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B0B" w:rsidRDefault="00D86B0B" w:rsidP="00D86B0B">
      <w:pPr>
        <w:jc w:val="center"/>
        <w:rPr>
          <w:rFonts w:ascii="Times New Roman" w:eastAsia="Times New Roman" w:hAnsi="Times New Roman" w:cs="Times New Roman"/>
          <w:b/>
          <w:noProof/>
          <w:sz w:val="28"/>
          <w:szCs w:val="28"/>
        </w:rPr>
      </w:pPr>
    </w:p>
    <w:p w:rsidR="007B0452" w:rsidRDefault="007B0452" w:rsidP="00D86B0B">
      <w:pPr>
        <w:jc w:val="center"/>
        <w:rPr>
          <w:rFonts w:ascii="Times New Roman" w:eastAsia="Times New Roman" w:hAnsi="Times New Roman" w:cs="Times New Roman"/>
          <w:b/>
          <w:noProof/>
          <w:sz w:val="28"/>
          <w:szCs w:val="28"/>
        </w:rPr>
      </w:pPr>
    </w:p>
    <w:p w:rsidR="007B0452" w:rsidRDefault="007B0452" w:rsidP="00D86B0B">
      <w:pPr>
        <w:jc w:val="center"/>
        <w:rPr>
          <w:rFonts w:ascii="Times New Roman" w:hAnsi="Times New Roman" w:cs="Times New Roman"/>
          <w:sz w:val="24"/>
          <w:szCs w:val="24"/>
          <w:lang w:val="en-US"/>
        </w:rPr>
      </w:pPr>
      <w:bookmarkStart w:id="0" w:name="_GoBack"/>
      <w:bookmarkEnd w:id="0"/>
    </w:p>
    <w:p w:rsidR="00D86B0B" w:rsidRPr="005347C3" w:rsidRDefault="00D86B0B" w:rsidP="00D86B0B">
      <w:pPr>
        <w:jc w:val="center"/>
        <w:rPr>
          <w:rFonts w:ascii="Times New Roman" w:hAnsi="Times New Roman" w:cs="Times New Roman"/>
          <w:b/>
          <w:sz w:val="36"/>
          <w:szCs w:val="36"/>
        </w:rPr>
      </w:pPr>
      <w:r w:rsidRPr="0064683F">
        <w:rPr>
          <w:rFonts w:ascii="Times New Roman" w:hAnsi="Times New Roman" w:cs="Times New Roman"/>
          <w:sz w:val="32"/>
          <w:szCs w:val="32"/>
        </w:rPr>
        <w:t>ПРАВИТЕЛЬСТВО РЕСПУБЛИКИ ТЫВА</w:t>
      </w:r>
      <w:r w:rsidRPr="00073F9E">
        <w:rPr>
          <w:rFonts w:ascii="Times New Roman" w:hAnsi="Times New Roman" w:cs="Times New Roman"/>
          <w:sz w:val="36"/>
          <w:szCs w:val="36"/>
        </w:rPr>
        <w:br/>
      </w:r>
      <w:r>
        <w:rPr>
          <w:rFonts w:ascii="Times New Roman" w:hAnsi="Times New Roman" w:cs="Times New Roman"/>
          <w:b/>
          <w:sz w:val="36"/>
          <w:szCs w:val="36"/>
        </w:rPr>
        <w:t>РАСПОРЯЖЕНИЕ</w:t>
      </w:r>
    </w:p>
    <w:p w:rsidR="00D86B0B" w:rsidRPr="004C14FF" w:rsidRDefault="00D86B0B" w:rsidP="00D86B0B">
      <w:pPr>
        <w:jc w:val="center"/>
        <w:rPr>
          <w:rFonts w:ascii="Times New Roman" w:hAnsi="Times New Roman" w:cs="Times New Roman"/>
          <w:sz w:val="36"/>
          <w:szCs w:val="36"/>
        </w:rPr>
      </w:pPr>
      <w:r w:rsidRPr="00674154">
        <w:rPr>
          <w:rFonts w:ascii="Times New Roman" w:hAnsi="Times New Roman" w:cs="Times New Roman"/>
          <w:sz w:val="32"/>
          <w:szCs w:val="32"/>
        </w:rPr>
        <w:t>ТЫВА РЕСПУБЛИКАНЫӉ ЧАЗАА</w:t>
      </w:r>
      <w:r w:rsidRPr="00073F9E">
        <w:rPr>
          <w:rFonts w:ascii="Times New Roman" w:hAnsi="Times New Roman" w:cs="Times New Roman"/>
          <w:sz w:val="36"/>
          <w:szCs w:val="36"/>
        </w:rPr>
        <w:br/>
      </w:r>
      <w:r w:rsidRPr="004C14FF">
        <w:rPr>
          <w:rFonts w:ascii="Times New Roman" w:hAnsi="Times New Roman" w:cs="Times New Roman"/>
          <w:b/>
          <w:sz w:val="36"/>
          <w:szCs w:val="36"/>
        </w:rPr>
        <w:t>АЙТЫЫШКЫН</w:t>
      </w:r>
    </w:p>
    <w:p w:rsidR="00E63E08" w:rsidRDefault="00E63E08" w:rsidP="00E63E08">
      <w:pPr>
        <w:spacing w:after="0" w:line="240" w:lineRule="auto"/>
        <w:jc w:val="center"/>
        <w:rPr>
          <w:rFonts w:ascii="Times New Roman" w:hAnsi="Times New Roman" w:cs="Times New Roman"/>
          <w:sz w:val="28"/>
          <w:szCs w:val="28"/>
        </w:rPr>
      </w:pPr>
    </w:p>
    <w:p w:rsidR="00E63E08" w:rsidRDefault="00E63E08" w:rsidP="00E63E08">
      <w:pPr>
        <w:spacing w:after="0" w:line="240" w:lineRule="auto"/>
        <w:jc w:val="center"/>
        <w:rPr>
          <w:rFonts w:ascii="Times New Roman" w:hAnsi="Times New Roman" w:cs="Times New Roman"/>
          <w:sz w:val="28"/>
          <w:szCs w:val="28"/>
        </w:rPr>
      </w:pPr>
    </w:p>
    <w:p w:rsidR="00E63E08" w:rsidRDefault="00DD7CD0" w:rsidP="00DD7C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от 31 мая 2022 г. № 287-р</w:t>
      </w:r>
    </w:p>
    <w:p w:rsidR="00DD7CD0" w:rsidRDefault="00DD7CD0" w:rsidP="00DD7C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Кызыл</w:t>
      </w:r>
    </w:p>
    <w:p w:rsidR="00E63E08" w:rsidRDefault="00E63E08" w:rsidP="00E63E08">
      <w:pPr>
        <w:spacing w:after="0" w:line="240" w:lineRule="auto"/>
        <w:jc w:val="center"/>
        <w:rPr>
          <w:rFonts w:ascii="Times New Roman" w:hAnsi="Times New Roman" w:cs="Times New Roman"/>
          <w:sz w:val="28"/>
          <w:szCs w:val="28"/>
        </w:rPr>
      </w:pPr>
    </w:p>
    <w:p w:rsidR="00E63E08" w:rsidRDefault="00E63E08" w:rsidP="00E63E08">
      <w:pPr>
        <w:spacing w:after="0" w:line="240" w:lineRule="auto"/>
        <w:jc w:val="center"/>
        <w:rPr>
          <w:rFonts w:ascii="Times New Roman" w:hAnsi="Times New Roman" w:cs="Times New Roman"/>
          <w:b/>
          <w:sz w:val="28"/>
          <w:szCs w:val="28"/>
        </w:rPr>
      </w:pPr>
      <w:r w:rsidRPr="00E63E08">
        <w:rPr>
          <w:rFonts w:ascii="Times New Roman" w:hAnsi="Times New Roman" w:cs="Times New Roman"/>
          <w:b/>
          <w:sz w:val="28"/>
          <w:szCs w:val="28"/>
        </w:rPr>
        <w:t xml:space="preserve">О Государственном докладе о </w:t>
      </w:r>
    </w:p>
    <w:p w:rsidR="00E63E08" w:rsidRDefault="00E63E08" w:rsidP="00E63E08">
      <w:pPr>
        <w:spacing w:after="0" w:line="240" w:lineRule="auto"/>
        <w:jc w:val="center"/>
        <w:rPr>
          <w:rFonts w:ascii="Times New Roman" w:hAnsi="Times New Roman" w:cs="Times New Roman"/>
          <w:b/>
          <w:sz w:val="28"/>
          <w:szCs w:val="28"/>
        </w:rPr>
      </w:pPr>
      <w:r w:rsidRPr="00E63E08">
        <w:rPr>
          <w:rFonts w:ascii="Times New Roman" w:hAnsi="Times New Roman" w:cs="Times New Roman"/>
          <w:b/>
          <w:sz w:val="28"/>
          <w:szCs w:val="28"/>
        </w:rPr>
        <w:t>состоянии здоровья</w:t>
      </w:r>
      <w:r>
        <w:rPr>
          <w:rFonts w:ascii="Times New Roman" w:hAnsi="Times New Roman" w:cs="Times New Roman"/>
          <w:b/>
          <w:sz w:val="28"/>
          <w:szCs w:val="28"/>
        </w:rPr>
        <w:t xml:space="preserve"> </w:t>
      </w:r>
      <w:r w:rsidRPr="00E63E08">
        <w:rPr>
          <w:rFonts w:ascii="Times New Roman" w:hAnsi="Times New Roman" w:cs="Times New Roman"/>
          <w:b/>
          <w:sz w:val="28"/>
          <w:szCs w:val="28"/>
        </w:rPr>
        <w:t xml:space="preserve">населения </w:t>
      </w:r>
    </w:p>
    <w:p w:rsidR="00E63E08" w:rsidRPr="00E63E08" w:rsidRDefault="00E63E08" w:rsidP="00E63E08">
      <w:pPr>
        <w:spacing w:after="0" w:line="240" w:lineRule="auto"/>
        <w:jc w:val="center"/>
        <w:rPr>
          <w:rFonts w:ascii="Times New Roman" w:hAnsi="Times New Roman" w:cs="Times New Roman"/>
          <w:b/>
          <w:sz w:val="28"/>
          <w:szCs w:val="28"/>
        </w:rPr>
      </w:pPr>
      <w:r w:rsidRPr="00E63E08">
        <w:rPr>
          <w:rFonts w:ascii="Times New Roman" w:hAnsi="Times New Roman" w:cs="Times New Roman"/>
          <w:b/>
          <w:sz w:val="28"/>
          <w:szCs w:val="28"/>
        </w:rPr>
        <w:t>Республики Тыва в 2021 году</w:t>
      </w:r>
    </w:p>
    <w:p w:rsidR="00E63E08" w:rsidRDefault="00E63E08" w:rsidP="00E63E08">
      <w:pPr>
        <w:spacing w:after="0" w:line="240" w:lineRule="auto"/>
        <w:jc w:val="center"/>
        <w:rPr>
          <w:rFonts w:ascii="Times New Roman" w:hAnsi="Times New Roman" w:cs="Times New Roman"/>
          <w:sz w:val="28"/>
          <w:szCs w:val="28"/>
        </w:rPr>
      </w:pPr>
    </w:p>
    <w:p w:rsidR="00E63E08" w:rsidRPr="00E63E08" w:rsidRDefault="00E63E08" w:rsidP="00E63E08">
      <w:pPr>
        <w:spacing w:after="0" w:line="240" w:lineRule="auto"/>
        <w:jc w:val="center"/>
        <w:rPr>
          <w:rFonts w:ascii="Times New Roman" w:hAnsi="Times New Roman" w:cs="Times New Roman"/>
          <w:sz w:val="28"/>
          <w:szCs w:val="28"/>
        </w:rPr>
      </w:pPr>
    </w:p>
    <w:p w:rsidR="00E63E08" w:rsidRDefault="00E63E08" w:rsidP="00E63E08">
      <w:pPr>
        <w:spacing w:after="0" w:line="360" w:lineRule="atLeast"/>
        <w:ind w:firstLine="709"/>
        <w:jc w:val="both"/>
        <w:rPr>
          <w:rFonts w:ascii="Times New Roman" w:hAnsi="Times New Roman" w:cs="Times New Roman"/>
          <w:sz w:val="28"/>
          <w:szCs w:val="28"/>
        </w:rPr>
      </w:pPr>
      <w:r w:rsidRPr="00E63E08">
        <w:rPr>
          <w:rFonts w:ascii="Times New Roman" w:hAnsi="Times New Roman" w:cs="Times New Roman"/>
          <w:sz w:val="28"/>
          <w:szCs w:val="28"/>
        </w:rPr>
        <w:t>В соответствии со статьей 13 Конституционного закона Республики Тыва от 31 декабря 2003 г. № 95 ВХ-</w:t>
      </w:r>
      <w:r w:rsidR="002269DA">
        <w:rPr>
          <w:rFonts w:ascii="Times New Roman" w:hAnsi="Times New Roman" w:cs="Times New Roman"/>
          <w:sz w:val="28"/>
          <w:szCs w:val="28"/>
          <w:lang w:val="en-US"/>
        </w:rPr>
        <w:t>I</w:t>
      </w:r>
      <w:r w:rsidRPr="00E63E08">
        <w:rPr>
          <w:rFonts w:ascii="Times New Roman" w:hAnsi="Times New Roman" w:cs="Times New Roman"/>
          <w:sz w:val="28"/>
          <w:szCs w:val="28"/>
        </w:rPr>
        <w:t xml:space="preserve"> </w:t>
      </w:r>
      <w:r w:rsidR="0007675D">
        <w:rPr>
          <w:rFonts w:ascii="Times New Roman" w:hAnsi="Times New Roman" w:cs="Times New Roman"/>
          <w:sz w:val="28"/>
          <w:szCs w:val="28"/>
        </w:rPr>
        <w:t>«</w:t>
      </w:r>
      <w:r w:rsidRPr="00E63E08">
        <w:rPr>
          <w:rFonts w:ascii="Times New Roman" w:hAnsi="Times New Roman" w:cs="Times New Roman"/>
          <w:sz w:val="28"/>
          <w:szCs w:val="28"/>
        </w:rPr>
        <w:t>О Правительстве Республики Тыва</w:t>
      </w:r>
      <w:r w:rsidR="0007675D">
        <w:rPr>
          <w:rFonts w:ascii="Times New Roman" w:hAnsi="Times New Roman" w:cs="Times New Roman"/>
          <w:sz w:val="28"/>
          <w:szCs w:val="28"/>
        </w:rPr>
        <w:t>»</w:t>
      </w:r>
      <w:r w:rsidRPr="00E63E08">
        <w:rPr>
          <w:rFonts w:ascii="Times New Roman" w:hAnsi="Times New Roman" w:cs="Times New Roman"/>
          <w:sz w:val="28"/>
          <w:szCs w:val="28"/>
        </w:rPr>
        <w:t>:</w:t>
      </w:r>
    </w:p>
    <w:p w:rsidR="00E63E08" w:rsidRPr="00E63E08" w:rsidRDefault="00E63E08" w:rsidP="00E63E08">
      <w:pPr>
        <w:spacing w:after="0" w:line="360" w:lineRule="atLeast"/>
        <w:ind w:firstLine="709"/>
        <w:jc w:val="both"/>
        <w:rPr>
          <w:rFonts w:ascii="Times New Roman" w:hAnsi="Times New Roman" w:cs="Times New Roman"/>
          <w:sz w:val="28"/>
          <w:szCs w:val="28"/>
        </w:rPr>
      </w:pPr>
    </w:p>
    <w:p w:rsidR="00E63E08" w:rsidRPr="00E63E08" w:rsidRDefault="00E63E08" w:rsidP="00E63E08">
      <w:pPr>
        <w:spacing w:after="0" w:line="360" w:lineRule="atLeast"/>
        <w:ind w:firstLine="709"/>
        <w:jc w:val="both"/>
        <w:rPr>
          <w:rFonts w:ascii="Times New Roman" w:hAnsi="Times New Roman" w:cs="Times New Roman"/>
          <w:sz w:val="28"/>
          <w:szCs w:val="28"/>
        </w:rPr>
      </w:pPr>
      <w:r w:rsidRPr="00E63E08">
        <w:rPr>
          <w:rFonts w:ascii="Times New Roman" w:hAnsi="Times New Roman" w:cs="Times New Roman"/>
          <w:sz w:val="28"/>
          <w:szCs w:val="28"/>
        </w:rPr>
        <w:t xml:space="preserve">1. Одобрить прилагаемый Государственный доклад о состоянии здоровья </w:t>
      </w:r>
      <w:r>
        <w:rPr>
          <w:rFonts w:ascii="Times New Roman" w:hAnsi="Times New Roman" w:cs="Times New Roman"/>
          <w:sz w:val="28"/>
          <w:szCs w:val="28"/>
        </w:rPr>
        <w:t xml:space="preserve">              </w:t>
      </w:r>
      <w:r w:rsidRPr="00E63E08">
        <w:rPr>
          <w:rFonts w:ascii="Times New Roman" w:hAnsi="Times New Roman" w:cs="Times New Roman"/>
          <w:sz w:val="28"/>
          <w:szCs w:val="28"/>
        </w:rPr>
        <w:t>населения Республики Тыва в 2021 году.</w:t>
      </w:r>
    </w:p>
    <w:p w:rsidR="00E63E08" w:rsidRPr="00E63E08" w:rsidRDefault="00E63E08" w:rsidP="00E63E08">
      <w:pPr>
        <w:spacing w:after="0" w:line="360" w:lineRule="atLeast"/>
        <w:ind w:firstLine="709"/>
        <w:jc w:val="both"/>
        <w:rPr>
          <w:rFonts w:ascii="Times New Roman" w:hAnsi="Times New Roman" w:cs="Times New Roman"/>
          <w:sz w:val="28"/>
          <w:szCs w:val="28"/>
        </w:rPr>
      </w:pPr>
      <w:r w:rsidRPr="00E63E08">
        <w:rPr>
          <w:rFonts w:ascii="Times New Roman" w:hAnsi="Times New Roman" w:cs="Times New Roman"/>
          <w:sz w:val="28"/>
          <w:szCs w:val="28"/>
        </w:rPr>
        <w:t>2. Министерству здравоохранения Республики Тыва организовать ознакомление населения республики с Государственным докладом о состоянии здоровья населения Республики Тыва в 2021 году.</w:t>
      </w:r>
    </w:p>
    <w:p w:rsidR="00E63E08" w:rsidRPr="00E63E08" w:rsidRDefault="00E63E08" w:rsidP="00E63E08">
      <w:pPr>
        <w:spacing w:after="0" w:line="360" w:lineRule="atLeast"/>
        <w:ind w:firstLine="709"/>
        <w:jc w:val="both"/>
        <w:rPr>
          <w:rFonts w:ascii="Times New Roman" w:hAnsi="Times New Roman" w:cs="Times New Roman"/>
          <w:sz w:val="28"/>
          <w:szCs w:val="28"/>
        </w:rPr>
      </w:pPr>
      <w:r w:rsidRPr="00E63E08">
        <w:rPr>
          <w:rFonts w:ascii="Times New Roman" w:hAnsi="Times New Roman" w:cs="Times New Roman"/>
          <w:sz w:val="28"/>
          <w:szCs w:val="28"/>
        </w:rPr>
        <w:t xml:space="preserve">3. Разместить настоящее распоряжение на </w:t>
      </w:r>
      <w:r w:rsidR="0007675D">
        <w:rPr>
          <w:rFonts w:ascii="Times New Roman" w:hAnsi="Times New Roman" w:cs="Times New Roman"/>
          <w:sz w:val="28"/>
          <w:szCs w:val="28"/>
        </w:rPr>
        <w:t>«</w:t>
      </w:r>
      <w:r>
        <w:rPr>
          <w:rFonts w:ascii="Times New Roman" w:hAnsi="Times New Roman" w:cs="Times New Roman"/>
          <w:sz w:val="28"/>
          <w:szCs w:val="28"/>
        </w:rPr>
        <w:t>О</w:t>
      </w:r>
      <w:r w:rsidRPr="00E63E08">
        <w:rPr>
          <w:rFonts w:ascii="Times New Roman" w:hAnsi="Times New Roman" w:cs="Times New Roman"/>
          <w:sz w:val="28"/>
          <w:szCs w:val="28"/>
        </w:rPr>
        <w:t>фициальном интернет-портале правовой информации</w:t>
      </w:r>
      <w:r w:rsidR="0007675D">
        <w:rPr>
          <w:rFonts w:ascii="Times New Roman" w:hAnsi="Times New Roman" w:cs="Times New Roman"/>
          <w:sz w:val="28"/>
          <w:szCs w:val="28"/>
        </w:rPr>
        <w:t>»</w:t>
      </w:r>
      <w:r w:rsidRPr="00E63E08">
        <w:rPr>
          <w:rFonts w:ascii="Times New Roman" w:hAnsi="Times New Roman" w:cs="Times New Roman"/>
          <w:sz w:val="28"/>
          <w:szCs w:val="28"/>
        </w:rPr>
        <w:t xml:space="preserve"> (www.pravo.gov.ru) и официальном сайте Республики Тыва в информационно-телекоммуникационной сети </w:t>
      </w:r>
      <w:r w:rsidR="0007675D">
        <w:rPr>
          <w:rFonts w:ascii="Times New Roman" w:hAnsi="Times New Roman" w:cs="Times New Roman"/>
          <w:sz w:val="28"/>
          <w:szCs w:val="28"/>
        </w:rPr>
        <w:t>«</w:t>
      </w:r>
      <w:r w:rsidRPr="00E63E08">
        <w:rPr>
          <w:rFonts w:ascii="Times New Roman" w:hAnsi="Times New Roman" w:cs="Times New Roman"/>
          <w:sz w:val="28"/>
          <w:szCs w:val="28"/>
        </w:rPr>
        <w:t>Интернет</w:t>
      </w:r>
      <w:r w:rsidR="0007675D">
        <w:rPr>
          <w:rFonts w:ascii="Times New Roman" w:hAnsi="Times New Roman" w:cs="Times New Roman"/>
          <w:sz w:val="28"/>
          <w:szCs w:val="28"/>
        </w:rPr>
        <w:t>»</w:t>
      </w:r>
      <w:r w:rsidRPr="00E63E08">
        <w:rPr>
          <w:rFonts w:ascii="Times New Roman" w:hAnsi="Times New Roman" w:cs="Times New Roman"/>
          <w:sz w:val="28"/>
          <w:szCs w:val="28"/>
        </w:rPr>
        <w:t>.</w:t>
      </w:r>
    </w:p>
    <w:p w:rsidR="00E63E08" w:rsidRPr="00E63E08" w:rsidRDefault="00E63E08" w:rsidP="00C450E0">
      <w:pPr>
        <w:spacing w:after="0" w:line="240" w:lineRule="auto"/>
        <w:rPr>
          <w:rFonts w:ascii="Times New Roman" w:hAnsi="Times New Roman" w:cs="Times New Roman"/>
          <w:sz w:val="28"/>
          <w:szCs w:val="28"/>
        </w:rPr>
      </w:pPr>
    </w:p>
    <w:p w:rsidR="00E63E08" w:rsidRPr="00E63E08" w:rsidRDefault="00E63E08" w:rsidP="00C450E0">
      <w:pPr>
        <w:spacing w:after="0" w:line="240" w:lineRule="auto"/>
        <w:rPr>
          <w:rFonts w:ascii="Times New Roman" w:hAnsi="Times New Roman" w:cs="Times New Roman"/>
          <w:sz w:val="28"/>
          <w:szCs w:val="28"/>
        </w:rPr>
      </w:pPr>
    </w:p>
    <w:p w:rsidR="00E63E08" w:rsidRPr="00E63E08" w:rsidRDefault="00E63E08" w:rsidP="00C450E0">
      <w:pPr>
        <w:spacing w:after="0" w:line="240" w:lineRule="auto"/>
        <w:rPr>
          <w:rFonts w:ascii="Times New Roman" w:hAnsi="Times New Roman" w:cs="Times New Roman"/>
          <w:sz w:val="28"/>
          <w:szCs w:val="28"/>
        </w:rPr>
      </w:pPr>
    </w:p>
    <w:p w:rsidR="00C450E0" w:rsidRDefault="00C450E0" w:rsidP="00C450E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Исполняющий обязанности </w:t>
      </w:r>
    </w:p>
    <w:p w:rsidR="00C450E0" w:rsidRDefault="00C450E0" w:rsidP="00C450E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заместителя Председателя </w:t>
      </w:r>
    </w:p>
    <w:p w:rsidR="00E63E08" w:rsidRPr="00E63E08" w:rsidRDefault="00C450E0" w:rsidP="00C450E0">
      <w:pPr>
        <w:spacing w:after="0" w:line="240" w:lineRule="auto"/>
        <w:rPr>
          <w:rFonts w:ascii="Times New Roman" w:hAnsi="Times New Roman" w:cs="Times New Roman"/>
          <w:sz w:val="28"/>
          <w:szCs w:val="28"/>
        </w:rPr>
      </w:pPr>
      <w:r>
        <w:rPr>
          <w:rFonts w:ascii="Times New Roman" w:hAnsi="Times New Roman" w:cs="Times New Roman"/>
          <w:sz w:val="28"/>
          <w:szCs w:val="28"/>
        </w:rPr>
        <w:t>Правительства</w:t>
      </w:r>
      <w:r w:rsidR="00E63E08" w:rsidRPr="00E63E08">
        <w:rPr>
          <w:rFonts w:ascii="Times New Roman" w:hAnsi="Times New Roman" w:cs="Times New Roman"/>
          <w:sz w:val="28"/>
          <w:szCs w:val="28"/>
        </w:rPr>
        <w:t xml:space="preserve"> Республики Тыва                                                   </w:t>
      </w:r>
      <w:r w:rsidR="00E63E08">
        <w:rPr>
          <w:rFonts w:ascii="Times New Roman" w:hAnsi="Times New Roman" w:cs="Times New Roman"/>
          <w:sz w:val="28"/>
          <w:szCs w:val="28"/>
        </w:rPr>
        <w:t xml:space="preserve">               </w:t>
      </w:r>
      <w:r w:rsidR="00E63E08" w:rsidRPr="00E63E08">
        <w:rPr>
          <w:rFonts w:ascii="Times New Roman" w:hAnsi="Times New Roman" w:cs="Times New Roman"/>
          <w:sz w:val="28"/>
          <w:szCs w:val="28"/>
        </w:rPr>
        <w:t xml:space="preserve">  </w:t>
      </w:r>
      <w:r>
        <w:rPr>
          <w:rFonts w:ascii="Times New Roman" w:hAnsi="Times New Roman" w:cs="Times New Roman"/>
          <w:sz w:val="28"/>
          <w:szCs w:val="28"/>
        </w:rPr>
        <w:t>М. Кара-оол</w:t>
      </w:r>
    </w:p>
    <w:p w:rsidR="00E63E08" w:rsidRPr="00E63E08" w:rsidRDefault="00E63E08" w:rsidP="00E63E08">
      <w:pPr>
        <w:spacing w:after="0" w:line="360" w:lineRule="atLeast"/>
        <w:ind w:firstLine="709"/>
        <w:jc w:val="both"/>
        <w:rPr>
          <w:rFonts w:ascii="Times New Roman" w:hAnsi="Times New Roman" w:cs="Times New Roman"/>
          <w:sz w:val="28"/>
          <w:szCs w:val="28"/>
        </w:rPr>
      </w:pPr>
    </w:p>
    <w:p w:rsidR="00E63E08" w:rsidRDefault="00E63E08" w:rsidP="00EE6A21">
      <w:pPr>
        <w:tabs>
          <w:tab w:val="left" w:pos="6768"/>
          <w:tab w:val="right" w:pos="9921"/>
        </w:tabs>
        <w:spacing w:after="0" w:line="240" w:lineRule="auto"/>
        <w:rPr>
          <w:rFonts w:ascii="Times New Roman" w:hAnsi="Times New Roman" w:cs="Times New Roman"/>
          <w:sz w:val="28"/>
          <w:szCs w:val="28"/>
        </w:rPr>
      </w:pPr>
    </w:p>
    <w:p w:rsidR="00E63E08" w:rsidRDefault="00E63E08" w:rsidP="00EE6A21">
      <w:pPr>
        <w:tabs>
          <w:tab w:val="left" w:pos="6768"/>
          <w:tab w:val="right" w:pos="9921"/>
        </w:tabs>
        <w:spacing w:after="0" w:line="240" w:lineRule="auto"/>
        <w:rPr>
          <w:rFonts w:ascii="Times New Roman" w:hAnsi="Times New Roman" w:cs="Times New Roman"/>
          <w:sz w:val="28"/>
          <w:szCs w:val="28"/>
        </w:rPr>
        <w:sectPr w:rsidR="00E63E08" w:rsidSect="00E63E08">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rsidR="00EE6A21" w:rsidRPr="00E63E08" w:rsidRDefault="00E63E08" w:rsidP="00E63E08">
      <w:pPr>
        <w:spacing w:after="0" w:line="240" w:lineRule="auto"/>
        <w:ind w:left="5670"/>
        <w:jc w:val="center"/>
        <w:rPr>
          <w:rFonts w:ascii="Times New Roman" w:hAnsi="Times New Roman" w:cs="Times New Roman"/>
          <w:sz w:val="28"/>
          <w:szCs w:val="28"/>
        </w:rPr>
      </w:pPr>
      <w:r w:rsidRPr="00E63E08">
        <w:rPr>
          <w:rFonts w:ascii="Times New Roman" w:hAnsi="Times New Roman" w:cs="Times New Roman"/>
          <w:sz w:val="28"/>
          <w:szCs w:val="28"/>
        </w:rPr>
        <w:lastRenderedPageBreak/>
        <w:t>Одобрен</w:t>
      </w:r>
    </w:p>
    <w:p w:rsidR="00EE6A21" w:rsidRPr="00E63E08" w:rsidRDefault="00EE6A21" w:rsidP="00E63E08">
      <w:pPr>
        <w:spacing w:after="0" w:line="240" w:lineRule="auto"/>
        <w:ind w:left="5670"/>
        <w:jc w:val="center"/>
        <w:rPr>
          <w:rFonts w:ascii="Times New Roman" w:hAnsi="Times New Roman" w:cs="Times New Roman"/>
          <w:sz w:val="28"/>
          <w:szCs w:val="28"/>
        </w:rPr>
      </w:pPr>
      <w:r w:rsidRPr="00E63E08">
        <w:rPr>
          <w:rFonts w:ascii="Times New Roman" w:hAnsi="Times New Roman" w:cs="Times New Roman"/>
          <w:sz w:val="28"/>
          <w:szCs w:val="28"/>
        </w:rPr>
        <w:t>распоряжени</w:t>
      </w:r>
      <w:r w:rsidR="00E63E08">
        <w:rPr>
          <w:rFonts w:ascii="Times New Roman" w:hAnsi="Times New Roman" w:cs="Times New Roman"/>
          <w:sz w:val="28"/>
          <w:szCs w:val="28"/>
        </w:rPr>
        <w:t>ем</w:t>
      </w:r>
      <w:r w:rsidRPr="00E63E08">
        <w:rPr>
          <w:rFonts w:ascii="Times New Roman" w:hAnsi="Times New Roman" w:cs="Times New Roman"/>
          <w:sz w:val="28"/>
          <w:szCs w:val="28"/>
        </w:rPr>
        <w:t xml:space="preserve"> Правительства</w:t>
      </w:r>
    </w:p>
    <w:p w:rsidR="00EE6A21" w:rsidRPr="00E63E08" w:rsidRDefault="00EE6A21" w:rsidP="00E63E08">
      <w:pPr>
        <w:spacing w:after="0" w:line="240" w:lineRule="auto"/>
        <w:ind w:left="5670"/>
        <w:jc w:val="center"/>
        <w:rPr>
          <w:rFonts w:ascii="Times New Roman" w:hAnsi="Times New Roman" w:cs="Times New Roman"/>
          <w:sz w:val="28"/>
          <w:szCs w:val="28"/>
        </w:rPr>
      </w:pPr>
      <w:r w:rsidRPr="00E63E08">
        <w:rPr>
          <w:rFonts w:ascii="Times New Roman" w:hAnsi="Times New Roman" w:cs="Times New Roman"/>
          <w:sz w:val="28"/>
          <w:szCs w:val="28"/>
        </w:rPr>
        <w:t>Республики Тыва</w:t>
      </w:r>
    </w:p>
    <w:p w:rsidR="00040E5A" w:rsidRPr="00E63E08" w:rsidRDefault="00DD7CD0" w:rsidP="00DD7CD0">
      <w:pPr>
        <w:spacing w:after="0" w:line="240" w:lineRule="auto"/>
        <w:ind w:left="3540" w:firstLine="708"/>
        <w:jc w:val="center"/>
        <w:rPr>
          <w:rFonts w:ascii="Times New Roman" w:hAnsi="Times New Roman" w:cs="Times New Roman"/>
          <w:sz w:val="28"/>
          <w:szCs w:val="28"/>
        </w:rPr>
      </w:pPr>
      <w:r>
        <w:rPr>
          <w:rFonts w:ascii="Times New Roman" w:hAnsi="Times New Roman" w:cs="Times New Roman"/>
          <w:sz w:val="28"/>
          <w:szCs w:val="28"/>
        </w:rPr>
        <w:t xml:space="preserve">                   от 31 мая 2022 г. № 287-р</w:t>
      </w:r>
    </w:p>
    <w:p w:rsidR="00E63E08" w:rsidRPr="00E63E08" w:rsidRDefault="00E63E08"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F033DB" w:rsidRPr="00E63E08" w:rsidRDefault="00F033DB"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Default="00040E5A" w:rsidP="00E63E08">
      <w:pPr>
        <w:spacing w:after="0" w:line="240" w:lineRule="auto"/>
        <w:jc w:val="center"/>
        <w:rPr>
          <w:rFonts w:ascii="Times New Roman" w:hAnsi="Times New Roman" w:cs="Times New Roman"/>
          <w:sz w:val="28"/>
          <w:szCs w:val="28"/>
        </w:rPr>
      </w:pPr>
    </w:p>
    <w:p w:rsidR="00E63E08" w:rsidRDefault="00E63E08" w:rsidP="00E63E08">
      <w:pPr>
        <w:spacing w:after="0" w:line="240" w:lineRule="auto"/>
        <w:jc w:val="center"/>
        <w:rPr>
          <w:rFonts w:ascii="Times New Roman" w:hAnsi="Times New Roman" w:cs="Times New Roman"/>
          <w:sz w:val="28"/>
          <w:szCs w:val="28"/>
        </w:rPr>
      </w:pPr>
    </w:p>
    <w:p w:rsidR="00E63E08" w:rsidRDefault="00E63E08" w:rsidP="00E63E08">
      <w:pPr>
        <w:spacing w:after="0" w:line="240" w:lineRule="auto"/>
        <w:jc w:val="center"/>
        <w:rPr>
          <w:rFonts w:ascii="Times New Roman" w:hAnsi="Times New Roman" w:cs="Times New Roman"/>
          <w:sz w:val="28"/>
          <w:szCs w:val="28"/>
        </w:rPr>
      </w:pPr>
    </w:p>
    <w:p w:rsidR="00E63E08" w:rsidRPr="00E63E08" w:rsidRDefault="00E63E08" w:rsidP="00E63E08">
      <w:pPr>
        <w:spacing w:after="0" w:line="240" w:lineRule="auto"/>
        <w:jc w:val="center"/>
        <w:rPr>
          <w:rFonts w:ascii="Times New Roman" w:hAnsi="Times New Roman" w:cs="Times New Roman"/>
          <w:sz w:val="28"/>
          <w:szCs w:val="28"/>
        </w:rPr>
      </w:pPr>
    </w:p>
    <w:p w:rsidR="00040E5A" w:rsidRDefault="00040E5A" w:rsidP="00E63E08">
      <w:pPr>
        <w:spacing w:after="0" w:line="240" w:lineRule="auto"/>
        <w:jc w:val="center"/>
        <w:rPr>
          <w:rFonts w:ascii="Times New Roman" w:hAnsi="Times New Roman" w:cs="Times New Roman"/>
          <w:sz w:val="28"/>
          <w:szCs w:val="28"/>
        </w:rPr>
      </w:pPr>
    </w:p>
    <w:p w:rsidR="00E63E08" w:rsidRDefault="00E63E08" w:rsidP="00E63E08">
      <w:pPr>
        <w:spacing w:after="0" w:line="240" w:lineRule="auto"/>
        <w:jc w:val="center"/>
        <w:rPr>
          <w:rFonts w:ascii="Times New Roman" w:hAnsi="Times New Roman" w:cs="Times New Roman"/>
          <w:sz w:val="28"/>
          <w:szCs w:val="28"/>
        </w:rPr>
      </w:pPr>
    </w:p>
    <w:p w:rsidR="00E63E08" w:rsidRPr="00E63E08" w:rsidRDefault="00E63E08"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b/>
          <w:sz w:val="28"/>
          <w:szCs w:val="28"/>
        </w:rPr>
      </w:pPr>
      <w:r w:rsidRPr="00E63E08">
        <w:rPr>
          <w:rFonts w:ascii="Times New Roman" w:hAnsi="Times New Roman" w:cs="Times New Roman"/>
          <w:b/>
          <w:sz w:val="28"/>
          <w:szCs w:val="28"/>
        </w:rPr>
        <w:t>ГОСУДАРСТВЕННЫЙ ДОКЛАД</w:t>
      </w:r>
    </w:p>
    <w:p w:rsidR="00040E5A" w:rsidRPr="00E63E08" w:rsidRDefault="00E63E08" w:rsidP="00E63E0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040E5A" w:rsidRPr="00E63E08">
        <w:rPr>
          <w:rFonts w:ascii="Times New Roman" w:hAnsi="Times New Roman" w:cs="Times New Roman"/>
          <w:sz w:val="28"/>
          <w:szCs w:val="28"/>
        </w:rPr>
        <w:t xml:space="preserve"> состоянии здоровья населения</w:t>
      </w:r>
    </w:p>
    <w:p w:rsidR="00040E5A" w:rsidRPr="00E63E08" w:rsidRDefault="00040E5A" w:rsidP="00E63E08">
      <w:pPr>
        <w:spacing w:after="0" w:line="240" w:lineRule="auto"/>
        <w:jc w:val="center"/>
        <w:rPr>
          <w:rFonts w:ascii="Times New Roman" w:hAnsi="Times New Roman" w:cs="Times New Roman"/>
          <w:sz w:val="28"/>
          <w:szCs w:val="28"/>
        </w:rPr>
      </w:pPr>
      <w:r w:rsidRPr="00E63E08">
        <w:rPr>
          <w:rFonts w:ascii="Times New Roman" w:hAnsi="Times New Roman" w:cs="Times New Roman"/>
          <w:sz w:val="28"/>
          <w:szCs w:val="28"/>
        </w:rPr>
        <w:t>Республики Тыва в 20</w:t>
      </w:r>
      <w:r w:rsidR="00B35D15" w:rsidRPr="00E63E08">
        <w:rPr>
          <w:rFonts w:ascii="Times New Roman" w:hAnsi="Times New Roman" w:cs="Times New Roman"/>
          <w:sz w:val="28"/>
          <w:szCs w:val="28"/>
        </w:rPr>
        <w:t>2</w:t>
      </w:r>
      <w:r w:rsidR="00EE5387" w:rsidRPr="00E63E08">
        <w:rPr>
          <w:rFonts w:ascii="Times New Roman" w:hAnsi="Times New Roman" w:cs="Times New Roman"/>
          <w:sz w:val="28"/>
          <w:szCs w:val="28"/>
        </w:rPr>
        <w:t>1</w:t>
      </w:r>
      <w:r w:rsidRPr="00E63E08">
        <w:rPr>
          <w:rFonts w:ascii="Times New Roman" w:hAnsi="Times New Roman" w:cs="Times New Roman"/>
          <w:sz w:val="28"/>
          <w:szCs w:val="28"/>
        </w:rPr>
        <w:t xml:space="preserve"> году</w:t>
      </w: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040E5A" w:rsidRPr="00E63E08" w:rsidRDefault="00040E5A" w:rsidP="00E63E08">
      <w:pPr>
        <w:spacing w:after="0" w:line="240" w:lineRule="auto"/>
        <w:jc w:val="center"/>
        <w:rPr>
          <w:rFonts w:ascii="Times New Roman" w:hAnsi="Times New Roman" w:cs="Times New Roman"/>
          <w:sz w:val="28"/>
          <w:szCs w:val="28"/>
        </w:rPr>
      </w:pPr>
    </w:p>
    <w:p w:rsidR="00862D4A" w:rsidRPr="00E63E08" w:rsidRDefault="00862D4A" w:rsidP="00E63E08">
      <w:pPr>
        <w:spacing w:after="0" w:line="240" w:lineRule="auto"/>
        <w:jc w:val="center"/>
        <w:rPr>
          <w:rFonts w:ascii="Times New Roman" w:hAnsi="Times New Roman" w:cs="Times New Roman"/>
          <w:sz w:val="28"/>
          <w:szCs w:val="28"/>
        </w:rPr>
      </w:pPr>
    </w:p>
    <w:p w:rsidR="00862D4A" w:rsidRDefault="00862D4A" w:rsidP="00E63E08">
      <w:pPr>
        <w:spacing w:after="0" w:line="240" w:lineRule="auto"/>
        <w:jc w:val="center"/>
        <w:rPr>
          <w:rFonts w:ascii="Times New Roman" w:hAnsi="Times New Roman" w:cs="Times New Roman"/>
          <w:sz w:val="28"/>
          <w:szCs w:val="28"/>
        </w:rPr>
      </w:pPr>
    </w:p>
    <w:p w:rsidR="00E63E08" w:rsidRDefault="00E63E08" w:rsidP="00E63E08">
      <w:pPr>
        <w:spacing w:after="0" w:line="240" w:lineRule="auto"/>
        <w:jc w:val="center"/>
        <w:rPr>
          <w:rFonts w:ascii="Times New Roman" w:hAnsi="Times New Roman" w:cs="Times New Roman"/>
          <w:sz w:val="28"/>
          <w:szCs w:val="28"/>
        </w:rPr>
      </w:pPr>
    </w:p>
    <w:p w:rsidR="00E63E08" w:rsidRDefault="00E63E08" w:rsidP="00E63E08">
      <w:pPr>
        <w:spacing w:after="0" w:line="240" w:lineRule="auto"/>
        <w:jc w:val="center"/>
        <w:rPr>
          <w:rFonts w:ascii="Times New Roman" w:hAnsi="Times New Roman" w:cs="Times New Roman"/>
          <w:sz w:val="28"/>
          <w:szCs w:val="28"/>
        </w:rPr>
      </w:pPr>
    </w:p>
    <w:p w:rsidR="00E63E08" w:rsidRDefault="00E63E08" w:rsidP="00E63E08">
      <w:pPr>
        <w:spacing w:after="0" w:line="240" w:lineRule="auto"/>
        <w:jc w:val="center"/>
        <w:rPr>
          <w:rFonts w:ascii="Times New Roman" w:hAnsi="Times New Roman" w:cs="Times New Roman"/>
          <w:sz w:val="28"/>
          <w:szCs w:val="28"/>
        </w:rPr>
      </w:pPr>
    </w:p>
    <w:p w:rsidR="00E63E08" w:rsidRPr="00E63E08" w:rsidRDefault="00E63E08" w:rsidP="00E63E08">
      <w:pPr>
        <w:spacing w:after="0" w:line="240" w:lineRule="auto"/>
        <w:jc w:val="center"/>
        <w:rPr>
          <w:rFonts w:ascii="Times New Roman" w:hAnsi="Times New Roman" w:cs="Times New Roman"/>
          <w:sz w:val="28"/>
          <w:szCs w:val="28"/>
        </w:rPr>
      </w:pPr>
    </w:p>
    <w:p w:rsidR="00E63E08" w:rsidRDefault="00040E5A" w:rsidP="00E63E08">
      <w:pPr>
        <w:spacing w:after="0" w:line="240" w:lineRule="auto"/>
        <w:jc w:val="center"/>
        <w:rPr>
          <w:rFonts w:ascii="Times New Roman" w:hAnsi="Times New Roman" w:cs="Times New Roman"/>
          <w:sz w:val="28"/>
          <w:szCs w:val="28"/>
        </w:rPr>
      </w:pPr>
      <w:r w:rsidRPr="00E63E08">
        <w:rPr>
          <w:rFonts w:ascii="Times New Roman" w:hAnsi="Times New Roman" w:cs="Times New Roman"/>
          <w:sz w:val="28"/>
          <w:szCs w:val="28"/>
        </w:rPr>
        <w:t>г.</w:t>
      </w:r>
      <w:r w:rsidR="00E63E08">
        <w:rPr>
          <w:rFonts w:ascii="Times New Roman" w:hAnsi="Times New Roman" w:cs="Times New Roman"/>
          <w:sz w:val="28"/>
          <w:szCs w:val="28"/>
        </w:rPr>
        <w:t xml:space="preserve"> </w:t>
      </w:r>
      <w:r w:rsidRPr="00E63E08">
        <w:rPr>
          <w:rFonts w:ascii="Times New Roman" w:hAnsi="Times New Roman" w:cs="Times New Roman"/>
          <w:sz w:val="28"/>
          <w:szCs w:val="28"/>
        </w:rPr>
        <w:t>Кызыл</w:t>
      </w:r>
    </w:p>
    <w:p w:rsidR="00E63E08" w:rsidRDefault="00E63E08" w:rsidP="00E63E08">
      <w:pPr>
        <w:spacing w:after="0" w:line="240" w:lineRule="auto"/>
        <w:jc w:val="center"/>
        <w:rPr>
          <w:rFonts w:ascii="Times New Roman" w:hAnsi="Times New Roman" w:cs="Times New Roman"/>
          <w:sz w:val="28"/>
          <w:szCs w:val="28"/>
        </w:rPr>
        <w:sectPr w:rsidR="00E63E08" w:rsidSect="00E63E08">
          <w:pgSz w:w="11906" w:h="16838"/>
          <w:pgMar w:top="1134" w:right="567" w:bottom="1134" w:left="1134" w:header="709" w:footer="709" w:gutter="0"/>
          <w:cols w:space="708"/>
          <w:titlePg/>
          <w:docGrid w:linePitch="360"/>
        </w:sectPr>
      </w:pPr>
    </w:p>
    <w:p w:rsidR="00040E5A" w:rsidRPr="00E63E08" w:rsidRDefault="00040E5A" w:rsidP="00E63E08">
      <w:pPr>
        <w:spacing w:after="0" w:line="240" w:lineRule="auto"/>
        <w:jc w:val="center"/>
        <w:rPr>
          <w:rFonts w:ascii="Times New Roman" w:hAnsi="Times New Roman" w:cs="Times New Roman"/>
          <w:b/>
          <w:sz w:val="28"/>
          <w:szCs w:val="28"/>
        </w:rPr>
      </w:pPr>
      <w:r w:rsidRPr="00E63E08">
        <w:rPr>
          <w:rFonts w:ascii="Times New Roman" w:hAnsi="Times New Roman" w:cs="Times New Roman"/>
          <w:b/>
          <w:sz w:val="28"/>
          <w:szCs w:val="28"/>
        </w:rPr>
        <w:lastRenderedPageBreak/>
        <w:t>Содержание</w:t>
      </w:r>
    </w:p>
    <w:p w:rsidR="00040E5A" w:rsidRPr="00E63E08" w:rsidRDefault="00040E5A" w:rsidP="00E63E08">
      <w:pPr>
        <w:spacing w:after="0" w:line="240" w:lineRule="auto"/>
        <w:rPr>
          <w:rFonts w:ascii="Times New Roman" w:hAnsi="Times New Roman" w:cs="Times New Roman"/>
          <w:sz w:val="28"/>
          <w:szCs w:val="28"/>
        </w:rPr>
      </w:pP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1. Медико-демографические показатели здоровья населения………</w:t>
      </w:r>
      <w:proofErr w:type="gramStart"/>
      <w:r w:rsidR="00C71C7A">
        <w:rPr>
          <w:rFonts w:ascii="Times New Roman" w:hAnsi="Times New Roman" w:cs="Times New Roman"/>
          <w:sz w:val="28"/>
          <w:szCs w:val="28"/>
        </w:rPr>
        <w:t>..........</w:t>
      </w:r>
      <w:r w:rsidRPr="00E63E08">
        <w:rPr>
          <w:rFonts w:ascii="Times New Roman" w:hAnsi="Times New Roman" w:cs="Times New Roman"/>
          <w:sz w:val="28"/>
          <w:szCs w:val="28"/>
        </w:rPr>
        <w:t>….</w:t>
      </w:r>
      <w:proofErr w:type="gramEnd"/>
      <w:r w:rsidRPr="00E63E08">
        <w:rPr>
          <w:rFonts w:ascii="Times New Roman" w:hAnsi="Times New Roman" w:cs="Times New Roman"/>
          <w:sz w:val="28"/>
          <w:szCs w:val="28"/>
        </w:rPr>
        <w:t>.</w:t>
      </w:r>
      <w:r w:rsidR="00C71C7A">
        <w:rPr>
          <w:rFonts w:ascii="Times New Roman" w:hAnsi="Times New Roman" w:cs="Times New Roman"/>
          <w:sz w:val="28"/>
          <w:szCs w:val="28"/>
        </w:rPr>
        <w:t>3</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2. Заболеваемость населения…………………………………………</w:t>
      </w:r>
      <w:proofErr w:type="gramStart"/>
      <w:r w:rsidR="00C71C7A">
        <w:rPr>
          <w:rFonts w:ascii="Times New Roman" w:hAnsi="Times New Roman" w:cs="Times New Roman"/>
          <w:sz w:val="28"/>
          <w:szCs w:val="28"/>
        </w:rPr>
        <w:t>..........</w:t>
      </w:r>
      <w:r w:rsidRPr="00E63E08">
        <w:rPr>
          <w:rFonts w:ascii="Times New Roman" w:hAnsi="Times New Roman" w:cs="Times New Roman"/>
          <w:sz w:val="28"/>
          <w:szCs w:val="28"/>
        </w:rPr>
        <w:t>….</w:t>
      </w:r>
      <w:proofErr w:type="gramEnd"/>
      <w:r w:rsidRPr="00E63E08">
        <w:rPr>
          <w:rFonts w:ascii="Times New Roman" w:hAnsi="Times New Roman" w:cs="Times New Roman"/>
          <w:sz w:val="28"/>
          <w:szCs w:val="28"/>
        </w:rPr>
        <w:t>.</w:t>
      </w:r>
      <w:r w:rsidR="00C71C7A">
        <w:rPr>
          <w:rFonts w:ascii="Times New Roman" w:hAnsi="Times New Roman" w:cs="Times New Roman"/>
          <w:sz w:val="28"/>
          <w:szCs w:val="28"/>
        </w:rPr>
        <w:t>13</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3.  Временная нетрудоспособность и инвалидизация населения ……</w:t>
      </w:r>
      <w:r w:rsidR="00C71C7A">
        <w:rPr>
          <w:rFonts w:ascii="Times New Roman" w:hAnsi="Times New Roman" w:cs="Times New Roman"/>
          <w:sz w:val="28"/>
          <w:szCs w:val="28"/>
        </w:rPr>
        <w:t>.........</w:t>
      </w:r>
      <w:r w:rsidRPr="00E63E08">
        <w:rPr>
          <w:rFonts w:ascii="Times New Roman" w:hAnsi="Times New Roman" w:cs="Times New Roman"/>
          <w:sz w:val="28"/>
          <w:szCs w:val="28"/>
        </w:rPr>
        <w:t>...</w:t>
      </w:r>
      <w:r w:rsidR="00C71C7A">
        <w:rPr>
          <w:rFonts w:ascii="Times New Roman" w:hAnsi="Times New Roman" w:cs="Times New Roman"/>
          <w:sz w:val="28"/>
          <w:szCs w:val="28"/>
        </w:rPr>
        <w:t>32</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4. Здоровье матери и ребенка …………………………………………</w:t>
      </w:r>
      <w:r w:rsidR="00C71C7A">
        <w:rPr>
          <w:rFonts w:ascii="Times New Roman" w:hAnsi="Times New Roman" w:cs="Times New Roman"/>
          <w:sz w:val="28"/>
          <w:szCs w:val="28"/>
        </w:rPr>
        <w:t>..........</w:t>
      </w:r>
      <w:r w:rsidRPr="00E63E08">
        <w:rPr>
          <w:rFonts w:ascii="Times New Roman" w:hAnsi="Times New Roman" w:cs="Times New Roman"/>
          <w:sz w:val="28"/>
          <w:szCs w:val="28"/>
        </w:rPr>
        <w:t>…</w:t>
      </w:r>
      <w:r w:rsidR="00C71C7A">
        <w:rPr>
          <w:rFonts w:ascii="Times New Roman" w:hAnsi="Times New Roman" w:cs="Times New Roman"/>
          <w:sz w:val="28"/>
          <w:szCs w:val="28"/>
        </w:rPr>
        <w:t>43</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5. Медицинская помощь населению и ресурсы здравоохранения……</w:t>
      </w:r>
      <w:r w:rsidR="00C71C7A">
        <w:rPr>
          <w:rFonts w:ascii="Times New Roman" w:hAnsi="Times New Roman" w:cs="Times New Roman"/>
          <w:sz w:val="28"/>
          <w:szCs w:val="28"/>
        </w:rPr>
        <w:t>.........</w:t>
      </w:r>
      <w:r w:rsidRPr="00E63E08">
        <w:rPr>
          <w:rFonts w:ascii="Times New Roman" w:hAnsi="Times New Roman" w:cs="Times New Roman"/>
          <w:sz w:val="28"/>
          <w:szCs w:val="28"/>
        </w:rPr>
        <w:t>..</w:t>
      </w:r>
      <w:r w:rsidR="00C71C7A">
        <w:rPr>
          <w:rFonts w:ascii="Times New Roman" w:hAnsi="Times New Roman" w:cs="Times New Roman"/>
          <w:sz w:val="28"/>
          <w:szCs w:val="28"/>
        </w:rPr>
        <w:t>53</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6.  Финансирование здравоохранения………………………………....</w:t>
      </w:r>
      <w:r w:rsidR="00C71C7A">
        <w:rPr>
          <w:rFonts w:ascii="Times New Roman" w:hAnsi="Times New Roman" w:cs="Times New Roman"/>
          <w:sz w:val="28"/>
          <w:szCs w:val="28"/>
        </w:rPr>
        <w:t>..........</w:t>
      </w:r>
      <w:r w:rsidRPr="00E63E08">
        <w:rPr>
          <w:rFonts w:ascii="Times New Roman" w:hAnsi="Times New Roman" w:cs="Times New Roman"/>
          <w:sz w:val="28"/>
          <w:szCs w:val="28"/>
        </w:rPr>
        <w:t>...</w:t>
      </w:r>
      <w:r w:rsidR="00C71C7A">
        <w:rPr>
          <w:rFonts w:ascii="Times New Roman" w:hAnsi="Times New Roman" w:cs="Times New Roman"/>
          <w:sz w:val="28"/>
          <w:szCs w:val="28"/>
        </w:rPr>
        <w:t>66</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 xml:space="preserve">Раздел 7. </w:t>
      </w:r>
      <w:proofErr w:type="gramStart"/>
      <w:r w:rsidRPr="00E63E08">
        <w:rPr>
          <w:rFonts w:ascii="Times New Roman" w:hAnsi="Times New Roman" w:cs="Times New Roman"/>
          <w:sz w:val="28"/>
          <w:szCs w:val="28"/>
        </w:rPr>
        <w:t>Реализация  государственной</w:t>
      </w:r>
      <w:proofErr w:type="gramEnd"/>
      <w:r w:rsidRPr="00E63E08">
        <w:rPr>
          <w:rFonts w:ascii="Times New Roman" w:hAnsi="Times New Roman" w:cs="Times New Roman"/>
          <w:sz w:val="28"/>
          <w:szCs w:val="28"/>
        </w:rPr>
        <w:t xml:space="preserve"> программы Республики Тыва </w:t>
      </w:r>
      <w:r w:rsidR="0007675D">
        <w:rPr>
          <w:rFonts w:ascii="Times New Roman" w:hAnsi="Times New Roman" w:cs="Times New Roman"/>
          <w:sz w:val="28"/>
          <w:szCs w:val="28"/>
        </w:rPr>
        <w:t>«</w:t>
      </w:r>
      <w:r w:rsidRPr="00E63E08">
        <w:rPr>
          <w:rFonts w:ascii="Times New Roman" w:hAnsi="Times New Roman" w:cs="Times New Roman"/>
          <w:sz w:val="28"/>
          <w:szCs w:val="28"/>
        </w:rPr>
        <w:t>Развитие здравоохранения на 2018-2025 гг.</w:t>
      </w:r>
      <w:r w:rsidR="0007675D">
        <w:rPr>
          <w:rFonts w:ascii="Times New Roman" w:hAnsi="Times New Roman" w:cs="Times New Roman"/>
          <w:sz w:val="28"/>
          <w:szCs w:val="28"/>
        </w:rPr>
        <w:t>»</w:t>
      </w:r>
      <w:r w:rsidRPr="00E63E08">
        <w:rPr>
          <w:rFonts w:ascii="Times New Roman" w:hAnsi="Times New Roman" w:cs="Times New Roman"/>
          <w:sz w:val="28"/>
          <w:szCs w:val="28"/>
        </w:rPr>
        <w:t>…………………………….…………........</w:t>
      </w:r>
      <w:r w:rsidR="0084553E" w:rsidRPr="00E63E08">
        <w:rPr>
          <w:rFonts w:ascii="Times New Roman" w:hAnsi="Times New Roman" w:cs="Times New Roman"/>
          <w:sz w:val="28"/>
          <w:szCs w:val="28"/>
        </w:rPr>
        <w:t>.</w:t>
      </w:r>
      <w:r w:rsidR="00C71C7A">
        <w:rPr>
          <w:rFonts w:ascii="Times New Roman" w:hAnsi="Times New Roman" w:cs="Times New Roman"/>
          <w:sz w:val="28"/>
          <w:szCs w:val="28"/>
        </w:rPr>
        <w:t>..........</w:t>
      </w:r>
      <w:r w:rsidR="0084553E" w:rsidRPr="00E63E08">
        <w:rPr>
          <w:rFonts w:ascii="Times New Roman" w:hAnsi="Times New Roman" w:cs="Times New Roman"/>
          <w:sz w:val="28"/>
          <w:szCs w:val="28"/>
        </w:rPr>
        <w:t>..</w:t>
      </w:r>
      <w:r w:rsidR="00C71C7A">
        <w:rPr>
          <w:rFonts w:ascii="Times New Roman" w:hAnsi="Times New Roman" w:cs="Times New Roman"/>
          <w:sz w:val="28"/>
          <w:szCs w:val="28"/>
        </w:rPr>
        <w:t>73</w:t>
      </w:r>
    </w:p>
    <w:p w:rsidR="00CE7B6F" w:rsidRPr="00E63E08" w:rsidRDefault="00CE7B6F"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 xml:space="preserve">Раздел 8. Реализация региональной программы </w:t>
      </w:r>
      <w:r w:rsidR="0007675D">
        <w:rPr>
          <w:rFonts w:ascii="Times New Roman" w:hAnsi="Times New Roman" w:cs="Times New Roman"/>
          <w:sz w:val="28"/>
          <w:szCs w:val="28"/>
        </w:rPr>
        <w:t>«</w:t>
      </w:r>
      <w:r w:rsidRPr="00E63E08">
        <w:rPr>
          <w:rFonts w:ascii="Times New Roman" w:hAnsi="Times New Roman" w:cs="Times New Roman"/>
          <w:sz w:val="28"/>
          <w:szCs w:val="28"/>
        </w:rPr>
        <w:t xml:space="preserve">Модернизация первичного звена здравоохранения Республики Тыва на 2021-2025 </w:t>
      </w:r>
      <w:proofErr w:type="gramStart"/>
      <w:r w:rsidRPr="00E63E08">
        <w:rPr>
          <w:rFonts w:ascii="Times New Roman" w:hAnsi="Times New Roman" w:cs="Times New Roman"/>
          <w:sz w:val="28"/>
          <w:szCs w:val="28"/>
        </w:rPr>
        <w:t>гг.</w:t>
      </w:r>
      <w:r w:rsidR="0007675D">
        <w:rPr>
          <w:rFonts w:ascii="Times New Roman" w:hAnsi="Times New Roman" w:cs="Times New Roman"/>
          <w:sz w:val="28"/>
          <w:szCs w:val="28"/>
        </w:rPr>
        <w:t>»</w:t>
      </w:r>
      <w:r w:rsidRPr="00E63E08">
        <w:rPr>
          <w:rFonts w:ascii="Times New Roman" w:hAnsi="Times New Roman" w:cs="Times New Roman"/>
          <w:sz w:val="28"/>
          <w:szCs w:val="28"/>
        </w:rPr>
        <w:t>…</w:t>
      </w:r>
      <w:proofErr w:type="gramEnd"/>
      <w:r w:rsidRPr="00E63E08">
        <w:rPr>
          <w:rFonts w:ascii="Times New Roman" w:hAnsi="Times New Roman" w:cs="Times New Roman"/>
          <w:sz w:val="28"/>
          <w:szCs w:val="28"/>
        </w:rPr>
        <w:t>…………………</w:t>
      </w:r>
      <w:r w:rsidR="00C71C7A">
        <w:rPr>
          <w:rFonts w:ascii="Times New Roman" w:hAnsi="Times New Roman" w:cs="Times New Roman"/>
          <w:sz w:val="28"/>
          <w:szCs w:val="28"/>
        </w:rPr>
        <w:t>…...............82</w:t>
      </w:r>
    </w:p>
    <w:p w:rsidR="00040E5A" w:rsidRPr="00E63E08" w:rsidRDefault="00CE7B6F"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9</w:t>
      </w:r>
      <w:r w:rsidR="00040E5A" w:rsidRPr="00E63E08">
        <w:rPr>
          <w:rFonts w:ascii="Times New Roman" w:hAnsi="Times New Roman" w:cs="Times New Roman"/>
          <w:sz w:val="28"/>
          <w:szCs w:val="28"/>
        </w:rPr>
        <w:t>. Реализация приоритетных проектов в рамках проектного управления………………………………………………………………………</w:t>
      </w:r>
      <w:r w:rsidR="00C71C7A">
        <w:rPr>
          <w:rFonts w:ascii="Times New Roman" w:hAnsi="Times New Roman" w:cs="Times New Roman"/>
          <w:sz w:val="28"/>
          <w:szCs w:val="28"/>
        </w:rPr>
        <w:t>.......................</w:t>
      </w:r>
      <w:r w:rsidR="00040E5A" w:rsidRPr="00E63E08">
        <w:rPr>
          <w:rFonts w:ascii="Times New Roman" w:hAnsi="Times New Roman" w:cs="Times New Roman"/>
          <w:sz w:val="28"/>
          <w:szCs w:val="28"/>
        </w:rPr>
        <w:t>…</w:t>
      </w:r>
      <w:r w:rsidR="00C71C7A">
        <w:rPr>
          <w:rFonts w:ascii="Times New Roman" w:hAnsi="Times New Roman" w:cs="Times New Roman"/>
          <w:sz w:val="28"/>
          <w:szCs w:val="28"/>
        </w:rPr>
        <w:t>85</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w:t>
      </w:r>
      <w:r w:rsidR="00CE7B6F" w:rsidRPr="00E63E08">
        <w:rPr>
          <w:rFonts w:ascii="Times New Roman" w:hAnsi="Times New Roman" w:cs="Times New Roman"/>
          <w:sz w:val="28"/>
          <w:szCs w:val="28"/>
        </w:rPr>
        <w:t xml:space="preserve"> 10</w:t>
      </w:r>
      <w:r w:rsidRPr="00E63E08">
        <w:rPr>
          <w:rFonts w:ascii="Times New Roman" w:hAnsi="Times New Roman" w:cs="Times New Roman"/>
          <w:sz w:val="28"/>
          <w:szCs w:val="28"/>
        </w:rPr>
        <w:t>.  Профилактика заболеваний и формирование здорового образа жизни............................................................................................................</w:t>
      </w:r>
      <w:r w:rsidR="00C71C7A">
        <w:rPr>
          <w:rFonts w:ascii="Times New Roman" w:hAnsi="Times New Roman" w:cs="Times New Roman"/>
          <w:sz w:val="28"/>
          <w:szCs w:val="28"/>
        </w:rPr>
        <w:t>................</w:t>
      </w:r>
      <w:r w:rsidRPr="00E63E08">
        <w:rPr>
          <w:rFonts w:ascii="Times New Roman" w:hAnsi="Times New Roman" w:cs="Times New Roman"/>
          <w:sz w:val="28"/>
          <w:szCs w:val="28"/>
        </w:rPr>
        <w:t>.............</w:t>
      </w:r>
      <w:r w:rsidR="00C71C7A">
        <w:rPr>
          <w:rFonts w:ascii="Times New Roman" w:hAnsi="Times New Roman" w:cs="Times New Roman"/>
          <w:sz w:val="28"/>
          <w:szCs w:val="28"/>
        </w:rPr>
        <w:t>88</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1</w:t>
      </w:r>
      <w:r w:rsidR="00CE7B6F" w:rsidRPr="00E63E08">
        <w:rPr>
          <w:rFonts w:ascii="Times New Roman" w:hAnsi="Times New Roman" w:cs="Times New Roman"/>
          <w:sz w:val="28"/>
          <w:szCs w:val="28"/>
        </w:rPr>
        <w:t>1</w:t>
      </w:r>
      <w:r w:rsidRPr="00E63E08">
        <w:rPr>
          <w:rFonts w:ascii="Times New Roman" w:hAnsi="Times New Roman" w:cs="Times New Roman"/>
          <w:sz w:val="28"/>
          <w:szCs w:val="28"/>
        </w:rPr>
        <w:t>. Внедрение информационных технологий в здравоохранение…</w:t>
      </w:r>
      <w:proofErr w:type="gramStart"/>
      <w:r w:rsidR="00C71C7A">
        <w:rPr>
          <w:rFonts w:ascii="Times New Roman" w:hAnsi="Times New Roman" w:cs="Times New Roman"/>
          <w:sz w:val="28"/>
          <w:szCs w:val="28"/>
        </w:rPr>
        <w:t>..........</w:t>
      </w:r>
      <w:r w:rsidRPr="00E63E08">
        <w:rPr>
          <w:rFonts w:ascii="Times New Roman" w:hAnsi="Times New Roman" w:cs="Times New Roman"/>
          <w:sz w:val="28"/>
          <w:szCs w:val="28"/>
        </w:rPr>
        <w:t>…</w:t>
      </w:r>
      <w:r w:rsidR="00B55C88" w:rsidRPr="00E63E08">
        <w:rPr>
          <w:rFonts w:ascii="Times New Roman" w:hAnsi="Times New Roman" w:cs="Times New Roman"/>
          <w:sz w:val="28"/>
          <w:szCs w:val="28"/>
        </w:rPr>
        <w:t>.</w:t>
      </w:r>
      <w:proofErr w:type="gramEnd"/>
      <w:r w:rsidR="00B55C88" w:rsidRPr="00E63E08">
        <w:rPr>
          <w:rFonts w:ascii="Times New Roman" w:hAnsi="Times New Roman" w:cs="Times New Roman"/>
          <w:sz w:val="28"/>
          <w:szCs w:val="28"/>
        </w:rPr>
        <w:t>.</w:t>
      </w:r>
      <w:r w:rsidR="00C71C7A">
        <w:rPr>
          <w:rFonts w:ascii="Times New Roman" w:hAnsi="Times New Roman" w:cs="Times New Roman"/>
          <w:sz w:val="28"/>
          <w:szCs w:val="28"/>
        </w:rPr>
        <w:t>92</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1</w:t>
      </w:r>
      <w:r w:rsidR="00CE7B6F" w:rsidRPr="00E63E08">
        <w:rPr>
          <w:rFonts w:ascii="Times New Roman" w:hAnsi="Times New Roman" w:cs="Times New Roman"/>
          <w:sz w:val="28"/>
          <w:szCs w:val="28"/>
        </w:rPr>
        <w:t>2</w:t>
      </w:r>
      <w:r w:rsidRPr="00E63E08">
        <w:rPr>
          <w:rFonts w:ascii="Times New Roman" w:hAnsi="Times New Roman" w:cs="Times New Roman"/>
          <w:sz w:val="28"/>
          <w:szCs w:val="28"/>
        </w:rPr>
        <w:t>. Лекарственное обеспечение ……</w:t>
      </w:r>
      <w:r w:rsidR="00E37B32" w:rsidRPr="00E63E08">
        <w:rPr>
          <w:rFonts w:ascii="Times New Roman" w:hAnsi="Times New Roman" w:cs="Times New Roman"/>
          <w:sz w:val="28"/>
          <w:szCs w:val="28"/>
        </w:rPr>
        <w:t>………………………………</w:t>
      </w:r>
      <w:r w:rsidR="00C71C7A">
        <w:rPr>
          <w:rFonts w:ascii="Times New Roman" w:hAnsi="Times New Roman" w:cs="Times New Roman"/>
          <w:sz w:val="28"/>
          <w:szCs w:val="28"/>
        </w:rPr>
        <w:t>...........</w:t>
      </w:r>
      <w:r w:rsidR="00E37B32" w:rsidRPr="00E63E08">
        <w:rPr>
          <w:rFonts w:ascii="Times New Roman" w:hAnsi="Times New Roman" w:cs="Times New Roman"/>
          <w:sz w:val="28"/>
          <w:szCs w:val="28"/>
        </w:rPr>
        <w:t>…</w:t>
      </w:r>
      <w:r w:rsidR="00B55C88" w:rsidRPr="00E63E08">
        <w:rPr>
          <w:rFonts w:ascii="Times New Roman" w:hAnsi="Times New Roman" w:cs="Times New Roman"/>
          <w:sz w:val="28"/>
          <w:szCs w:val="28"/>
        </w:rPr>
        <w:t>...</w:t>
      </w:r>
      <w:r w:rsidR="00C71C7A">
        <w:rPr>
          <w:rFonts w:ascii="Times New Roman" w:hAnsi="Times New Roman" w:cs="Times New Roman"/>
          <w:sz w:val="28"/>
          <w:szCs w:val="28"/>
        </w:rPr>
        <w:t>95</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1</w:t>
      </w:r>
      <w:r w:rsidR="00CE7B6F" w:rsidRPr="00E63E08">
        <w:rPr>
          <w:rFonts w:ascii="Times New Roman" w:hAnsi="Times New Roman" w:cs="Times New Roman"/>
          <w:sz w:val="28"/>
          <w:szCs w:val="28"/>
        </w:rPr>
        <w:t>3</w:t>
      </w:r>
      <w:r w:rsidRPr="00E63E08">
        <w:rPr>
          <w:rFonts w:ascii="Times New Roman" w:hAnsi="Times New Roman" w:cs="Times New Roman"/>
          <w:sz w:val="28"/>
          <w:szCs w:val="28"/>
        </w:rPr>
        <w:t>.   Основные законодательные и нормативные акты в области охраны здоровья населения и здравоохранения …</w:t>
      </w:r>
      <w:proofErr w:type="gramStart"/>
      <w:r w:rsidRPr="00E63E08">
        <w:rPr>
          <w:rFonts w:ascii="Times New Roman" w:hAnsi="Times New Roman" w:cs="Times New Roman"/>
          <w:sz w:val="28"/>
          <w:szCs w:val="28"/>
        </w:rPr>
        <w:t>…….</w:t>
      </w:r>
      <w:proofErr w:type="gramEnd"/>
      <w:r w:rsidRPr="00E63E08">
        <w:rPr>
          <w:rFonts w:ascii="Times New Roman" w:hAnsi="Times New Roman" w:cs="Times New Roman"/>
          <w:sz w:val="28"/>
          <w:szCs w:val="28"/>
        </w:rPr>
        <w:t>.……...…………………….</w:t>
      </w:r>
      <w:r w:rsidR="00C71C7A">
        <w:rPr>
          <w:rFonts w:ascii="Times New Roman" w:hAnsi="Times New Roman" w:cs="Times New Roman"/>
          <w:sz w:val="28"/>
          <w:szCs w:val="28"/>
        </w:rPr>
        <w:t>.................</w:t>
      </w:r>
      <w:r w:rsidRPr="00E63E08">
        <w:rPr>
          <w:rFonts w:ascii="Times New Roman" w:hAnsi="Times New Roman" w:cs="Times New Roman"/>
          <w:sz w:val="28"/>
          <w:szCs w:val="28"/>
        </w:rPr>
        <w:t>..</w:t>
      </w:r>
      <w:r w:rsidR="00C71C7A">
        <w:rPr>
          <w:rFonts w:ascii="Times New Roman" w:hAnsi="Times New Roman" w:cs="Times New Roman"/>
          <w:sz w:val="28"/>
          <w:szCs w:val="28"/>
        </w:rPr>
        <w:t>111</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1</w:t>
      </w:r>
      <w:r w:rsidR="00CE7B6F" w:rsidRPr="00E63E08">
        <w:rPr>
          <w:rFonts w:ascii="Times New Roman" w:hAnsi="Times New Roman" w:cs="Times New Roman"/>
          <w:sz w:val="28"/>
          <w:szCs w:val="28"/>
        </w:rPr>
        <w:t>4</w:t>
      </w:r>
      <w:r w:rsidRPr="00E63E08">
        <w:rPr>
          <w:rFonts w:ascii="Times New Roman" w:hAnsi="Times New Roman" w:cs="Times New Roman"/>
          <w:sz w:val="28"/>
          <w:szCs w:val="28"/>
        </w:rPr>
        <w:t>. Научные исследования в области охраны здоровья населения</w:t>
      </w:r>
      <w:r w:rsidR="00C71C7A">
        <w:rPr>
          <w:rFonts w:ascii="Times New Roman" w:hAnsi="Times New Roman" w:cs="Times New Roman"/>
          <w:sz w:val="28"/>
          <w:szCs w:val="28"/>
        </w:rPr>
        <w:t>............</w:t>
      </w:r>
      <w:r w:rsidRPr="00E63E08">
        <w:rPr>
          <w:rFonts w:ascii="Times New Roman" w:hAnsi="Times New Roman" w:cs="Times New Roman"/>
          <w:sz w:val="28"/>
          <w:szCs w:val="28"/>
        </w:rPr>
        <w:t>…</w:t>
      </w:r>
      <w:r w:rsidR="00C71C7A">
        <w:rPr>
          <w:rFonts w:ascii="Times New Roman" w:hAnsi="Times New Roman" w:cs="Times New Roman"/>
          <w:sz w:val="28"/>
          <w:szCs w:val="28"/>
        </w:rPr>
        <w:t>120</w:t>
      </w:r>
    </w:p>
    <w:p w:rsidR="00040E5A" w:rsidRPr="00E63E08" w:rsidRDefault="00040E5A" w:rsidP="00E63E08">
      <w:pPr>
        <w:spacing w:after="0" w:line="240" w:lineRule="auto"/>
        <w:rPr>
          <w:rFonts w:ascii="Times New Roman" w:hAnsi="Times New Roman" w:cs="Times New Roman"/>
          <w:sz w:val="28"/>
          <w:szCs w:val="28"/>
        </w:rPr>
      </w:pPr>
      <w:r w:rsidRPr="00E63E08">
        <w:rPr>
          <w:rFonts w:ascii="Times New Roman" w:hAnsi="Times New Roman" w:cs="Times New Roman"/>
          <w:sz w:val="28"/>
          <w:szCs w:val="28"/>
        </w:rPr>
        <w:t>Раздел 1</w:t>
      </w:r>
      <w:r w:rsidR="00CE7B6F" w:rsidRPr="00E63E08">
        <w:rPr>
          <w:rFonts w:ascii="Times New Roman" w:hAnsi="Times New Roman" w:cs="Times New Roman"/>
          <w:sz w:val="28"/>
          <w:szCs w:val="28"/>
        </w:rPr>
        <w:t>5</w:t>
      </w:r>
      <w:r w:rsidRPr="00E63E08">
        <w:rPr>
          <w:rFonts w:ascii="Times New Roman" w:hAnsi="Times New Roman" w:cs="Times New Roman"/>
          <w:sz w:val="28"/>
          <w:szCs w:val="28"/>
        </w:rPr>
        <w:t>.</w:t>
      </w:r>
      <w:r w:rsidR="00E63E08">
        <w:rPr>
          <w:rFonts w:ascii="Times New Roman" w:hAnsi="Times New Roman" w:cs="Times New Roman"/>
          <w:sz w:val="28"/>
          <w:szCs w:val="28"/>
        </w:rPr>
        <w:t xml:space="preserve"> </w:t>
      </w:r>
      <w:r w:rsidRPr="00E63E08">
        <w:rPr>
          <w:rFonts w:ascii="Times New Roman" w:hAnsi="Times New Roman" w:cs="Times New Roman"/>
          <w:sz w:val="28"/>
          <w:szCs w:val="28"/>
        </w:rPr>
        <w:t>Заключение………………………………………………………</w:t>
      </w:r>
      <w:proofErr w:type="gramStart"/>
      <w:r w:rsidR="00C71C7A">
        <w:rPr>
          <w:rFonts w:ascii="Times New Roman" w:hAnsi="Times New Roman" w:cs="Times New Roman"/>
          <w:sz w:val="28"/>
          <w:szCs w:val="28"/>
        </w:rPr>
        <w:t>...........</w:t>
      </w:r>
      <w:r w:rsidRPr="00E63E08">
        <w:rPr>
          <w:rFonts w:ascii="Times New Roman" w:hAnsi="Times New Roman" w:cs="Times New Roman"/>
          <w:sz w:val="28"/>
          <w:szCs w:val="28"/>
        </w:rPr>
        <w:t>….</w:t>
      </w:r>
      <w:proofErr w:type="gramEnd"/>
      <w:r w:rsidR="00C71C7A">
        <w:rPr>
          <w:rFonts w:ascii="Times New Roman" w:hAnsi="Times New Roman" w:cs="Times New Roman"/>
          <w:sz w:val="28"/>
          <w:szCs w:val="28"/>
        </w:rPr>
        <w:t>132</w:t>
      </w:r>
    </w:p>
    <w:p w:rsidR="00040E5A" w:rsidRPr="00E63E08" w:rsidRDefault="00040E5A" w:rsidP="00E63E08">
      <w:pPr>
        <w:spacing w:after="0" w:line="240" w:lineRule="auto"/>
        <w:rPr>
          <w:rFonts w:ascii="Times New Roman" w:hAnsi="Times New Roman" w:cs="Times New Roman"/>
          <w:sz w:val="28"/>
          <w:szCs w:val="28"/>
        </w:rPr>
      </w:pPr>
    </w:p>
    <w:p w:rsidR="00040E5A" w:rsidRPr="00E63E08" w:rsidRDefault="00040E5A" w:rsidP="00E63E08">
      <w:pPr>
        <w:spacing w:after="0" w:line="240" w:lineRule="auto"/>
        <w:rPr>
          <w:rFonts w:ascii="Times New Roman" w:hAnsi="Times New Roman" w:cs="Times New Roman"/>
          <w:sz w:val="28"/>
          <w:szCs w:val="28"/>
        </w:rPr>
      </w:pPr>
    </w:p>
    <w:p w:rsidR="00040E5A" w:rsidRPr="00E63E08" w:rsidRDefault="00040E5A" w:rsidP="00E63E08">
      <w:pPr>
        <w:spacing w:after="0" w:line="240" w:lineRule="auto"/>
        <w:rPr>
          <w:rFonts w:ascii="Times New Roman" w:hAnsi="Times New Roman" w:cs="Times New Roman"/>
          <w:sz w:val="28"/>
          <w:szCs w:val="28"/>
        </w:rPr>
      </w:pPr>
    </w:p>
    <w:p w:rsidR="00040E5A" w:rsidRPr="00E63E08" w:rsidRDefault="00040E5A" w:rsidP="00E63E08">
      <w:pPr>
        <w:spacing w:after="0" w:line="240" w:lineRule="auto"/>
        <w:rPr>
          <w:rFonts w:ascii="Times New Roman" w:hAnsi="Times New Roman" w:cs="Times New Roman"/>
          <w:sz w:val="28"/>
          <w:szCs w:val="28"/>
        </w:rPr>
      </w:pPr>
    </w:p>
    <w:p w:rsidR="00E63E08" w:rsidRDefault="00E63E08" w:rsidP="00E63E08">
      <w:pPr>
        <w:spacing w:after="0" w:line="240" w:lineRule="auto"/>
        <w:rPr>
          <w:rFonts w:ascii="Times New Roman" w:hAnsi="Times New Roman" w:cs="Times New Roman"/>
          <w:sz w:val="28"/>
          <w:szCs w:val="28"/>
        </w:rPr>
        <w:sectPr w:rsidR="00E63E08" w:rsidSect="00E63E08">
          <w:pgSz w:w="11906" w:h="16838"/>
          <w:pgMar w:top="1134" w:right="567" w:bottom="1134" w:left="1134" w:header="709" w:footer="709" w:gutter="0"/>
          <w:cols w:space="708"/>
          <w:titlePg/>
          <w:docGrid w:linePitch="360"/>
        </w:sectPr>
      </w:pPr>
    </w:p>
    <w:p w:rsidR="00E63E08" w:rsidRDefault="00E63E08" w:rsidP="00E63E08">
      <w:pPr>
        <w:spacing w:after="0" w:line="240" w:lineRule="auto"/>
        <w:jc w:val="center"/>
        <w:rPr>
          <w:rFonts w:ascii="Times New Roman" w:hAnsi="Times New Roman" w:cs="Times New Roman"/>
          <w:b/>
          <w:sz w:val="28"/>
          <w:szCs w:val="28"/>
        </w:rPr>
      </w:pPr>
      <w:r w:rsidRPr="00E63E08">
        <w:rPr>
          <w:rFonts w:ascii="Times New Roman" w:hAnsi="Times New Roman" w:cs="Times New Roman"/>
          <w:b/>
          <w:sz w:val="28"/>
          <w:szCs w:val="28"/>
        </w:rPr>
        <w:lastRenderedPageBreak/>
        <w:t xml:space="preserve">Раздел I. Медико-демографические </w:t>
      </w:r>
    </w:p>
    <w:p w:rsidR="00040E5A" w:rsidRPr="00E63E08" w:rsidRDefault="00E63E08" w:rsidP="00E63E08">
      <w:pPr>
        <w:spacing w:after="0" w:line="240" w:lineRule="auto"/>
        <w:jc w:val="center"/>
        <w:rPr>
          <w:rFonts w:ascii="Times New Roman" w:hAnsi="Times New Roman" w:cs="Times New Roman"/>
          <w:b/>
          <w:sz w:val="28"/>
          <w:szCs w:val="28"/>
        </w:rPr>
      </w:pPr>
      <w:r w:rsidRPr="00E63E08">
        <w:rPr>
          <w:rFonts w:ascii="Times New Roman" w:hAnsi="Times New Roman" w:cs="Times New Roman"/>
          <w:b/>
          <w:sz w:val="28"/>
          <w:szCs w:val="28"/>
        </w:rPr>
        <w:t>показатели здоровья населения</w:t>
      </w:r>
    </w:p>
    <w:p w:rsidR="007B7651" w:rsidRPr="00E63E08" w:rsidRDefault="007B7651" w:rsidP="00E63E08">
      <w:pPr>
        <w:spacing w:after="0" w:line="240" w:lineRule="auto"/>
        <w:jc w:val="center"/>
        <w:rPr>
          <w:rFonts w:ascii="Times New Roman" w:hAnsi="Times New Roman" w:cs="Times New Roman"/>
          <w:b/>
          <w:sz w:val="28"/>
          <w:szCs w:val="28"/>
        </w:rPr>
      </w:pPr>
    </w:p>
    <w:p w:rsidR="00880E47" w:rsidRPr="00E63E08" w:rsidRDefault="00880E47" w:rsidP="00E63E08">
      <w:pPr>
        <w:spacing w:after="0" w:line="240" w:lineRule="auto"/>
        <w:ind w:firstLine="709"/>
        <w:jc w:val="both"/>
        <w:rPr>
          <w:rFonts w:ascii="Times New Roman" w:hAnsi="Times New Roman" w:cs="Times New Roman"/>
          <w:sz w:val="28"/>
          <w:szCs w:val="28"/>
        </w:rPr>
      </w:pPr>
      <w:r w:rsidRPr="00E63E08">
        <w:rPr>
          <w:rFonts w:ascii="Times New Roman" w:hAnsi="Times New Roman" w:cs="Times New Roman"/>
          <w:sz w:val="28"/>
          <w:szCs w:val="28"/>
        </w:rPr>
        <w:t>Численность постоянного</w:t>
      </w:r>
      <w:r w:rsidR="00E63E08">
        <w:rPr>
          <w:rFonts w:ascii="Times New Roman" w:hAnsi="Times New Roman" w:cs="Times New Roman"/>
          <w:sz w:val="28"/>
          <w:szCs w:val="28"/>
        </w:rPr>
        <w:t xml:space="preserve"> </w:t>
      </w:r>
      <w:r w:rsidRPr="00E63E08">
        <w:rPr>
          <w:rFonts w:ascii="Times New Roman" w:hAnsi="Times New Roman" w:cs="Times New Roman"/>
          <w:sz w:val="28"/>
          <w:szCs w:val="28"/>
        </w:rPr>
        <w:t xml:space="preserve">населения Республики Тыва на 1 января 2022 г. </w:t>
      </w:r>
      <w:r w:rsidR="00E63E08">
        <w:rPr>
          <w:rFonts w:ascii="Times New Roman" w:hAnsi="Times New Roman" w:cs="Times New Roman"/>
          <w:sz w:val="28"/>
          <w:szCs w:val="28"/>
        </w:rPr>
        <w:t xml:space="preserve">                    </w:t>
      </w:r>
      <w:r w:rsidRPr="00E63E08">
        <w:rPr>
          <w:rFonts w:ascii="Times New Roman" w:hAnsi="Times New Roman" w:cs="Times New Roman"/>
          <w:sz w:val="28"/>
          <w:szCs w:val="28"/>
        </w:rPr>
        <w:t>составила 332,6 тыс. человек, из которых 182,6 тыс. человек (54,9</w:t>
      </w:r>
      <w:r w:rsidR="00801C14">
        <w:rPr>
          <w:rFonts w:ascii="Times New Roman" w:hAnsi="Times New Roman" w:cs="Times New Roman"/>
          <w:sz w:val="28"/>
          <w:szCs w:val="28"/>
        </w:rPr>
        <w:t xml:space="preserve"> процента</w:t>
      </w:r>
      <w:r w:rsidRPr="00E63E08">
        <w:rPr>
          <w:rFonts w:ascii="Times New Roman" w:hAnsi="Times New Roman" w:cs="Times New Roman"/>
          <w:sz w:val="28"/>
          <w:szCs w:val="28"/>
        </w:rPr>
        <w:t xml:space="preserve">) – </w:t>
      </w:r>
      <w:r w:rsidR="00801C14">
        <w:rPr>
          <w:rFonts w:ascii="Times New Roman" w:hAnsi="Times New Roman" w:cs="Times New Roman"/>
          <w:sz w:val="28"/>
          <w:szCs w:val="28"/>
        </w:rPr>
        <w:t xml:space="preserve">                  </w:t>
      </w:r>
      <w:r w:rsidRPr="00E63E08">
        <w:rPr>
          <w:rFonts w:ascii="Times New Roman" w:hAnsi="Times New Roman" w:cs="Times New Roman"/>
          <w:sz w:val="28"/>
          <w:szCs w:val="28"/>
        </w:rPr>
        <w:t>городские жители и 150,0 тыс. человек (45,1</w:t>
      </w:r>
      <w:r w:rsidR="00801C14">
        <w:rPr>
          <w:rFonts w:ascii="Times New Roman" w:hAnsi="Times New Roman" w:cs="Times New Roman"/>
          <w:sz w:val="28"/>
          <w:szCs w:val="28"/>
        </w:rPr>
        <w:t xml:space="preserve"> процента</w:t>
      </w:r>
      <w:r w:rsidRPr="00E63E08">
        <w:rPr>
          <w:rFonts w:ascii="Times New Roman" w:hAnsi="Times New Roman" w:cs="Times New Roman"/>
          <w:sz w:val="28"/>
          <w:szCs w:val="28"/>
        </w:rPr>
        <w:t>) – сельские жители. В среднем по Российской Федерации доля городского населения составляет 74,7</w:t>
      </w:r>
      <w:r w:rsidR="00801C14">
        <w:rPr>
          <w:rFonts w:ascii="Times New Roman" w:hAnsi="Times New Roman" w:cs="Times New Roman"/>
          <w:sz w:val="28"/>
          <w:szCs w:val="28"/>
        </w:rPr>
        <w:t xml:space="preserve"> процента</w:t>
      </w:r>
      <w:r w:rsidRPr="00E63E08">
        <w:rPr>
          <w:rFonts w:ascii="Times New Roman" w:hAnsi="Times New Roman" w:cs="Times New Roman"/>
          <w:sz w:val="28"/>
          <w:szCs w:val="28"/>
        </w:rPr>
        <w:t>, сельского –</w:t>
      </w:r>
      <w:r w:rsidR="00801C14">
        <w:rPr>
          <w:rFonts w:ascii="Times New Roman" w:hAnsi="Times New Roman" w:cs="Times New Roman"/>
          <w:sz w:val="28"/>
          <w:szCs w:val="28"/>
        </w:rPr>
        <w:t xml:space="preserve"> </w:t>
      </w:r>
      <w:r w:rsidRPr="00E63E08">
        <w:rPr>
          <w:rFonts w:ascii="Times New Roman" w:hAnsi="Times New Roman" w:cs="Times New Roman"/>
          <w:sz w:val="28"/>
          <w:szCs w:val="28"/>
        </w:rPr>
        <w:t>25,3</w:t>
      </w:r>
      <w:r w:rsidR="00801C14">
        <w:rPr>
          <w:rFonts w:ascii="Times New Roman" w:hAnsi="Times New Roman" w:cs="Times New Roman"/>
          <w:sz w:val="28"/>
          <w:szCs w:val="28"/>
        </w:rPr>
        <w:t xml:space="preserve"> процента</w:t>
      </w:r>
      <w:r w:rsidRPr="00E63E08">
        <w:rPr>
          <w:rFonts w:ascii="Times New Roman" w:hAnsi="Times New Roman" w:cs="Times New Roman"/>
          <w:sz w:val="28"/>
          <w:szCs w:val="28"/>
        </w:rPr>
        <w:t>.</w:t>
      </w:r>
    </w:p>
    <w:p w:rsidR="00880E47" w:rsidRDefault="00880E47" w:rsidP="00801C14">
      <w:pPr>
        <w:spacing w:after="0" w:line="240" w:lineRule="auto"/>
        <w:jc w:val="right"/>
        <w:rPr>
          <w:rFonts w:ascii="Times New Roman" w:hAnsi="Times New Roman" w:cs="Times New Roman"/>
          <w:i/>
          <w:color w:val="00B050"/>
          <w:sz w:val="24"/>
          <w:szCs w:val="24"/>
        </w:rPr>
      </w:pPr>
      <w:r w:rsidRPr="00735287">
        <w:rPr>
          <w:rFonts w:ascii="Times New Roman" w:hAnsi="Times New Roman" w:cs="Times New Roman"/>
          <w:noProof/>
          <w:color w:val="00B050"/>
          <w:sz w:val="28"/>
          <w:szCs w:val="28"/>
        </w:rPr>
        <w:drawing>
          <wp:inline distT="0" distB="0" distL="0" distR="0">
            <wp:extent cx="6260123" cy="3185328"/>
            <wp:effectExtent l="0" t="0" r="7327"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 xml:space="preserve">Рис. 1. Численность постоянного населения </w:t>
      </w:r>
    </w:p>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Республики Тыва (на начало года, тыс. человек)</w:t>
      </w:r>
    </w:p>
    <w:p w:rsidR="00880E47" w:rsidRPr="00801C14" w:rsidRDefault="00880E47" w:rsidP="00880E47">
      <w:pPr>
        <w:spacing w:after="0" w:line="240" w:lineRule="auto"/>
        <w:ind w:firstLine="720"/>
        <w:jc w:val="both"/>
        <w:rPr>
          <w:rFonts w:ascii="Times New Roman" w:hAnsi="Times New Roman" w:cs="Times New Roman"/>
          <w:color w:val="00B050"/>
          <w:sz w:val="28"/>
        </w:rPr>
      </w:pPr>
    </w:p>
    <w:p w:rsidR="00880E47" w:rsidRDefault="00880E47" w:rsidP="00880E47">
      <w:pPr>
        <w:spacing w:after="0" w:line="240" w:lineRule="auto"/>
        <w:ind w:firstLine="720"/>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Тенденция увеличения численности населения продолжается в основном за счет естественного прироста.</w:t>
      </w:r>
    </w:p>
    <w:p w:rsidR="00880E47" w:rsidRPr="003F219D" w:rsidRDefault="00880E47" w:rsidP="00880E47">
      <w:pPr>
        <w:spacing w:after="0" w:line="240" w:lineRule="auto"/>
        <w:ind w:firstLine="720"/>
        <w:jc w:val="both"/>
        <w:rPr>
          <w:rFonts w:ascii="Times New Roman" w:hAnsi="Times New Roman" w:cs="Times New Roman"/>
          <w:bCs/>
          <w:sz w:val="28"/>
          <w:szCs w:val="28"/>
          <w:shd w:val="clear" w:color="auto" w:fill="FFFFFF"/>
        </w:rPr>
      </w:pPr>
      <w:r w:rsidRPr="003F219D">
        <w:rPr>
          <w:rFonts w:ascii="Times New Roman" w:hAnsi="Times New Roman" w:cs="Times New Roman"/>
          <w:bCs/>
          <w:sz w:val="28"/>
          <w:szCs w:val="28"/>
          <w:shd w:val="clear" w:color="auto" w:fill="FFFFFF"/>
        </w:rPr>
        <w:t xml:space="preserve">За последние пять лет число жителей республики увеличилось на 10,9 тыс. </w:t>
      </w:r>
      <w:r w:rsidR="00801C14">
        <w:rPr>
          <w:rFonts w:ascii="Times New Roman" w:hAnsi="Times New Roman" w:cs="Times New Roman"/>
          <w:bCs/>
          <w:sz w:val="28"/>
          <w:szCs w:val="28"/>
          <w:shd w:val="clear" w:color="auto" w:fill="FFFFFF"/>
        </w:rPr>
        <w:t xml:space="preserve"> </w:t>
      </w:r>
      <w:r w:rsidRPr="003F219D">
        <w:rPr>
          <w:rFonts w:ascii="Times New Roman" w:hAnsi="Times New Roman" w:cs="Times New Roman"/>
          <w:bCs/>
          <w:sz w:val="28"/>
          <w:szCs w:val="28"/>
          <w:shd w:val="clear" w:color="auto" w:fill="FFFFFF"/>
        </w:rPr>
        <w:t>человек или на 3,4</w:t>
      </w:r>
      <w:r w:rsidR="00801C14">
        <w:rPr>
          <w:rFonts w:ascii="Times New Roman" w:hAnsi="Times New Roman" w:cs="Times New Roman"/>
          <w:bCs/>
          <w:sz w:val="28"/>
          <w:szCs w:val="28"/>
          <w:shd w:val="clear" w:color="auto" w:fill="FFFFFF"/>
        </w:rPr>
        <w:t xml:space="preserve"> процента</w:t>
      </w:r>
      <w:r w:rsidRPr="003F219D">
        <w:rPr>
          <w:rFonts w:ascii="Times New Roman" w:hAnsi="Times New Roman" w:cs="Times New Roman"/>
          <w:bCs/>
          <w:sz w:val="28"/>
          <w:szCs w:val="28"/>
          <w:shd w:val="clear" w:color="auto" w:fill="FFFFFF"/>
        </w:rPr>
        <w:t>.</w:t>
      </w:r>
    </w:p>
    <w:p w:rsidR="00BB53FF" w:rsidRDefault="00BB53FF" w:rsidP="00801C14">
      <w:pPr>
        <w:spacing w:after="0" w:line="240" w:lineRule="auto"/>
        <w:jc w:val="right"/>
        <w:rPr>
          <w:rFonts w:ascii="Times New Roman" w:hAnsi="Times New Roman" w:cs="Times New Roman"/>
          <w:sz w:val="28"/>
          <w:szCs w:val="28"/>
        </w:rPr>
      </w:pPr>
    </w:p>
    <w:p w:rsidR="00880E47" w:rsidRPr="00801C14" w:rsidRDefault="00880E47" w:rsidP="00801C14">
      <w:pPr>
        <w:spacing w:after="0" w:line="240" w:lineRule="auto"/>
        <w:jc w:val="right"/>
        <w:rPr>
          <w:rFonts w:ascii="Times New Roman" w:hAnsi="Times New Roman" w:cs="Times New Roman"/>
          <w:sz w:val="28"/>
          <w:szCs w:val="28"/>
        </w:rPr>
      </w:pPr>
      <w:r w:rsidRPr="00801C14">
        <w:rPr>
          <w:rFonts w:ascii="Times New Roman" w:hAnsi="Times New Roman" w:cs="Times New Roman"/>
          <w:sz w:val="28"/>
          <w:szCs w:val="28"/>
        </w:rPr>
        <w:t>Таблица 1</w:t>
      </w:r>
    </w:p>
    <w:p w:rsidR="00801C14" w:rsidRPr="00801C14" w:rsidRDefault="00801C14" w:rsidP="00801C14">
      <w:pPr>
        <w:spacing w:after="0" w:line="240" w:lineRule="auto"/>
        <w:jc w:val="center"/>
        <w:rPr>
          <w:rFonts w:ascii="Times New Roman" w:hAnsi="Times New Roman" w:cs="Times New Roman"/>
          <w:sz w:val="28"/>
          <w:szCs w:val="28"/>
        </w:rPr>
      </w:pPr>
    </w:p>
    <w:p w:rsidR="00801C14" w:rsidRDefault="00880E47" w:rsidP="00801C14">
      <w:pPr>
        <w:spacing w:after="0" w:line="240" w:lineRule="auto"/>
        <w:jc w:val="center"/>
        <w:rPr>
          <w:rFonts w:ascii="Times New Roman" w:hAnsi="Times New Roman" w:cs="Times New Roman"/>
          <w:sz w:val="28"/>
          <w:szCs w:val="28"/>
        </w:rPr>
      </w:pPr>
      <w:r w:rsidRPr="00801C14">
        <w:rPr>
          <w:rFonts w:ascii="Times New Roman" w:hAnsi="Times New Roman" w:cs="Times New Roman"/>
          <w:sz w:val="28"/>
          <w:szCs w:val="28"/>
        </w:rPr>
        <w:t xml:space="preserve">Компоненты изменения </w:t>
      </w:r>
    </w:p>
    <w:p w:rsidR="00880E47" w:rsidRPr="00801C14" w:rsidRDefault="00880E47" w:rsidP="00801C14">
      <w:pPr>
        <w:spacing w:after="0" w:line="240" w:lineRule="auto"/>
        <w:jc w:val="center"/>
        <w:rPr>
          <w:rFonts w:ascii="Times New Roman" w:hAnsi="Times New Roman" w:cs="Times New Roman"/>
          <w:sz w:val="28"/>
          <w:szCs w:val="28"/>
          <w:highlight w:val="yellow"/>
        </w:rPr>
      </w:pPr>
      <w:r w:rsidRPr="00801C14">
        <w:rPr>
          <w:rFonts w:ascii="Times New Roman" w:hAnsi="Times New Roman" w:cs="Times New Roman"/>
          <w:sz w:val="28"/>
          <w:szCs w:val="28"/>
        </w:rPr>
        <w:t>общей численности населения</w:t>
      </w:r>
    </w:p>
    <w:p w:rsidR="00880E47" w:rsidRPr="00BB53FF" w:rsidRDefault="00880E47" w:rsidP="00801C14">
      <w:pPr>
        <w:spacing w:after="0" w:line="240" w:lineRule="auto"/>
        <w:jc w:val="right"/>
        <w:rPr>
          <w:rFonts w:ascii="Times New Roman" w:hAnsi="Times New Roman" w:cs="Times New Roman"/>
          <w:sz w:val="24"/>
          <w:szCs w:val="28"/>
        </w:rPr>
      </w:pPr>
      <w:r w:rsidRPr="00BB53FF">
        <w:rPr>
          <w:rFonts w:ascii="Times New Roman" w:hAnsi="Times New Roman" w:cs="Times New Roman"/>
          <w:sz w:val="24"/>
          <w:szCs w:val="28"/>
        </w:rPr>
        <w:t>(человек)</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1531"/>
        <w:gridCol w:w="1738"/>
        <w:gridCol w:w="1995"/>
        <w:gridCol w:w="1916"/>
        <w:gridCol w:w="1829"/>
      </w:tblGrid>
      <w:tr w:rsidR="00880E47" w:rsidRPr="00801C14" w:rsidTr="00801C14">
        <w:trPr>
          <w:jc w:val="center"/>
        </w:trPr>
        <w:tc>
          <w:tcPr>
            <w:tcW w:w="967" w:type="dxa"/>
            <w:vMerge w:val="restart"/>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Годы</w:t>
            </w:r>
          </w:p>
        </w:tc>
        <w:tc>
          <w:tcPr>
            <w:tcW w:w="1531" w:type="dxa"/>
            <w:vMerge w:val="restart"/>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Численность населения</w:t>
            </w:r>
          </w:p>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на 1 января</w:t>
            </w:r>
          </w:p>
        </w:tc>
        <w:tc>
          <w:tcPr>
            <w:tcW w:w="5649" w:type="dxa"/>
            <w:gridSpan w:val="3"/>
          </w:tcPr>
          <w:p w:rsidR="00880E47" w:rsidRPr="00801C14" w:rsidRDefault="00880E47" w:rsidP="00801C14">
            <w:pPr>
              <w:spacing w:after="0" w:line="240" w:lineRule="auto"/>
              <w:jc w:val="center"/>
              <w:rPr>
                <w:rFonts w:ascii="Times New Roman" w:hAnsi="Times New Roman" w:cs="Times New Roman"/>
                <w:sz w:val="24"/>
                <w:szCs w:val="24"/>
                <w:highlight w:val="yellow"/>
              </w:rPr>
            </w:pPr>
            <w:r w:rsidRPr="00801C14">
              <w:rPr>
                <w:rFonts w:ascii="Times New Roman" w:hAnsi="Times New Roman" w:cs="Times New Roman"/>
                <w:sz w:val="24"/>
                <w:szCs w:val="24"/>
              </w:rPr>
              <w:t>Изменения за год</w:t>
            </w:r>
          </w:p>
        </w:tc>
        <w:tc>
          <w:tcPr>
            <w:tcW w:w="1829" w:type="dxa"/>
            <w:vMerge w:val="restart"/>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Численность населения</w:t>
            </w:r>
          </w:p>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на 31 декабря</w:t>
            </w:r>
          </w:p>
        </w:tc>
      </w:tr>
      <w:tr w:rsidR="00880E47" w:rsidRPr="00801C14" w:rsidTr="00801C14">
        <w:trPr>
          <w:jc w:val="center"/>
        </w:trPr>
        <w:tc>
          <w:tcPr>
            <w:tcW w:w="967" w:type="dxa"/>
            <w:vMerge/>
          </w:tcPr>
          <w:p w:rsidR="00880E47" w:rsidRPr="00801C14" w:rsidRDefault="00880E47" w:rsidP="00801C14">
            <w:pPr>
              <w:spacing w:after="0" w:line="240" w:lineRule="auto"/>
              <w:jc w:val="center"/>
              <w:rPr>
                <w:rFonts w:ascii="Times New Roman" w:hAnsi="Times New Roman" w:cs="Times New Roman"/>
                <w:sz w:val="24"/>
                <w:szCs w:val="24"/>
                <w:highlight w:val="yellow"/>
              </w:rPr>
            </w:pPr>
          </w:p>
        </w:tc>
        <w:tc>
          <w:tcPr>
            <w:tcW w:w="1531" w:type="dxa"/>
            <w:vMerge/>
          </w:tcPr>
          <w:p w:rsidR="00880E47" w:rsidRPr="00801C14" w:rsidRDefault="00880E47" w:rsidP="00801C14">
            <w:pPr>
              <w:spacing w:after="0" w:line="240" w:lineRule="auto"/>
              <w:jc w:val="center"/>
              <w:rPr>
                <w:rFonts w:ascii="Times New Roman" w:hAnsi="Times New Roman" w:cs="Times New Roman"/>
                <w:sz w:val="24"/>
                <w:szCs w:val="24"/>
                <w:highlight w:val="yellow"/>
              </w:rPr>
            </w:pPr>
          </w:p>
        </w:tc>
        <w:tc>
          <w:tcPr>
            <w:tcW w:w="1738" w:type="dxa"/>
            <w:vMerge w:val="restart"/>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общий</w:t>
            </w:r>
          </w:p>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прирост,</w:t>
            </w:r>
          </w:p>
          <w:p w:rsidR="00880E47" w:rsidRPr="00801C14" w:rsidRDefault="00880E47" w:rsidP="00801C14">
            <w:pPr>
              <w:spacing w:after="0" w:line="240" w:lineRule="auto"/>
              <w:jc w:val="center"/>
              <w:rPr>
                <w:rFonts w:ascii="Times New Roman" w:hAnsi="Times New Roman" w:cs="Times New Roman"/>
                <w:sz w:val="24"/>
                <w:szCs w:val="24"/>
                <w:highlight w:val="yellow"/>
              </w:rPr>
            </w:pPr>
            <w:r w:rsidRPr="00801C14">
              <w:rPr>
                <w:rFonts w:ascii="Times New Roman" w:hAnsi="Times New Roman" w:cs="Times New Roman"/>
                <w:sz w:val="24"/>
                <w:szCs w:val="24"/>
              </w:rPr>
              <w:t>убыль (-)</w:t>
            </w:r>
          </w:p>
        </w:tc>
        <w:tc>
          <w:tcPr>
            <w:tcW w:w="3911" w:type="dxa"/>
            <w:gridSpan w:val="2"/>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в том числе</w:t>
            </w:r>
          </w:p>
        </w:tc>
        <w:tc>
          <w:tcPr>
            <w:tcW w:w="1829" w:type="dxa"/>
            <w:vMerge/>
          </w:tcPr>
          <w:p w:rsidR="00880E47" w:rsidRPr="00801C14" w:rsidRDefault="00880E47" w:rsidP="00801C14">
            <w:pPr>
              <w:spacing w:after="0" w:line="240" w:lineRule="auto"/>
              <w:jc w:val="center"/>
              <w:rPr>
                <w:rFonts w:ascii="Times New Roman" w:hAnsi="Times New Roman" w:cs="Times New Roman"/>
                <w:sz w:val="24"/>
                <w:szCs w:val="24"/>
              </w:rPr>
            </w:pPr>
          </w:p>
        </w:tc>
      </w:tr>
      <w:tr w:rsidR="00880E47" w:rsidRPr="00801C14" w:rsidTr="00801C14">
        <w:trPr>
          <w:jc w:val="center"/>
        </w:trPr>
        <w:tc>
          <w:tcPr>
            <w:tcW w:w="967" w:type="dxa"/>
            <w:vMerge/>
          </w:tcPr>
          <w:p w:rsidR="00880E47" w:rsidRPr="00801C14" w:rsidRDefault="00880E47" w:rsidP="00801C14">
            <w:pPr>
              <w:spacing w:after="0" w:line="240" w:lineRule="auto"/>
              <w:jc w:val="center"/>
              <w:rPr>
                <w:rFonts w:ascii="Times New Roman" w:hAnsi="Times New Roman" w:cs="Times New Roman"/>
                <w:sz w:val="24"/>
                <w:szCs w:val="24"/>
                <w:highlight w:val="yellow"/>
              </w:rPr>
            </w:pPr>
          </w:p>
        </w:tc>
        <w:tc>
          <w:tcPr>
            <w:tcW w:w="1531" w:type="dxa"/>
            <w:vMerge/>
          </w:tcPr>
          <w:p w:rsidR="00880E47" w:rsidRPr="00801C14" w:rsidRDefault="00880E47" w:rsidP="00801C14">
            <w:pPr>
              <w:spacing w:after="0" w:line="240" w:lineRule="auto"/>
              <w:jc w:val="center"/>
              <w:rPr>
                <w:rFonts w:ascii="Times New Roman" w:hAnsi="Times New Roman" w:cs="Times New Roman"/>
                <w:sz w:val="24"/>
                <w:szCs w:val="24"/>
                <w:highlight w:val="yellow"/>
              </w:rPr>
            </w:pPr>
          </w:p>
        </w:tc>
        <w:tc>
          <w:tcPr>
            <w:tcW w:w="1738" w:type="dxa"/>
            <w:vMerge/>
          </w:tcPr>
          <w:p w:rsidR="00880E47" w:rsidRPr="00801C14" w:rsidRDefault="00880E47" w:rsidP="00801C14">
            <w:pPr>
              <w:spacing w:after="0" w:line="240" w:lineRule="auto"/>
              <w:jc w:val="center"/>
              <w:rPr>
                <w:rFonts w:ascii="Times New Roman" w:hAnsi="Times New Roman" w:cs="Times New Roman"/>
                <w:sz w:val="24"/>
                <w:szCs w:val="24"/>
              </w:rPr>
            </w:pPr>
          </w:p>
        </w:tc>
        <w:tc>
          <w:tcPr>
            <w:tcW w:w="1995"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естественный прирост,</w:t>
            </w:r>
          </w:p>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убыль (-)</w:t>
            </w:r>
          </w:p>
        </w:tc>
        <w:tc>
          <w:tcPr>
            <w:tcW w:w="1916"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миграционный прирост,</w:t>
            </w:r>
          </w:p>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убыль (-)</w:t>
            </w:r>
          </w:p>
        </w:tc>
        <w:tc>
          <w:tcPr>
            <w:tcW w:w="1829" w:type="dxa"/>
            <w:vMerge/>
          </w:tcPr>
          <w:p w:rsidR="00880E47" w:rsidRPr="00801C14" w:rsidRDefault="00880E47" w:rsidP="00801C14">
            <w:pPr>
              <w:spacing w:after="0" w:line="240" w:lineRule="auto"/>
              <w:jc w:val="center"/>
              <w:rPr>
                <w:rFonts w:ascii="Times New Roman" w:hAnsi="Times New Roman" w:cs="Times New Roman"/>
                <w:sz w:val="24"/>
                <w:szCs w:val="24"/>
              </w:rPr>
            </w:pPr>
          </w:p>
        </w:tc>
      </w:tr>
      <w:tr w:rsidR="00880E47" w:rsidRPr="00801C14" w:rsidTr="00801C14">
        <w:trPr>
          <w:jc w:val="center"/>
        </w:trPr>
        <w:tc>
          <w:tcPr>
            <w:tcW w:w="9976" w:type="dxa"/>
            <w:gridSpan w:val="6"/>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Все население</w:t>
            </w:r>
          </w:p>
        </w:tc>
      </w:tr>
      <w:tr w:rsidR="00880E47" w:rsidRPr="00801C14" w:rsidTr="00801C14">
        <w:trPr>
          <w:jc w:val="center"/>
        </w:trPr>
        <w:tc>
          <w:tcPr>
            <w:tcW w:w="967" w:type="dxa"/>
          </w:tcPr>
          <w:p w:rsidR="00880E47" w:rsidRPr="00801C14" w:rsidRDefault="00880E47" w:rsidP="00801C14">
            <w:pPr>
              <w:spacing w:after="0" w:line="240" w:lineRule="auto"/>
              <w:jc w:val="center"/>
              <w:rPr>
                <w:rFonts w:ascii="Times New Roman" w:hAnsi="Times New Roman" w:cs="Times New Roman"/>
                <w:sz w:val="24"/>
                <w:szCs w:val="24"/>
                <w:highlight w:val="yellow"/>
              </w:rPr>
            </w:pPr>
            <w:r w:rsidRPr="00801C14">
              <w:rPr>
                <w:rFonts w:ascii="Times New Roman" w:hAnsi="Times New Roman" w:cs="Times New Roman"/>
                <w:sz w:val="24"/>
                <w:szCs w:val="24"/>
              </w:rPr>
              <w:t>2017 г.</w:t>
            </w:r>
          </w:p>
        </w:tc>
        <w:tc>
          <w:tcPr>
            <w:tcW w:w="1531"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318550</w:t>
            </w:r>
          </w:p>
        </w:tc>
        <w:tc>
          <w:tcPr>
            <w:tcW w:w="1738"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3172</w:t>
            </w:r>
          </w:p>
        </w:tc>
        <w:tc>
          <w:tcPr>
            <w:tcW w:w="1995"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4227</w:t>
            </w:r>
          </w:p>
        </w:tc>
        <w:tc>
          <w:tcPr>
            <w:tcW w:w="1916"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-1055</w:t>
            </w:r>
          </w:p>
        </w:tc>
        <w:tc>
          <w:tcPr>
            <w:tcW w:w="1829"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321722</w:t>
            </w:r>
          </w:p>
        </w:tc>
      </w:tr>
      <w:tr w:rsidR="00880E47" w:rsidRPr="00801C14" w:rsidTr="00801C14">
        <w:trPr>
          <w:jc w:val="center"/>
        </w:trPr>
        <w:tc>
          <w:tcPr>
            <w:tcW w:w="967"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2018 г.</w:t>
            </w:r>
          </w:p>
        </w:tc>
        <w:tc>
          <w:tcPr>
            <w:tcW w:w="1531"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321722</w:t>
            </w:r>
          </w:p>
        </w:tc>
        <w:tc>
          <w:tcPr>
            <w:tcW w:w="1738"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2701</w:t>
            </w:r>
          </w:p>
        </w:tc>
        <w:tc>
          <w:tcPr>
            <w:tcW w:w="1995"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3681</w:t>
            </w:r>
          </w:p>
        </w:tc>
        <w:tc>
          <w:tcPr>
            <w:tcW w:w="1916"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-980</w:t>
            </w:r>
          </w:p>
        </w:tc>
        <w:tc>
          <w:tcPr>
            <w:tcW w:w="1829"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324423</w:t>
            </w:r>
          </w:p>
        </w:tc>
      </w:tr>
      <w:tr w:rsidR="00880E47" w:rsidRPr="00801C14" w:rsidTr="00801C14">
        <w:trPr>
          <w:jc w:val="center"/>
        </w:trPr>
        <w:tc>
          <w:tcPr>
            <w:tcW w:w="967"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2019 г.</w:t>
            </w:r>
          </w:p>
        </w:tc>
        <w:tc>
          <w:tcPr>
            <w:tcW w:w="1531"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324423</w:t>
            </w:r>
          </w:p>
        </w:tc>
        <w:tc>
          <w:tcPr>
            <w:tcW w:w="1738"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2960</w:t>
            </w:r>
          </w:p>
        </w:tc>
        <w:tc>
          <w:tcPr>
            <w:tcW w:w="1995"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3342</w:t>
            </w:r>
          </w:p>
        </w:tc>
        <w:tc>
          <w:tcPr>
            <w:tcW w:w="1916"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-382</w:t>
            </w:r>
          </w:p>
        </w:tc>
        <w:tc>
          <w:tcPr>
            <w:tcW w:w="1829"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327383</w:t>
            </w:r>
          </w:p>
        </w:tc>
      </w:tr>
      <w:tr w:rsidR="00880E47" w:rsidRPr="00801C14" w:rsidTr="00801C14">
        <w:trPr>
          <w:jc w:val="center"/>
        </w:trPr>
        <w:tc>
          <w:tcPr>
            <w:tcW w:w="967"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lastRenderedPageBreak/>
              <w:t>2020 г.</w:t>
            </w:r>
          </w:p>
        </w:tc>
        <w:tc>
          <w:tcPr>
            <w:tcW w:w="1531"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327383</w:t>
            </w:r>
          </w:p>
        </w:tc>
        <w:tc>
          <w:tcPr>
            <w:tcW w:w="1738"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2985</w:t>
            </w:r>
          </w:p>
        </w:tc>
        <w:tc>
          <w:tcPr>
            <w:tcW w:w="1995"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3570</w:t>
            </w:r>
          </w:p>
        </w:tc>
        <w:tc>
          <w:tcPr>
            <w:tcW w:w="1916"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-585</w:t>
            </w:r>
          </w:p>
        </w:tc>
        <w:tc>
          <w:tcPr>
            <w:tcW w:w="1829"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330368</w:t>
            </w:r>
          </w:p>
        </w:tc>
      </w:tr>
      <w:tr w:rsidR="00880E47" w:rsidRPr="00801C14" w:rsidTr="00801C14">
        <w:trPr>
          <w:jc w:val="center"/>
        </w:trPr>
        <w:tc>
          <w:tcPr>
            <w:tcW w:w="967"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2021 г.</w:t>
            </w:r>
          </w:p>
        </w:tc>
        <w:tc>
          <w:tcPr>
            <w:tcW w:w="1531"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330368</w:t>
            </w:r>
          </w:p>
        </w:tc>
        <w:tc>
          <w:tcPr>
            <w:tcW w:w="1738"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2241</w:t>
            </w:r>
          </w:p>
        </w:tc>
        <w:tc>
          <w:tcPr>
            <w:tcW w:w="1995"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3599</w:t>
            </w:r>
          </w:p>
        </w:tc>
        <w:tc>
          <w:tcPr>
            <w:tcW w:w="1916"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-1358</w:t>
            </w:r>
          </w:p>
        </w:tc>
        <w:tc>
          <w:tcPr>
            <w:tcW w:w="1829" w:type="dxa"/>
          </w:tcPr>
          <w:p w:rsidR="00880E47" w:rsidRPr="00801C14" w:rsidRDefault="00880E47" w:rsidP="00801C14">
            <w:pPr>
              <w:spacing w:after="0" w:line="240" w:lineRule="auto"/>
              <w:jc w:val="center"/>
              <w:rPr>
                <w:rFonts w:ascii="Times New Roman" w:hAnsi="Times New Roman" w:cs="Times New Roman"/>
                <w:sz w:val="24"/>
                <w:szCs w:val="24"/>
              </w:rPr>
            </w:pPr>
            <w:r w:rsidRPr="00801C14">
              <w:rPr>
                <w:rFonts w:ascii="Times New Roman" w:hAnsi="Times New Roman" w:cs="Times New Roman"/>
                <w:sz w:val="24"/>
                <w:szCs w:val="24"/>
              </w:rPr>
              <w:t>332609</w:t>
            </w:r>
          </w:p>
        </w:tc>
      </w:tr>
    </w:tbl>
    <w:p w:rsidR="00880E47" w:rsidRPr="00801C14" w:rsidRDefault="00880E47" w:rsidP="00801C14">
      <w:pPr>
        <w:spacing w:after="0" w:line="240" w:lineRule="auto"/>
        <w:ind w:firstLine="709"/>
        <w:jc w:val="both"/>
        <w:rPr>
          <w:rFonts w:ascii="Times New Roman" w:hAnsi="Times New Roman" w:cs="Times New Roman"/>
          <w:sz w:val="28"/>
          <w:szCs w:val="28"/>
        </w:rPr>
      </w:pPr>
    </w:p>
    <w:p w:rsidR="00880E47" w:rsidRDefault="00880E47" w:rsidP="00801C14">
      <w:pPr>
        <w:spacing w:after="0" w:line="240" w:lineRule="auto"/>
        <w:ind w:firstLine="709"/>
        <w:jc w:val="both"/>
        <w:rPr>
          <w:rFonts w:ascii="Times New Roman" w:hAnsi="Times New Roman" w:cs="Times New Roman"/>
          <w:sz w:val="28"/>
          <w:szCs w:val="28"/>
        </w:rPr>
      </w:pPr>
      <w:r w:rsidRPr="00801C14">
        <w:rPr>
          <w:rFonts w:ascii="Times New Roman" w:hAnsi="Times New Roman" w:cs="Times New Roman"/>
          <w:sz w:val="28"/>
          <w:szCs w:val="28"/>
        </w:rPr>
        <w:t>На воспроизводство населения оказывает большое влияние возрастная структура населения. За анализируемый период численность населения моложе трудоспособного возраста увеличилась на 3,2 тыс. человек и на начало 2021 г. составила 112,6 тыс. человек</w:t>
      </w:r>
      <w:r w:rsidR="00BB53FF">
        <w:rPr>
          <w:rFonts w:ascii="Times New Roman" w:hAnsi="Times New Roman" w:cs="Times New Roman"/>
          <w:sz w:val="28"/>
          <w:szCs w:val="28"/>
        </w:rPr>
        <w:t xml:space="preserve"> </w:t>
      </w:r>
      <w:r w:rsidRPr="00801C14">
        <w:rPr>
          <w:rFonts w:ascii="Times New Roman" w:hAnsi="Times New Roman" w:cs="Times New Roman"/>
          <w:sz w:val="28"/>
          <w:szCs w:val="28"/>
        </w:rPr>
        <w:t>(34,1</w:t>
      </w:r>
      <w:r w:rsidR="00BB53FF">
        <w:rPr>
          <w:rFonts w:ascii="Times New Roman" w:hAnsi="Times New Roman" w:cs="Times New Roman"/>
          <w:sz w:val="28"/>
          <w:szCs w:val="28"/>
        </w:rPr>
        <w:t xml:space="preserve"> процента</w:t>
      </w:r>
      <w:r w:rsidRPr="00801C14">
        <w:rPr>
          <w:rFonts w:ascii="Times New Roman" w:hAnsi="Times New Roman" w:cs="Times New Roman"/>
          <w:sz w:val="28"/>
          <w:szCs w:val="28"/>
        </w:rPr>
        <w:t xml:space="preserve"> от общей численности населения).</w:t>
      </w:r>
      <w:r w:rsidR="00BB53FF">
        <w:rPr>
          <w:rFonts w:ascii="Times New Roman" w:hAnsi="Times New Roman" w:cs="Times New Roman"/>
          <w:sz w:val="28"/>
          <w:szCs w:val="28"/>
        </w:rPr>
        <w:t xml:space="preserve"> </w:t>
      </w:r>
      <w:r w:rsidRPr="00801C14">
        <w:rPr>
          <w:rFonts w:ascii="Times New Roman" w:hAnsi="Times New Roman" w:cs="Times New Roman"/>
          <w:sz w:val="28"/>
          <w:szCs w:val="28"/>
        </w:rPr>
        <w:t>Численность населения в трудоспособном возрасте увеличилась на 7,1 тыс. человек и составила 180,8 тыс. человек (54,7</w:t>
      </w:r>
      <w:r w:rsidR="00BB53FF">
        <w:rPr>
          <w:rFonts w:ascii="Times New Roman" w:hAnsi="Times New Roman" w:cs="Times New Roman"/>
          <w:sz w:val="28"/>
          <w:szCs w:val="28"/>
        </w:rPr>
        <w:t xml:space="preserve"> процента</w:t>
      </w:r>
      <w:r w:rsidRPr="00801C14">
        <w:rPr>
          <w:rFonts w:ascii="Times New Roman" w:hAnsi="Times New Roman" w:cs="Times New Roman"/>
          <w:sz w:val="28"/>
          <w:szCs w:val="28"/>
        </w:rPr>
        <w:t xml:space="preserve"> от общей численности населения).</w:t>
      </w:r>
      <w:r w:rsidR="00BB53FF">
        <w:rPr>
          <w:rFonts w:ascii="Times New Roman" w:hAnsi="Times New Roman" w:cs="Times New Roman"/>
          <w:sz w:val="28"/>
          <w:szCs w:val="28"/>
        </w:rPr>
        <w:t xml:space="preserve"> </w:t>
      </w:r>
      <w:r w:rsidRPr="00801C14">
        <w:rPr>
          <w:rFonts w:ascii="Times New Roman" w:hAnsi="Times New Roman" w:cs="Times New Roman"/>
          <w:sz w:val="28"/>
          <w:szCs w:val="28"/>
        </w:rPr>
        <w:t>Число лиц в возрасте старше трудоспособного увеличилось на 1,6 тыс. человек и составило 37,0 тыс. человек</w:t>
      </w:r>
      <w:r w:rsidR="00BB53FF">
        <w:rPr>
          <w:rFonts w:ascii="Times New Roman" w:hAnsi="Times New Roman" w:cs="Times New Roman"/>
          <w:sz w:val="28"/>
          <w:szCs w:val="28"/>
        </w:rPr>
        <w:t xml:space="preserve"> </w:t>
      </w:r>
      <w:r w:rsidRPr="00801C14">
        <w:rPr>
          <w:rFonts w:ascii="Times New Roman" w:hAnsi="Times New Roman" w:cs="Times New Roman"/>
          <w:sz w:val="28"/>
          <w:szCs w:val="28"/>
        </w:rPr>
        <w:t>(11,2</w:t>
      </w:r>
      <w:r w:rsidR="00BB53FF">
        <w:rPr>
          <w:rFonts w:ascii="Times New Roman" w:hAnsi="Times New Roman" w:cs="Times New Roman"/>
          <w:sz w:val="28"/>
          <w:szCs w:val="28"/>
        </w:rPr>
        <w:t xml:space="preserve"> процента</w:t>
      </w:r>
      <w:r w:rsidRPr="00801C14">
        <w:rPr>
          <w:rFonts w:ascii="Times New Roman" w:hAnsi="Times New Roman" w:cs="Times New Roman"/>
          <w:sz w:val="28"/>
          <w:szCs w:val="28"/>
        </w:rPr>
        <w:t xml:space="preserve"> от общей численности населения). В среднем по Российской Федерации на возраст моложе трудоспособного приходится 18,7</w:t>
      </w:r>
      <w:r w:rsidR="00BB53FF">
        <w:rPr>
          <w:rFonts w:ascii="Times New Roman" w:hAnsi="Times New Roman" w:cs="Times New Roman"/>
          <w:sz w:val="28"/>
          <w:szCs w:val="28"/>
        </w:rPr>
        <w:t xml:space="preserve"> процента</w:t>
      </w:r>
      <w:r w:rsidRPr="00801C14">
        <w:rPr>
          <w:rFonts w:ascii="Times New Roman" w:hAnsi="Times New Roman" w:cs="Times New Roman"/>
          <w:sz w:val="28"/>
          <w:szCs w:val="28"/>
        </w:rPr>
        <w:t xml:space="preserve"> от общей численности населения, на трудоспособное население – 56,0</w:t>
      </w:r>
      <w:r w:rsidR="00BB53FF">
        <w:rPr>
          <w:rFonts w:ascii="Times New Roman" w:hAnsi="Times New Roman" w:cs="Times New Roman"/>
          <w:sz w:val="28"/>
          <w:szCs w:val="28"/>
        </w:rPr>
        <w:t xml:space="preserve"> процентов</w:t>
      </w:r>
      <w:r w:rsidRPr="00801C14">
        <w:rPr>
          <w:rFonts w:ascii="Times New Roman" w:hAnsi="Times New Roman" w:cs="Times New Roman"/>
          <w:sz w:val="28"/>
          <w:szCs w:val="28"/>
        </w:rPr>
        <w:t>, на возраст старше трудоспособного – 25,3</w:t>
      </w:r>
      <w:r w:rsidR="00BB53FF">
        <w:rPr>
          <w:rFonts w:ascii="Times New Roman" w:hAnsi="Times New Roman" w:cs="Times New Roman"/>
          <w:sz w:val="28"/>
          <w:szCs w:val="28"/>
        </w:rPr>
        <w:t xml:space="preserve"> процента</w:t>
      </w:r>
      <w:r w:rsidRPr="00801C14">
        <w:rPr>
          <w:rFonts w:ascii="Times New Roman" w:hAnsi="Times New Roman" w:cs="Times New Roman"/>
          <w:sz w:val="28"/>
          <w:szCs w:val="28"/>
        </w:rPr>
        <w:t>.</w:t>
      </w:r>
    </w:p>
    <w:p w:rsidR="00BB53FF" w:rsidRPr="00801C14" w:rsidRDefault="00BB53FF" w:rsidP="00801C14">
      <w:pPr>
        <w:spacing w:after="0" w:line="240" w:lineRule="auto"/>
        <w:ind w:firstLine="709"/>
        <w:jc w:val="both"/>
        <w:rPr>
          <w:rFonts w:ascii="Times New Roman" w:hAnsi="Times New Roman" w:cs="Times New Roman"/>
          <w:sz w:val="28"/>
          <w:szCs w:val="28"/>
        </w:rPr>
      </w:pPr>
    </w:p>
    <w:p w:rsidR="00880E47" w:rsidRPr="00735287" w:rsidRDefault="00880E47" w:rsidP="00BB53FF">
      <w:pPr>
        <w:spacing w:after="0" w:line="240" w:lineRule="auto"/>
        <w:jc w:val="center"/>
        <w:rPr>
          <w:rFonts w:ascii="Times New Roman" w:hAnsi="Times New Roman" w:cs="Times New Roman"/>
          <w:color w:val="00B050"/>
          <w:sz w:val="28"/>
          <w:szCs w:val="28"/>
        </w:rPr>
      </w:pPr>
      <w:r w:rsidRPr="00735287">
        <w:rPr>
          <w:rFonts w:ascii="Times New Roman" w:hAnsi="Times New Roman" w:cs="Times New Roman"/>
          <w:noProof/>
          <w:color w:val="00B050"/>
          <w:sz w:val="28"/>
          <w:szCs w:val="28"/>
        </w:rPr>
        <w:drawing>
          <wp:inline distT="0" distB="0" distL="0" distR="0">
            <wp:extent cx="6324600" cy="2590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0E47" w:rsidRPr="00BB53FF" w:rsidRDefault="00880E47" w:rsidP="00BB53FF">
      <w:pPr>
        <w:spacing w:after="0" w:line="240" w:lineRule="auto"/>
        <w:jc w:val="center"/>
        <w:rPr>
          <w:rFonts w:ascii="Times New Roman" w:hAnsi="Times New Roman" w:cs="Times New Roman"/>
          <w:sz w:val="24"/>
          <w:szCs w:val="24"/>
        </w:rPr>
      </w:pPr>
      <w:r w:rsidRPr="00BB53FF">
        <w:rPr>
          <w:rFonts w:ascii="Times New Roman" w:hAnsi="Times New Roman" w:cs="Times New Roman"/>
          <w:sz w:val="24"/>
          <w:szCs w:val="24"/>
        </w:rPr>
        <w:t>Рис. 2. Динамика возрастного состава населения Республики Тыва (тыс. человек)</w:t>
      </w:r>
    </w:p>
    <w:p w:rsidR="00880E47" w:rsidRPr="00BB53FF" w:rsidRDefault="00880E47" w:rsidP="00BB53FF">
      <w:pPr>
        <w:spacing w:after="0" w:line="240" w:lineRule="auto"/>
        <w:ind w:firstLine="709"/>
        <w:jc w:val="both"/>
        <w:rPr>
          <w:rFonts w:ascii="Times New Roman" w:hAnsi="Times New Roman" w:cs="Times New Roman"/>
          <w:sz w:val="28"/>
          <w:szCs w:val="28"/>
        </w:rPr>
      </w:pPr>
    </w:p>
    <w:p w:rsidR="00880E47" w:rsidRPr="00BB53FF" w:rsidRDefault="00880E47" w:rsidP="00BB53FF">
      <w:pPr>
        <w:spacing w:after="0" w:line="240" w:lineRule="auto"/>
        <w:ind w:firstLine="709"/>
        <w:jc w:val="both"/>
        <w:rPr>
          <w:rFonts w:ascii="Times New Roman" w:hAnsi="Times New Roman" w:cs="Times New Roman"/>
          <w:sz w:val="28"/>
          <w:szCs w:val="28"/>
        </w:rPr>
      </w:pPr>
      <w:r w:rsidRPr="00BB53FF">
        <w:rPr>
          <w:rFonts w:ascii="Times New Roman" w:hAnsi="Times New Roman" w:cs="Times New Roman"/>
          <w:sz w:val="28"/>
          <w:szCs w:val="28"/>
        </w:rPr>
        <w:t>Средний возраст населения республики составляет 30,0 лет, в том числе мужчин – 28,1, женщин – 31,8. В среднем по Российской Федерации – оба пола – 40,4 лет, мужчины – 37,6, женщины – 42,8.</w:t>
      </w:r>
    </w:p>
    <w:p w:rsidR="00880E47" w:rsidRPr="00BB53FF" w:rsidRDefault="00880E47" w:rsidP="00BB53FF">
      <w:pPr>
        <w:spacing w:after="0" w:line="240" w:lineRule="auto"/>
        <w:ind w:firstLine="709"/>
        <w:jc w:val="both"/>
        <w:rPr>
          <w:rFonts w:ascii="Times New Roman" w:hAnsi="Times New Roman" w:cs="Times New Roman"/>
          <w:sz w:val="28"/>
          <w:szCs w:val="28"/>
        </w:rPr>
      </w:pPr>
      <w:r w:rsidRPr="00BB53FF">
        <w:rPr>
          <w:rFonts w:ascii="Times New Roman" w:hAnsi="Times New Roman" w:cs="Times New Roman"/>
          <w:sz w:val="28"/>
          <w:szCs w:val="28"/>
        </w:rPr>
        <w:t>Удельный вес женщин в общей численности населения на начало 2021 г. составил 52,1</w:t>
      </w:r>
      <w:r w:rsidR="00BB53FF">
        <w:rPr>
          <w:rFonts w:ascii="Times New Roman" w:hAnsi="Times New Roman" w:cs="Times New Roman"/>
          <w:sz w:val="28"/>
          <w:szCs w:val="28"/>
        </w:rPr>
        <w:t xml:space="preserve"> процента</w:t>
      </w:r>
      <w:r w:rsidRPr="00BB53FF">
        <w:rPr>
          <w:rFonts w:ascii="Times New Roman" w:hAnsi="Times New Roman" w:cs="Times New Roman"/>
          <w:sz w:val="28"/>
          <w:szCs w:val="28"/>
        </w:rPr>
        <w:t>, мужчин 47,9</w:t>
      </w:r>
      <w:r w:rsidR="00BB53FF">
        <w:rPr>
          <w:rFonts w:ascii="Times New Roman" w:hAnsi="Times New Roman" w:cs="Times New Roman"/>
          <w:sz w:val="28"/>
          <w:szCs w:val="28"/>
        </w:rPr>
        <w:t xml:space="preserve"> процента</w:t>
      </w:r>
      <w:r w:rsidRPr="00BB53FF">
        <w:rPr>
          <w:rFonts w:ascii="Times New Roman" w:hAnsi="Times New Roman" w:cs="Times New Roman"/>
          <w:sz w:val="28"/>
          <w:szCs w:val="28"/>
        </w:rPr>
        <w:t>. На тысячу мужчин приходится 1087 женщин. В среднем по Российской Федерации удельный вес женщин составляет 53,6</w:t>
      </w:r>
      <w:r w:rsidR="00BB53FF">
        <w:rPr>
          <w:rFonts w:ascii="Times New Roman" w:hAnsi="Times New Roman" w:cs="Times New Roman"/>
          <w:sz w:val="28"/>
          <w:szCs w:val="28"/>
        </w:rPr>
        <w:t xml:space="preserve"> процента</w:t>
      </w:r>
      <w:r w:rsidRPr="00BB53FF">
        <w:rPr>
          <w:rFonts w:ascii="Times New Roman" w:hAnsi="Times New Roman" w:cs="Times New Roman"/>
          <w:sz w:val="28"/>
          <w:szCs w:val="28"/>
        </w:rPr>
        <w:t>, мужчин – 46,4</w:t>
      </w:r>
      <w:r w:rsidR="00BB53FF">
        <w:rPr>
          <w:rFonts w:ascii="Times New Roman" w:hAnsi="Times New Roman" w:cs="Times New Roman"/>
          <w:sz w:val="28"/>
          <w:szCs w:val="28"/>
        </w:rPr>
        <w:t xml:space="preserve"> процента</w:t>
      </w:r>
      <w:r w:rsidRPr="00BB53FF">
        <w:rPr>
          <w:rFonts w:ascii="Times New Roman" w:hAnsi="Times New Roman" w:cs="Times New Roman"/>
          <w:sz w:val="28"/>
          <w:szCs w:val="28"/>
        </w:rPr>
        <w:t>, на каждую тысячу мужчин приходится 1154 женщины.</w:t>
      </w:r>
    </w:p>
    <w:p w:rsidR="00BB53FF" w:rsidRDefault="00BB53FF" w:rsidP="00BB53FF">
      <w:pPr>
        <w:spacing w:after="0" w:line="240" w:lineRule="auto"/>
        <w:ind w:firstLine="709"/>
        <w:jc w:val="right"/>
        <w:rPr>
          <w:rFonts w:ascii="Times New Roman" w:hAnsi="Times New Roman" w:cs="Times New Roman"/>
          <w:sz w:val="28"/>
          <w:szCs w:val="28"/>
        </w:rPr>
      </w:pPr>
    </w:p>
    <w:p w:rsidR="00BB53FF" w:rsidRDefault="00BB53FF" w:rsidP="00BB53FF">
      <w:pPr>
        <w:spacing w:after="0" w:line="240" w:lineRule="auto"/>
        <w:ind w:firstLine="709"/>
        <w:jc w:val="right"/>
        <w:rPr>
          <w:rFonts w:ascii="Times New Roman" w:hAnsi="Times New Roman" w:cs="Times New Roman"/>
          <w:sz w:val="28"/>
          <w:szCs w:val="28"/>
        </w:rPr>
      </w:pPr>
    </w:p>
    <w:p w:rsidR="00BB53FF" w:rsidRDefault="00BB53FF" w:rsidP="00BB53FF">
      <w:pPr>
        <w:spacing w:after="0" w:line="240" w:lineRule="auto"/>
        <w:ind w:firstLine="709"/>
        <w:jc w:val="right"/>
        <w:rPr>
          <w:rFonts w:ascii="Times New Roman" w:hAnsi="Times New Roman" w:cs="Times New Roman"/>
          <w:sz w:val="28"/>
          <w:szCs w:val="28"/>
        </w:rPr>
      </w:pPr>
    </w:p>
    <w:p w:rsidR="00BB53FF" w:rsidRDefault="00BB53FF" w:rsidP="00BB53FF">
      <w:pPr>
        <w:spacing w:after="0" w:line="240" w:lineRule="auto"/>
        <w:ind w:firstLine="709"/>
        <w:jc w:val="right"/>
        <w:rPr>
          <w:rFonts w:ascii="Times New Roman" w:hAnsi="Times New Roman" w:cs="Times New Roman"/>
          <w:sz w:val="28"/>
          <w:szCs w:val="28"/>
        </w:rPr>
      </w:pPr>
    </w:p>
    <w:p w:rsidR="00BB53FF" w:rsidRDefault="00BB53FF" w:rsidP="00BB53FF">
      <w:pPr>
        <w:spacing w:after="0" w:line="240" w:lineRule="auto"/>
        <w:ind w:firstLine="709"/>
        <w:jc w:val="right"/>
        <w:rPr>
          <w:rFonts w:ascii="Times New Roman" w:hAnsi="Times New Roman" w:cs="Times New Roman"/>
          <w:sz w:val="28"/>
          <w:szCs w:val="28"/>
        </w:rPr>
      </w:pPr>
    </w:p>
    <w:p w:rsidR="00BB53FF" w:rsidRDefault="00BB53FF" w:rsidP="00BB53FF">
      <w:pPr>
        <w:spacing w:after="0" w:line="240" w:lineRule="auto"/>
        <w:ind w:firstLine="709"/>
        <w:jc w:val="right"/>
        <w:rPr>
          <w:rFonts w:ascii="Times New Roman" w:hAnsi="Times New Roman" w:cs="Times New Roman"/>
          <w:sz w:val="28"/>
          <w:szCs w:val="28"/>
        </w:rPr>
      </w:pPr>
    </w:p>
    <w:p w:rsidR="00BB53FF" w:rsidRDefault="00BB53FF" w:rsidP="00BB53FF">
      <w:pPr>
        <w:spacing w:after="0" w:line="240" w:lineRule="auto"/>
        <w:ind w:firstLine="709"/>
        <w:jc w:val="right"/>
        <w:rPr>
          <w:rFonts w:ascii="Times New Roman" w:hAnsi="Times New Roman" w:cs="Times New Roman"/>
          <w:sz w:val="28"/>
          <w:szCs w:val="28"/>
        </w:rPr>
      </w:pPr>
    </w:p>
    <w:p w:rsidR="00880E47" w:rsidRDefault="00880E47" w:rsidP="00BB53FF">
      <w:pPr>
        <w:spacing w:after="0" w:line="240" w:lineRule="auto"/>
        <w:ind w:firstLine="709"/>
        <w:jc w:val="right"/>
        <w:rPr>
          <w:rFonts w:ascii="Times New Roman" w:hAnsi="Times New Roman" w:cs="Times New Roman"/>
          <w:sz w:val="28"/>
          <w:szCs w:val="28"/>
        </w:rPr>
      </w:pPr>
      <w:r w:rsidRPr="00BB53FF">
        <w:rPr>
          <w:rFonts w:ascii="Times New Roman" w:hAnsi="Times New Roman" w:cs="Times New Roman"/>
          <w:sz w:val="28"/>
          <w:szCs w:val="28"/>
        </w:rPr>
        <w:lastRenderedPageBreak/>
        <w:t>Таблица 2</w:t>
      </w:r>
    </w:p>
    <w:p w:rsidR="00BB53FF" w:rsidRPr="00BB53FF" w:rsidRDefault="00BB53FF" w:rsidP="00BB53FF">
      <w:pPr>
        <w:spacing w:after="0" w:line="240" w:lineRule="auto"/>
        <w:ind w:firstLine="709"/>
        <w:jc w:val="right"/>
        <w:rPr>
          <w:rFonts w:ascii="Times New Roman" w:hAnsi="Times New Roman" w:cs="Times New Roman"/>
          <w:sz w:val="28"/>
          <w:szCs w:val="28"/>
        </w:rPr>
      </w:pPr>
    </w:p>
    <w:p w:rsidR="00880E47" w:rsidRPr="00BB53FF" w:rsidRDefault="00880E47" w:rsidP="00BB53FF">
      <w:pPr>
        <w:spacing w:after="0" w:line="240" w:lineRule="auto"/>
        <w:jc w:val="center"/>
        <w:rPr>
          <w:rFonts w:ascii="Times New Roman" w:hAnsi="Times New Roman" w:cs="Times New Roman"/>
          <w:sz w:val="28"/>
          <w:szCs w:val="28"/>
        </w:rPr>
      </w:pPr>
      <w:r w:rsidRPr="00BB53FF">
        <w:rPr>
          <w:rFonts w:ascii="Times New Roman" w:hAnsi="Times New Roman" w:cs="Times New Roman"/>
          <w:sz w:val="28"/>
          <w:szCs w:val="28"/>
        </w:rPr>
        <w:t>Распределение населения по полу</w:t>
      </w:r>
    </w:p>
    <w:p w:rsidR="00880E47" w:rsidRPr="00BB53FF" w:rsidRDefault="00880E47" w:rsidP="00BB53FF">
      <w:pPr>
        <w:spacing w:after="0" w:line="240" w:lineRule="auto"/>
        <w:jc w:val="right"/>
        <w:rPr>
          <w:rFonts w:ascii="Times New Roman" w:hAnsi="Times New Roman" w:cs="Times New Roman"/>
          <w:sz w:val="24"/>
          <w:szCs w:val="28"/>
        </w:rPr>
      </w:pPr>
      <w:r w:rsidRPr="00BB53FF">
        <w:rPr>
          <w:rFonts w:ascii="Times New Roman" w:hAnsi="Times New Roman" w:cs="Times New Roman"/>
          <w:sz w:val="24"/>
          <w:szCs w:val="28"/>
        </w:rPr>
        <w:t>(тысяч человек)</w:t>
      </w:r>
    </w:p>
    <w:tbl>
      <w:tblPr>
        <w:tblStyle w:val="a9"/>
        <w:tblW w:w="10064" w:type="dxa"/>
        <w:tblInd w:w="392" w:type="dxa"/>
        <w:tblLook w:val="04A0" w:firstRow="1" w:lastRow="0" w:firstColumn="1" w:lastColumn="0" w:noHBand="0" w:noVBand="1"/>
      </w:tblPr>
      <w:tblGrid>
        <w:gridCol w:w="992"/>
        <w:gridCol w:w="2126"/>
        <w:gridCol w:w="1356"/>
        <w:gridCol w:w="1387"/>
        <w:gridCol w:w="1168"/>
        <w:gridCol w:w="1192"/>
        <w:gridCol w:w="1843"/>
      </w:tblGrid>
      <w:tr w:rsidR="00880E47" w:rsidRPr="006C3426" w:rsidTr="00BB53FF">
        <w:tc>
          <w:tcPr>
            <w:tcW w:w="992" w:type="dxa"/>
            <w:vMerge w:val="restart"/>
          </w:tcPr>
          <w:p w:rsidR="00880E47" w:rsidRPr="006C3426" w:rsidRDefault="00880E47" w:rsidP="00BB53FF">
            <w:pPr>
              <w:spacing w:after="0" w:line="240" w:lineRule="auto"/>
              <w:jc w:val="center"/>
              <w:rPr>
                <w:sz w:val="24"/>
                <w:szCs w:val="24"/>
              </w:rPr>
            </w:pPr>
            <w:r w:rsidRPr="006C3426">
              <w:rPr>
                <w:sz w:val="24"/>
                <w:szCs w:val="24"/>
              </w:rPr>
              <w:t>Годы</w:t>
            </w:r>
          </w:p>
        </w:tc>
        <w:tc>
          <w:tcPr>
            <w:tcW w:w="2126" w:type="dxa"/>
            <w:vMerge w:val="restart"/>
          </w:tcPr>
          <w:p w:rsidR="00880E47" w:rsidRPr="006C3426" w:rsidRDefault="00880E47" w:rsidP="00BB53FF">
            <w:pPr>
              <w:spacing w:after="0" w:line="240" w:lineRule="auto"/>
              <w:jc w:val="center"/>
              <w:rPr>
                <w:sz w:val="24"/>
                <w:szCs w:val="24"/>
              </w:rPr>
            </w:pPr>
            <w:r w:rsidRPr="006C3426">
              <w:rPr>
                <w:sz w:val="24"/>
                <w:szCs w:val="24"/>
              </w:rPr>
              <w:t>Численность населения на начало года</w:t>
            </w:r>
          </w:p>
        </w:tc>
        <w:tc>
          <w:tcPr>
            <w:tcW w:w="2743" w:type="dxa"/>
            <w:gridSpan w:val="2"/>
          </w:tcPr>
          <w:p w:rsidR="00880E47" w:rsidRPr="006C3426" w:rsidRDefault="00BB53FF" w:rsidP="00BB53FF">
            <w:pPr>
              <w:spacing w:after="0" w:line="240" w:lineRule="auto"/>
              <w:jc w:val="center"/>
              <w:rPr>
                <w:sz w:val="24"/>
                <w:szCs w:val="24"/>
              </w:rPr>
            </w:pPr>
            <w:r>
              <w:rPr>
                <w:sz w:val="24"/>
                <w:szCs w:val="24"/>
              </w:rPr>
              <w:t>В</w:t>
            </w:r>
            <w:r w:rsidR="00880E47" w:rsidRPr="006C3426">
              <w:rPr>
                <w:sz w:val="24"/>
                <w:szCs w:val="24"/>
              </w:rPr>
              <w:t xml:space="preserve"> том числе</w:t>
            </w:r>
          </w:p>
        </w:tc>
        <w:tc>
          <w:tcPr>
            <w:tcW w:w="2360" w:type="dxa"/>
            <w:gridSpan w:val="2"/>
          </w:tcPr>
          <w:p w:rsidR="00880E47" w:rsidRPr="006C3426" w:rsidRDefault="00880E47" w:rsidP="00BB53FF">
            <w:pPr>
              <w:spacing w:after="0" w:line="240" w:lineRule="auto"/>
              <w:jc w:val="center"/>
              <w:rPr>
                <w:sz w:val="24"/>
                <w:szCs w:val="24"/>
              </w:rPr>
            </w:pPr>
            <w:r w:rsidRPr="006C3426">
              <w:rPr>
                <w:sz w:val="24"/>
                <w:szCs w:val="24"/>
              </w:rPr>
              <w:t xml:space="preserve">Доля в общей численности населения, </w:t>
            </w:r>
            <w:r w:rsidR="00BB53FF">
              <w:rPr>
                <w:sz w:val="24"/>
                <w:szCs w:val="24"/>
              </w:rPr>
              <w:t>процентов</w:t>
            </w:r>
          </w:p>
        </w:tc>
        <w:tc>
          <w:tcPr>
            <w:tcW w:w="1843" w:type="dxa"/>
            <w:vMerge w:val="restart"/>
          </w:tcPr>
          <w:p w:rsidR="00880E47" w:rsidRPr="006C3426" w:rsidRDefault="00880E47" w:rsidP="00BB53FF">
            <w:pPr>
              <w:spacing w:after="0" w:line="240" w:lineRule="auto"/>
              <w:jc w:val="center"/>
              <w:rPr>
                <w:sz w:val="24"/>
                <w:szCs w:val="24"/>
              </w:rPr>
            </w:pPr>
            <w:r w:rsidRPr="006C3426">
              <w:rPr>
                <w:sz w:val="24"/>
                <w:szCs w:val="24"/>
              </w:rPr>
              <w:t>Женщин на 1000 мужчин</w:t>
            </w:r>
          </w:p>
        </w:tc>
      </w:tr>
      <w:tr w:rsidR="00880E47" w:rsidRPr="006C3426" w:rsidTr="00BB53FF">
        <w:tc>
          <w:tcPr>
            <w:tcW w:w="992" w:type="dxa"/>
            <w:vMerge/>
          </w:tcPr>
          <w:p w:rsidR="00880E47" w:rsidRPr="006C3426" w:rsidRDefault="00880E47" w:rsidP="00BB53FF">
            <w:pPr>
              <w:spacing w:after="0" w:line="240" w:lineRule="auto"/>
              <w:jc w:val="center"/>
              <w:rPr>
                <w:sz w:val="24"/>
                <w:szCs w:val="24"/>
              </w:rPr>
            </w:pPr>
          </w:p>
        </w:tc>
        <w:tc>
          <w:tcPr>
            <w:tcW w:w="2126" w:type="dxa"/>
            <w:vMerge/>
          </w:tcPr>
          <w:p w:rsidR="00880E47" w:rsidRPr="006C3426" w:rsidRDefault="00880E47" w:rsidP="00BB53FF">
            <w:pPr>
              <w:spacing w:after="0" w:line="240" w:lineRule="auto"/>
              <w:jc w:val="center"/>
              <w:rPr>
                <w:sz w:val="24"/>
                <w:szCs w:val="24"/>
              </w:rPr>
            </w:pPr>
          </w:p>
        </w:tc>
        <w:tc>
          <w:tcPr>
            <w:tcW w:w="1356" w:type="dxa"/>
          </w:tcPr>
          <w:p w:rsidR="00880E47" w:rsidRPr="006C3426" w:rsidRDefault="00880E47" w:rsidP="00BB53FF">
            <w:pPr>
              <w:spacing w:after="0" w:line="240" w:lineRule="auto"/>
              <w:jc w:val="center"/>
              <w:rPr>
                <w:sz w:val="24"/>
                <w:szCs w:val="24"/>
              </w:rPr>
            </w:pPr>
            <w:r w:rsidRPr="006C3426">
              <w:rPr>
                <w:sz w:val="24"/>
                <w:szCs w:val="24"/>
              </w:rPr>
              <w:t>мужчины</w:t>
            </w:r>
          </w:p>
        </w:tc>
        <w:tc>
          <w:tcPr>
            <w:tcW w:w="1387" w:type="dxa"/>
          </w:tcPr>
          <w:p w:rsidR="00880E47" w:rsidRPr="006C3426" w:rsidRDefault="00880E47" w:rsidP="00BB53FF">
            <w:pPr>
              <w:spacing w:after="0" w:line="240" w:lineRule="auto"/>
              <w:jc w:val="center"/>
              <w:rPr>
                <w:sz w:val="24"/>
                <w:szCs w:val="24"/>
              </w:rPr>
            </w:pPr>
            <w:r w:rsidRPr="006C3426">
              <w:rPr>
                <w:sz w:val="24"/>
                <w:szCs w:val="24"/>
              </w:rPr>
              <w:t>женщины</w:t>
            </w:r>
          </w:p>
        </w:tc>
        <w:tc>
          <w:tcPr>
            <w:tcW w:w="1168" w:type="dxa"/>
          </w:tcPr>
          <w:p w:rsidR="00880E47" w:rsidRPr="006C3426" w:rsidRDefault="00880E47" w:rsidP="00BB53FF">
            <w:pPr>
              <w:spacing w:after="0" w:line="240" w:lineRule="auto"/>
              <w:jc w:val="center"/>
              <w:rPr>
                <w:sz w:val="24"/>
                <w:szCs w:val="24"/>
              </w:rPr>
            </w:pPr>
            <w:r w:rsidRPr="006C3426">
              <w:rPr>
                <w:sz w:val="24"/>
                <w:szCs w:val="24"/>
              </w:rPr>
              <w:t>мужчин</w:t>
            </w:r>
          </w:p>
        </w:tc>
        <w:tc>
          <w:tcPr>
            <w:tcW w:w="1192" w:type="dxa"/>
          </w:tcPr>
          <w:p w:rsidR="00880E47" w:rsidRPr="006C3426" w:rsidRDefault="00880E47" w:rsidP="00BB53FF">
            <w:pPr>
              <w:spacing w:after="0" w:line="240" w:lineRule="auto"/>
              <w:jc w:val="center"/>
              <w:rPr>
                <w:sz w:val="24"/>
                <w:szCs w:val="24"/>
              </w:rPr>
            </w:pPr>
            <w:r w:rsidRPr="006C3426">
              <w:rPr>
                <w:sz w:val="24"/>
                <w:szCs w:val="24"/>
              </w:rPr>
              <w:t>женщин</w:t>
            </w:r>
          </w:p>
        </w:tc>
        <w:tc>
          <w:tcPr>
            <w:tcW w:w="1843" w:type="dxa"/>
            <w:vMerge/>
          </w:tcPr>
          <w:p w:rsidR="00880E47" w:rsidRPr="006C3426" w:rsidRDefault="00880E47" w:rsidP="00BB53FF">
            <w:pPr>
              <w:spacing w:after="0" w:line="240" w:lineRule="auto"/>
              <w:jc w:val="center"/>
              <w:rPr>
                <w:sz w:val="24"/>
                <w:szCs w:val="24"/>
              </w:rPr>
            </w:pPr>
          </w:p>
        </w:tc>
      </w:tr>
      <w:tr w:rsidR="00880E47" w:rsidRPr="006C3426" w:rsidTr="00BB53FF">
        <w:tc>
          <w:tcPr>
            <w:tcW w:w="992" w:type="dxa"/>
          </w:tcPr>
          <w:p w:rsidR="00880E47" w:rsidRPr="006C3426" w:rsidRDefault="00880E47" w:rsidP="00BB53FF">
            <w:pPr>
              <w:spacing w:after="0" w:line="240" w:lineRule="auto"/>
              <w:jc w:val="center"/>
              <w:rPr>
                <w:sz w:val="24"/>
                <w:szCs w:val="24"/>
              </w:rPr>
            </w:pPr>
            <w:r w:rsidRPr="006C3426">
              <w:rPr>
                <w:sz w:val="24"/>
                <w:szCs w:val="24"/>
              </w:rPr>
              <w:t>2017 г.</w:t>
            </w:r>
          </w:p>
        </w:tc>
        <w:tc>
          <w:tcPr>
            <w:tcW w:w="2126" w:type="dxa"/>
          </w:tcPr>
          <w:p w:rsidR="00880E47" w:rsidRPr="006C3426" w:rsidRDefault="00880E47" w:rsidP="00BB53FF">
            <w:pPr>
              <w:spacing w:after="0" w:line="240" w:lineRule="auto"/>
              <w:jc w:val="center"/>
              <w:rPr>
                <w:sz w:val="24"/>
                <w:szCs w:val="24"/>
              </w:rPr>
            </w:pPr>
            <w:r w:rsidRPr="006C3426">
              <w:rPr>
                <w:sz w:val="24"/>
                <w:szCs w:val="24"/>
              </w:rPr>
              <w:t>318,6</w:t>
            </w:r>
          </w:p>
        </w:tc>
        <w:tc>
          <w:tcPr>
            <w:tcW w:w="1356" w:type="dxa"/>
          </w:tcPr>
          <w:p w:rsidR="00880E47" w:rsidRPr="006C3426" w:rsidRDefault="00880E47" w:rsidP="00BB53FF">
            <w:pPr>
              <w:spacing w:after="0" w:line="240" w:lineRule="auto"/>
              <w:jc w:val="center"/>
              <w:rPr>
                <w:sz w:val="24"/>
                <w:szCs w:val="24"/>
              </w:rPr>
            </w:pPr>
            <w:r w:rsidRPr="006C3426">
              <w:rPr>
                <w:sz w:val="24"/>
                <w:szCs w:val="24"/>
              </w:rPr>
              <w:t>152,5</w:t>
            </w:r>
          </w:p>
        </w:tc>
        <w:tc>
          <w:tcPr>
            <w:tcW w:w="1387" w:type="dxa"/>
          </w:tcPr>
          <w:p w:rsidR="00880E47" w:rsidRPr="006C3426" w:rsidRDefault="00880E47" w:rsidP="00BB53FF">
            <w:pPr>
              <w:spacing w:after="0" w:line="240" w:lineRule="auto"/>
              <w:jc w:val="center"/>
              <w:rPr>
                <w:sz w:val="24"/>
                <w:szCs w:val="24"/>
              </w:rPr>
            </w:pPr>
            <w:r w:rsidRPr="006C3426">
              <w:rPr>
                <w:sz w:val="24"/>
                <w:szCs w:val="24"/>
              </w:rPr>
              <w:t>166,1</w:t>
            </w:r>
          </w:p>
        </w:tc>
        <w:tc>
          <w:tcPr>
            <w:tcW w:w="1168" w:type="dxa"/>
          </w:tcPr>
          <w:p w:rsidR="00880E47" w:rsidRPr="006C3426" w:rsidRDefault="00880E47" w:rsidP="00BB53FF">
            <w:pPr>
              <w:spacing w:after="0" w:line="240" w:lineRule="auto"/>
              <w:jc w:val="center"/>
              <w:rPr>
                <w:sz w:val="24"/>
                <w:szCs w:val="24"/>
              </w:rPr>
            </w:pPr>
            <w:r w:rsidRPr="006C3426">
              <w:rPr>
                <w:sz w:val="24"/>
                <w:szCs w:val="24"/>
              </w:rPr>
              <w:t>47,9</w:t>
            </w:r>
          </w:p>
        </w:tc>
        <w:tc>
          <w:tcPr>
            <w:tcW w:w="1192" w:type="dxa"/>
          </w:tcPr>
          <w:p w:rsidR="00880E47" w:rsidRPr="006C3426" w:rsidRDefault="00880E47" w:rsidP="00BB53FF">
            <w:pPr>
              <w:spacing w:after="0" w:line="240" w:lineRule="auto"/>
              <w:jc w:val="center"/>
              <w:rPr>
                <w:sz w:val="24"/>
                <w:szCs w:val="24"/>
              </w:rPr>
            </w:pPr>
            <w:r w:rsidRPr="006C3426">
              <w:rPr>
                <w:sz w:val="24"/>
                <w:szCs w:val="24"/>
              </w:rPr>
              <w:t>52,1</w:t>
            </w:r>
          </w:p>
        </w:tc>
        <w:tc>
          <w:tcPr>
            <w:tcW w:w="1843" w:type="dxa"/>
          </w:tcPr>
          <w:p w:rsidR="00880E47" w:rsidRPr="006C3426" w:rsidRDefault="00880E47" w:rsidP="00BB53FF">
            <w:pPr>
              <w:spacing w:after="0" w:line="240" w:lineRule="auto"/>
              <w:jc w:val="center"/>
              <w:rPr>
                <w:sz w:val="24"/>
                <w:szCs w:val="24"/>
              </w:rPr>
            </w:pPr>
            <w:r w:rsidRPr="006C3426">
              <w:rPr>
                <w:sz w:val="24"/>
                <w:szCs w:val="24"/>
              </w:rPr>
              <w:t>1089</w:t>
            </w:r>
          </w:p>
        </w:tc>
      </w:tr>
      <w:tr w:rsidR="00880E47" w:rsidRPr="006C3426" w:rsidTr="00BB53FF">
        <w:tc>
          <w:tcPr>
            <w:tcW w:w="992" w:type="dxa"/>
          </w:tcPr>
          <w:p w:rsidR="00880E47" w:rsidRPr="006C3426" w:rsidRDefault="00880E47" w:rsidP="00BB53FF">
            <w:pPr>
              <w:spacing w:after="0" w:line="240" w:lineRule="auto"/>
              <w:jc w:val="center"/>
              <w:rPr>
                <w:sz w:val="24"/>
                <w:szCs w:val="24"/>
              </w:rPr>
            </w:pPr>
            <w:r w:rsidRPr="006C3426">
              <w:rPr>
                <w:sz w:val="24"/>
                <w:szCs w:val="24"/>
                <w:lang w:val="en-US"/>
              </w:rPr>
              <w:t>2018</w:t>
            </w:r>
            <w:r w:rsidRPr="006C3426">
              <w:rPr>
                <w:sz w:val="24"/>
                <w:szCs w:val="24"/>
              </w:rPr>
              <w:t xml:space="preserve"> г.</w:t>
            </w:r>
          </w:p>
        </w:tc>
        <w:tc>
          <w:tcPr>
            <w:tcW w:w="2126" w:type="dxa"/>
          </w:tcPr>
          <w:p w:rsidR="00880E47" w:rsidRPr="006C3426" w:rsidRDefault="00880E47" w:rsidP="00BB53FF">
            <w:pPr>
              <w:spacing w:after="0" w:line="240" w:lineRule="auto"/>
              <w:jc w:val="center"/>
              <w:rPr>
                <w:sz w:val="24"/>
                <w:szCs w:val="24"/>
                <w:lang w:val="en-US"/>
              </w:rPr>
            </w:pPr>
            <w:r w:rsidRPr="006C3426">
              <w:rPr>
                <w:sz w:val="24"/>
                <w:szCs w:val="24"/>
                <w:lang w:val="en-US"/>
              </w:rPr>
              <w:t>321</w:t>
            </w:r>
            <w:r w:rsidRPr="006C3426">
              <w:rPr>
                <w:sz w:val="24"/>
                <w:szCs w:val="24"/>
              </w:rPr>
              <w:t>,</w:t>
            </w:r>
            <w:r w:rsidRPr="006C3426">
              <w:rPr>
                <w:sz w:val="24"/>
                <w:szCs w:val="24"/>
                <w:lang w:val="en-US"/>
              </w:rPr>
              <w:t>7</w:t>
            </w:r>
          </w:p>
        </w:tc>
        <w:tc>
          <w:tcPr>
            <w:tcW w:w="1356" w:type="dxa"/>
          </w:tcPr>
          <w:p w:rsidR="00880E47" w:rsidRPr="006C3426" w:rsidRDefault="00880E47" w:rsidP="00BB53FF">
            <w:pPr>
              <w:spacing w:after="0" w:line="240" w:lineRule="auto"/>
              <w:jc w:val="center"/>
              <w:rPr>
                <w:sz w:val="24"/>
                <w:szCs w:val="24"/>
              </w:rPr>
            </w:pPr>
            <w:r w:rsidRPr="006C3426">
              <w:rPr>
                <w:sz w:val="24"/>
                <w:szCs w:val="24"/>
              </w:rPr>
              <w:t>154,0</w:t>
            </w:r>
          </w:p>
        </w:tc>
        <w:tc>
          <w:tcPr>
            <w:tcW w:w="1387" w:type="dxa"/>
          </w:tcPr>
          <w:p w:rsidR="00880E47" w:rsidRPr="006C3426" w:rsidRDefault="00880E47" w:rsidP="00BB53FF">
            <w:pPr>
              <w:spacing w:after="0" w:line="240" w:lineRule="auto"/>
              <w:jc w:val="center"/>
              <w:rPr>
                <w:sz w:val="24"/>
                <w:szCs w:val="24"/>
              </w:rPr>
            </w:pPr>
            <w:r w:rsidRPr="006C3426">
              <w:rPr>
                <w:sz w:val="24"/>
                <w:szCs w:val="24"/>
              </w:rPr>
              <w:t>167,7</w:t>
            </w:r>
          </w:p>
        </w:tc>
        <w:tc>
          <w:tcPr>
            <w:tcW w:w="1168" w:type="dxa"/>
          </w:tcPr>
          <w:p w:rsidR="00880E47" w:rsidRPr="006C3426" w:rsidRDefault="00880E47" w:rsidP="00BB53FF">
            <w:pPr>
              <w:spacing w:after="0" w:line="240" w:lineRule="auto"/>
              <w:jc w:val="center"/>
              <w:rPr>
                <w:sz w:val="24"/>
                <w:szCs w:val="24"/>
              </w:rPr>
            </w:pPr>
            <w:r w:rsidRPr="006C3426">
              <w:rPr>
                <w:sz w:val="24"/>
                <w:szCs w:val="24"/>
              </w:rPr>
              <w:t>47,9</w:t>
            </w:r>
          </w:p>
        </w:tc>
        <w:tc>
          <w:tcPr>
            <w:tcW w:w="1192" w:type="dxa"/>
          </w:tcPr>
          <w:p w:rsidR="00880E47" w:rsidRPr="006C3426" w:rsidRDefault="00880E47" w:rsidP="00BB53FF">
            <w:pPr>
              <w:spacing w:after="0" w:line="240" w:lineRule="auto"/>
              <w:jc w:val="center"/>
              <w:rPr>
                <w:sz w:val="24"/>
                <w:szCs w:val="24"/>
              </w:rPr>
            </w:pPr>
            <w:r w:rsidRPr="006C3426">
              <w:rPr>
                <w:sz w:val="24"/>
                <w:szCs w:val="24"/>
              </w:rPr>
              <w:t>52,1</w:t>
            </w:r>
          </w:p>
        </w:tc>
        <w:tc>
          <w:tcPr>
            <w:tcW w:w="1843" w:type="dxa"/>
          </w:tcPr>
          <w:p w:rsidR="00880E47" w:rsidRPr="006C3426" w:rsidRDefault="00880E47" w:rsidP="00BB53FF">
            <w:pPr>
              <w:spacing w:after="0" w:line="240" w:lineRule="auto"/>
              <w:jc w:val="center"/>
              <w:rPr>
                <w:sz w:val="24"/>
                <w:szCs w:val="24"/>
              </w:rPr>
            </w:pPr>
            <w:r w:rsidRPr="006C3426">
              <w:rPr>
                <w:sz w:val="24"/>
                <w:szCs w:val="24"/>
              </w:rPr>
              <w:t>1088</w:t>
            </w:r>
          </w:p>
        </w:tc>
      </w:tr>
      <w:tr w:rsidR="00880E47" w:rsidRPr="006C3426" w:rsidTr="00BB53FF">
        <w:tc>
          <w:tcPr>
            <w:tcW w:w="992" w:type="dxa"/>
          </w:tcPr>
          <w:p w:rsidR="00880E47" w:rsidRPr="006C3426" w:rsidRDefault="00880E47" w:rsidP="00BB53FF">
            <w:pPr>
              <w:spacing w:after="0" w:line="240" w:lineRule="auto"/>
              <w:jc w:val="center"/>
              <w:rPr>
                <w:sz w:val="24"/>
                <w:szCs w:val="24"/>
              </w:rPr>
            </w:pPr>
            <w:r w:rsidRPr="006C3426">
              <w:rPr>
                <w:sz w:val="24"/>
                <w:szCs w:val="24"/>
              </w:rPr>
              <w:t>2019 г.</w:t>
            </w:r>
          </w:p>
        </w:tc>
        <w:tc>
          <w:tcPr>
            <w:tcW w:w="2126" w:type="dxa"/>
          </w:tcPr>
          <w:p w:rsidR="00880E47" w:rsidRPr="006C3426" w:rsidRDefault="00880E47" w:rsidP="00BB53FF">
            <w:pPr>
              <w:spacing w:after="0" w:line="240" w:lineRule="auto"/>
              <w:jc w:val="center"/>
              <w:rPr>
                <w:sz w:val="24"/>
                <w:szCs w:val="24"/>
              </w:rPr>
            </w:pPr>
            <w:r w:rsidRPr="006C3426">
              <w:rPr>
                <w:sz w:val="24"/>
                <w:szCs w:val="24"/>
              </w:rPr>
              <w:t>324,4</w:t>
            </w:r>
          </w:p>
        </w:tc>
        <w:tc>
          <w:tcPr>
            <w:tcW w:w="1356" w:type="dxa"/>
          </w:tcPr>
          <w:p w:rsidR="00880E47" w:rsidRPr="006C3426" w:rsidRDefault="00880E47" w:rsidP="00BB53FF">
            <w:pPr>
              <w:spacing w:after="0" w:line="240" w:lineRule="auto"/>
              <w:jc w:val="center"/>
              <w:rPr>
                <w:sz w:val="24"/>
                <w:szCs w:val="24"/>
              </w:rPr>
            </w:pPr>
            <w:r w:rsidRPr="006C3426">
              <w:rPr>
                <w:sz w:val="24"/>
                <w:szCs w:val="24"/>
              </w:rPr>
              <w:t>155,3</w:t>
            </w:r>
          </w:p>
        </w:tc>
        <w:tc>
          <w:tcPr>
            <w:tcW w:w="1387" w:type="dxa"/>
          </w:tcPr>
          <w:p w:rsidR="00880E47" w:rsidRPr="006C3426" w:rsidRDefault="00880E47" w:rsidP="00BB53FF">
            <w:pPr>
              <w:spacing w:after="0" w:line="240" w:lineRule="auto"/>
              <w:jc w:val="center"/>
              <w:rPr>
                <w:sz w:val="24"/>
                <w:szCs w:val="24"/>
              </w:rPr>
            </w:pPr>
            <w:r w:rsidRPr="006C3426">
              <w:rPr>
                <w:sz w:val="24"/>
                <w:szCs w:val="24"/>
              </w:rPr>
              <w:t>169,1</w:t>
            </w:r>
          </w:p>
        </w:tc>
        <w:tc>
          <w:tcPr>
            <w:tcW w:w="1168" w:type="dxa"/>
          </w:tcPr>
          <w:p w:rsidR="00880E47" w:rsidRPr="006C3426" w:rsidRDefault="00880E47" w:rsidP="00BB53FF">
            <w:pPr>
              <w:spacing w:after="0" w:line="240" w:lineRule="auto"/>
              <w:jc w:val="center"/>
              <w:rPr>
                <w:sz w:val="24"/>
                <w:szCs w:val="24"/>
              </w:rPr>
            </w:pPr>
            <w:r w:rsidRPr="006C3426">
              <w:rPr>
                <w:sz w:val="24"/>
                <w:szCs w:val="24"/>
              </w:rPr>
              <w:t>47,9</w:t>
            </w:r>
          </w:p>
        </w:tc>
        <w:tc>
          <w:tcPr>
            <w:tcW w:w="1192" w:type="dxa"/>
          </w:tcPr>
          <w:p w:rsidR="00880E47" w:rsidRPr="006C3426" w:rsidRDefault="00880E47" w:rsidP="00BB53FF">
            <w:pPr>
              <w:spacing w:after="0" w:line="240" w:lineRule="auto"/>
              <w:jc w:val="center"/>
              <w:rPr>
                <w:sz w:val="24"/>
                <w:szCs w:val="24"/>
              </w:rPr>
            </w:pPr>
            <w:r w:rsidRPr="006C3426">
              <w:rPr>
                <w:sz w:val="24"/>
                <w:szCs w:val="24"/>
              </w:rPr>
              <w:t>52,1</w:t>
            </w:r>
          </w:p>
        </w:tc>
        <w:tc>
          <w:tcPr>
            <w:tcW w:w="1843" w:type="dxa"/>
          </w:tcPr>
          <w:p w:rsidR="00880E47" w:rsidRPr="006C3426" w:rsidRDefault="00880E47" w:rsidP="00BB53FF">
            <w:pPr>
              <w:spacing w:after="0" w:line="240" w:lineRule="auto"/>
              <w:jc w:val="center"/>
              <w:rPr>
                <w:sz w:val="24"/>
                <w:szCs w:val="24"/>
              </w:rPr>
            </w:pPr>
            <w:r w:rsidRPr="006C3426">
              <w:rPr>
                <w:sz w:val="24"/>
                <w:szCs w:val="24"/>
              </w:rPr>
              <w:t>1088</w:t>
            </w:r>
          </w:p>
        </w:tc>
      </w:tr>
      <w:tr w:rsidR="00880E47" w:rsidRPr="006C3426" w:rsidTr="00BB53FF">
        <w:tc>
          <w:tcPr>
            <w:tcW w:w="992" w:type="dxa"/>
          </w:tcPr>
          <w:p w:rsidR="00880E47" w:rsidRPr="006C3426" w:rsidRDefault="00880E47" w:rsidP="00BB53FF">
            <w:pPr>
              <w:spacing w:after="0" w:line="240" w:lineRule="auto"/>
              <w:jc w:val="center"/>
              <w:rPr>
                <w:sz w:val="24"/>
                <w:szCs w:val="24"/>
              </w:rPr>
            </w:pPr>
            <w:r w:rsidRPr="006C3426">
              <w:rPr>
                <w:sz w:val="24"/>
                <w:szCs w:val="24"/>
              </w:rPr>
              <w:t>2020 г.</w:t>
            </w:r>
          </w:p>
        </w:tc>
        <w:tc>
          <w:tcPr>
            <w:tcW w:w="2126" w:type="dxa"/>
          </w:tcPr>
          <w:p w:rsidR="00880E47" w:rsidRPr="006C3426" w:rsidRDefault="00880E47" w:rsidP="00BB53FF">
            <w:pPr>
              <w:spacing w:after="0" w:line="240" w:lineRule="auto"/>
              <w:jc w:val="center"/>
              <w:rPr>
                <w:sz w:val="24"/>
                <w:szCs w:val="24"/>
              </w:rPr>
            </w:pPr>
            <w:r w:rsidRPr="006C3426">
              <w:rPr>
                <w:sz w:val="24"/>
                <w:szCs w:val="24"/>
              </w:rPr>
              <w:t>327,4</w:t>
            </w:r>
          </w:p>
        </w:tc>
        <w:tc>
          <w:tcPr>
            <w:tcW w:w="1356" w:type="dxa"/>
          </w:tcPr>
          <w:p w:rsidR="00880E47" w:rsidRPr="006C3426" w:rsidRDefault="00880E47" w:rsidP="00BB53FF">
            <w:pPr>
              <w:spacing w:after="0" w:line="240" w:lineRule="auto"/>
              <w:jc w:val="center"/>
              <w:rPr>
                <w:sz w:val="24"/>
                <w:szCs w:val="24"/>
              </w:rPr>
            </w:pPr>
            <w:r w:rsidRPr="006C3426">
              <w:rPr>
                <w:sz w:val="24"/>
                <w:szCs w:val="24"/>
              </w:rPr>
              <w:t>156,9</w:t>
            </w:r>
          </w:p>
        </w:tc>
        <w:tc>
          <w:tcPr>
            <w:tcW w:w="1387" w:type="dxa"/>
          </w:tcPr>
          <w:p w:rsidR="00880E47" w:rsidRPr="006C3426" w:rsidRDefault="00880E47" w:rsidP="00BB53FF">
            <w:pPr>
              <w:spacing w:after="0" w:line="240" w:lineRule="auto"/>
              <w:jc w:val="center"/>
              <w:rPr>
                <w:sz w:val="24"/>
                <w:szCs w:val="24"/>
              </w:rPr>
            </w:pPr>
            <w:r w:rsidRPr="006C3426">
              <w:rPr>
                <w:sz w:val="24"/>
                <w:szCs w:val="24"/>
              </w:rPr>
              <w:t>170,5</w:t>
            </w:r>
          </w:p>
        </w:tc>
        <w:tc>
          <w:tcPr>
            <w:tcW w:w="1168" w:type="dxa"/>
          </w:tcPr>
          <w:p w:rsidR="00880E47" w:rsidRPr="006C3426" w:rsidRDefault="00880E47" w:rsidP="00BB53FF">
            <w:pPr>
              <w:spacing w:after="0" w:line="240" w:lineRule="auto"/>
              <w:jc w:val="center"/>
              <w:rPr>
                <w:sz w:val="24"/>
                <w:szCs w:val="24"/>
              </w:rPr>
            </w:pPr>
            <w:r w:rsidRPr="006C3426">
              <w:rPr>
                <w:sz w:val="24"/>
                <w:szCs w:val="24"/>
              </w:rPr>
              <w:t>47,9</w:t>
            </w:r>
          </w:p>
        </w:tc>
        <w:tc>
          <w:tcPr>
            <w:tcW w:w="1192" w:type="dxa"/>
          </w:tcPr>
          <w:p w:rsidR="00880E47" w:rsidRPr="006C3426" w:rsidRDefault="00880E47" w:rsidP="00BB53FF">
            <w:pPr>
              <w:spacing w:after="0" w:line="240" w:lineRule="auto"/>
              <w:jc w:val="center"/>
              <w:rPr>
                <w:sz w:val="24"/>
                <w:szCs w:val="24"/>
              </w:rPr>
            </w:pPr>
            <w:r w:rsidRPr="006C3426">
              <w:rPr>
                <w:sz w:val="24"/>
                <w:szCs w:val="24"/>
              </w:rPr>
              <w:t>52,1</w:t>
            </w:r>
          </w:p>
        </w:tc>
        <w:tc>
          <w:tcPr>
            <w:tcW w:w="1843" w:type="dxa"/>
          </w:tcPr>
          <w:p w:rsidR="00880E47" w:rsidRPr="006C3426" w:rsidRDefault="00880E47" w:rsidP="00BB53FF">
            <w:pPr>
              <w:spacing w:after="0" w:line="240" w:lineRule="auto"/>
              <w:jc w:val="center"/>
              <w:rPr>
                <w:sz w:val="24"/>
                <w:szCs w:val="24"/>
              </w:rPr>
            </w:pPr>
            <w:r w:rsidRPr="006C3426">
              <w:rPr>
                <w:sz w:val="24"/>
                <w:szCs w:val="24"/>
              </w:rPr>
              <w:t>1087</w:t>
            </w:r>
          </w:p>
        </w:tc>
      </w:tr>
      <w:tr w:rsidR="00880E47" w:rsidRPr="006C3426" w:rsidTr="00BB53FF">
        <w:tc>
          <w:tcPr>
            <w:tcW w:w="992" w:type="dxa"/>
          </w:tcPr>
          <w:p w:rsidR="00880E47" w:rsidRPr="006C3426" w:rsidRDefault="00880E47" w:rsidP="00BB53FF">
            <w:pPr>
              <w:spacing w:after="0" w:line="240" w:lineRule="auto"/>
              <w:jc w:val="center"/>
              <w:rPr>
                <w:sz w:val="24"/>
                <w:szCs w:val="24"/>
              </w:rPr>
            </w:pPr>
            <w:r w:rsidRPr="006C3426">
              <w:rPr>
                <w:sz w:val="24"/>
                <w:szCs w:val="24"/>
              </w:rPr>
              <w:t>2021 г.</w:t>
            </w:r>
          </w:p>
        </w:tc>
        <w:tc>
          <w:tcPr>
            <w:tcW w:w="2126" w:type="dxa"/>
          </w:tcPr>
          <w:p w:rsidR="00880E47" w:rsidRPr="006C3426" w:rsidRDefault="00880E47" w:rsidP="00BB53FF">
            <w:pPr>
              <w:spacing w:after="0" w:line="240" w:lineRule="auto"/>
              <w:jc w:val="center"/>
              <w:rPr>
                <w:sz w:val="24"/>
                <w:szCs w:val="24"/>
              </w:rPr>
            </w:pPr>
            <w:r w:rsidRPr="006C3426">
              <w:rPr>
                <w:sz w:val="24"/>
                <w:szCs w:val="24"/>
              </w:rPr>
              <w:t>330,4</w:t>
            </w:r>
          </w:p>
        </w:tc>
        <w:tc>
          <w:tcPr>
            <w:tcW w:w="1356" w:type="dxa"/>
          </w:tcPr>
          <w:p w:rsidR="00880E47" w:rsidRPr="006C3426" w:rsidRDefault="00880E47" w:rsidP="00BB53FF">
            <w:pPr>
              <w:spacing w:after="0" w:line="240" w:lineRule="auto"/>
              <w:jc w:val="center"/>
              <w:rPr>
                <w:sz w:val="24"/>
                <w:szCs w:val="24"/>
              </w:rPr>
            </w:pPr>
            <w:r w:rsidRPr="006C3426">
              <w:rPr>
                <w:sz w:val="24"/>
                <w:szCs w:val="24"/>
              </w:rPr>
              <w:t>158,3</w:t>
            </w:r>
          </w:p>
        </w:tc>
        <w:tc>
          <w:tcPr>
            <w:tcW w:w="1387" w:type="dxa"/>
          </w:tcPr>
          <w:p w:rsidR="00880E47" w:rsidRPr="006C3426" w:rsidRDefault="00880E47" w:rsidP="00BB53FF">
            <w:pPr>
              <w:spacing w:after="0" w:line="240" w:lineRule="auto"/>
              <w:jc w:val="center"/>
              <w:rPr>
                <w:sz w:val="24"/>
                <w:szCs w:val="24"/>
              </w:rPr>
            </w:pPr>
            <w:r w:rsidRPr="006C3426">
              <w:rPr>
                <w:sz w:val="24"/>
                <w:szCs w:val="24"/>
              </w:rPr>
              <w:t>172,1</w:t>
            </w:r>
          </w:p>
        </w:tc>
        <w:tc>
          <w:tcPr>
            <w:tcW w:w="1168" w:type="dxa"/>
          </w:tcPr>
          <w:p w:rsidR="00880E47" w:rsidRPr="006C3426" w:rsidRDefault="00880E47" w:rsidP="00BB53FF">
            <w:pPr>
              <w:spacing w:after="0" w:line="240" w:lineRule="auto"/>
              <w:jc w:val="center"/>
              <w:rPr>
                <w:sz w:val="24"/>
                <w:szCs w:val="24"/>
              </w:rPr>
            </w:pPr>
            <w:r w:rsidRPr="006C3426">
              <w:rPr>
                <w:sz w:val="24"/>
                <w:szCs w:val="24"/>
              </w:rPr>
              <w:t>47,9</w:t>
            </w:r>
          </w:p>
        </w:tc>
        <w:tc>
          <w:tcPr>
            <w:tcW w:w="1192" w:type="dxa"/>
          </w:tcPr>
          <w:p w:rsidR="00880E47" w:rsidRPr="006C3426" w:rsidRDefault="00880E47" w:rsidP="00BB53FF">
            <w:pPr>
              <w:spacing w:after="0" w:line="240" w:lineRule="auto"/>
              <w:jc w:val="center"/>
              <w:rPr>
                <w:sz w:val="24"/>
                <w:szCs w:val="24"/>
              </w:rPr>
            </w:pPr>
            <w:r w:rsidRPr="006C3426">
              <w:rPr>
                <w:sz w:val="24"/>
                <w:szCs w:val="24"/>
              </w:rPr>
              <w:t>52,1</w:t>
            </w:r>
          </w:p>
        </w:tc>
        <w:tc>
          <w:tcPr>
            <w:tcW w:w="1843" w:type="dxa"/>
          </w:tcPr>
          <w:p w:rsidR="00880E47" w:rsidRPr="006C3426" w:rsidRDefault="00880E47" w:rsidP="00BB53FF">
            <w:pPr>
              <w:spacing w:after="0" w:line="240" w:lineRule="auto"/>
              <w:jc w:val="center"/>
              <w:rPr>
                <w:sz w:val="24"/>
                <w:szCs w:val="24"/>
              </w:rPr>
            </w:pPr>
            <w:r w:rsidRPr="006C3426">
              <w:rPr>
                <w:sz w:val="24"/>
                <w:szCs w:val="24"/>
              </w:rPr>
              <w:t>1087</w:t>
            </w:r>
          </w:p>
        </w:tc>
      </w:tr>
    </w:tbl>
    <w:p w:rsidR="00880E47" w:rsidRPr="00BB53FF" w:rsidRDefault="00880E47" w:rsidP="00BB53FF">
      <w:pPr>
        <w:spacing w:after="0" w:line="240" w:lineRule="auto"/>
        <w:ind w:firstLine="709"/>
        <w:jc w:val="both"/>
        <w:rPr>
          <w:rFonts w:ascii="Times New Roman" w:hAnsi="Times New Roman" w:cs="Times New Roman"/>
          <w:sz w:val="28"/>
          <w:szCs w:val="28"/>
        </w:rPr>
      </w:pPr>
    </w:p>
    <w:p w:rsidR="00880E47" w:rsidRPr="00BB53FF" w:rsidRDefault="00880E47" w:rsidP="00BB53FF">
      <w:pPr>
        <w:spacing w:after="0" w:line="240" w:lineRule="auto"/>
        <w:ind w:firstLine="709"/>
        <w:jc w:val="both"/>
        <w:rPr>
          <w:rFonts w:ascii="Times New Roman" w:hAnsi="Times New Roman" w:cs="Times New Roman"/>
          <w:sz w:val="28"/>
          <w:szCs w:val="28"/>
        </w:rPr>
      </w:pPr>
      <w:r w:rsidRPr="00BB53FF">
        <w:rPr>
          <w:rFonts w:ascii="Times New Roman" w:hAnsi="Times New Roman" w:cs="Times New Roman"/>
          <w:sz w:val="28"/>
          <w:szCs w:val="28"/>
        </w:rPr>
        <w:t>На 1 января 2021 г. численность женского населения фертильного возраста (15-49 лет) в республике составила 80,7 тыс. человек (46,9</w:t>
      </w:r>
      <w:r w:rsidR="00BB53FF">
        <w:rPr>
          <w:rFonts w:ascii="Times New Roman" w:hAnsi="Times New Roman" w:cs="Times New Roman"/>
          <w:sz w:val="28"/>
          <w:szCs w:val="28"/>
        </w:rPr>
        <w:t xml:space="preserve"> процента</w:t>
      </w:r>
      <w:r w:rsidRPr="00BB53FF">
        <w:rPr>
          <w:rFonts w:ascii="Times New Roman" w:hAnsi="Times New Roman" w:cs="Times New Roman"/>
          <w:sz w:val="28"/>
          <w:szCs w:val="28"/>
        </w:rPr>
        <w:t xml:space="preserve"> от общей численности женщин), (2017 г. – 79,4 тыс. человек (47,8</w:t>
      </w:r>
      <w:r w:rsidR="00BB53FF">
        <w:rPr>
          <w:rFonts w:ascii="Times New Roman" w:hAnsi="Times New Roman" w:cs="Times New Roman"/>
          <w:sz w:val="28"/>
          <w:szCs w:val="28"/>
        </w:rPr>
        <w:t xml:space="preserve"> процента</w:t>
      </w:r>
      <w:r w:rsidRPr="00BB53FF">
        <w:rPr>
          <w:rFonts w:ascii="Times New Roman" w:hAnsi="Times New Roman" w:cs="Times New Roman"/>
          <w:sz w:val="28"/>
          <w:szCs w:val="28"/>
        </w:rPr>
        <w:t>).</w:t>
      </w:r>
    </w:p>
    <w:p w:rsidR="00880E47" w:rsidRPr="00BB53FF" w:rsidRDefault="00880E47" w:rsidP="00BB53FF">
      <w:pPr>
        <w:spacing w:after="0" w:line="240" w:lineRule="auto"/>
        <w:ind w:firstLine="709"/>
        <w:jc w:val="both"/>
        <w:rPr>
          <w:rFonts w:ascii="Times New Roman" w:hAnsi="Times New Roman" w:cs="Times New Roman"/>
          <w:sz w:val="28"/>
          <w:szCs w:val="28"/>
        </w:rPr>
      </w:pPr>
      <w:r w:rsidRPr="00BB53FF">
        <w:rPr>
          <w:rFonts w:ascii="Times New Roman" w:hAnsi="Times New Roman" w:cs="Times New Roman"/>
          <w:sz w:val="28"/>
          <w:szCs w:val="28"/>
        </w:rPr>
        <w:t xml:space="preserve">За период 2017-2021 гг. показатель рождаемости в республике снизился на </w:t>
      </w:r>
      <w:r w:rsidR="00BB53FF">
        <w:rPr>
          <w:rFonts w:ascii="Times New Roman" w:hAnsi="Times New Roman" w:cs="Times New Roman"/>
          <w:sz w:val="28"/>
          <w:szCs w:val="28"/>
        </w:rPr>
        <w:t xml:space="preserve">              </w:t>
      </w:r>
      <w:r w:rsidRPr="00BB53FF">
        <w:rPr>
          <w:rFonts w:ascii="Times New Roman" w:hAnsi="Times New Roman" w:cs="Times New Roman"/>
          <w:sz w:val="28"/>
          <w:szCs w:val="28"/>
        </w:rPr>
        <w:t>8,7</w:t>
      </w:r>
      <w:r w:rsidR="00BB53FF">
        <w:rPr>
          <w:rFonts w:ascii="Times New Roman" w:hAnsi="Times New Roman" w:cs="Times New Roman"/>
          <w:sz w:val="28"/>
          <w:szCs w:val="28"/>
        </w:rPr>
        <w:t xml:space="preserve"> процента</w:t>
      </w:r>
      <w:r w:rsidRPr="00BB53FF">
        <w:rPr>
          <w:rFonts w:ascii="Times New Roman" w:hAnsi="Times New Roman" w:cs="Times New Roman"/>
          <w:sz w:val="28"/>
          <w:szCs w:val="28"/>
        </w:rPr>
        <w:t xml:space="preserve">, с 21,9 до 20,0 на 1000 населения, что выше средних показателей по </w:t>
      </w:r>
      <w:r w:rsidR="00BB53FF">
        <w:rPr>
          <w:rFonts w:ascii="Times New Roman" w:hAnsi="Times New Roman" w:cs="Times New Roman"/>
          <w:sz w:val="28"/>
          <w:szCs w:val="28"/>
        </w:rPr>
        <w:t xml:space="preserve">Сибирскому федеральному округу </w:t>
      </w:r>
      <w:r w:rsidRPr="00BB53FF">
        <w:rPr>
          <w:rFonts w:ascii="Times New Roman" w:hAnsi="Times New Roman" w:cs="Times New Roman"/>
          <w:sz w:val="28"/>
          <w:szCs w:val="28"/>
        </w:rPr>
        <w:t>и Р</w:t>
      </w:r>
      <w:r w:rsidR="00BB53FF">
        <w:rPr>
          <w:rFonts w:ascii="Times New Roman" w:hAnsi="Times New Roman" w:cs="Times New Roman"/>
          <w:sz w:val="28"/>
          <w:szCs w:val="28"/>
        </w:rPr>
        <w:t xml:space="preserve">оссийской </w:t>
      </w:r>
      <w:r w:rsidRPr="00BB53FF">
        <w:rPr>
          <w:rFonts w:ascii="Times New Roman" w:hAnsi="Times New Roman" w:cs="Times New Roman"/>
          <w:sz w:val="28"/>
          <w:szCs w:val="28"/>
        </w:rPr>
        <w:t>Ф</w:t>
      </w:r>
      <w:r w:rsidR="00BB53FF">
        <w:rPr>
          <w:rFonts w:ascii="Times New Roman" w:hAnsi="Times New Roman" w:cs="Times New Roman"/>
          <w:sz w:val="28"/>
          <w:szCs w:val="28"/>
        </w:rPr>
        <w:t>едерации</w:t>
      </w:r>
      <w:r w:rsidRPr="00BB53FF">
        <w:rPr>
          <w:rFonts w:ascii="Times New Roman" w:hAnsi="Times New Roman" w:cs="Times New Roman"/>
          <w:sz w:val="28"/>
          <w:szCs w:val="28"/>
        </w:rPr>
        <w:t xml:space="preserve"> в 2 раза.</w:t>
      </w:r>
    </w:p>
    <w:p w:rsidR="00880E47" w:rsidRDefault="00880E47" w:rsidP="00880E47">
      <w:pPr>
        <w:pStyle w:val="1a"/>
        <w:spacing w:before="0"/>
        <w:ind w:firstLine="709"/>
        <w:rPr>
          <w:rFonts w:ascii="Times New Roman" w:hAnsi="Times New Roman" w:cs="Times New Roman"/>
          <w:color w:val="00B050"/>
          <w:sz w:val="28"/>
          <w:szCs w:val="28"/>
        </w:rPr>
      </w:pPr>
      <w:r w:rsidRPr="00234EC9">
        <w:rPr>
          <w:rFonts w:ascii="Times New Roman" w:hAnsi="Times New Roman" w:cs="Times New Roman"/>
          <w:noProof/>
          <w:color w:val="00B050"/>
          <w:sz w:val="28"/>
          <w:szCs w:val="28"/>
        </w:rPr>
        <w:drawing>
          <wp:inline distT="0" distB="0" distL="0" distR="0">
            <wp:extent cx="5972783" cy="2149813"/>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0E47" w:rsidRPr="00BB53FF" w:rsidRDefault="00880E47" w:rsidP="001569CA">
      <w:pPr>
        <w:spacing w:after="0" w:line="240" w:lineRule="auto"/>
        <w:ind w:firstLine="720"/>
        <w:jc w:val="center"/>
        <w:rPr>
          <w:rFonts w:ascii="Times New Roman" w:hAnsi="Times New Roman" w:cs="Times New Roman"/>
          <w:sz w:val="24"/>
          <w:szCs w:val="24"/>
        </w:rPr>
      </w:pPr>
      <w:r w:rsidRPr="00BB53FF">
        <w:rPr>
          <w:rFonts w:ascii="Times New Roman" w:hAnsi="Times New Roman" w:cs="Times New Roman"/>
          <w:sz w:val="24"/>
          <w:szCs w:val="24"/>
        </w:rPr>
        <w:t>Рис. 3. Показатель рождаемости (на 1000 населения)</w:t>
      </w:r>
    </w:p>
    <w:p w:rsidR="00880E47" w:rsidRPr="00BB53FF" w:rsidRDefault="00880E47" w:rsidP="00BB53FF">
      <w:pPr>
        <w:spacing w:after="0" w:line="240" w:lineRule="auto"/>
        <w:ind w:firstLine="709"/>
        <w:jc w:val="both"/>
        <w:rPr>
          <w:rFonts w:ascii="Times New Roman" w:hAnsi="Times New Roman" w:cs="Times New Roman"/>
          <w:sz w:val="28"/>
          <w:szCs w:val="28"/>
        </w:rPr>
      </w:pPr>
    </w:p>
    <w:p w:rsidR="00880E47" w:rsidRPr="00BB53FF" w:rsidRDefault="00880E47" w:rsidP="00BB53FF">
      <w:pPr>
        <w:spacing w:after="0" w:line="240" w:lineRule="auto"/>
        <w:ind w:firstLine="709"/>
        <w:jc w:val="both"/>
        <w:rPr>
          <w:rFonts w:ascii="Times New Roman" w:hAnsi="Times New Roman" w:cs="Times New Roman"/>
          <w:sz w:val="28"/>
          <w:szCs w:val="28"/>
        </w:rPr>
      </w:pPr>
      <w:r w:rsidRPr="00BB53FF">
        <w:rPr>
          <w:rFonts w:ascii="Times New Roman" w:hAnsi="Times New Roman" w:cs="Times New Roman"/>
          <w:sz w:val="28"/>
          <w:szCs w:val="28"/>
        </w:rPr>
        <w:t xml:space="preserve">По сравнению с 2017 г. снижение показателя рождаемости регистрируется </w:t>
      </w:r>
      <w:r w:rsidR="00BB53FF">
        <w:rPr>
          <w:rFonts w:ascii="Times New Roman" w:hAnsi="Times New Roman" w:cs="Times New Roman"/>
          <w:sz w:val="28"/>
          <w:szCs w:val="28"/>
        </w:rPr>
        <w:t xml:space="preserve">             </w:t>
      </w:r>
      <w:r w:rsidRPr="00BB53FF">
        <w:rPr>
          <w:rFonts w:ascii="Times New Roman" w:hAnsi="Times New Roman" w:cs="Times New Roman"/>
          <w:sz w:val="28"/>
          <w:szCs w:val="28"/>
        </w:rPr>
        <w:t>во всех кожуунах республики, г.</w:t>
      </w:r>
      <w:r w:rsidR="00BB53FF">
        <w:rPr>
          <w:rFonts w:ascii="Times New Roman" w:hAnsi="Times New Roman" w:cs="Times New Roman"/>
          <w:sz w:val="28"/>
          <w:szCs w:val="28"/>
        </w:rPr>
        <w:t xml:space="preserve"> </w:t>
      </w:r>
      <w:r w:rsidRPr="00BB53FF">
        <w:rPr>
          <w:rFonts w:ascii="Times New Roman" w:hAnsi="Times New Roman" w:cs="Times New Roman"/>
          <w:sz w:val="28"/>
          <w:szCs w:val="28"/>
        </w:rPr>
        <w:t>Ак-Довураке, кроме г.</w:t>
      </w:r>
      <w:r w:rsidR="00BB53FF">
        <w:rPr>
          <w:rFonts w:ascii="Times New Roman" w:hAnsi="Times New Roman" w:cs="Times New Roman"/>
          <w:sz w:val="28"/>
          <w:szCs w:val="28"/>
        </w:rPr>
        <w:t xml:space="preserve"> </w:t>
      </w:r>
      <w:r w:rsidRPr="00BB53FF">
        <w:rPr>
          <w:rFonts w:ascii="Times New Roman" w:hAnsi="Times New Roman" w:cs="Times New Roman"/>
          <w:sz w:val="28"/>
          <w:szCs w:val="28"/>
        </w:rPr>
        <w:t>Кызыла.</w:t>
      </w:r>
    </w:p>
    <w:p w:rsidR="00880E47" w:rsidRPr="00BB53FF" w:rsidRDefault="00DC5902" w:rsidP="00BB53FF">
      <w:pPr>
        <w:spacing w:after="0" w:line="240" w:lineRule="auto"/>
        <w:ind w:firstLine="709"/>
        <w:jc w:val="both"/>
        <w:rPr>
          <w:rFonts w:ascii="Times New Roman" w:hAnsi="Times New Roman" w:cs="Times New Roman"/>
          <w:sz w:val="28"/>
          <w:szCs w:val="28"/>
        </w:rPr>
      </w:pPr>
      <w:r w:rsidRPr="00BB53FF">
        <w:rPr>
          <w:rFonts w:ascii="Times New Roman" w:hAnsi="Times New Roman" w:cs="Times New Roman"/>
          <w:sz w:val="28"/>
          <w:szCs w:val="28"/>
        </w:rPr>
        <w:t>В</w:t>
      </w:r>
      <w:r w:rsidR="00880E47" w:rsidRPr="00BB53FF">
        <w:rPr>
          <w:rFonts w:ascii="Times New Roman" w:hAnsi="Times New Roman" w:cs="Times New Roman"/>
          <w:sz w:val="28"/>
          <w:szCs w:val="28"/>
        </w:rPr>
        <w:t>ысокие показатели рождаемости, превышающие среднереспубликанский уровень отмечены в г.</w:t>
      </w:r>
      <w:r w:rsidR="00BB53FF">
        <w:rPr>
          <w:rFonts w:ascii="Times New Roman" w:hAnsi="Times New Roman" w:cs="Times New Roman"/>
          <w:sz w:val="28"/>
          <w:szCs w:val="28"/>
        </w:rPr>
        <w:t xml:space="preserve"> </w:t>
      </w:r>
      <w:r w:rsidR="00880E47" w:rsidRPr="00BB53FF">
        <w:rPr>
          <w:rFonts w:ascii="Times New Roman" w:hAnsi="Times New Roman" w:cs="Times New Roman"/>
          <w:sz w:val="28"/>
          <w:szCs w:val="28"/>
        </w:rPr>
        <w:t>Кызыле (23,8) и Дзун-Хемчикском (22,7), Тоджинском (21,9), Сут-Хольском (21,8), Тес-Хемском (20,2) кожуунах.</w:t>
      </w:r>
    </w:p>
    <w:p w:rsidR="00BB53FF" w:rsidRDefault="00BB53FF" w:rsidP="00BB53FF">
      <w:pPr>
        <w:spacing w:after="0" w:line="240" w:lineRule="auto"/>
        <w:ind w:firstLine="709"/>
        <w:jc w:val="right"/>
        <w:rPr>
          <w:rFonts w:ascii="Times New Roman" w:hAnsi="Times New Roman" w:cs="Times New Roman"/>
          <w:sz w:val="28"/>
          <w:szCs w:val="28"/>
        </w:rPr>
      </w:pPr>
    </w:p>
    <w:p w:rsidR="00880E47" w:rsidRDefault="00880E47" w:rsidP="00BB53FF">
      <w:pPr>
        <w:spacing w:after="0" w:line="240" w:lineRule="auto"/>
        <w:ind w:firstLine="709"/>
        <w:jc w:val="right"/>
        <w:rPr>
          <w:rFonts w:ascii="Times New Roman" w:hAnsi="Times New Roman" w:cs="Times New Roman"/>
          <w:sz w:val="28"/>
          <w:szCs w:val="28"/>
        </w:rPr>
      </w:pPr>
      <w:r w:rsidRPr="00BB53FF">
        <w:rPr>
          <w:rFonts w:ascii="Times New Roman" w:hAnsi="Times New Roman" w:cs="Times New Roman"/>
          <w:sz w:val="28"/>
          <w:szCs w:val="28"/>
        </w:rPr>
        <w:t>Таблица 3</w:t>
      </w:r>
    </w:p>
    <w:p w:rsidR="00BB53FF" w:rsidRPr="00BB53FF" w:rsidRDefault="00BB53FF" w:rsidP="00BB53FF">
      <w:pPr>
        <w:spacing w:after="0" w:line="240" w:lineRule="auto"/>
        <w:ind w:firstLine="709"/>
        <w:jc w:val="right"/>
        <w:rPr>
          <w:rFonts w:ascii="Times New Roman" w:hAnsi="Times New Roman" w:cs="Times New Roman"/>
          <w:sz w:val="28"/>
          <w:szCs w:val="28"/>
        </w:rPr>
      </w:pPr>
    </w:p>
    <w:p w:rsidR="00880E47" w:rsidRPr="00BB53FF" w:rsidRDefault="00880E47" w:rsidP="00BB53FF">
      <w:pPr>
        <w:spacing w:after="0" w:line="240" w:lineRule="auto"/>
        <w:jc w:val="center"/>
        <w:rPr>
          <w:rFonts w:ascii="Times New Roman" w:hAnsi="Times New Roman" w:cs="Times New Roman"/>
          <w:sz w:val="28"/>
          <w:szCs w:val="28"/>
        </w:rPr>
      </w:pPr>
      <w:r w:rsidRPr="00BB53FF">
        <w:rPr>
          <w:rFonts w:ascii="Times New Roman" w:hAnsi="Times New Roman" w:cs="Times New Roman"/>
          <w:sz w:val="28"/>
          <w:szCs w:val="28"/>
        </w:rPr>
        <w:t>Коэффициенты рождаемости</w:t>
      </w:r>
    </w:p>
    <w:p w:rsidR="00880E47" w:rsidRPr="00BB53FF" w:rsidRDefault="00880E47" w:rsidP="00BB53FF">
      <w:pPr>
        <w:spacing w:after="0" w:line="240" w:lineRule="auto"/>
        <w:ind w:firstLine="709"/>
        <w:jc w:val="right"/>
        <w:rPr>
          <w:rFonts w:ascii="Times New Roman" w:hAnsi="Times New Roman" w:cs="Times New Roman"/>
          <w:sz w:val="24"/>
          <w:szCs w:val="28"/>
        </w:rPr>
      </w:pPr>
      <w:r w:rsidRPr="00BB53FF">
        <w:rPr>
          <w:rFonts w:ascii="Times New Roman" w:hAnsi="Times New Roman" w:cs="Times New Roman"/>
          <w:sz w:val="24"/>
          <w:szCs w:val="28"/>
        </w:rPr>
        <w:t>(на 1000 населения)</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1143"/>
        <w:gridCol w:w="1143"/>
        <w:gridCol w:w="1143"/>
        <w:gridCol w:w="1143"/>
        <w:gridCol w:w="1143"/>
      </w:tblGrid>
      <w:tr w:rsidR="00880E47" w:rsidRPr="006C3426" w:rsidTr="00BB53FF">
        <w:trPr>
          <w:jc w:val="center"/>
        </w:trPr>
        <w:tc>
          <w:tcPr>
            <w:tcW w:w="3804" w:type="dxa"/>
            <w:vAlign w:val="center"/>
          </w:tcPr>
          <w:p w:rsidR="00880E47" w:rsidRPr="006C3426" w:rsidRDefault="00880E47" w:rsidP="001A6E0D">
            <w:pPr>
              <w:spacing w:after="0" w:line="240" w:lineRule="auto"/>
              <w:jc w:val="center"/>
              <w:rPr>
                <w:rFonts w:ascii="Times New Roman" w:hAnsi="Times New Roman" w:cs="Times New Roman"/>
                <w:b/>
                <w:sz w:val="24"/>
                <w:szCs w:val="24"/>
              </w:rPr>
            </w:pPr>
            <w:r w:rsidRPr="006C3426">
              <w:rPr>
                <w:rFonts w:ascii="Times New Roman" w:hAnsi="Times New Roman" w:cs="Times New Roman"/>
                <w:sz w:val="24"/>
                <w:szCs w:val="24"/>
              </w:rPr>
              <w:t>Территория</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2017 г.</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2018 г.</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2019 г.</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 xml:space="preserve">2020 г. </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2021 г. *</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Российская Федерация</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11,5</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10,9</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10,1</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9,8</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9,6</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Сибирский федеральный округ</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12,3</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11,4</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10,4</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10,0</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9,8</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Республика Тыва</w:t>
            </w:r>
          </w:p>
        </w:tc>
        <w:tc>
          <w:tcPr>
            <w:tcW w:w="1143" w:type="dxa"/>
          </w:tcPr>
          <w:p w:rsidR="00880E47" w:rsidRPr="006C3426" w:rsidRDefault="00880E47" w:rsidP="001A6E0D">
            <w:pPr>
              <w:pStyle w:val="aff4"/>
              <w:ind w:firstLine="0"/>
              <w:jc w:val="center"/>
              <w:rPr>
                <w:b w:val="0"/>
                <w:bCs w:val="0"/>
                <w:sz w:val="24"/>
                <w:lang w:val="en-US"/>
              </w:rPr>
            </w:pPr>
            <w:r w:rsidRPr="006C3426">
              <w:rPr>
                <w:b w:val="0"/>
                <w:bCs w:val="0"/>
                <w:sz w:val="24"/>
                <w:lang w:val="en-US"/>
              </w:rPr>
              <w:t>21</w:t>
            </w:r>
            <w:proofErr w:type="gramStart"/>
            <w:r w:rsidRPr="006C3426">
              <w:rPr>
                <w:b w:val="0"/>
                <w:bCs w:val="0"/>
                <w:sz w:val="24"/>
              </w:rPr>
              <w:t>,</w:t>
            </w:r>
            <w:r w:rsidRPr="006C3426">
              <w:rPr>
                <w:b w:val="0"/>
                <w:bCs w:val="0"/>
                <w:sz w:val="24"/>
                <w:lang w:val="en-US"/>
              </w:rPr>
              <w:t>9</w:t>
            </w:r>
            <w:proofErr w:type="gramEnd"/>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20,2</w:t>
            </w:r>
          </w:p>
        </w:tc>
        <w:tc>
          <w:tcPr>
            <w:tcW w:w="1143" w:type="dxa"/>
          </w:tcPr>
          <w:p w:rsidR="00880E47" w:rsidRPr="006C3426" w:rsidRDefault="00880E47" w:rsidP="001A6E0D">
            <w:pPr>
              <w:pStyle w:val="aff4"/>
              <w:ind w:firstLine="0"/>
              <w:jc w:val="center"/>
              <w:rPr>
                <w:b w:val="0"/>
                <w:bCs w:val="0"/>
                <w:sz w:val="24"/>
                <w:lang w:val="en-US"/>
              </w:rPr>
            </w:pPr>
            <w:r w:rsidRPr="006C3426">
              <w:rPr>
                <w:b w:val="0"/>
                <w:bCs w:val="0"/>
                <w:sz w:val="24"/>
              </w:rPr>
              <w:t>18,</w:t>
            </w:r>
            <w:r w:rsidRPr="006C3426">
              <w:rPr>
                <w:b w:val="0"/>
                <w:bCs w:val="0"/>
                <w:sz w:val="24"/>
                <w:lang w:val="en-US"/>
              </w:rPr>
              <w:t>6</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20,2</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20,0</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lastRenderedPageBreak/>
              <w:t>г.</w:t>
            </w:r>
            <w:r w:rsidR="002269DA">
              <w:rPr>
                <w:rFonts w:ascii="Times New Roman" w:hAnsi="Times New Roman" w:cs="Times New Roman"/>
                <w:sz w:val="24"/>
                <w:szCs w:val="24"/>
                <w:lang w:val="en-US"/>
              </w:rPr>
              <w:t xml:space="preserve"> </w:t>
            </w:r>
            <w:r w:rsidRPr="006C3426">
              <w:rPr>
                <w:rFonts w:ascii="Times New Roman" w:hAnsi="Times New Roman" w:cs="Times New Roman"/>
                <w:sz w:val="24"/>
                <w:szCs w:val="24"/>
              </w:rPr>
              <w:t>Кызыл</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18,1</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16,2</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20,3</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23,8</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23,8</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г.</w:t>
            </w:r>
            <w:r w:rsidR="002269DA">
              <w:rPr>
                <w:rFonts w:ascii="Times New Roman" w:hAnsi="Times New Roman" w:cs="Times New Roman"/>
                <w:sz w:val="24"/>
                <w:szCs w:val="24"/>
                <w:lang w:val="en-US"/>
              </w:rPr>
              <w:t xml:space="preserve"> </w:t>
            </w:r>
            <w:r w:rsidRPr="006C3426">
              <w:rPr>
                <w:rFonts w:ascii="Times New Roman" w:hAnsi="Times New Roman" w:cs="Times New Roman"/>
                <w:sz w:val="24"/>
                <w:szCs w:val="24"/>
              </w:rPr>
              <w:t>Ак-Довурак</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22,4</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19,5</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17,3</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18,6</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18,1</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Бай-Тайгинский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24,6</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22,9</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16,9</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21,9</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15,5</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 xml:space="preserve">Барун-Хемчикский </w:t>
            </w:r>
            <w:r w:rsidR="00807FDD">
              <w:rPr>
                <w:rFonts w:ascii="Times New Roman" w:hAnsi="Times New Roman" w:cs="Times New Roman"/>
                <w:sz w:val="24"/>
                <w:szCs w:val="24"/>
              </w:rPr>
              <w:t>кожуун</w:t>
            </w:r>
            <w:r w:rsidR="00807FDD" w:rsidRPr="006C3426">
              <w:rPr>
                <w:rFonts w:ascii="Times New Roman" w:hAnsi="Times New Roman" w:cs="Times New Roman"/>
                <w:sz w:val="24"/>
                <w:szCs w:val="24"/>
              </w:rPr>
              <w:t xml:space="preserve"> </w:t>
            </w:r>
            <w:r w:rsidRPr="006C3426">
              <w:rPr>
                <w:rFonts w:ascii="Times New Roman" w:hAnsi="Times New Roman" w:cs="Times New Roman"/>
                <w:sz w:val="24"/>
                <w:szCs w:val="24"/>
              </w:rPr>
              <w:t>(село)</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24,1</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22,0</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18,7</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18,7</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16,1</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Дзун-Хемчикский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28,2</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25,3</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20,1</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22,6</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22,7</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Каа-Хемский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23,8</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24,1</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21,2</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16,5</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17,5</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Кызылский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22,7</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20,9</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16,7</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17,6</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14,3</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Монгун-Тайгинский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26,9</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26,3</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21,7</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21,5</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17,2</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Овюрский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26,4</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26,3</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16,1</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18,6</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18,3</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Пий-Хемский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18,7</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21,0</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15,4</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14,7</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14,6</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Сут-Хольский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24,2</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23,7</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14,1</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19,0</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21,8</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Тандинский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23,1</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19,3</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13,6</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12,4</w:t>
            </w:r>
          </w:p>
        </w:tc>
        <w:tc>
          <w:tcPr>
            <w:tcW w:w="1143" w:type="dxa"/>
          </w:tcPr>
          <w:p w:rsidR="00880E47" w:rsidRPr="006C3426" w:rsidRDefault="00880E47" w:rsidP="001A6E0D">
            <w:pPr>
              <w:pStyle w:val="aff4"/>
              <w:ind w:firstLine="0"/>
              <w:jc w:val="center"/>
              <w:rPr>
                <w:b w:val="0"/>
                <w:bCs w:val="0"/>
                <w:sz w:val="24"/>
              </w:rPr>
            </w:pPr>
            <w:r w:rsidRPr="006C3426">
              <w:rPr>
                <w:b w:val="0"/>
                <w:bCs w:val="0"/>
                <w:sz w:val="24"/>
              </w:rPr>
              <w:t>14,8</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Тере-Хольский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26,2</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30,8</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18,2</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16,3</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13,2</w:t>
            </w:r>
          </w:p>
        </w:tc>
      </w:tr>
      <w:tr w:rsidR="00880E47" w:rsidRPr="006C3426" w:rsidTr="00BB53FF">
        <w:trPr>
          <w:jc w:val="center"/>
        </w:trPr>
        <w:tc>
          <w:tcPr>
            <w:tcW w:w="3804" w:type="dxa"/>
            <w:shd w:val="clear" w:color="auto" w:fill="auto"/>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Тес-Хемский</w:t>
            </w:r>
            <w:r w:rsidR="00807FDD">
              <w:rPr>
                <w:rFonts w:ascii="Times New Roman" w:hAnsi="Times New Roman" w:cs="Times New Roman"/>
                <w:sz w:val="24"/>
                <w:szCs w:val="24"/>
              </w:rPr>
              <w:t xml:space="preserve"> кожуун</w:t>
            </w:r>
          </w:p>
        </w:tc>
        <w:tc>
          <w:tcPr>
            <w:tcW w:w="1143" w:type="dxa"/>
            <w:shd w:val="clear" w:color="auto" w:fill="auto"/>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26,6</w:t>
            </w:r>
          </w:p>
        </w:tc>
        <w:tc>
          <w:tcPr>
            <w:tcW w:w="1143" w:type="dxa"/>
            <w:shd w:val="clear" w:color="auto" w:fill="auto"/>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23,6</w:t>
            </w:r>
          </w:p>
        </w:tc>
        <w:tc>
          <w:tcPr>
            <w:tcW w:w="1143" w:type="dxa"/>
            <w:shd w:val="clear" w:color="auto" w:fill="auto"/>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18,9</w:t>
            </w:r>
          </w:p>
        </w:tc>
        <w:tc>
          <w:tcPr>
            <w:tcW w:w="1143" w:type="dxa"/>
            <w:shd w:val="clear" w:color="auto" w:fill="auto"/>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16,5</w:t>
            </w:r>
          </w:p>
        </w:tc>
        <w:tc>
          <w:tcPr>
            <w:tcW w:w="1143" w:type="dxa"/>
            <w:shd w:val="clear" w:color="auto" w:fill="auto"/>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20,2</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Тоджинский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27,9</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22,7</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19,6</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18,6</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21,9</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Улуг-Хемский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23,5</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23,3</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17,1</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19,5</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20,0</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Чаа-Хольский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26,4</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25,6</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21,9</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18,5</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18,6</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Чеди-Хольский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23,8</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20,4</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16,9</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15,4</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19,0</w:t>
            </w:r>
          </w:p>
        </w:tc>
      </w:tr>
      <w:tr w:rsidR="00880E47" w:rsidRPr="006C3426" w:rsidTr="00BB53FF">
        <w:trPr>
          <w:jc w:val="center"/>
        </w:trPr>
        <w:tc>
          <w:tcPr>
            <w:tcW w:w="3804" w:type="dxa"/>
            <w:vAlign w:val="center"/>
          </w:tcPr>
          <w:p w:rsidR="00880E47" w:rsidRPr="006C3426" w:rsidRDefault="00880E47" w:rsidP="001A6E0D">
            <w:pPr>
              <w:spacing w:after="0" w:line="240" w:lineRule="auto"/>
              <w:rPr>
                <w:rFonts w:ascii="Times New Roman" w:hAnsi="Times New Roman" w:cs="Times New Roman"/>
                <w:sz w:val="24"/>
                <w:szCs w:val="24"/>
              </w:rPr>
            </w:pPr>
            <w:r w:rsidRPr="006C3426">
              <w:rPr>
                <w:rFonts w:ascii="Times New Roman" w:hAnsi="Times New Roman" w:cs="Times New Roman"/>
                <w:sz w:val="24"/>
                <w:szCs w:val="24"/>
              </w:rPr>
              <w:t>Эрзинский</w:t>
            </w:r>
            <w:r w:rsidR="00807FDD">
              <w:rPr>
                <w:rFonts w:ascii="Times New Roman" w:hAnsi="Times New Roman" w:cs="Times New Roman"/>
                <w:sz w:val="24"/>
                <w:szCs w:val="24"/>
              </w:rPr>
              <w:t xml:space="preserve"> кожуун</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19,7</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20,9</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16,0</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18,3</w:t>
            </w:r>
          </w:p>
        </w:tc>
        <w:tc>
          <w:tcPr>
            <w:tcW w:w="1143" w:type="dxa"/>
          </w:tcPr>
          <w:p w:rsidR="00880E47" w:rsidRPr="006C3426" w:rsidRDefault="00880E47" w:rsidP="001A6E0D">
            <w:pPr>
              <w:pStyle w:val="1a"/>
              <w:spacing w:before="0"/>
              <w:ind w:firstLine="0"/>
              <w:jc w:val="center"/>
              <w:rPr>
                <w:rFonts w:ascii="Times New Roman" w:hAnsi="Times New Roman" w:cs="Times New Roman"/>
                <w:bCs/>
                <w:sz w:val="24"/>
                <w:szCs w:val="24"/>
              </w:rPr>
            </w:pPr>
            <w:r w:rsidRPr="006C3426">
              <w:rPr>
                <w:rFonts w:ascii="Times New Roman" w:hAnsi="Times New Roman" w:cs="Times New Roman"/>
                <w:bCs/>
                <w:sz w:val="24"/>
                <w:szCs w:val="24"/>
              </w:rPr>
              <w:t>18,0</w:t>
            </w:r>
          </w:p>
        </w:tc>
      </w:tr>
    </w:tbl>
    <w:p w:rsidR="00BB53FF" w:rsidRPr="00BB53FF" w:rsidRDefault="00BB53FF" w:rsidP="00BB53FF">
      <w:pPr>
        <w:spacing w:after="0" w:line="240" w:lineRule="auto"/>
        <w:ind w:firstLine="709"/>
        <w:jc w:val="both"/>
        <w:rPr>
          <w:rFonts w:ascii="Times New Roman" w:hAnsi="Times New Roman" w:cs="Times New Roman"/>
          <w:sz w:val="28"/>
          <w:szCs w:val="28"/>
        </w:rPr>
      </w:pPr>
    </w:p>
    <w:p w:rsidR="00880E47" w:rsidRPr="00BB53FF" w:rsidRDefault="00880E47" w:rsidP="00BB53FF">
      <w:pPr>
        <w:spacing w:after="0" w:line="240" w:lineRule="auto"/>
        <w:ind w:firstLine="709"/>
        <w:jc w:val="both"/>
        <w:rPr>
          <w:rFonts w:ascii="Times New Roman" w:hAnsi="Times New Roman" w:cs="Times New Roman"/>
          <w:sz w:val="28"/>
          <w:szCs w:val="28"/>
        </w:rPr>
      </w:pPr>
      <w:r w:rsidRPr="00BB53FF">
        <w:rPr>
          <w:rFonts w:ascii="Times New Roman" w:hAnsi="Times New Roman" w:cs="Times New Roman"/>
          <w:sz w:val="28"/>
          <w:szCs w:val="28"/>
        </w:rPr>
        <w:t xml:space="preserve">В 2020 г. суммарный коэффициент рождаемости (число детей, рожденных женщиной в течение жизни) в республике составил 2,971 рождений в расчете на </w:t>
      </w:r>
      <w:r w:rsidR="00BB53FF">
        <w:rPr>
          <w:rFonts w:ascii="Times New Roman" w:hAnsi="Times New Roman" w:cs="Times New Roman"/>
          <w:sz w:val="28"/>
          <w:szCs w:val="28"/>
        </w:rPr>
        <w:t xml:space="preserve">                  </w:t>
      </w:r>
      <w:r w:rsidRPr="00BB53FF">
        <w:rPr>
          <w:rFonts w:ascii="Times New Roman" w:hAnsi="Times New Roman" w:cs="Times New Roman"/>
          <w:sz w:val="28"/>
          <w:szCs w:val="28"/>
        </w:rPr>
        <w:t>1 женщину, что практически в 2 раза выше среднероссийского уровня.</w:t>
      </w:r>
      <w:r w:rsidR="00BB53FF">
        <w:rPr>
          <w:rFonts w:ascii="Times New Roman" w:hAnsi="Times New Roman" w:cs="Times New Roman"/>
          <w:sz w:val="28"/>
          <w:szCs w:val="28"/>
        </w:rPr>
        <w:t xml:space="preserve"> </w:t>
      </w:r>
      <w:r w:rsidRPr="00BB53FF">
        <w:rPr>
          <w:rFonts w:ascii="Times New Roman" w:hAnsi="Times New Roman" w:cs="Times New Roman"/>
          <w:sz w:val="28"/>
          <w:szCs w:val="28"/>
        </w:rPr>
        <w:t>В городской местности</w:t>
      </w:r>
      <w:r w:rsidR="00BB53FF">
        <w:rPr>
          <w:rFonts w:ascii="Times New Roman" w:hAnsi="Times New Roman" w:cs="Times New Roman"/>
          <w:sz w:val="28"/>
          <w:szCs w:val="28"/>
        </w:rPr>
        <w:t xml:space="preserve"> </w:t>
      </w:r>
      <w:r w:rsidRPr="00BB53FF">
        <w:rPr>
          <w:rFonts w:ascii="Times New Roman" w:hAnsi="Times New Roman" w:cs="Times New Roman"/>
          <w:sz w:val="28"/>
          <w:szCs w:val="28"/>
        </w:rPr>
        <w:t>значение коэффициента составило 2,900, в сельской местности – 4,141 (СФО 2020 г. – 1,522; РФ 2020 г.</w:t>
      </w:r>
      <w:r w:rsidR="002269DA" w:rsidRPr="002269DA">
        <w:rPr>
          <w:rFonts w:ascii="Times New Roman" w:hAnsi="Times New Roman" w:cs="Times New Roman"/>
          <w:sz w:val="28"/>
          <w:szCs w:val="28"/>
        </w:rPr>
        <w:t xml:space="preserve"> </w:t>
      </w:r>
      <w:r w:rsidRPr="00BB53FF">
        <w:rPr>
          <w:rFonts w:ascii="Times New Roman" w:hAnsi="Times New Roman" w:cs="Times New Roman"/>
          <w:sz w:val="28"/>
          <w:szCs w:val="28"/>
        </w:rPr>
        <w:t>– 1,505).</w:t>
      </w:r>
    </w:p>
    <w:p w:rsidR="00880E47" w:rsidRPr="00BB53FF" w:rsidRDefault="00880E47" w:rsidP="00BB53FF">
      <w:pPr>
        <w:spacing w:after="0" w:line="240" w:lineRule="auto"/>
        <w:ind w:firstLine="709"/>
        <w:jc w:val="both"/>
        <w:rPr>
          <w:rFonts w:ascii="Times New Roman" w:hAnsi="Times New Roman" w:cs="Times New Roman"/>
          <w:sz w:val="28"/>
          <w:szCs w:val="28"/>
        </w:rPr>
      </w:pPr>
      <w:r w:rsidRPr="00BB53FF">
        <w:rPr>
          <w:rFonts w:ascii="Times New Roman" w:hAnsi="Times New Roman" w:cs="Times New Roman"/>
          <w:sz w:val="28"/>
          <w:szCs w:val="28"/>
        </w:rPr>
        <w:t xml:space="preserve">За </w:t>
      </w:r>
      <w:r w:rsidR="00B961ED" w:rsidRPr="00BB53FF">
        <w:rPr>
          <w:rFonts w:ascii="Times New Roman" w:hAnsi="Times New Roman" w:cs="Times New Roman"/>
          <w:sz w:val="28"/>
          <w:szCs w:val="28"/>
        </w:rPr>
        <w:t>последние пять лет</w:t>
      </w:r>
      <w:r w:rsidRPr="00BB53FF">
        <w:rPr>
          <w:rFonts w:ascii="Times New Roman" w:hAnsi="Times New Roman" w:cs="Times New Roman"/>
          <w:sz w:val="28"/>
          <w:szCs w:val="28"/>
        </w:rPr>
        <w:t xml:space="preserve"> показатель общей смертности в республике увеличился на 4,6</w:t>
      </w:r>
      <w:r w:rsidR="00BB53FF">
        <w:rPr>
          <w:rFonts w:ascii="Times New Roman" w:hAnsi="Times New Roman" w:cs="Times New Roman"/>
          <w:sz w:val="28"/>
          <w:szCs w:val="28"/>
        </w:rPr>
        <w:t xml:space="preserve"> процента</w:t>
      </w:r>
      <w:r w:rsidRPr="00BB53FF">
        <w:rPr>
          <w:rFonts w:ascii="Times New Roman" w:hAnsi="Times New Roman" w:cs="Times New Roman"/>
          <w:sz w:val="28"/>
          <w:szCs w:val="28"/>
        </w:rPr>
        <w:t xml:space="preserve">, с 8,7 до 9,1 на 1000 населения, что ниже средних показателей по </w:t>
      </w:r>
      <w:r w:rsidR="00807FDD">
        <w:rPr>
          <w:rFonts w:ascii="Times New Roman" w:hAnsi="Times New Roman" w:cs="Times New Roman"/>
          <w:sz w:val="28"/>
          <w:szCs w:val="28"/>
        </w:rPr>
        <w:t xml:space="preserve">Сибирскому федеральному округу </w:t>
      </w:r>
      <w:r w:rsidRPr="00BB53FF">
        <w:rPr>
          <w:rFonts w:ascii="Times New Roman" w:hAnsi="Times New Roman" w:cs="Times New Roman"/>
          <w:sz w:val="28"/>
          <w:szCs w:val="28"/>
        </w:rPr>
        <w:t>на 47,1</w:t>
      </w:r>
      <w:r w:rsidR="00807FDD">
        <w:rPr>
          <w:rFonts w:ascii="Times New Roman" w:hAnsi="Times New Roman" w:cs="Times New Roman"/>
          <w:sz w:val="28"/>
          <w:szCs w:val="28"/>
        </w:rPr>
        <w:t xml:space="preserve"> процента</w:t>
      </w:r>
      <w:r w:rsidRPr="00BB53FF">
        <w:rPr>
          <w:rFonts w:ascii="Times New Roman" w:hAnsi="Times New Roman" w:cs="Times New Roman"/>
          <w:sz w:val="28"/>
          <w:szCs w:val="28"/>
        </w:rPr>
        <w:t xml:space="preserve"> и Р</w:t>
      </w:r>
      <w:r w:rsidR="00807FDD">
        <w:rPr>
          <w:rFonts w:ascii="Times New Roman" w:hAnsi="Times New Roman" w:cs="Times New Roman"/>
          <w:sz w:val="28"/>
          <w:szCs w:val="28"/>
        </w:rPr>
        <w:t xml:space="preserve">оссийской </w:t>
      </w:r>
      <w:r w:rsidRPr="00BB53FF">
        <w:rPr>
          <w:rFonts w:ascii="Times New Roman" w:hAnsi="Times New Roman" w:cs="Times New Roman"/>
          <w:sz w:val="28"/>
          <w:szCs w:val="28"/>
        </w:rPr>
        <w:t>Ф</w:t>
      </w:r>
      <w:r w:rsidR="00807FDD">
        <w:rPr>
          <w:rFonts w:ascii="Times New Roman" w:hAnsi="Times New Roman" w:cs="Times New Roman"/>
          <w:sz w:val="28"/>
          <w:szCs w:val="28"/>
        </w:rPr>
        <w:t>едерации</w:t>
      </w:r>
      <w:r w:rsidRPr="00BB53FF">
        <w:rPr>
          <w:rFonts w:ascii="Times New Roman" w:hAnsi="Times New Roman" w:cs="Times New Roman"/>
          <w:sz w:val="28"/>
          <w:szCs w:val="28"/>
        </w:rPr>
        <w:t xml:space="preserve"> на 45,8</w:t>
      </w:r>
      <w:r w:rsidR="00807FDD">
        <w:rPr>
          <w:rFonts w:ascii="Times New Roman" w:hAnsi="Times New Roman" w:cs="Times New Roman"/>
          <w:sz w:val="28"/>
          <w:szCs w:val="28"/>
        </w:rPr>
        <w:t xml:space="preserve"> процента</w:t>
      </w:r>
      <w:r w:rsidRPr="00BB53FF">
        <w:rPr>
          <w:rFonts w:ascii="Times New Roman" w:hAnsi="Times New Roman" w:cs="Times New Roman"/>
          <w:sz w:val="28"/>
          <w:szCs w:val="28"/>
        </w:rPr>
        <w:t>.</w:t>
      </w:r>
    </w:p>
    <w:p w:rsidR="000F75E9" w:rsidRPr="00BB53FF" w:rsidRDefault="000F75E9" w:rsidP="00BB53FF">
      <w:pPr>
        <w:spacing w:after="0" w:line="240" w:lineRule="auto"/>
        <w:ind w:firstLine="709"/>
        <w:jc w:val="both"/>
        <w:rPr>
          <w:rFonts w:ascii="Times New Roman" w:hAnsi="Times New Roman" w:cs="Times New Roman"/>
          <w:sz w:val="28"/>
          <w:szCs w:val="28"/>
        </w:rPr>
      </w:pPr>
    </w:p>
    <w:p w:rsidR="00880E47" w:rsidRDefault="00880E47" w:rsidP="00880E47">
      <w:pPr>
        <w:pStyle w:val="Pa15"/>
        <w:jc w:val="center"/>
        <w:rPr>
          <w:rFonts w:cs="Cambria"/>
          <w:color w:val="000000"/>
          <w:sz w:val="22"/>
          <w:szCs w:val="22"/>
          <w:highlight w:val="yellow"/>
        </w:rPr>
      </w:pPr>
      <w:r w:rsidRPr="009C7AD0">
        <w:rPr>
          <w:rFonts w:cs="Cambria"/>
          <w:noProof/>
          <w:color w:val="000000"/>
          <w:sz w:val="22"/>
          <w:szCs w:val="22"/>
        </w:rPr>
        <w:drawing>
          <wp:inline distT="0" distB="0" distL="0" distR="0">
            <wp:extent cx="5972783" cy="2149813"/>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0E47" w:rsidRPr="00807FDD" w:rsidRDefault="00880E47" w:rsidP="00734726">
      <w:pPr>
        <w:spacing w:after="0" w:line="240" w:lineRule="auto"/>
        <w:ind w:firstLine="720"/>
        <w:jc w:val="center"/>
        <w:rPr>
          <w:rFonts w:ascii="Times New Roman" w:hAnsi="Times New Roman" w:cs="Times New Roman"/>
          <w:sz w:val="24"/>
          <w:szCs w:val="24"/>
        </w:rPr>
      </w:pPr>
      <w:r w:rsidRPr="00807FDD">
        <w:rPr>
          <w:rFonts w:ascii="Times New Roman" w:hAnsi="Times New Roman" w:cs="Times New Roman"/>
          <w:sz w:val="24"/>
          <w:szCs w:val="24"/>
        </w:rPr>
        <w:t>Рис. 4. Показатель общей смертности (на 1000 населения)</w:t>
      </w:r>
    </w:p>
    <w:p w:rsidR="007A2590" w:rsidRDefault="007A2590" w:rsidP="007A2590">
      <w:pPr>
        <w:spacing w:after="0" w:line="240" w:lineRule="auto"/>
        <w:ind w:firstLine="709"/>
        <w:jc w:val="both"/>
        <w:rPr>
          <w:rFonts w:ascii="Times New Roman" w:hAnsi="Times New Roman" w:cs="Times New Roman"/>
          <w:sz w:val="28"/>
          <w:szCs w:val="28"/>
        </w:rPr>
      </w:pPr>
    </w:p>
    <w:p w:rsidR="00880E47" w:rsidRPr="00807FDD" w:rsidRDefault="00880E47" w:rsidP="007A2590">
      <w:pPr>
        <w:spacing w:after="0" w:line="240" w:lineRule="auto"/>
        <w:ind w:firstLine="709"/>
        <w:jc w:val="both"/>
        <w:rPr>
          <w:rFonts w:ascii="Times New Roman" w:hAnsi="Times New Roman" w:cs="Times New Roman"/>
          <w:sz w:val="28"/>
          <w:szCs w:val="28"/>
          <w:highlight w:val="yellow"/>
        </w:rPr>
      </w:pPr>
      <w:r w:rsidRPr="00807FDD">
        <w:rPr>
          <w:rFonts w:ascii="Times New Roman" w:hAnsi="Times New Roman" w:cs="Times New Roman"/>
          <w:sz w:val="28"/>
          <w:szCs w:val="28"/>
        </w:rPr>
        <w:t>Увеличение уровня смертности населения к 2017 г. регистрируется в г.</w:t>
      </w:r>
      <w:r w:rsidR="00807FDD">
        <w:rPr>
          <w:rFonts w:ascii="Times New Roman" w:hAnsi="Times New Roman" w:cs="Times New Roman"/>
          <w:sz w:val="28"/>
          <w:szCs w:val="28"/>
        </w:rPr>
        <w:t xml:space="preserve"> </w:t>
      </w:r>
      <w:r w:rsidRPr="00807FDD">
        <w:rPr>
          <w:rFonts w:ascii="Times New Roman" w:hAnsi="Times New Roman" w:cs="Times New Roman"/>
          <w:sz w:val="28"/>
          <w:szCs w:val="28"/>
        </w:rPr>
        <w:t>Кызыле (на 17,7</w:t>
      </w:r>
      <w:r w:rsidR="00807FDD">
        <w:rPr>
          <w:rFonts w:ascii="Times New Roman" w:hAnsi="Times New Roman" w:cs="Times New Roman"/>
          <w:sz w:val="28"/>
          <w:szCs w:val="28"/>
        </w:rPr>
        <w:t xml:space="preserve"> процента</w:t>
      </w:r>
      <w:r w:rsidRPr="00807FDD">
        <w:rPr>
          <w:rFonts w:ascii="Times New Roman" w:hAnsi="Times New Roman" w:cs="Times New Roman"/>
          <w:sz w:val="28"/>
          <w:szCs w:val="28"/>
        </w:rPr>
        <w:t>) и Каа-Хемском (на 32,4</w:t>
      </w:r>
      <w:r w:rsidR="00807FDD">
        <w:rPr>
          <w:rFonts w:ascii="Times New Roman" w:hAnsi="Times New Roman" w:cs="Times New Roman"/>
          <w:sz w:val="28"/>
          <w:szCs w:val="28"/>
        </w:rPr>
        <w:t xml:space="preserve"> процента</w:t>
      </w:r>
      <w:r w:rsidRPr="00807FDD">
        <w:rPr>
          <w:rFonts w:ascii="Times New Roman" w:hAnsi="Times New Roman" w:cs="Times New Roman"/>
          <w:sz w:val="28"/>
          <w:szCs w:val="28"/>
        </w:rPr>
        <w:t>), Овюрском (на 31,9</w:t>
      </w:r>
      <w:r w:rsidR="00807FDD">
        <w:rPr>
          <w:rFonts w:ascii="Times New Roman" w:hAnsi="Times New Roman" w:cs="Times New Roman"/>
          <w:sz w:val="28"/>
          <w:szCs w:val="28"/>
        </w:rPr>
        <w:t xml:space="preserve"> процента</w:t>
      </w:r>
      <w:r w:rsidRPr="00807FDD">
        <w:rPr>
          <w:rFonts w:ascii="Times New Roman" w:hAnsi="Times New Roman" w:cs="Times New Roman"/>
          <w:sz w:val="28"/>
          <w:szCs w:val="28"/>
        </w:rPr>
        <w:t>), Эрзинском (на 23,9</w:t>
      </w:r>
      <w:r w:rsidR="00807FDD">
        <w:rPr>
          <w:rFonts w:ascii="Times New Roman" w:hAnsi="Times New Roman" w:cs="Times New Roman"/>
          <w:sz w:val="28"/>
          <w:szCs w:val="28"/>
        </w:rPr>
        <w:t xml:space="preserve"> процента</w:t>
      </w:r>
      <w:r w:rsidRPr="00807FDD">
        <w:rPr>
          <w:rFonts w:ascii="Times New Roman" w:hAnsi="Times New Roman" w:cs="Times New Roman"/>
          <w:sz w:val="28"/>
          <w:szCs w:val="28"/>
        </w:rPr>
        <w:t>), Чеди-Хольском (на 9,7</w:t>
      </w:r>
      <w:r w:rsidR="007A2590">
        <w:rPr>
          <w:rFonts w:ascii="Times New Roman" w:hAnsi="Times New Roman" w:cs="Times New Roman"/>
          <w:sz w:val="28"/>
          <w:szCs w:val="28"/>
        </w:rPr>
        <w:t xml:space="preserve"> процента</w:t>
      </w:r>
      <w:r w:rsidRPr="00807FDD">
        <w:rPr>
          <w:rFonts w:ascii="Times New Roman" w:hAnsi="Times New Roman" w:cs="Times New Roman"/>
          <w:sz w:val="28"/>
          <w:szCs w:val="28"/>
        </w:rPr>
        <w:t xml:space="preserve">), Дзун-Хемчикском </w:t>
      </w:r>
      <w:r w:rsidRPr="00807FDD">
        <w:rPr>
          <w:rFonts w:ascii="Times New Roman" w:hAnsi="Times New Roman" w:cs="Times New Roman"/>
          <w:sz w:val="28"/>
          <w:szCs w:val="28"/>
        </w:rPr>
        <w:lastRenderedPageBreak/>
        <w:t>(на 4,1</w:t>
      </w:r>
      <w:r w:rsidR="007A2590">
        <w:rPr>
          <w:rFonts w:ascii="Times New Roman" w:hAnsi="Times New Roman" w:cs="Times New Roman"/>
          <w:sz w:val="28"/>
          <w:szCs w:val="28"/>
        </w:rPr>
        <w:t xml:space="preserve"> процента</w:t>
      </w:r>
      <w:r w:rsidRPr="00807FDD">
        <w:rPr>
          <w:rFonts w:ascii="Times New Roman" w:hAnsi="Times New Roman" w:cs="Times New Roman"/>
          <w:sz w:val="28"/>
          <w:szCs w:val="28"/>
        </w:rPr>
        <w:t>), Тандинском (на 3,8</w:t>
      </w:r>
      <w:r w:rsidR="007A2590">
        <w:rPr>
          <w:rFonts w:ascii="Times New Roman" w:hAnsi="Times New Roman" w:cs="Times New Roman"/>
          <w:sz w:val="28"/>
          <w:szCs w:val="28"/>
        </w:rPr>
        <w:t xml:space="preserve"> процента</w:t>
      </w:r>
      <w:r w:rsidRPr="00807FDD">
        <w:rPr>
          <w:rFonts w:ascii="Times New Roman" w:hAnsi="Times New Roman" w:cs="Times New Roman"/>
          <w:sz w:val="28"/>
          <w:szCs w:val="28"/>
        </w:rPr>
        <w:t>), Кызылском (на 2,5</w:t>
      </w:r>
      <w:r w:rsidR="007A2590">
        <w:rPr>
          <w:rFonts w:ascii="Times New Roman" w:hAnsi="Times New Roman" w:cs="Times New Roman"/>
          <w:sz w:val="28"/>
          <w:szCs w:val="28"/>
        </w:rPr>
        <w:t xml:space="preserve"> процента</w:t>
      </w:r>
      <w:r w:rsidRPr="00807FDD">
        <w:rPr>
          <w:rFonts w:ascii="Times New Roman" w:hAnsi="Times New Roman" w:cs="Times New Roman"/>
          <w:sz w:val="28"/>
          <w:szCs w:val="28"/>
        </w:rPr>
        <w:t>), Пий-Хемском (на 1,5</w:t>
      </w:r>
      <w:r w:rsidR="007A2590">
        <w:rPr>
          <w:rFonts w:ascii="Times New Roman" w:hAnsi="Times New Roman" w:cs="Times New Roman"/>
          <w:sz w:val="28"/>
          <w:szCs w:val="28"/>
        </w:rPr>
        <w:t xml:space="preserve"> процента</w:t>
      </w:r>
      <w:r w:rsidRPr="00807FDD">
        <w:rPr>
          <w:rFonts w:ascii="Times New Roman" w:hAnsi="Times New Roman" w:cs="Times New Roman"/>
          <w:sz w:val="28"/>
          <w:szCs w:val="28"/>
        </w:rPr>
        <w:t>) кожуунах.</w:t>
      </w:r>
    </w:p>
    <w:p w:rsidR="007A2590" w:rsidRDefault="007A2590" w:rsidP="007A2590">
      <w:pPr>
        <w:spacing w:after="0" w:line="240" w:lineRule="auto"/>
        <w:jc w:val="right"/>
        <w:rPr>
          <w:rFonts w:ascii="Times New Roman" w:hAnsi="Times New Roman" w:cs="Times New Roman"/>
          <w:sz w:val="28"/>
          <w:szCs w:val="28"/>
        </w:rPr>
      </w:pPr>
    </w:p>
    <w:p w:rsidR="00880E47" w:rsidRDefault="00880E47" w:rsidP="007A2590">
      <w:pPr>
        <w:spacing w:after="0" w:line="240" w:lineRule="auto"/>
        <w:jc w:val="right"/>
        <w:rPr>
          <w:rFonts w:ascii="Times New Roman" w:hAnsi="Times New Roman" w:cs="Times New Roman"/>
          <w:sz w:val="28"/>
          <w:szCs w:val="28"/>
        </w:rPr>
      </w:pPr>
      <w:r w:rsidRPr="007A2590">
        <w:rPr>
          <w:rFonts w:ascii="Times New Roman" w:hAnsi="Times New Roman" w:cs="Times New Roman"/>
          <w:sz w:val="28"/>
          <w:szCs w:val="28"/>
        </w:rPr>
        <w:t>Таблица 4</w:t>
      </w:r>
    </w:p>
    <w:p w:rsidR="007A2590" w:rsidRPr="007A2590" w:rsidRDefault="007A2590" w:rsidP="007A2590">
      <w:pPr>
        <w:spacing w:after="0" w:line="240" w:lineRule="auto"/>
        <w:jc w:val="right"/>
        <w:rPr>
          <w:rFonts w:ascii="Times New Roman" w:hAnsi="Times New Roman" w:cs="Times New Roman"/>
          <w:sz w:val="28"/>
          <w:szCs w:val="28"/>
        </w:rPr>
      </w:pPr>
    </w:p>
    <w:p w:rsidR="00880E47" w:rsidRPr="007A2590" w:rsidRDefault="00880E47" w:rsidP="007A2590">
      <w:pPr>
        <w:spacing w:after="0" w:line="240" w:lineRule="auto"/>
        <w:jc w:val="center"/>
        <w:rPr>
          <w:rFonts w:ascii="Times New Roman" w:hAnsi="Times New Roman" w:cs="Times New Roman"/>
          <w:sz w:val="28"/>
          <w:szCs w:val="28"/>
        </w:rPr>
      </w:pPr>
      <w:r w:rsidRPr="007A2590">
        <w:rPr>
          <w:rFonts w:ascii="Times New Roman" w:hAnsi="Times New Roman" w:cs="Times New Roman"/>
          <w:sz w:val="28"/>
          <w:szCs w:val="28"/>
        </w:rPr>
        <w:t>Коэффициенты смертности</w:t>
      </w:r>
    </w:p>
    <w:p w:rsidR="00880E47" w:rsidRPr="007A2590" w:rsidRDefault="00880E47" w:rsidP="007A2590">
      <w:pPr>
        <w:spacing w:after="0" w:line="240" w:lineRule="auto"/>
        <w:jc w:val="right"/>
        <w:rPr>
          <w:rFonts w:ascii="Times New Roman" w:hAnsi="Times New Roman" w:cs="Times New Roman"/>
          <w:sz w:val="24"/>
          <w:szCs w:val="28"/>
        </w:rPr>
      </w:pPr>
      <w:r w:rsidRPr="007A2590">
        <w:rPr>
          <w:rFonts w:ascii="Times New Roman" w:hAnsi="Times New Roman" w:cs="Times New Roman"/>
          <w:sz w:val="24"/>
          <w:szCs w:val="28"/>
        </w:rPr>
        <w:t>(на 1000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3"/>
        <w:gridCol w:w="1154"/>
        <w:gridCol w:w="1154"/>
        <w:gridCol w:w="1154"/>
        <w:gridCol w:w="1154"/>
        <w:gridCol w:w="1154"/>
      </w:tblGrid>
      <w:tr w:rsidR="00880E47" w:rsidRPr="00590524" w:rsidTr="007A2590">
        <w:trPr>
          <w:jc w:val="center"/>
        </w:trPr>
        <w:tc>
          <w:tcPr>
            <w:tcW w:w="4043" w:type="dxa"/>
            <w:vAlign w:val="center"/>
          </w:tcPr>
          <w:p w:rsidR="00880E47" w:rsidRPr="00590524" w:rsidRDefault="00880E47" w:rsidP="001A6E0D">
            <w:pPr>
              <w:spacing w:after="0" w:line="240" w:lineRule="auto"/>
              <w:jc w:val="center"/>
              <w:rPr>
                <w:rFonts w:ascii="Times New Roman" w:hAnsi="Times New Roman" w:cs="Times New Roman"/>
                <w:b/>
                <w:sz w:val="24"/>
                <w:szCs w:val="24"/>
                <w:lang w:val="en-US"/>
              </w:rPr>
            </w:pPr>
            <w:r w:rsidRPr="00590524">
              <w:rPr>
                <w:rFonts w:ascii="Times New Roman" w:hAnsi="Times New Roman" w:cs="Times New Roman"/>
                <w:sz w:val="24"/>
                <w:szCs w:val="24"/>
              </w:rPr>
              <w:t>Территория</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2017 г.</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2018 г.</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2019 г.</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 xml:space="preserve">2020 г. </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2021 г. *</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Российская Федерация</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12,4</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12,5</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12,3</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14,6</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16,8</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Сибирский федеральный округ</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12,7</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13,0</w:t>
            </w:r>
          </w:p>
        </w:tc>
        <w:tc>
          <w:tcPr>
            <w:tcW w:w="1154" w:type="dxa"/>
          </w:tcPr>
          <w:p w:rsidR="00880E47" w:rsidRPr="00590524" w:rsidRDefault="00880E47" w:rsidP="001A6E0D">
            <w:pPr>
              <w:pStyle w:val="aff4"/>
              <w:ind w:firstLine="0"/>
              <w:jc w:val="center"/>
              <w:rPr>
                <w:b w:val="0"/>
                <w:bCs w:val="0"/>
                <w:sz w:val="24"/>
                <w:highlight w:val="green"/>
              </w:rPr>
            </w:pPr>
            <w:r w:rsidRPr="00590524">
              <w:rPr>
                <w:b w:val="0"/>
                <w:bCs w:val="0"/>
                <w:sz w:val="24"/>
              </w:rPr>
              <w:t>12,9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15,1</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17,2</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Республика Тыва</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8,7</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8,8</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8,3</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9,4</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9,1</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г.</w:t>
            </w:r>
            <w:r w:rsidR="002269DA">
              <w:rPr>
                <w:rFonts w:ascii="Times New Roman" w:hAnsi="Times New Roman" w:cs="Times New Roman"/>
                <w:sz w:val="24"/>
                <w:szCs w:val="24"/>
                <w:lang w:val="en-US"/>
              </w:rPr>
              <w:t xml:space="preserve"> </w:t>
            </w:r>
            <w:r w:rsidRPr="00590524">
              <w:rPr>
                <w:rFonts w:ascii="Times New Roman" w:hAnsi="Times New Roman" w:cs="Times New Roman"/>
                <w:sz w:val="24"/>
                <w:szCs w:val="24"/>
              </w:rPr>
              <w:t>Кызыл</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6,8</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7,4</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6,9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8,2</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8,0</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г.</w:t>
            </w:r>
            <w:r w:rsidR="002269DA">
              <w:rPr>
                <w:rFonts w:ascii="Times New Roman" w:hAnsi="Times New Roman" w:cs="Times New Roman"/>
                <w:sz w:val="24"/>
                <w:szCs w:val="24"/>
                <w:lang w:val="en-US"/>
              </w:rPr>
              <w:t xml:space="preserve"> </w:t>
            </w:r>
            <w:r w:rsidRPr="00590524">
              <w:rPr>
                <w:rFonts w:ascii="Times New Roman" w:hAnsi="Times New Roman" w:cs="Times New Roman"/>
                <w:sz w:val="24"/>
                <w:szCs w:val="24"/>
              </w:rPr>
              <w:t>Ак-Довурак</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6,6</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10,4</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7,5</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8,9</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Бай-Тайгинский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11,5</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9,9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8,6</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11,9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10,4</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 xml:space="preserve">Барун-Хемчикский </w:t>
            </w:r>
            <w:r w:rsidR="007A2590">
              <w:rPr>
                <w:rFonts w:ascii="Times New Roman" w:hAnsi="Times New Roman" w:cs="Times New Roman"/>
                <w:sz w:val="24"/>
                <w:szCs w:val="24"/>
              </w:rPr>
              <w:t>кожуун</w:t>
            </w:r>
            <w:r w:rsidR="007A2590" w:rsidRPr="00590524">
              <w:rPr>
                <w:rFonts w:ascii="Times New Roman" w:hAnsi="Times New Roman" w:cs="Times New Roman"/>
                <w:sz w:val="24"/>
                <w:szCs w:val="24"/>
              </w:rPr>
              <w:t xml:space="preserve"> </w:t>
            </w:r>
            <w:r w:rsidRPr="00590524">
              <w:rPr>
                <w:rFonts w:ascii="Times New Roman" w:hAnsi="Times New Roman" w:cs="Times New Roman"/>
                <w:sz w:val="24"/>
                <w:szCs w:val="24"/>
              </w:rPr>
              <w:t>(село)</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13,1</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10,1</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8,8</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10,2</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9,3</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Дзун-Хемчикский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9,8</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10,5</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9,1</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11,2</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10,2</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Каа-Хемский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11,1</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12,1</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11,9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13,9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14,7</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Кызылский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8,0</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7,0</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8,6</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8,2</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Монгун-Тайгинский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7,5</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8,3</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6,6</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8,6</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7,5</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Овюрский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7,2</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9,2</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8,7</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10,9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9,5</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Пий-Хемский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13,4</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11,2</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12,5</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14,5</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13,6</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Сут-Хольский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8,9</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10,8</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10,0</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11,4</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8,6</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Тандинский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8,0</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8,5</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8,6</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9,0</w:t>
            </w:r>
          </w:p>
        </w:tc>
        <w:tc>
          <w:tcPr>
            <w:tcW w:w="1154" w:type="dxa"/>
          </w:tcPr>
          <w:p w:rsidR="00880E47" w:rsidRPr="00590524" w:rsidRDefault="00880E47" w:rsidP="001A6E0D">
            <w:pPr>
              <w:pStyle w:val="aff4"/>
              <w:ind w:firstLine="0"/>
              <w:jc w:val="center"/>
              <w:rPr>
                <w:b w:val="0"/>
                <w:bCs w:val="0"/>
                <w:sz w:val="24"/>
              </w:rPr>
            </w:pPr>
            <w:r w:rsidRPr="00590524">
              <w:rPr>
                <w:b w:val="0"/>
                <w:bCs w:val="0"/>
                <w:sz w:val="24"/>
              </w:rPr>
              <w:t>8,3</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Тере-Хольский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12,6</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9,8</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8,6</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5,9</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10,3</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Тес-Хемский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10,0</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8,4</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8,9</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10,2</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8,5</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Тоджинский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11,2</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12,9</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10,0</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8,3</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10,4</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Улуг-Хемский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9,7</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10,3</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9,2</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9,4</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8,5</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Чаа-Хольский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13,0</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10,3</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12,0</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9,7</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10,0</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Чеди-Хольский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9,3</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8,2</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9,0</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9,0</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10,2</w:t>
            </w:r>
          </w:p>
        </w:tc>
      </w:tr>
      <w:tr w:rsidR="00880E47" w:rsidRPr="00590524" w:rsidTr="007A2590">
        <w:trPr>
          <w:jc w:val="center"/>
        </w:trPr>
        <w:tc>
          <w:tcPr>
            <w:tcW w:w="4043"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Эрзинский</w:t>
            </w:r>
            <w:r w:rsidR="007A2590">
              <w:rPr>
                <w:rFonts w:ascii="Times New Roman" w:hAnsi="Times New Roman" w:cs="Times New Roman"/>
                <w:sz w:val="24"/>
                <w:szCs w:val="24"/>
              </w:rPr>
              <w:t xml:space="preserve"> кожуун</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8,8</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9,7</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8,7</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10,2</w:t>
            </w:r>
          </w:p>
        </w:tc>
        <w:tc>
          <w:tcPr>
            <w:tcW w:w="115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10,9</w:t>
            </w:r>
          </w:p>
        </w:tc>
      </w:tr>
    </w:tbl>
    <w:p w:rsidR="00880E47" w:rsidRPr="007A2590" w:rsidRDefault="00880E47" w:rsidP="007A2590">
      <w:pPr>
        <w:spacing w:after="0" w:line="240" w:lineRule="auto"/>
        <w:ind w:firstLine="709"/>
        <w:jc w:val="both"/>
        <w:rPr>
          <w:rFonts w:ascii="Times New Roman" w:hAnsi="Times New Roman" w:cs="Times New Roman"/>
          <w:sz w:val="28"/>
          <w:szCs w:val="28"/>
        </w:rPr>
      </w:pPr>
    </w:p>
    <w:p w:rsidR="006A0552" w:rsidRPr="007A2590" w:rsidRDefault="006A0552" w:rsidP="007A2590">
      <w:pPr>
        <w:spacing w:after="0" w:line="240" w:lineRule="auto"/>
        <w:ind w:firstLine="709"/>
        <w:jc w:val="both"/>
        <w:rPr>
          <w:rFonts w:ascii="Times New Roman" w:hAnsi="Times New Roman" w:cs="Times New Roman"/>
          <w:sz w:val="28"/>
          <w:szCs w:val="28"/>
        </w:rPr>
      </w:pPr>
      <w:r w:rsidRPr="007A2590">
        <w:rPr>
          <w:rFonts w:ascii="Times New Roman" w:hAnsi="Times New Roman" w:cs="Times New Roman"/>
          <w:sz w:val="28"/>
          <w:szCs w:val="28"/>
        </w:rPr>
        <w:t>Высокие показатели общей смертности, превышающие среднереспубликанский уровень,</w:t>
      </w:r>
      <w:r w:rsidR="007A2590">
        <w:rPr>
          <w:rFonts w:ascii="Times New Roman" w:hAnsi="Times New Roman" w:cs="Times New Roman"/>
          <w:sz w:val="28"/>
          <w:szCs w:val="28"/>
        </w:rPr>
        <w:t xml:space="preserve"> </w:t>
      </w:r>
      <w:r w:rsidRPr="007A2590">
        <w:rPr>
          <w:rFonts w:ascii="Times New Roman" w:hAnsi="Times New Roman" w:cs="Times New Roman"/>
          <w:sz w:val="28"/>
          <w:szCs w:val="28"/>
        </w:rPr>
        <w:t xml:space="preserve">отмечены в Каа-Хемском (14,7), Пий-Хемском </w:t>
      </w:r>
      <w:r w:rsidR="007A2590">
        <w:rPr>
          <w:rFonts w:ascii="Times New Roman" w:hAnsi="Times New Roman" w:cs="Times New Roman"/>
          <w:sz w:val="28"/>
          <w:szCs w:val="28"/>
        </w:rPr>
        <w:t>(</w:t>
      </w:r>
      <w:r w:rsidRPr="007A2590">
        <w:rPr>
          <w:rFonts w:ascii="Times New Roman" w:hAnsi="Times New Roman" w:cs="Times New Roman"/>
          <w:sz w:val="28"/>
          <w:szCs w:val="28"/>
        </w:rPr>
        <w:t xml:space="preserve">13,6), Эрзинском (10,9), Бай-Тайгинском (10,4), Тоджинском (10,4), Тере-Хольском (10,3), Чеди-Хольском (10,2), Чаа-Хольском (10,0), Дзун-Хемчикском (10,2), Овюрском (9,5) и Барун-Хемчикском (село) </w:t>
      </w:r>
      <w:r w:rsidR="007A2590">
        <w:rPr>
          <w:rFonts w:ascii="Times New Roman" w:hAnsi="Times New Roman" w:cs="Times New Roman"/>
          <w:sz w:val="28"/>
          <w:szCs w:val="28"/>
        </w:rPr>
        <w:t>(</w:t>
      </w:r>
      <w:r w:rsidRPr="007A2590">
        <w:rPr>
          <w:rFonts w:ascii="Times New Roman" w:hAnsi="Times New Roman" w:cs="Times New Roman"/>
          <w:sz w:val="28"/>
          <w:szCs w:val="28"/>
        </w:rPr>
        <w:t>9,3</w:t>
      </w:r>
      <w:r w:rsidR="007A2590">
        <w:rPr>
          <w:rFonts w:ascii="Times New Roman" w:hAnsi="Times New Roman" w:cs="Times New Roman"/>
          <w:sz w:val="28"/>
          <w:szCs w:val="28"/>
        </w:rPr>
        <w:t>)</w:t>
      </w:r>
      <w:r w:rsidRPr="007A2590">
        <w:rPr>
          <w:rFonts w:ascii="Times New Roman" w:hAnsi="Times New Roman" w:cs="Times New Roman"/>
          <w:sz w:val="28"/>
          <w:szCs w:val="28"/>
        </w:rPr>
        <w:t xml:space="preserve"> кожуунах.</w:t>
      </w:r>
    </w:p>
    <w:p w:rsidR="00880E47" w:rsidRPr="007A2590" w:rsidRDefault="00880E47" w:rsidP="007A2590">
      <w:pPr>
        <w:spacing w:after="0" w:line="240" w:lineRule="auto"/>
        <w:ind w:firstLine="709"/>
        <w:jc w:val="both"/>
        <w:rPr>
          <w:rFonts w:ascii="Times New Roman" w:hAnsi="Times New Roman" w:cs="Times New Roman"/>
          <w:sz w:val="28"/>
          <w:szCs w:val="28"/>
        </w:rPr>
      </w:pPr>
      <w:r w:rsidRPr="007A2590">
        <w:rPr>
          <w:rFonts w:ascii="Times New Roman" w:hAnsi="Times New Roman" w:cs="Times New Roman"/>
          <w:sz w:val="28"/>
          <w:szCs w:val="28"/>
        </w:rPr>
        <w:t xml:space="preserve">Основными причинами смерти населения республики </w:t>
      </w:r>
      <w:proofErr w:type="gramStart"/>
      <w:r w:rsidRPr="007A2590">
        <w:rPr>
          <w:rFonts w:ascii="Times New Roman" w:hAnsi="Times New Roman" w:cs="Times New Roman"/>
          <w:sz w:val="28"/>
          <w:szCs w:val="28"/>
        </w:rPr>
        <w:t>являются  болезни</w:t>
      </w:r>
      <w:proofErr w:type="gramEnd"/>
      <w:r w:rsidRPr="007A2590">
        <w:rPr>
          <w:rFonts w:ascii="Times New Roman" w:hAnsi="Times New Roman" w:cs="Times New Roman"/>
          <w:sz w:val="28"/>
          <w:szCs w:val="28"/>
        </w:rPr>
        <w:t xml:space="preserve"> системы кровообращения, на которые приходится 32,9</w:t>
      </w:r>
      <w:r w:rsidR="007A2590">
        <w:rPr>
          <w:rFonts w:ascii="Times New Roman" w:hAnsi="Times New Roman" w:cs="Times New Roman"/>
          <w:sz w:val="28"/>
          <w:szCs w:val="28"/>
        </w:rPr>
        <w:t xml:space="preserve"> процента</w:t>
      </w:r>
      <w:r w:rsidRPr="007A2590">
        <w:rPr>
          <w:rFonts w:ascii="Times New Roman" w:hAnsi="Times New Roman" w:cs="Times New Roman"/>
          <w:sz w:val="28"/>
          <w:szCs w:val="28"/>
        </w:rPr>
        <w:t xml:space="preserve"> от общего числа умерших, внешние причины – 22,4</w:t>
      </w:r>
      <w:r w:rsidR="007A2590">
        <w:rPr>
          <w:rFonts w:ascii="Times New Roman" w:hAnsi="Times New Roman" w:cs="Times New Roman"/>
          <w:sz w:val="28"/>
          <w:szCs w:val="28"/>
        </w:rPr>
        <w:t xml:space="preserve"> процента</w:t>
      </w:r>
      <w:r w:rsidRPr="007A2590">
        <w:rPr>
          <w:rFonts w:ascii="Times New Roman" w:hAnsi="Times New Roman" w:cs="Times New Roman"/>
          <w:sz w:val="28"/>
          <w:szCs w:val="28"/>
        </w:rPr>
        <w:t>, новообразования – 11,7</w:t>
      </w:r>
      <w:r w:rsidR="007A2590">
        <w:rPr>
          <w:rFonts w:ascii="Times New Roman" w:hAnsi="Times New Roman" w:cs="Times New Roman"/>
          <w:sz w:val="28"/>
          <w:szCs w:val="28"/>
        </w:rPr>
        <w:t xml:space="preserve"> процента</w:t>
      </w:r>
      <w:r w:rsidRPr="007A2590">
        <w:rPr>
          <w:rFonts w:ascii="Times New Roman" w:hAnsi="Times New Roman" w:cs="Times New Roman"/>
          <w:sz w:val="28"/>
          <w:szCs w:val="28"/>
        </w:rPr>
        <w:t>.</w:t>
      </w:r>
    </w:p>
    <w:p w:rsidR="0047162C" w:rsidRPr="007A2590" w:rsidRDefault="0047162C" w:rsidP="007A2590">
      <w:pPr>
        <w:spacing w:after="0" w:line="240" w:lineRule="auto"/>
        <w:ind w:firstLine="709"/>
        <w:jc w:val="both"/>
        <w:rPr>
          <w:rFonts w:ascii="Times New Roman" w:hAnsi="Times New Roman" w:cs="Times New Roman"/>
          <w:sz w:val="28"/>
          <w:szCs w:val="28"/>
        </w:rPr>
      </w:pPr>
    </w:p>
    <w:p w:rsidR="00880E47" w:rsidRPr="007A2590" w:rsidRDefault="00880E47" w:rsidP="007A2590">
      <w:pPr>
        <w:spacing w:after="0" w:line="240" w:lineRule="auto"/>
        <w:ind w:firstLine="709"/>
        <w:jc w:val="both"/>
        <w:rPr>
          <w:rFonts w:ascii="Times New Roman" w:hAnsi="Times New Roman" w:cs="Times New Roman"/>
          <w:sz w:val="28"/>
          <w:szCs w:val="28"/>
        </w:rPr>
      </w:pPr>
    </w:p>
    <w:p w:rsidR="00880E47" w:rsidRPr="00735287" w:rsidRDefault="00880E47" w:rsidP="00880E47">
      <w:pPr>
        <w:spacing w:after="0" w:line="240" w:lineRule="auto"/>
        <w:jc w:val="both"/>
        <w:rPr>
          <w:rFonts w:ascii="Times New Roman" w:hAnsi="Times New Roman" w:cs="Times New Roman"/>
          <w:color w:val="00B050"/>
          <w:sz w:val="28"/>
          <w:szCs w:val="28"/>
        </w:rPr>
      </w:pPr>
      <w:r w:rsidRPr="00735287">
        <w:rPr>
          <w:rFonts w:ascii="Times New Roman" w:hAnsi="Times New Roman" w:cs="Times New Roman"/>
          <w:noProof/>
          <w:color w:val="00B050"/>
          <w:sz w:val="28"/>
          <w:szCs w:val="28"/>
        </w:rPr>
        <w:lastRenderedPageBreak/>
        <w:drawing>
          <wp:inline distT="0" distB="0" distL="0" distR="0">
            <wp:extent cx="6536987" cy="2208179"/>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0E47" w:rsidRPr="00735287" w:rsidRDefault="00880E47" w:rsidP="00880E47">
      <w:pPr>
        <w:spacing w:after="0" w:line="240" w:lineRule="auto"/>
        <w:ind w:firstLine="708"/>
        <w:jc w:val="both"/>
        <w:rPr>
          <w:rFonts w:ascii="Times New Roman" w:hAnsi="Times New Roman" w:cs="Times New Roman"/>
          <w:i/>
          <w:color w:val="00B050"/>
          <w:sz w:val="24"/>
          <w:szCs w:val="24"/>
        </w:rPr>
      </w:pPr>
    </w:p>
    <w:p w:rsidR="00880E47" w:rsidRPr="007A2590" w:rsidRDefault="00880E47" w:rsidP="007E6D88">
      <w:pPr>
        <w:spacing w:after="0" w:line="240" w:lineRule="auto"/>
        <w:ind w:firstLine="708"/>
        <w:jc w:val="center"/>
        <w:rPr>
          <w:rFonts w:ascii="Times New Roman" w:hAnsi="Times New Roman" w:cs="Times New Roman"/>
          <w:sz w:val="24"/>
          <w:szCs w:val="24"/>
        </w:rPr>
      </w:pPr>
      <w:r w:rsidRPr="007A2590">
        <w:rPr>
          <w:rFonts w:ascii="Times New Roman" w:hAnsi="Times New Roman" w:cs="Times New Roman"/>
          <w:sz w:val="24"/>
          <w:szCs w:val="24"/>
        </w:rPr>
        <w:t>Рис.</w:t>
      </w:r>
      <w:r w:rsidR="007A2590">
        <w:rPr>
          <w:rFonts w:ascii="Times New Roman" w:hAnsi="Times New Roman" w:cs="Times New Roman"/>
          <w:sz w:val="24"/>
          <w:szCs w:val="24"/>
        </w:rPr>
        <w:t xml:space="preserve"> </w:t>
      </w:r>
      <w:r w:rsidRPr="007A2590">
        <w:rPr>
          <w:rFonts w:ascii="Times New Roman" w:hAnsi="Times New Roman" w:cs="Times New Roman"/>
          <w:sz w:val="24"/>
          <w:szCs w:val="24"/>
        </w:rPr>
        <w:t>5. Структура общей смертности населения Республики Тыва в 2021 г. (%)</w:t>
      </w:r>
    </w:p>
    <w:p w:rsidR="00880E47" w:rsidRPr="007A2590" w:rsidRDefault="00880E47" w:rsidP="007A2590">
      <w:pPr>
        <w:spacing w:after="0" w:line="240" w:lineRule="auto"/>
        <w:ind w:firstLine="709"/>
        <w:jc w:val="both"/>
        <w:rPr>
          <w:rFonts w:ascii="Times New Roman" w:hAnsi="Times New Roman" w:cs="Times New Roman"/>
          <w:sz w:val="28"/>
          <w:szCs w:val="28"/>
        </w:rPr>
      </w:pPr>
    </w:p>
    <w:p w:rsidR="00880E47" w:rsidRPr="007A2590" w:rsidRDefault="00E826DB" w:rsidP="007A2590">
      <w:pPr>
        <w:spacing w:after="0" w:line="240" w:lineRule="auto"/>
        <w:ind w:firstLine="709"/>
        <w:jc w:val="both"/>
        <w:rPr>
          <w:rFonts w:ascii="Times New Roman" w:hAnsi="Times New Roman" w:cs="Times New Roman"/>
          <w:sz w:val="28"/>
          <w:szCs w:val="28"/>
        </w:rPr>
      </w:pPr>
      <w:r w:rsidRPr="007A2590">
        <w:rPr>
          <w:rFonts w:ascii="Times New Roman" w:hAnsi="Times New Roman" w:cs="Times New Roman"/>
          <w:sz w:val="28"/>
          <w:szCs w:val="28"/>
        </w:rPr>
        <w:t>Р</w:t>
      </w:r>
      <w:r w:rsidR="00880E47" w:rsidRPr="007A2590">
        <w:rPr>
          <w:rFonts w:ascii="Times New Roman" w:hAnsi="Times New Roman" w:cs="Times New Roman"/>
          <w:sz w:val="28"/>
          <w:szCs w:val="28"/>
        </w:rPr>
        <w:t>егистрируется рост смертности от болезней органов дыхания на 34,7</w:t>
      </w:r>
      <w:r w:rsidR="007A2590">
        <w:rPr>
          <w:rFonts w:ascii="Times New Roman" w:hAnsi="Times New Roman" w:cs="Times New Roman"/>
          <w:sz w:val="28"/>
          <w:szCs w:val="28"/>
        </w:rPr>
        <w:t xml:space="preserve"> процента</w:t>
      </w:r>
      <w:r w:rsidR="00880E47" w:rsidRPr="007A2590">
        <w:rPr>
          <w:rFonts w:ascii="Times New Roman" w:hAnsi="Times New Roman" w:cs="Times New Roman"/>
          <w:sz w:val="28"/>
          <w:szCs w:val="28"/>
        </w:rPr>
        <w:t>, с 41,2</w:t>
      </w:r>
      <w:r w:rsidR="0037102F" w:rsidRPr="007A2590">
        <w:rPr>
          <w:rFonts w:ascii="Times New Roman" w:hAnsi="Times New Roman" w:cs="Times New Roman"/>
          <w:sz w:val="28"/>
          <w:szCs w:val="28"/>
        </w:rPr>
        <w:t xml:space="preserve"> в 2017 г.</w:t>
      </w:r>
      <w:r w:rsidR="00880E47" w:rsidRPr="007A2590">
        <w:rPr>
          <w:rFonts w:ascii="Times New Roman" w:hAnsi="Times New Roman" w:cs="Times New Roman"/>
          <w:sz w:val="28"/>
          <w:szCs w:val="28"/>
        </w:rPr>
        <w:t xml:space="preserve"> до 55,5 на 100 тыс. населения.</w:t>
      </w:r>
    </w:p>
    <w:p w:rsidR="00880E47" w:rsidRPr="007A2590" w:rsidRDefault="00880E47" w:rsidP="007A2590">
      <w:pPr>
        <w:spacing w:after="0" w:line="240" w:lineRule="auto"/>
        <w:ind w:firstLine="709"/>
        <w:jc w:val="both"/>
        <w:rPr>
          <w:rFonts w:ascii="Times New Roman" w:hAnsi="Times New Roman" w:cs="Times New Roman"/>
          <w:sz w:val="28"/>
          <w:szCs w:val="28"/>
        </w:rPr>
      </w:pPr>
      <w:r w:rsidRPr="007A2590">
        <w:rPr>
          <w:rFonts w:ascii="Times New Roman" w:hAnsi="Times New Roman" w:cs="Times New Roman"/>
          <w:sz w:val="28"/>
          <w:szCs w:val="28"/>
        </w:rPr>
        <w:t>Снижение смертности отмечено от новообразований на 9,1</w:t>
      </w:r>
      <w:r w:rsidR="007A2590">
        <w:rPr>
          <w:rFonts w:ascii="Times New Roman" w:hAnsi="Times New Roman" w:cs="Times New Roman"/>
          <w:sz w:val="28"/>
          <w:szCs w:val="28"/>
        </w:rPr>
        <w:t xml:space="preserve"> процента</w:t>
      </w:r>
      <w:r w:rsidRPr="007A2590">
        <w:rPr>
          <w:rFonts w:ascii="Times New Roman" w:hAnsi="Times New Roman" w:cs="Times New Roman"/>
          <w:sz w:val="28"/>
          <w:szCs w:val="28"/>
        </w:rPr>
        <w:t>, с 117,1 до 106,5 на 100 тыс. населения, болезней системы кровообращения на 3,1</w:t>
      </w:r>
      <w:r w:rsidR="007A2590">
        <w:rPr>
          <w:rFonts w:ascii="Times New Roman" w:hAnsi="Times New Roman" w:cs="Times New Roman"/>
          <w:sz w:val="28"/>
          <w:szCs w:val="28"/>
        </w:rPr>
        <w:t xml:space="preserve"> процента</w:t>
      </w:r>
      <w:r w:rsidRPr="007A2590">
        <w:rPr>
          <w:rFonts w:ascii="Times New Roman" w:hAnsi="Times New Roman" w:cs="Times New Roman"/>
          <w:sz w:val="28"/>
          <w:szCs w:val="28"/>
        </w:rPr>
        <w:t>, с 310,2 до 300,5, болезней органов пищеварения на 32,4</w:t>
      </w:r>
      <w:r w:rsidR="007A2590">
        <w:rPr>
          <w:rFonts w:ascii="Times New Roman" w:hAnsi="Times New Roman" w:cs="Times New Roman"/>
          <w:sz w:val="28"/>
          <w:szCs w:val="28"/>
        </w:rPr>
        <w:t xml:space="preserve"> процента</w:t>
      </w:r>
      <w:r w:rsidRPr="007A2590">
        <w:rPr>
          <w:rFonts w:ascii="Times New Roman" w:hAnsi="Times New Roman" w:cs="Times New Roman"/>
          <w:sz w:val="28"/>
          <w:szCs w:val="28"/>
        </w:rPr>
        <w:t>, с 73,7 до 49,8, внешних причин на 5,2</w:t>
      </w:r>
      <w:r w:rsidR="007A2590">
        <w:rPr>
          <w:rFonts w:ascii="Times New Roman" w:hAnsi="Times New Roman" w:cs="Times New Roman"/>
          <w:sz w:val="28"/>
          <w:szCs w:val="28"/>
        </w:rPr>
        <w:t xml:space="preserve"> процента</w:t>
      </w:r>
      <w:r w:rsidRPr="007A2590">
        <w:rPr>
          <w:rFonts w:ascii="Times New Roman" w:hAnsi="Times New Roman" w:cs="Times New Roman"/>
          <w:sz w:val="28"/>
          <w:szCs w:val="28"/>
        </w:rPr>
        <w:t>, с 215,5 до 204,3,</w:t>
      </w:r>
      <w:r w:rsidR="007A2590">
        <w:rPr>
          <w:rFonts w:ascii="Times New Roman" w:hAnsi="Times New Roman" w:cs="Times New Roman"/>
          <w:sz w:val="28"/>
          <w:szCs w:val="28"/>
        </w:rPr>
        <w:t xml:space="preserve"> </w:t>
      </w:r>
      <w:r w:rsidRPr="007A2590">
        <w:rPr>
          <w:rFonts w:ascii="Times New Roman" w:hAnsi="Times New Roman" w:cs="Times New Roman"/>
          <w:sz w:val="28"/>
          <w:szCs w:val="28"/>
        </w:rPr>
        <w:t>инфекционных и паразитарных болезней на 18,5</w:t>
      </w:r>
      <w:r w:rsidR="007A2590">
        <w:rPr>
          <w:rFonts w:ascii="Times New Roman" w:hAnsi="Times New Roman" w:cs="Times New Roman"/>
          <w:sz w:val="28"/>
          <w:szCs w:val="28"/>
        </w:rPr>
        <w:t xml:space="preserve"> процента</w:t>
      </w:r>
      <w:r w:rsidR="008A1DD0" w:rsidRPr="007A2590">
        <w:rPr>
          <w:rFonts w:ascii="Times New Roman" w:hAnsi="Times New Roman" w:cs="Times New Roman"/>
          <w:sz w:val="28"/>
          <w:szCs w:val="28"/>
        </w:rPr>
        <w:t>,</w:t>
      </w:r>
      <w:r w:rsidRPr="007A2590">
        <w:rPr>
          <w:rFonts w:ascii="Times New Roman" w:hAnsi="Times New Roman" w:cs="Times New Roman"/>
          <w:sz w:val="28"/>
          <w:szCs w:val="28"/>
        </w:rPr>
        <w:t xml:space="preserve"> с 48,1 до 39,2.</w:t>
      </w:r>
    </w:p>
    <w:p w:rsidR="00880E47" w:rsidRPr="007A2590" w:rsidRDefault="00880E47" w:rsidP="007A2590">
      <w:pPr>
        <w:spacing w:after="0" w:line="240" w:lineRule="auto"/>
        <w:ind w:firstLine="709"/>
        <w:jc w:val="both"/>
        <w:rPr>
          <w:rFonts w:ascii="Times New Roman" w:hAnsi="Times New Roman" w:cs="Times New Roman"/>
          <w:sz w:val="28"/>
          <w:szCs w:val="28"/>
        </w:rPr>
      </w:pPr>
      <w:r w:rsidRPr="007A2590">
        <w:rPr>
          <w:rFonts w:ascii="Times New Roman" w:hAnsi="Times New Roman" w:cs="Times New Roman"/>
          <w:sz w:val="28"/>
          <w:szCs w:val="28"/>
        </w:rPr>
        <w:t>Сохраняется стабильная динамика с тенденцией к снижению по показателю смертности от туберкулеза. За анализируемый период данный показатель снизился на 23,9</w:t>
      </w:r>
      <w:r w:rsidR="007A2590">
        <w:rPr>
          <w:rFonts w:ascii="Times New Roman" w:hAnsi="Times New Roman" w:cs="Times New Roman"/>
          <w:sz w:val="28"/>
          <w:szCs w:val="28"/>
        </w:rPr>
        <w:t xml:space="preserve"> процента</w:t>
      </w:r>
      <w:r w:rsidR="00AC22EF" w:rsidRPr="007A2590">
        <w:rPr>
          <w:rFonts w:ascii="Times New Roman" w:hAnsi="Times New Roman" w:cs="Times New Roman"/>
          <w:sz w:val="28"/>
          <w:szCs w:val="28"/>
        </w:rPr>
        <w:t>,</w:t>
      </w:r>
      <w:r w:rsidRPr="007A2590">
        <w:rPr>
          <w:rFonts w:ascii="Times New Roman" w:hAnsi="Times New Roman" w:cs="Times New Roman"/>
          <w:sz w:val="28"/>
          <w:szCs w:val="28"/>
        </w:rPr>
        <w:t xml:space="preserve"> с 45,6 до 34,7 на 100 тыс. населения.</w:t>
      </w:r>
    </w:p>
    <w:p w:rsidR="0047162C" w:rsidRPr="007A2590" w:rsidRDefault="00880E47" w:rsidP="007A2590">
      <w:pPr>
        <w:spacing w:after="0" w:line="240" w:lineRule="auto"/>
        <w:ind w:firstLine="709"/>
        <w:jc w:val="both"/>
        <w:rPr>
          <w:rFonts w:ascii="Times New Roman" w:hAnsi="Times New Roman" w:cs="Times New Roman"/>
          <w:sz w:val="28"/>
          <w:szCs w:val="28"/>
        </w:rPr>
      </w:pPr>
      <w:r w:rsidRPr="007A2590">
        <w:rPr>
          <w:rFonts w:ascii="Times New Roman" w:hAnsi="Times New Roman" w:cs="Times New Roman"/>
          <w:sz w:val="28"/>
          <w:szCs w:val="28"/>
        </w:rPr>
        <w:t>В 2021 г. на зарегистрированные случаи смерти от новой коронавирусной</w:t>
      </w:r>
      <w:r w:rsidR="007A2590">
        <w:rPr>
          <w:rFonts w:ascii="Times New Roman" w:hAnsi="Times New Roman" w:cs="Times New Roman"/>
          <w:sz w:val="28"/>
          <w:szCs w:val="28"/>
        </w:rPr>
        <w:t xml:space="preserve">            </w:t>
      </w:r>
      <w:r w:rsidRPr="007A2590">
        <w:rPr>
          <w:rFonts w:ascii="Times New Roman" w:hAnsi="Times New Roman" w:cs="Times New Roman"/>
          <w:sz w:val="28"/>
          <w:szCs w:val="28"/>
        </w:rPr>
        <w:t xml:space="preserve"> инфекции </w:t>
      </w:r>
      <w:r w:rsidR="002269DA" w:rsidRPr="002269DA">
        <w:rPr>
          <w:rFonts w:ascii="Times New Roman" w:hAnsi="Times New Roman" w:cs="Times New Roman"/>
          <w:sz w:val="28"/>
          <w:szCs w:val="28"/>
        </w:rPr>
        <w:t>(</w:t>
      </w:r>
      <w:r w:rsidRPr="007A2590">
        <w:rPr>
          <w:rFonts w:ascii="Times New Roman" w:hAnsi="Times New Roman" w:cs="Times New Roman"/>
          <w:sz w:val="28"/>
          <w:szCs w:val="28"/>
        </w:rPr>
        <w:t>COVID-19</w:t>
      </w:r>
      <w:r w:rsidR="002269DA" w:rsidRPr="002269DA">
        <w:rPr>
          <w:rFonts w:ascii="Times New Roman" w:hAnsi="Times New Roman" w:cs="Times New Roman"/>
          <w:sz w:val="28"/>
          <w:szCs w:val="28"/>
        </w:rPr>
        <w:t>)</w:t>
      </w:r>
      <w:r w:rsidRPr="007A2590">
        <w:rPr>
          <w:rFonts w:ascii="Times New Roman" w:hAnsi="Times New Roman" w:cs="Times New Roman"/>
          <w:sz w:val="28"/>
          <w:szCs w:val="28"/>
        </w:rPr>
        <w:t xml:space="preserve"> приходится 10,9</w:t>
      </w:r>
      <w:r w:rsidR="007A2590">
        <w:rPr>
          <w:rFonts w:ascii="Times New Roman" w:hAnsi="Times New Roman" w:cs="Times New Roman"/>
          <w:sz w:val="28"/>
          <w:szCs w:val="28"/>
        </w:rPr>
        <w:t xml:space="preserve"> процента</w:t>
      </w:r>
      <w:r w:rsidRPr="007A2590">
        <w:rPr>
          <w:rFonts w:ascii="Times New Roman" w:hAnsi="Times New Roman" w:cs="Times New Roman"/>
          <w:sz w:val="28"/>
          <w:szCs w:val="28"/>
        </w:rPr>
        <w:t xml:space="preserve"> от общего количества умерших, у 331 человека он послужил основной причиной смерти.</w:t>
      </w:r>
    </w:p>
    <w:p w:rsidR="007A2590" w:rsidRDefault="007A2590" w:rsidP="007A2590">
      <w:pPr>
        <w:spacing w:after="0" w:line="240" w:lineRule="auto"/>
        <w:ind w:firstLine="709"/>
        <w:jc w:val="right"/>
        <w:rPr>
          <w:rFonts w:ascii="Times New Roman" w:hAnsi="Times New Roman" w:cs="Times New Roman"/>
          <w:sz w:val="28"/>
          <w:szCs w:val="28"/>
        </w:rPr>
      </w:pPr>
    </w:p>
    <w:p w:rsidR="00880E47" w:rsidRDefault="00880E47" w:rsidP="007A2590">
      <w:pPr>
        <w:spacing w:after="0" w:line="240" w:lineRule="auto"/>
        <w:ind w:firstLine="709"/>
        <w:jc w:val="right"/>
        <w:rPr>
          <w:rFonts w:ascii="Times New Roman" w:hAnsi="Times New Roman" w:cs="Times New Roman"/>
          <w:sz w:val="28"/>
          <w:szCs w:val="28"/>
        </w:rPr>
      </w:pPr>
      <w:r w:rsidRPr="007A2590">
        <w:rPr>
          <w:rFonts w:ascii="Times New Roman" w:hAnsi="Times New Roman" w:cs="Times New Roman"/>
          <w:sz w:val="28"/>
          <w:szCs w:val="28"/>
        </w:rPr>
        <w:t>Таблица 5</w:t>
      </w:r>
    </w:p>
    <w:p w:rsidR="007A2590" w:rsidRPr="007A2590" w:rsidRDefault="007A2590" w:rsidP="007A2590">
      <w:pPr>
        <w:spacing w:after="0" w:line="240" w:lineRule="auto"/>
        <w:ind w:firstLine="709"/>
        <w:jc w:val="right"/>
        <w:rPr>
          <w:rFonts w:ascii="Times New Roman" w:hAnsi="Times New Roman" w:cs="Times New Roman"/>
          <w:sz w:val="28"/>
          <w:szCs w:val="28"/>
        </w:rPr>
      </w:pPr>
    </w:p>
    <w:p w:rsidR="007A2590" w:rsidRDefault="00880E47" w:rsidP="007A2590">
      <w:pPr>
        <w:spacing w:after="0" w:line="240" w:lineRule="auto"/>
        <w:jc w:val="center"/>
        <w:rPr>
          <w:rFonts w:ascii="Times New Roman" w:hAnsi="Times New Roman" w:cs="Times New Roman"/>
          <w:sz w:val="28"/>
          <w:szCs w:val="28"/>
        </w:rPr>
      </w:pPr>
      <w:r w:rsidRPr="007A2590">
        <w:rPr>
          <w:rFonts w:ascii="Times New Roman" w:hAnsi="Times New Roman" w:cs="Times New Roman"/>
          <w:sz w:val="28"/>
          <w:szCs w:val="28"/>
        </w:rPr>
        <w:t>Показатели смертности</w:t>
      </w:r>
      <w:r w:rsidR="007A2590">
        <w:rPr>
          <w:rFonts w:ascii="Times New Roman" w:hAnsi="Times New Roman" w:cs="Times New Roman"/>
          <w:sz w:val="28"/>
          <w:szCs w:val="28"/>
        </w:rPr>
        <w:t xml:space="preserve"> </w:t>
      </w:r>
      <w:r w:rsidRPr="007A2590">
        <w:rPr>
          <w:rFonts w:ascii="Times New Roman" w:hAnsi="Times New Roman" w:cs="Times New Roman"/>
          <w:sz w:val="28"/>
          <w:szCs w:val="28"/>
        </w:rPr>
        <w:t xml:space="preserve">по основным </w:t>
      </w:r>
    </w:p>
    <w:p w:rsidR="00880E47" w:rsidRDefault="00880E47" w:rsidP="007A2590">
      <w:pPr>
        <w:spacing w:after="0" w:line="240" w:lineRule="auto"/>
        <w:jc w:val="center"/>
        <w:rPr>
          <w:rFonts w:ascii="Times New Roman" w:hAnsi="Times New Roman" w:cs="Times New Roman"/>
          <w:sz w:val="28"/>
          <w:szCs w:val="28"/>
        </w:rPr>
      </w:pPr>
      <w:r w:rsidRPr="007A2590">
        <w:rPr>
          <w:rFonts w:ascii="Times New Roman" w:hAnsi="Times New Roman" w:cs="Times New Roman"/>
          <w:sz w:val="28"/>
          <w:szCs w:val="28"/>
        </w:rPr>
        <w:t>классам причин смерти</w:t>
      </w:r>
    </w:p>
    <w:p w:rsidR="007A2590" w:rsidRPr="007A2590" w:rsidRDefault="007A2590" w:rsidP="007A2590">
      <w:pPr>
        <w:spacing w:after="0" w:line="240" w:lineRule="auto"/>
        <w:jc w:val="center"/>
        <w:rPr>
          <w:rFonts w:ascii="Times New Roman" w:hAnsi="Times New Roman" w:cs="Times New Roman"/>
          <w:sz w:val="28"/>
          <w:szCs w:val="28"/>
        </w:rPr>
      </w:pP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054"/>
        <w:gridCol w:w="985"/>
        <w:gridCol w:w="919"/>
        <w:gridCol w:w="954"/>
        <w:gridCol w:w="1002"/>
        <w:gridCol w:w="1113"/>
      </w:tblGrid>
      <w:tr w:rsidR="00880E47" w:rsidRPr="007A2590" w:rsidTr="0001001E">
        <w:trPr>
          <w:trHeight w:val="255"/>
          <w:tblHeader/>
          <w:jc w:val="center"/>
        </w:trPr>
        <w:tc>
          <w:tcPr>
            <w:tcW w:w="5054" w:type="dxa"/>
            <w:vMerge w:val="restart"/>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Причины смерти</w:t>
            </w:r>
          </w:p>
        </w:tc>
        <w:tc>
          <w:tcPr>
            <w:tcW w:w="4973" w:type="dxa"/>
            <w:gridSpan w:val="5"/>
          </w:tcPr>
          <w:p w:rsidR="00880E47" w:rsidRPr="007A2590" w:rsidRDefault="00880E47" w:rsidP="008B32F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Число умерших на 100 тыс.населения</w:t>
            </w:r>
          </w:p>
        </w:tc>
      </w:tr>
      <w:tr w:rsidR="00880E47" w:rsidRPr="007A2590" w:rsidTr="0001001E">
        <w:trPr>
          <w:trHeight w:val="255"/>
          <w:tblHeader/>
          <w:jc w:val="center"/>
        </w:trPr>
        <w:tc>
          <w:tcPr>
            <w:tcW w:w="5054" w:type="dxa"/>
            <w:vMerge/>
          </w:tcPr>
          <w:p w:rsidR="00880E47" w:rsidRPr="007A2590" w:rsidRDefault="00880E47" w:rsidP="007A2590">
            <w:pPr>
              <w:spacing w:after="0" w:line="240" w:lineRule="auto"/>
              <w:jc w:val="center"/>
              <w:rPr>
                <w:rFonts w:ascii="Times New Roman" w:hAnsi="Times New Roman" w:cs="Times New Roman"/>
                <w:sz w:val="24"/>
                <w:szCs w:val="24"/>
              </w:rPr>
            </w:pPr>
          </w:p>
        </w:tc>
        <w:tc>
          <w:tcPr>
            <w:tcW w:w="985" w:type="dxa"/>
          </w:tcPr>
          <w:p w:rsidR="00880E47" w:rsidRPr="007A2590" w:rsidRDefault="00880E47" w:rsidP="008B32F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2017 г.</w:t>
            </w:r>
          </w:p>
        </w:tc>
        <w:tc>
          <w:tcPr>
            <w:tcW w:w="919" w:type="dxa"/>
          </w:tcPr>
          <w:p w:rsidR="00880E47" w:rsidRPr="007A2590" w:rsidRDefault="00880E47" w:rsidP="008B32F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2018 г.</w:t>
            </w:r>
          </w:p>
        </w:tc>
        <w:tc>
          <w:tcPr>
            <w:tcW w:w="954" w:type="dxa"/>
          </w:tcPr>
          <w:p w:rsidR="00880E47" w:rsidRPr="007A2590" w:rsidRDefault="00880E47" w:rsidP="008B32F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2019 г.</w:t>
            </w:r>
          </w:p>
        </w:tc>
        <w:tc>
          <w:tcPr>
            <w:tcW w:w="1002" w:type="dxa"/>
          </w:tcPr>
          <w:p w:rsidR="00880E47" w:rsidRPr="007A2590" w:rsidRDefault="00880E47" w:rsidP="008B32F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2020 г.</w:t>
            </w:r>
          </w:p>
        </w:tc>
        <w:tc>
          <w:tcPr>
            <w:tcW w:w="1113" w:type="dxa"/>
          </w:tcPr>
          <w:p w:rsidR="00880E47" w:rsidRPr="007A2590" w:rsidRDefault="00880E47" w:rsidP="008B32F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2021 г.*</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Всего зарегистрировано умерших от всех при</w:t>
            </w:r>
            <w:r w:rsidR="007A2590">
              <w:rPr>
                <w:rFonts w:ascii="Times New Roman" w:hAnsi="Times New Roman" w:cs="Times New Roman"/>
                <w:sz w:val="24"/>
                <w:szCs w:val="24"/>
              </w:rPr>
              <w:t xml:space="preserve">чин в том </w:t>
            </w:r>
            <w:r w:rsidRPr="007A2590">
              <w:rPr>
                <w:rFonts w:ascii="Times New Roman" w:hAnsi="Times New Roman" w:cs="Times New Roman"/>
                <w:sz w:val="24"/>
                <w:szCs w:val="24"/>
              </w:rPr>
              <w:t>ч</w:t>
            </w:r>
            <w:r w:rsidR="007A2590">
              <w:rPr>
                <w:rFonts w:ascii="Times New Roman" w:hAnsi="Times New Roman" w:cs="Times New Roman"/>
                <w:sz w:val="24"/>
                <w:szCs w:val="24"/>
              </w:rPr>
              <w:t>исле</w:t>
            </w:r>
            <w:r w:rsidRPr="007A2590">
              <w:rPr>
                <w:rFonts w:ascii="Times New Roman" w:hAnsi="Times New Roman" w:cs="Times New Roman"/>
                <w:sz w:val="24"/>
                <w:szCs w:val="24"/>
              </w:rPr>
              <w:t xml:space="preserve"> от:</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869,0</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884,0</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829,7</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937,7</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913,6</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Инфекционных и паразитарных болезней</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48,1</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54,5</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53,7</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54,1</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39,2</w:t>
            </w:r>
          </w:p>
        </w:tc>
      </w:tr>
      <w:tr w:rsidR="00880E47" w:rsidRPr="007A2590" w:rsidTr="007A2590">
        <w:trPr>
          <w:trHeight w:val="255"/>
          <w:jc w:val="center"/>
        </w:trPr>
        <w:tc>
          <w:tcPr>
            <w:tcW w:w="5054" w:type="dxa"/>
            <w:shd w:val="clear" w:color="auto" w:fill="auto"/>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из них: туберкулеза (всех форм)</w:t>
            </w:r>
          </w:p>
        </w:tc>
        <w:tc>
          <w:tcPr>
            <w:tcW w:w="985"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45,6</w:t>
            </w:r>
          </w:p>
        </w:tc>
        <w:tc>
          <w:tcPr>
            <w:tcW w:w="919"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43,3</w:t>
            </w:r>
          </w:p>
        </w:tc>
        <w:tc>
          <w:tcPr>
            <w:tcW w:w="954"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42,0</w:t>
            </w:r>
          </w:p>
        </w:tc>
        <w:tc>
          <w:tcPr>
            <w:tcW w:w="1002"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40,4</w:t>
            </w:r>
          </w:p>
        </w:tc>
        <w:tc>
          <w:tcPr>
            <w:tcW w:w="1113"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34,7</w:t>
            </w:r>
          </w:p>
        </w:tc>
      </w:tr>
      <w:tr w:rsidR="00880E47" w:rsidRPr="007A2590" w:rsidTr="007A2590">
        <w:trPr>
          <w:trHeight w:val="255"/>
          <w:jc w:val="center"/>
        </w:trPr>
        <w:tc>
          <w:tcPr>
            <w:tcW w:w="5054" w:type="dxa"/>
            <w:shd w:val="clear" w:color="auto" w:fill="auto"/>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От короновирусной инфекции</w:t>
            </w:r>
          </w:p>
        </w:tc>
        <w:tc>
          <w:tcPr>
            <w:tcW w:w="985"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w:t>
            </w:r>
          </w:p>
        </w:tc>
        <w:tc>
          <w:tcPr>
            <w:tcW w:w="919"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w:t>
            </w:r>
          </w:p>
        </w:tc>
        <w:tc>
          <w:tcPr>
            <w:tcW w:w="954"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w:t>
            </w:r>
          </w:p>
        </w:tc>
        <w:tc>
          <w:tcPr>
            <w:tcW w:w="1002"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65,1</w:t>
            </w:r>
          </w:p>
        </w:tc>
        <w:tc>
          <w:tcPr>
            <w:tcW w:w="1113"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99,9</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Новообразований</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117,1</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123,5</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106,8</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113,7</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106,5</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Болезней системы кровообращения</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310,2</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332,1</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301,9</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332,6</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300,5</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Болезней органов дыхания</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41,2</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39,9</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44,5</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57,2</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55,5</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Болезней органов пищеварения</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73,7</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59,4</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53,4</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61,1</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49,8</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Внешних причин</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215,5</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207,1</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209,3</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194,0</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204,3</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 xml:space="preserve">из </w:t>
            </w:r>
            <w:proofErr w:type="gramStart"/>
            <w:r w:rsidRPr="007A2590">
              <w:rPr>
                <w:rFonts w:ascii="Times New Roman" w:hAnsi="Times New Roman" w:cs="Times New Roman"/>
                <w:sz w:val="24"/>
                <w:szCs w:val="24"/>
              </w:rPr>
              <w:t>них:  от</w:t>
            </w:r>
            <w:proofErr w:type="gramEnd"/>
            <w:r w:rsidRPr="007A2590">
              <w:rPr>
                <w:rFonts w:ascii="Times New Roman" w:hAnsi="Times New Roman" w:cs="Times New Roman"/>
                <w:sz w:val="24"/>
                <w:szCs w:val="24"/>
              </w:rPr>
              <w:t xml:space="preserve"> транспортных (всех видов) травм</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33,4</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30,3</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37,7</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33,8</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35,6</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lastRenderedPageBreak/>
              <w:t>в том числе от ДТП</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18,7</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17,0</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24,9</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25,2</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29,3</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случайных отравлений алкоголем</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14,7</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14,2</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14,7</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10,0</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14,8</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самоубийств</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5,6</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13,9</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26,7</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32,5</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24,1</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убийств</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24,1</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26,6</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36,5</w:t>
            </w:r>
          </w:p>
        </w:tc>
        <w:tc>
          <w:tcPr>
            <w:tcW w:w="1002"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29,2</w:t>
            </w:r>
          </w:p>
        </w:tc>
        <w:tc>
          <w:tcPr>
            <w:tcW w:w="1113"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29,3</w:t>
            </w:r>
          </w:p>
        </w:tc>
      </w:tr>
      <w:tr w:rsidR="00880E47" w:rsidRPr="007A2590" w:rsidTr="007A2590">
        <w:trPr>
          <w:trHeight w:val="255"/>
          <w:jc w:val="center"/>
        </w:trPr>
        <w:tc>
          <w:tcPr>
            <w:tcW w:w="5054" w:type="dxa"/>
          </w:tcPr>
          <w:p w:rsidR="00880E47" w:rsidRPr="007A2590" w:rsidRDefault="00880E47" w:rsidP="007A2590">
            <w:pPr>
              <w:spacing w:after="0" w:line="240" w:lineRule="auto"/>
              <w:rPr>
                <w:rFonts w:ascii="Times New Roman" w:hAnsi="Times New Roman" w:cs="Times New Roman"/>
                <w:sz w:val="24"/>
                <w:szCs w:val="24"/>
              </w:rPr>
            </w:pPr>
            <w:r w:rsidRPr="007A2590">
              <w:rPr>
                <w:rFonts w:ascii="Times New Roman" w:hAnsi="Times New Roman" w:cs="Times New Roman"/>
                <w:sz w:val="24"/>
                <w:szCs w:val="24"/>
              </w:rPr>
              <w:t>повреждений с неопределенными намерениями</w:t>
            </w:r>
          </w:p>
        </w:tc>
        <w:tc>
          <w:tcPr>
            <w:tcW w:w="985"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90,3</w:t>
            </w:r>
          </w:p>
        </w:tc>
        <w:tc>
          <w:tcPr>
            <w:tcW w:w="919" w:type="dxa"/>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75,2</w:t>
            </w:r>
          </w:p>
        </w:tc>
        <w:tc>
          <w:tcPr>
            <w:tcW w:w="954" w:type="dxa"/>
          </w:tcPr>
          <w:p w:rsidR="00880E47" w:rsidRPr="007A2590" w:rsidRDefault="00880E47" w:rsidP="007A2590">
            <w:pPr>
              <w:spacing w:after="0" w:line="240" w:lineRule="auto"/>
              <w:jc w:val="center"/>
              <w:rPr>
                <w:rFonts w:ascii="Times New Roman" w:hAnsi="Times New Roman" w:cs="Times New Roman"/>
                <w:sz w:val="24"/>
                <w:szCs w:val="24"/>
                <w:highlight w:val="green"/>
              </w:rPr>
            </w:pPr>
            <w:r w:rsidRPr="007A2590">
              <w:rPr>
                <w:rFonts w:ascii="Times New Roman" w:hAnsi="Times New Roman" w:cs="Times New Roman"/>
                <w:sz w:val="24"/>
                <w:szCs w:val="24"/>
              </w:rPr>
              <w:t>39,3</w:t>
            </w:r>
          </w:p>
        </w:tc>
        <w:tc>
          <w:tcPr>
            <w:tcW w:w="1002"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24,6</w:t>
            </w:r>
          </w:p>
        </w:tc>
        <w:tc>
          <w:tcPr>
            <w:tcW w:w="1113" w:type="dxa"/>
            <w:shd w:val="clear" w:color="auto" w:fill="auto"/>
          </w:tcPr>
          <w:p w:rsidR="00880E47" w:rsidRPr="007A2590" w:rsidRDefault="00880E47" w:rsidP="007A2590">
            <w:pPr>
              <w:spacing w:after="0" w:line="240" w:lineRule="auto"/>
              <w:jc w:val="center"/>
              <w:rPr>
                <w:rFonts w:ascii="Times New Roman" w:hAnsi="Times New Roman" w:cs="Times New Roman"/>
                <w:sz w:val="24"/>
                <w:szCs w:val="24"/>
              </w:rPr>
            </w:pPr>
            <w:r w:rsidRPr="007A2590">
              <w:rPr>
                <w:rFonts w:ascii="Times New Roman" w:hAnsi="Times New Roman" w:cs="Times New Roman"/>
                <w:sz w:val="24"/>
                <w:szCs w:val="24"/>
              </w:rPr>
              <w:t>44,0</w:t>
            </w:r>
          </w:p>
        </w:tc>
      </w:tr>
    </w:tbl>
    <w:p w:rsidR="00880E47" w:rsidRPr="0001001E" w:rsidRDefault="00880E47" w:rsidP="0001001E">
      <w:pPr>
        <w:spacing w:after="0" w:line="240" w:lineRule="auto"/>
        <w:ind w:firstLine="709"/>
        <w:jc w:val="both"/>
        <w:rPr>
          <w:rFonts w:ascii="Times New Roman" w:hAnsi="Times New Roman" w:cs="Times New Roman"/>
          <w:sz w:val="28"/>
          <w:szCs w:val="28"/>
        </w:rPr>
      </w:pPr>
    </w:p>
    <w:p w:rsidR="00880E47" w:rsidRPr="0001001E" w:rsidRDefault="00880E47"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За анализируемый период регистрируется</w:t>
      </w:r>
      <w:r w:rsidR="0001001E">
        <w:rPr>
          <w:rFonts w:ascii="Times New Roman" w:hAnsi="Times New Roman" w:cs="Times New Roman"/>
          <w:sz w:val="28"/>
          <w:szCs w:val="28"/>
        </w:rPr>
        <w:t xml:space="preserve"> </w:t>
      </w:r>
      <w:r w:rsidRPr="0001001E">
        <w:rPr>
          <w:rFonts w:ascii="Times New Roman" w:hAnsi="Times New Roman" w:cs="Times New Roman"/>
          <w:sz w:val="28"/>
          <w:szCs w:val="28"/>
        </w:rPr>
        <w:t>снижение смертности населения в трудоспособном возрасте</w:t>
      </w:r>
      <w:r w:rsidR="0001001E">
        <w:rPr>
          <w:rFonts w:ascii="Times New Roman" w:hAnsi="Times New Roman" w:cs="Times New Roman"/>
          <w:sz w:val="28"/>
          <w:szCs w:val="28"/>
        </w:rPr>
        <w:t xml:space="preserve"> </w:t>
      </w:r>
      <w:r w:rsidRPr="0001001E">
        <w:rPr>
          <w:rFonts w:ascii="Times New Roman" w:hAnsi="Times New Roman" w:cs="Times New Roman"/>
          <w:sz w:val="28"/>
          <w:szCs w:val="28"/>
        </w:rPr>
        <w:t>на 9,6</w:t>
      </w:r>
      <w:r w:rsidR="0001001E">
        <w:rPr>
          <w:rFonts w:ascii="Times New Roman" w:hAnsi="Times New Roman" w:cs="Times New Roman"/>
          <w:sz w:val="28"/>
          <w:szCs w:val="28"/>
        </w:rPr>
        <w:t xml:space="preserve"> процента</w:t>
      </w:r>
      <w:r w:rsidRPr="0001001E">
        <w:rPr>
          <w:rFonts w:ascii="Times New Roman" w:hAnsi="Times New Roman" w:cs="Times New Roman"/>
          <w:sz w:val="28"/>
          <w:szCs w:val="28"/>
        </w:rPr>
        <w:t>, с 729,1</w:t>
      </w:r>
      <w:r w:rsidR="0001001E">
        <w:rPr>
          <w:rFonts w:ascii="Times New Roman" w:hAnsi="Times New Roman" w:cs="Times New Roman"/>
          <w:sz w:val="28"/>
          <w:szCs w:val="28"/>
        </w:rPr>
        <w:t xml:space="preserve"> </w:t>
      </w:r>
      <w:r w:rsidRPr="0001001E">
        <w:rPr>
          <w:rFonts w:ascii="Times New Roman" w:hAnsi="Times New Roman" w:cs="Times New Roman"/>
          <w:sz w:val="28"/>
          <w:szCs w:val="28"/>
        </w:rPr>
        <w:t>на 100 тыс. населения соответствующего возраста в 2017 г. до 658,8, что выше среднероссийского уровня на 20,2</w:t>
      </w:r>
      <w:r w:rsidR="0001001E">
        <w:rPr>
          <w:rFonts w:ascii="Times New Roman" w:hAnsi="Times New Roman" w:cs="Times New Roman"/>
          <w:sz w:val="28"/>
          <w:szCs w:val="28"/>
        </w:rPr>
        <w:t xml:space="preserve"> процента</w:t>
      </w:r>
      <w:r w:rsidRPr="0001001E">
        <w:rPr>
          <w:rFonts w:ascii="Times New Roman" w:hAnsi="Times New Roman" w:cs="Times New Roman"/>
          <w:sz w:val="28"/>
          <w:szCs w:val="28"/>
        </w:rPr>
        <w:t xml:space="preserve"> (РФ 2020 г. – 548,2). Внешние причины остаются основной причиной смертности в трудоспособном возрасте.</w:t>
      </w:r>
    </w:p>
    <w:p w:rsidR="0096773E" w:rsidRPr="0001001E" w:rsidRDefault="00A70CB0"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К</w:t>
      </w:r>
      <w:r w:rsidR="00880E47" w:rsidRPr="0001001E">
        <w:rPr>
          <w:rFonts w:ascii="Times New Roman" w:hAnsi="Times New Roman" w:cs="Times New Roman"/>
          <w:sz w:val="28"/>
          <w:szCs w:val="28"/>
        </w:rPr>
        <w:t>оэффициент естественного прироста населения республики снизился на 17,4</w:t>
      </w:r>
      <w:r w:rsidR="0001001E">
        <w:rPr>
          <w:rFonts w:ascii="Times New Roman" w:hAnsi="Times New Roman" w:cs="Times New Roman"/>
          <w:sz w:val="28"/>
          <w:szCs w:val="28"/>
        </w:rPr>
        <w:t xml:space="preserve"> процента</w:t>
      </w:r>
      <w:r w:rsidR="00880E47" w:rsidRPr="0001001E">
        <w:rPr>
          <w:rFonts w:ascii="Times New Roman" w:hAnsi="Times New Roman" w:cs="Times New Roman"/>
          <w:sz w:val="28"/>
          <w:szCs w:val="28"/>
        </w:rPr>
        <w:t>, с 13,2 до 10,9 на 1000 населения.</w:t>
      </w:r>
    </w:p>
    <w:p w:rsidR="00880E47" w:rsidRPr="0001001E" w:rsidRDefault="00880E47"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В среднем по России наблюдается естественная убыль населения.</w:t>
      </w:r>
    </w:p>
    <w:p w:rsidR="0001001E" w:rsidRDefault="0001001E" w:rsidP="0001001E">
      <w:pPr>
        <w:spacing w:after="0" w:line="240" w:lineRule="auto"/>
        <w:ind w:firstLine="709"/>
        <w:jc w:val="right"/>
        <w:rPr>
          <w:rFonts w:ascii="Times New Roman" w:hAnsi="Times New Roman" w:cs="Times New Roman"/>
          <w:sz w:val="28"/>
          <w:szCs w:val="28"/>
        </w:rPr>
      </w:pPr>
    </w:p>
    <w:p w:rsidR="00880E47" w:rsidRDefault="00880E47" w:rsidP="0001001E">
      <w:pPr>
        <w:spacing w:after="0" w:line="240" w:lineRule="auto"/>
        <w:ind w:firstLine="709"/>
        <w:jc w:val="right"/>
        <w:rPr>
          <w:rFonts w:ascii="Times New Roman" w:hAnsi="Times New Roman" w:cs="Times New Roman"/>
          <w:sz w:val="28"/>
          <w:szCs w:val="28"/>
        </w:rPr>
      </w:pPr>
      <w:r w:rsidRPr="0001001E">
        <w:rPr>
          <w:rFonts w:ascii="Times New Roman" w:hAnsi="Times New Roman" w:cs="Times New Roman"/>
          <w:sz w:val="28"/>
          <w:szCs w:val="28"/>
        </w:rPr>
        <w:t>Таблица 6</w:t>
      </w:r>
    </w:p>
    <w:p w:rsidR="0001001E" w:rsidRPr="0001001E" w:rsidRDefault="0001001E" w:rsidP="0001001E">
      <w:pPr>
        <w:spacing w:after="0" w:line="240" w:lineRule="auto"/>
        <w:ind w:firstLine="709"/>
        <w:jc w:val="right"/>
        <w:rPr>
          <w:rFonts w:ascii="Times New Roman" w:hAnsi="Times New Roman" w:cs="Times New Roman"/>
          <w:sz w:val="28"/>
          <w:szCs w:val="28"/>
        </w:rPr>
      </w:pPr>
    </w:p>
    <w:p w:rsidR="00880E47" w:rsidRPr="0001001E" w:rsidRDefault="00880E47" w:rsidP="0001001E">
      <w:pPr>
        <w:spacing w:after="0" w:line="240" w:lineRule="auto"/>
        <w:jc w:val="center"/>
        <w:rPr>
          <w:rFonts w:ascii="Times New Roman" w:hAnsi="Times New Roman" w:cs="Times New Roman"/>
          <w:sz w:val="28"/>
          <w:szCs w:val="28"/>
        </w:rPr>
      </w:pPr>
      <w:r w:rsidRPr="0001001E">
        <w:rPr>
          <w:rFonts w:ascii="Times New Roman" w:hAnsi="Times New Roman" w:cs="Times New Roman"/>
          <w:sz w:val="28"/>
          <w:szCs w:val="28"/>
        </w:rPr>
        <w:t>Коэффициенты естественного прироста (убыли)</w:t>
      </w:r>
    </w:p>
    <w:p w:rsidR="0001001E" w:rsidRDefault="0001001E" w:rsidP="0001001E">
      <w:pPr>
        <w:spacing w:after="0" w:line="240" w:lineRule="auto"/>
        <w:jc w:val="right"/>
        <w:rPr>
          <w:rFonts w:ascii="Times New Roman" w:hAnsi="Times New Roman" w:cs="Times New Roman"/>
          <w:sz w:val="24"/>
          <w:szCs w:val="28"/>
        </w:rPr>
      </w:pPr>
    </w:p>
    <w:p w:rsidR="00880E47" w:rsidRPr="0001001E" w:rsidRDefault="00880E47" w:rsidP="0001001E">
      <w:pPr>
        <w:spacing w:after="0" w:line="240" w:lineRule="auto"/>
        <w:jc w:val="right"/>
        <w:rPr>
          <w:rFonts w:ascii="Times New Roman" w:hAnsi="Times New Roman" w:cs="Times New Roman"/>
          <w:sz w:val="24"/>
          <w:szCs w:val="28"/>
        </w:rPr>
      </w:pPr>
      <w:r w:rsidRPr="0001001E">
        <w:rPr>
          <w:rFonts w:ascii="Times New Roman" w:hAnsi="Times New Roman" w:cs="Times New Roman"/>
          <w:sz w:val="24"/>
          <w:szCs w:val="28"/>
        </w:rPr>
        <w:t>(на 1000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5"/>
        <w:gridCol w:w="1214"/>
        <w:gridCol w:w="1214"/>
        <w:gridCol w:w="1214"/>
        <w:gridCol w:w="1214"/>
        <w:gridCol w:w="1214"/>
      </w:tblGrid>
      <w:tr w:rsidR="00880E47" w:rsidRPr="00590524" w:rsidTr="0001001E">
        <w:trPr>
          <w:jc w:val="center"/>
        </w:trPr>
        <w:tc>
          <w:tcPr>
            <w:tcW w:w="4115" w:type="dxa"/>
            <w:vAlign w:val="center"/>
          </w:tcPr>
          <w:p w:rsidR="00880E47" w:rsidRPr="00590524" w:rsidRDefault="00880E47" w:rsidP="001A6E0D">
            <w:pPr>
              <w:spacing w:after="0" w:line="240" w:lineRule="auto"/>
              <w:jc w:val="center"/>
              <w:rPr>
                <w:rFonts w:ascii="Times New Roman" w:hAnsi="Times New Roman" w:cs="Times New Roman"/>
                <w:b/>
                <w:sz w:val="24"/>
                <w:szCs w:val="24"/>
              </w:rPr>
            </w:pPr>
            <w:r w:rsidRPr="00590524">
              <w:rPr>
                <w:rFonts w:ascii="Times New Roman" w:hAnsi="Times New Roman" w:cs="Times New Roman"/>
                <w:sz w:val="24"/>
                <w:szCs w:val="24"/>
              </w:rPr>
              <w:t>Территория</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2017 г.</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2018 г.</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2019 г.</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 xml:space="preserve">2020 г. </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2021 г. *</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Российская Федерация</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-0,9</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-1,6</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-2,2</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-4,8</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-7,2</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Сибирский федеральный округ</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-0,4</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-1,6</w:t>
            </w:r>
          </w:p>
        </w:tc>
        <w:tc>
          <w:tcPr>
            <w:tcW w:w="1214" w:type="dxa"/>
          </w:tcPr>
          <w:p w:rsidR="00880E47" w:rsidRPr="00590524" w:rsidRDefault="00880E47" w:rsidP="001A6E0D">
            <w:pPr>
              <w:pStyle w:val="aff4"/>
              <w:ind w:firstLine="0"/>
              <w:jc w:val="center"/>
              <w:rPr>
                <w:b w:val="0"/>
                <w:bCs w:val="0"/>
                <w:sz w:val="24"/>
                <w:highlight w:val="green"/>
              </w:rPr>
            </w:pPr>
            <w:r w:rsidRPr="00590524">
              <w:rPr>
                <w:b w:val="0"/>
                <w:bCs w:val="0"/>
                <w:sz w:val="24"/>
              </w:rPr>
              <w:t>-2,5</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-5,1</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-7,4</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Республика Тыва</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13,2</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11,4</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10,3</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10,8</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10,9</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г.</w:t>
            </w:r>
            <w:r w:rsidR="0001001E">
              <w:rPr>
                <w:rFonts w:ascii="Times New Roman" w:hAnsi="Times New Roman" w:cs="Times New Roman"/>
                <w:sz w:val="24"/>
                <w:szCs w:val="24"/>
              </w:rPr>
              <w:t xml:space="preserve"> </w:t>
            </w:r>
            <w:r w:rsidRPr="00590524">
              <w:rPr>
                <w:rFonts w:ascii="Times New Roman" w:hAnsi="Times New Roman" w:cs="Times New Roman"/>
                <w:sz w:val="24"/>
                <w:szCs w:val="24"/>
              </w:rPr>
              <w:t>Кызыл</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11,3</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8,8</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13,4</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15,6</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15,8</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г.</w:t>
            </w:r>
            <w:r w:rsidR="002269DA">
              <w:rPr>
                <w:rFonts w:ascii="Times New Roman" w:hAnsi="Times New Roman" w:cs="Times New Roman"/>
                <w:sz w:val="24"/>
                <w:szCs w:val="24"/>
                <w:lang w:val="en-US"/>
              </w:rPr>
              <w:t xml:space="preserve"> </w:t>
            </w:r>
            <w:r w:rsidRPr="00590524">
              <w:rPr>
                <w:rFonts w:ascii="Times New Roman" w:hAnsi="Times New Roman" w:cs="Times New Roman"/>
                <w:sz w:val="24"/>
                <w:szCs w:val="24"/>
              </w:rPr>
              <w:t>Ак-Довурак</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13,5</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12,9</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6,9</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11,1</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9,2</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Бай-Тайгинский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13,1</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13,0</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8,3</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10,0</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5,1</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 xml:space="preserve">Барун-Хемчикский </w:t>
            </w:r>
            <w:r w:rsidR="0001001E">
              <w:rPr>
                <w:rFonts w:ascii="Times New Roman" w:hAnsi="Times New Roman" w:cs="Times New Roman"/>
                <w:sz w:val="24"/>
                <w:szCs w:val="24"/>
              </w:rPr>
              <w:t>кожуун</w:t>
            </w:r>
            <w:r w:rsidR="0001001E" w:rsidRPr="00590524">
              <w:rPr>
                <w:rFonts w:ascii="Times New Roman" w:hAnsi="Times New Roman" w:cs="Times New Roman"/>
                <w:sz w:val="24"/>
                <w:szCs w:val="24"/>
              </w:rPr>
              <w:t xml:space="preserve"> </w:t>
            </w:r>
            <w:r w:rsidRPr="00590524">
              <w:rPr>
                <w:rFonts w:ascii="Times New Roman" w:hAnsi="Times New Roman" w:cs="Times New Roman"/>
                <w:sz w:val="24"/>
                <w:szCs w:val="24"/>
              </w:rPr>
              <w:t>(село)</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11,0</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11,9</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9,9</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8,5</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6,8</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Дзун-Хемчикский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18,4</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14,8</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11,0</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11,4</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12,5</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Каа-Хемский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12,7</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12,0</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9,3</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2,6</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2,8</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Кызылский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14,7</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12,0</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9,7</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9,0</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6,1</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Монгун-Тайгинский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19,4</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18,0</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15,1</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12,9</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9,7</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Овюрский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19,2</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17,1</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7,4</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7,7</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8,8</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Пий-Хемский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5,3</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9,8</w:t>
            </w:r>
          </w:p>
        </w:tc>
        <w:tc>
          <w:tcPr>
            <w:tcW w:w="1214" w:type="dxa"/>
          </w:tcPr>
          <w:p w:rsidR="00880E47" w:rsidRPr="00590524" w:rsidRDefault="00880E47" w:rsidP="001A6E0D">
            <w:pPr>
              <w:pStyle w:val="aff4"/>
              <w:ind w:firstLine="0"/>
              <w:jc w:val="center"/>
              <w:rPr>
                <w:b w:val="0"/>
                <w:bCs w:val="0"/>
                <w:sz w:val="24"/>
                <w:highlight w:val="green"/>
              </w:rPr>
            </w:pPr>
            <w:r w:rsidRPr="00590524">
              <w:rPr>
                <w:b w:val="0"/>
                <w:bCs w:val="0"/>
                <w:sz w:val="24"/>
              </w:rPr>
              <w:t>2,9</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0,2</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1,0</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Сут-Хольский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15,3</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12,9</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4,1</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7,6</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13,2</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Тандинский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15,1</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10,8</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5,0</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3,4</w:t>
            </w:r>
          </w:p>
        </w:tc>
        <w:tc>
          <w:tcPr>
            <w:tcW w:w="1214" w:type="dxa"/>
          </w:tcPr>
          <w:p w:rsidR="00880E47" w:rsidRPr="00590524" w:rsidRDefault="00880E47" w:rsidP="001A6E0D">
            <w:pPr>
              <w:pStyle w:val="aff4"/>
              <w:ind w:firstLine="0"/>
              <w:jc w:val="center"/>
              <w:rPr>
                <w:b w:val="0"/>
                <w:bCs w:val="0"/>
                <w:sz w:val="24"/>
              </w:rPr>
            </w:pPr>
            <w:r w:rsidRPr="00590524">
              <w:rPr>
                <w:b w:val="0"/>
                <w:bCs w:val="0"/>
                <w:sz w:val="24"/>
              </w:rPr>
              <w:t>6,5</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Тере-Хольский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13,6</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21,0</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9,6</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10,4</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2,9</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Тес-Хемский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16,6</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15,2</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10,0</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6,3</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11,7</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Тоджинский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16,7</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9,8</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9,6</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10,3</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11,5</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Улуг-Хемский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13,8</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13,0</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7,9</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10,1</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11,5</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Чаа-Хольский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13,4</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15,3</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9,9</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8,8</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8,6</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Чеди-Хольский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14,5</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12,2</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7,9</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6,4</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8,8</w:t>
            </w:r>
          </w:p>
        </w:tc>
      </w:tr>
      <w:tr w:rsidR="00880E47" w:rsidRPr="00590524" w:rsidTr="0001001E">
        <w:trPr>
          <w:jc w:val="center"/>
        </w:trPr>
        <w:tc>
          <w:tcPr>
            <w:tcW w:w="4115" w:type="dxa"/>
            <w:vAlign w:val="center"/>
          </w:tcPr>
          <w:p w:rsidR="00880E47" w:rsidRPr="00590524" w:rsidRDefault="00880E47" w:rsidP="001A6E0D">
            <w:pPr>
              <w:spacing w:after="0" w:line="240" w:lineRule="auto"/>
              <w:rPr>
                <w:rFonts w:ascii="Times New Roman" w:hAnsi="Times New Roman" w:cs="Times New Roman"/>
                <w:sz w:val="24"/>
                <w:szCs w:val="24"/>
              </w:rPr>
            </w:pPr>
            <w:r w:rsidRPr="00590524">
              <w:rPr>
                <w:rFonts w:ascii="Times New Roman" w:hAnsi="Times New Roman" w:cs="Times New Roman"/>
                <w:sz w:val="24"/>
                <w:szCs w:val="24"/>
              </w:rPr>
              <w:t>Эрзинский</w:t>
            </w:r>
            <w:r w:rsidR="0001001E">
              <w:rPr>
                <w:rFonts w:ascii="Times New Roman" w:hAnsi="Times New Roman" w:cs="Times New Roman"/>
                <w:sz w:val="24"/>
                <w:szCs w:val="24"/>
              </w:rPr>
              <w:t xml:space="preserve"> кожуун</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10,9</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11,2</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7,3</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8,1</w:t>
            </w:r>
          </w:p>
        </w:tc>
        <w:tc>
          <w:tcPr>
            <w:tcW w:w="1214" w:type="dxa"/>
          </w:tcPr>
          <w:p w:rsidR="00880E47" w:rsidRPr="00590524" w:rsidRDefault="00880E47" w:rsidP="001A6E0D">
            <w:pPr>
              <w:pStyle w:val="1a"/>
              <w:spacing w:before="0"/>
              <w:ind w:firstLine="0"/>
              <w:jc w:val="center"/>
              <w:rPr>
                <w:rFonts w:ascii="Times New Roman" w:hAnsi="Times New Roman" w:cs="Times New Roman"/>
                <w:bCs/>
                <w:sz w:val="24"/>
                <w:szCs w:val="24"/>
              </w:rPr>
            </w:pPr>
            <w:r w:rsidRPr="00590524">
              <w:rPr>
                <w:rFonts w:ascii="Times New Roman" w:hAnsi="Times New Roman" w:cs="Times New Roman"/>
                <w:bCs/>
                <w:sz w:val="24"/>
                <w:szCs w:val="24"/>
              </w:rPr>
              <w:t>7,1</w:t>
            </w:r>
          </w:p>
        </w:tc>
      </w:tr>
    </w:tbl>
    <w:p w:rsidR="00880E47" w:rsidRPr="0001001E" w:rsidRDefault="00880E47" w:rsidP="0001001E">
      <w:pPr>
        <w:spacing w:after="0" w:line="240" w:lineRule="auto"/>
        <w:ind w:firstLine="709"/>
        <w:jc w:val="both"/>
        <w:rPr>
          <w:rFonts w:ascii="Times New Roman" w:hAnsi="Times New Roman" w:cs="Times New Roman"/>
          <w:sz w:val="28"/>
          <w:szCs w:val="28"/>
        </w:rPr>
      </w:pPr>
    </w:p>
    <w:p w:rsidR="00880E47" w:rsidRPr="0001001E" w:rsidRDefault="00880E47"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lastRenderedPageBreak/>
        <w:t xml:space="preserve">За </w:t>
      </w:r>
      <w:r w:rsidR="00590524" w:rsidRPr="0001001E">
        <w:rPr>
          <w:rFonts w:ascii="Times New Roman" w:hAnsi="Times New Roman" w:cs="Times New Roman"/>
          <w:sz w:val="28"/>
          <w:szCs w:val="28"/>
        </w:rPr>
        <w:t>последние пять лет</w:t>
      </w:r>
      <w:r w:rsidRPr="0001001E">
        <w:rPr>
          <w:rFonts w:ascii="Times New Roman" w:hAnsi="Times New Roman" w:cs="Times New Roman"/>
          <w:sz w:val="28"/>
          <w:szCs w:val="28"/>
        </w:rPr>
        <w:t xml:space="preserve"> показатель младенческой смертности снизился на 34,9</w:t>
      </w:r>
      <w:r w:rsidR="0001001E">
        <w:rPr>
          <w:rFonts w:ascii="Times New Roman" w:hAnsi="Times New Roman" w:cs="Times New Roman"/>
          <w:sz w:val="28"/>
          <w:szCs w:val="28"/>
        </w:rPr>
        <w:t xml:space="preserve"> процента</w:t>
      </w:r>
      <w:r w:rsidRPr="0001001E">
        <w:rPr>
          <w:rFonts w:ascii="Times New Roman" w:hAnsi="Times New Roman" w:cs="Times New Roman"/>
          <w:sz w:val="28"/>
          <w:szCs w:val="28"/>
        </w:rPr>
        <w:t>, с 8,6 до 5,</w:t>
      </w:r>
      <w:proofErr w:type="gramStart"/>
      <w:r w:rsidRPr="0001001E">
        <w:rPr>
          <w:rFonts w:ascii="Times New Roman" w:hAnsi="Times New Roman" w:cs="Times New Roman"/>
          <w:sz w:val="28"/>
          <w:szCs w:val="28"/>
        </w:rPr>
        <w:t>6  на</w:t>
      </w:r>
      <w:proofErr w:type="gramEnd"/>
      <w:r w:rsidRPr="0001001E">
        <w:rPr>
          <w:rFonts w:ascii="Times New Roman" w:hAnsi="Times New Roman" w:cs="Times New Roman"/>
          <w:sz w:val="28"/>
          <w:szCs w:val="28"/>
        </w:rPr>
        <w:t xml:space="preserve"> 1000 родившихся живыми, что выше уровня </w:t>
      </w:r>
      <w:r w:rsidR="0001001E">
        <w:rPr>
          <w:rFonts w:ascii="Times New Roman" w:hAnsi="Times New Roman" w:cs="Times New Roman"/>
          <w:sz w:val="28"/>
          <w:szCs w:val="28"/>
        </w:rPr>
        <w:t>Сибирского федерального округа</w:t>
      </w:r>
      <w:r w:rsidRPr="0001001E">
        <w:rPr>
          <w:rFonts w:ascii="Times New Roman" w:hAnsi="Times New Roman" w:cs="Times New Roman"/>
          <w:sz w:val="28"/>
          <w:szCs w:val="28"/>
        </w:rPr>
        <w:t xml:space="preserve"> на 12,0</w:t>
      </w:r>
      <w:r w:rsidR="0001001E">
        <w:rPr>
          <w:rFonts w:ascii="Times New Roman" w:hAnsi="Times New Roman" w:cs="Times New Roman"/>
          <w:sz w:val="28"/>
          <w:szCs w:val="28"/>
        </w:rPr>
        <w:t xml:space="preserve"> процентов</w:t>
      </w:r>
      <w:r w:rsidRPr="0001001E">
        <w:rPr>
          <w:rFonts w:ascii="Times New Roman" w:hAnsi="Times New Roman" w:cs="Times New Roman"/>
          <w:sz w:val="28"/>
          <w:szCs w:val="28"/>
        </w:rPr>
        <w:t xml:space="preserve"> и Р</w:t>
      </w:r>
      <w:r w:rsidR="0001001E">
        <w:rPr>
          <w:rFonts w:ascii="Times New Roman" w:hAnsi="Times New Roman" w:cs="Times New Roman"/>
          <w:sz w:val="28"/>
          <w:szCs w:val="28"/>
        </w:rPr>
        <w:t xml:space="preserve">оссийской </w:t>
      </w:r>
      <w:r w:rsidRPr="0001001E">
        <w:rPr>
          <w:rFonts w:ascii="Times New Roman" w:hAnsi="Times New Roman" w:cs="Times New Roman"/>
          <w:sz w:val="28"/>
          <w:szCs w:val="28"/>
        </w:rPr>
        <w:t>Ф</w:t>
      </w:r>
      <w:r w:rsidR="0001001E">
        <w:rPr>
          <w:rFonts w:ascii="Times New Roman" w:hAnsi="Times New Roman" w:cs="Times New Roman"/>
          <w:sz w:val="28"/>
          <w:szCs w:val="28"/>
        </w:rPr>
        <w:t>едерации</w:t>
      </w:r>
      <w:r w:rsidRPr="0001001E">
        <w:rPr>
          <w:rFonts w:ascii="Times New Roman" w:hAnsi="Times New Roman" w:cs="Times New Roman"/>
          <w:sz w:val="28"/>
          <w:szCs w:val="28"/>
        </w:rPr>
        <w:t xml:space="preserve"> на 21,7</w:t>
      </w:r>
      <w:r w:rsidR="0001001E">
        <w:rPr>
          <w:rFonts w:ascii="Times New Roman" w:hAnsi="Times New Roman" w:cs="Times New Roman"/>
          <w:sz w:val="28"/>
          <w:szCs w:val="28"/>
        </w:rPr>
        <w:t xml:space="preserve"> процента</w:t>
      </w:r>
      <w:r w:rsidRPr="0001001E">
        <w:rPr>
          <w:rFonts w:ascii="Times New Roman" w:hAnsi="Times New Roman" w:cs="Times New Roman"/>
          <w:sz w:val="28"/>
          <w:szCs w:val="28"/>
        </w:rPr>
        <w:t>.</w:t>
      </w:r>
    </w:p>
    <w:p w:rsidR="0001001E" w:rsidRDefault="0001001E" w:rsidP="0001001E">
      <w:pPr>
        <w:spacing w:after="0" w:line="240" w:lineRule="auto"/>
        <w:ind w:firstLine="709"/>
        <w:jc w:val="both"/>
        <w:rPr>
          <w:rFonts w:ascii="Times New Roman" w:hAnsi="Times New Roman" w:cs="Times New Roman"/>
          <w:sz w:val="28"/>
          <w:szCs w:val="28"/>
        </w:rPr>
      </w:pPr>
    </w:p>
    <w:p w:rsidR="00880E47" w:rsidRDefault="00880E47" w:rsidP="0001001E">
      <w:pPr>
        <w:spacing w:after="0" w:line="240" w:lineRule="auto"/>
        <w:ind w:firstLine="709"/>
        <w:jc w:val="right"/>
        <w:rPr>
          <w:rFonts w:ascii="Times New Roman" w:hAnsi="Times New Roman" w:cs="Times New Roman"/>
          <w:sz w:val="28"/>
          <w:szCs w:val="28"/>
        </w:rPr>
      </w:pPr>
      <w:r w:rsidRPr="0001001E">
        <w:rPr>
          <w:rFonts w:ascii="Times New Roman" w:hAnsi="Times New Roman" w:cs="Times New Roman"/>
          <w:sz w:val="28"/>
          <w:szCs w:val="28"/>
        </w:rPr>
        <w:t>Таблица 7</w:t>
      </w:r>
    </w:p>
    <w:p w:rsidR="0001001E" w:rsidRPr="0001001E" w:rsidRDefault="0001001E" w:rsidP="0001001E">
      <w:pPr>
        <w:spacing w:after="0" w:line="240" w:lineRule="auto"/>
        <w:jc w:val="center"/>
        <w:rPr>
          <w:rFonts w:ascii="Times New Roman" w:hAnsi="Times New Roman" w:cs="Times New Roman"/>
          <w:sz w:val="28"/>
          <w:szCs w:val="28"/>
        </w:rPr>
      </w:pPr>
    </w:p>
    <w:p w:rsidR="00880E47" w:rsidRDefault="00880E47" w:rsidP="0001001E">
      <w:pPr>
        <w:spacing w:after="0" w:line="240" w:lineRule="auto"/>
        <w:jc w:val="center"/>
        <w:rPr>
          <w:rFonts w:ascii="Times New Roman" w:hAnsi="Times New Roman" w:cs="Times New Roman"/>
          <w:sz w:val="28"/>
          <w:szCs w:val="28"/>
        </w:rPr>
      </w:pPr>
      <w:r w:rsidRPr="0001001E">
        <w:rPr>
          <w:rFonts w:ascii="Times New Roman" w:hAnsi="Times New Roman" w:cs="Times New Roman"/>
          <w:sz w:val="28"/>
          <w:szCs w:val="28"/>
        </w:rPr>
        <w:t>Младенческая смертность</w:t>
      </w:r>
    </w:p>
    <w:p w:rsidR="0001001E" w:rsidRPr="0001001E" w:rsidRDefault="0001001E" w:rsidP="0001001E">
      <w:pPr>
        <w:spacing w:after="0" w:line="240" w:lineRule="auto"/>
        <w:jc w:val="center"/>
        <w:rPr>
          <w:rFonts w:ascii="Times New Roman" w:hAnsi="Times New Roman" w:cs="Times New Roman"/>
          <w:sz w:val="28"/>
          <w:szCs w:val="28"/>
        </w:rPr>
      </w:pP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7"/>
        <w:gridCol w:w="992"/>
        <w:gridCol w:w="1075"/>
        <w:gridCol w:w="998"/>
        <w:gridCol w:w="1045"/>
        <w:gridCol w:w="1356"/>
      </w:tblGrid>
      <w:tr w:rsidR="00880E47" w:rsidRPr="0001001E" w:rsidTr="0001001E">
        <w:trPr>
          <w:jc w:val="center"/>
        </w:trPr>
        <w:tc>
          <w:tcPr>
            <w:tcW w:w="3857" w:type="dxa"/>
            <w:vMerge w:val="restart"/>
          </w:tcPr>
          <w:p w:rsidR="00880E47" w:rsidRPr="0001001E" w:rsidRDefault="00880E47" w:rsidP="0001001E">
            <w:pPr>
              <w:spacing w:after="0" w:line="240" w:lineRule="auto"/>
              <w:jc w:val="center"/>
              <w:rPr>
                <w:rFonts w:ascii="Times New Roman" w:hAnsi="Times New Roman" w:cs="Times New Roman"/>
                <w:sz w:val="24"/>
                <w:szCs w:val="24"/>
              </w:rPr>
            </w:pPr>
          </w:p>
        </w:tc>
        <w:tc>
          <w:tcPr>
            <w:tcW w:w="5466" w:type="dxa"/>
            <w:gridSpan w:val="5"/>
          </w:tcPr>
          <w:p w:rsidR="00880E47" w:rsidRPr="0001001E" w:rsidRDefault="0001001E" w:rsidP="000100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w:t>
            </w:r>
            <w:r w:rsidR="00880E47" w:rsidRPr="0001001E">
              <w:rPr>
                <w:rFonts w:ascii="Times New Roman" w:hAnsi="Times New Roman" w:cs="Times New Roman"/>
                <w:sz w:val="24"/>
                <w:szCs w:val="24"/>
              </w:rPr>
              <w:t>исло умерших детей в возрасте до 1 года</w:t>
            </w:r>
          </w:p>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на 1000 родившихся живыми</w:t>
            </w:r>
          </w:p>
        </w:tc>
      </w:tr>
      <w:tr w:rsidR="00880E47" w:rsidRPr="0001001E" w:rsidTr="0001001E">
        <w:trPr>
          <w:jc w:val="center"/>
        </w:trPr>
        <w:tc>
          <w:tcPr>
            <w:tcW w:w="3857" w:type="dxa"/>
            <w:vMerge/>
          </w:tcPr>
          <w:p w:rsidR="00880E47" w:rsidRPr="0001001E" w:rsidRDefault="00880E47" w:rsidP="0001001E">
            <w:pPr>
              <w:spacing w:after="0" w:line="240" w:lineRule="auto"/>
              <w:jc w:val="center"/>
              <w:rPr>
                <w:rFonts w:ascii="Times New Roman" w:hAnsi="Times New Roman" w:cs="Times New Roman"/>
                <w:sz w:val="24"/>
                <w:szCs w:val="24"/>
              </w:rPr>
            </w:pP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2017 г.</w:t>
            </w:r>
          </w:p>
        </w:tc>
        <w:tc>
          <w:tcPr>
            <w:tcW w:w="107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2018 г.</w:t>
            </w:r>
          </w:p>
        </w:tc>
        <w:tc>
          <w:tcPr>
            <w:tcW w:w="998"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2019 г.</w:t>
            </w:r>
          </w:p>
        </w:tc>
        <w:tc>
          <w:tcPr>
            <w:tcW w:w="104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2020 г.</w:t>
            </w:r>
          </w:p>
        </w:tc>
        <w:tc>
          <w:tcPr>
            <w:tcW w:w="1356"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2021 г.*</w:t>
            </w:r>
          </w:p>
        </w:tc>
      </w:tr>
      <w:tr w:rsidR="00880E47" w:rsidRPr="0001001E" w:rsidTr="0001001E">
        <w:trPr>
          <w:jc w:val="center"/>
        </w:trPr>
        <w:tc>
          <w:tcPr>
            <w:tcW w:w="3857" w:type="dxa"/>
          </w:tcPr>
          <w:p w:rsidR="00880E47" w:rsidRPr="0001001E" w:rsidRDefault="00880E47" w:rsidP="0001001E">
            <w:pPr>
              <w:spacing w:after="0" w:line="240" w:lineRule="auto"/>
              <w:rPr>
                <w:rFonts w:ascii="Times New Roman" w:hAnsi="Times New Roman" w:cs="Times New Roman"/>
                <w:sz w:val="24"/>
                <w:szCs w:val="24"/>
              </w:rPr>
            </w:pPr>
            <w:r w:rsidRPr="0001001E">
              <w:rPr>
                <w:rFonts w:ascii="Times New Roman" w:hAnsi="Times New Roman" w:cs="Times New Roman"/>
                <w:sz w:val="24"/>
                <w:szCs w:val="24"/>
              </w:rPr>
              <w:t>Российская Федерация</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5,6</w:t>
            </w:r>
          </w:p>
        </w:tc>
        <w:tc>
          <w:tcPr>
            <w:tcW w:w="107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5,1</w:t>
            </w:r>
          </w:p>
        </w:tc>
        <w:tc>
          <w:tcPr>
            <w:tcW w:w="998"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4,9</w:t>
            </w:r>
          </w:p>
        </w:tc>
        <w:tc>
          <w:tcPr>
            <w:tcW w:w="104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4,5</w:t>
            </w:r>
          </w:p>
        </w:tc>
        <w:tc>
          <w:tcPr>
            <w:tcW w:w="1356"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4,6</w:t>
            </w:r>
          </w:p>
        </w:tc>
      </w:tr>
      <w:tr w:rsidR="00880E47" w:rsidRPr="0001001E" w:rsidTr="0001001E">
        <w:trPr>
          <w:jc w:val="center"/>
        </w:trPr>
        <w:tc>
          <w:tcPr>
            <w:tcW w:w="3857" w:type="dxa"/>
          </w:tcPr>
          <w:p w:rsidR="00880E47" w:rsidRPr="0001001E" w:rsidRDefault="00880E47" w:rsidP="0001001E">
            <w:pPr>
              <w:spacing w:after="0" w:line="240" w:lineRule="auto"/>
              <w:rPr>
                <w:rFonts w:ascii="Times New Roman" w:hAnsi="Times New Roman" w:cs="Times New Roman"/>
                <w:sz w:val="24"/>
                <w:szCs w:val="24"/>
              </w:rPr>
            </w:pPr>
            <w:r w:rsidRPr="0001001E">
              <w:rPr>
                <w:rFonts w:ascii="Times New Roman" w:hAnsi="Times New Roman" w:cs="Times New Roman"/>
                <w:sz w:val="24"/>
                <w:szCs w:val="24"/>
              </w:rPr>
              <w:t>Сибирский федеральный округ</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6,4</w:t>
            </w:r>
          </w:p>
        </w:tc>
        <w:tc>
          <w:tcPr>
            <w:tcW w:w="107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6,1</w:t>
            </w:r>
          </w:p>
        </w:tc>
        <w:tc>
          <w:tcPr>
            <w:tcW w:w="998"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5,8</w:t>
            </w:r>
          </w:p>
        </w:tc>
        <w:tc>
          <w:tcPr>
            <w:tcW w:w="104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5,5</w:t>
            </w:r>
          </w:p>
        </w:tc>
        <w:tc>
          <w:tcPr>
            <w:tcW w:w="1356"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5,0</w:t>
            </w:r>
          </w:p>
        </w:tc>
      </w:tr>
      <w:tr w:rsidR="00880E47" w:rsidRPr="0001001E" w:rsidTr="0001001E">
        <w:trPr>
          <w:jc w:val="center"/>
        </w:trPr>
        <w:tc>
          <w:tcPr>
            <w:tcW w:w="3857" w:type="dxa"/>
          </w:tcPr>
          <w:p w:rsidR="00880E47" w:rsidRPr="0001001E" w:rsidRDefault="00880E47" w:rsidP="0001001E">
            <w:pPr>
              <w:spacing w:after="0" w:line="240" w:lineRule="auto"/>
              <w:rPr>
                <w:rFonts w:ascii="Times New Roman" w:hAnsi="Times New Roman" w:cs="Times New Roman"/>
                <w:sz w:val="24"/>
                <w:szCs w:val="24"/>
              </w:rPr>
            </w:pPr>
            <w:r w:rsidRPr="0001001E">
              <w:rPr>
                <w:rFonts w:ascii="Times New Roman" w:hAnsi="Times New Roman" w:cs="Times New Roman"/>
                <w:sz w:val="24"/>
                <w:szCs w:val="24"/>
              </w:rPr>
              <w:t>Республика Тыва</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8,6</w:t>
            </w:r>
          </w:p>
        </w:tc>
        <w:tc>
          <w:tcPr>
            <w:tcW w:w="107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9,4</w:t>
            </w:r>
          </w:p>
        </w:tc>
        <w:tc>
          <w:tcPr>
            <w:tcW w:w="998"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6,6</w:t>
            </w:r>
          </w:p>
        </w:tc>
        <w:tc>
          <w:tcPr>
            <w:tcW w:w="104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5,5</w:t>
            </w:r>
          </w:p>
        </w:tc>
        <w:tc>
          <w:tcPr>
            <w:tcW w:w="1356"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5,6</w:t>
            </w:r>
          </w:p>
        </w:tc>
      </w:tr>
    </w:tbl>
    <w:p w:rsidR="00880E47" w:rsidRPr="0001001E" w:rsidRDefault="00880E47" w:rsidP="0001001E">
      <w:pPr>
        <w:spacing w:after="0" w:line="240" w:lineRule="auto"/>
        <w:ind w:firstLine="709"/>
        <w:jc w:val="both"/>
        <w:rPr>
          <w:rFonts w:ascii="Times New Roman" w:hAnsi="Times New Roman" w:cs="Times New Roman"/>
          <w:sz w:val="28"/>
          <w:szCs w:val="28"/>
        </w:rPr>
      </w:pPr>
    </w:p>
    <w:p w:rsidR="00880E47" w:rsidRPr="0001001E" w:rsidRDefault="00880E47"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Случаи материнской смертности за анализируемый период регистрировались в 2017 г. – 1 сл., 2018 г. – 2 сл., 2019 г. – 1 сл., 2020 г. – 3 сл., 2021 г. – 6 сл.</w:t>
      </w:r>
    </w:p>
    <w:p w:rsidR="0001001E" w:rsidRDefault="0001001E" w:rsidP="0001001E">
      <w:pPr>
        <w:spacing w:after="0" w:line="240" w:lineRule="auto"/>
        <w:ind w:firstLine="709"/>
        <w:jc w:val="right"/>
        <w:rPr>
          <w:rFonts w:ascii="Times New Roman" w:hAnsi="Times New Roman" w:cs="Times New Roman"/>
          <w:sz w:val="28"/>
          <w:szCs w:val="28"/>
        </w:rPr>
      </w:pPr>
    </w:p>
    <w:p w:rsidR="00880E47" w:rsidRDefault="00880E47" w:rsidP="0001001E">
      <w:pPr>
        <w:spacing w:after="0" w:line="240" w:lineRule="auto"/>
        <w:ind w:firstLine="709"/>
        <w:jc w:val="right"/>
        <w:rPr>
          <w:rFonts w:ascii="Times New Roman" w:hAnsi="Times New Roman" w:cs="Times New Roman"/>
          <w:sz w:val="28"/>
          <w:szCs w:val="28"/>
        </w:rPr>
      </w:pPr>
      <w:r w:rsidRPr="0001001E">
        <w:rPr>
          <w:rFonts w:ascii="Times New Roman" w:hAnsi="Times New Roman" w:cs="Times New Roman"/>
          <w:sz w:val="28"/>
          <w:szCs w:val="28"/>
        </w:rPr>
        <w:t>Таблица 8</w:t>
      </w:r>
    </w:p>
    <w:p w:rsidR="0001001E" w:rsidRPr="0001001E" w:rsidRDefault="0001001E" w:rsidP="0001001E">
      <w:pPr>
        <w:spacing w:after="0" w:line="240" w:lineRule="auto"/>
        <w:ind w:firstLine="709"/>
        <w:jc w:val="right"/>
        <w:rPr>
          <w:rFonts w:ascii="Times New Roman" w:hAnsi="Times New Roman" w:cs="Times New Roman"/>
          <w:sz w:val="28"/>
          <w:szCs w:val="28"/>
        </w:rPr>
      </w:pPr>
    </w:p>
    <w:p w:rsidR="00880E47" w:rsidRDefault="00880E47" w:rsidP="0001001E">
      <w:pPr>
        <w:spacing w:after="0" w:line="240" w:lineRule="auto"/>
        <w:jc w:val="center"/>
        <w:rPr>
          <w:rFonts w:ascii="Times New Roman" w:hAnsi="Times New Roman" w:cs="Times New Roman"/>
          <w:sz w:val="28"/>
          <w:szCs w:val="28"/>
        </w:rPr>
      </w:pPr>
      <w:r w:rsidRPr="0001001E">
        <w:rPr>
          <w:rFonts w:ascii="Times New Roman" w:hAnsi="Times New Roman" w:cs="Times New Roman"/>
          <w:sz w:val="28"/>
          <w:szCs w:val="28"/>
        </w:rPr>
        <w:t>Материнская смертность</w:t>
      </w:r>
    </w:p>
    <w:p w:rsidR="0001001E" w:rsidRPr="0001001E" w:rsidRDefault="0001001E" w:rsidP="0001001E">
      <w:pPr>
        <w:spacing w:after="0" w:line="240" w:lineRule="auto"/>
        <w:jc w:val="center"/>
        <w:rPr>
          <w:rFonts w:ascii="Times New Roman" w:hAnsi="Times New Roman" w:cs="Times New Roman"/>
          <w:sz w:val="28"/>
          <w:szCs w:val="28"/>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3"/>
        <w:gridCol w:w="992"/>
        <w:gridCol w:w="1135"/>
        <w:gridCol w:w="992"/>
        <w:gridCol w:w="992"/>
        <w:gridCol w:w="1206"/>
      </w:tblGrid>
      <w:tr w:rsidR="00880E47" w:rsidRPr="0001001E" w:rsidTr="0001001E">
        <w:trPr>
          <w:jc w:val="center"/>
        </w:trPr>
        <w:tc>
          <w:tcPr>
            <w:tcW w:w="4073" w:type="dxa"/>
            <w:vMerge w:val="restart"/>
          </w:tcPr>
          <w:p w:rsidR="00880E47" w:rsidRPr="0001001E" w:rsidRDefault="00880E47" w:rsidP="0001001E">
            <w:pPr>
              <w:spacing w:after="0" w:line="240" w:lineRule="auto"/>
              <w:rPr>
                <w:rFonts w:ascii="Times New Roman" w:hAnsi="Times New Roman" w:cs="Times New Roman"/>
                <w:sz w:val="24"/>
                <w:szCs w:val="24"/>
              </w:rPr>
            </w:pPr>
          </w:p>
        </w:tc>
        <w:tc>
          <w:tcPr>
            <w:tcW w:w="5317" w:type="dxa"/>
            <w:gridSpan w:val="5"/>
          </w:tcPr>
          <w:p w:rsidR="00880E47" w:rsidRPr="0001001E" w:rsidRDefault="0001001E" w:rsidP="000100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00880E47" w:rsidRPr="0001001E">
              <w:rPr>
                <w:rFonts w:ascii="Times New Roman" w:hAnsi="Times New Roman" w:cs="Times New Roman"/>
                <w:sz w:val="24"/>
                <w:szCs w:val="24"/>
              </w:rPr>
              <w:t>а 100 тыс. родившихся живыми</w:t>
            </w:r>
          </w:p>
        </w:tc>
      </w:tr>
      <w:tr w:rsidR="00880E47" w:rsidRPr="0001001E" w:rsidTr="0001001E">
        <w:trPr>
          <w:jc w:val="center"/>
        </w:trPr>
        <w:tc>
          <w:tcPr>
            <w:tcW w:w="4073" w:type="dxa"/>
            <w:vMerge/>
          </w:tcPr>
          <w:p w:rsidR="00880E47" w:rsidRPr="0001001E" w:rsidRDefault="00880E47" w:rsidP="0001001E">
            <w:pPr>
              <w:spacing w:after="0" w:line="240" w:lineRule="auto"/>
              <w:rPr>
                <w:rFonts w:ascii="Times New Roman" w:hAnsi="Times New Roman" w:cs="Times New Roman"/>
                <w:sz w:val="24"/>
                <w:szCs w:val="24"/>
              </w:rPr>
            </w:pP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2017 г.</w:t>
            </w:r>
          </w:p>
        </w:tc>
        <w:tc>
          <w:tcPr>
            <w:tcW w:w="113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2018 г.</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2019 г.</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2020 г.</w:t>
            </w:r>
          </w:p>
        </w:tc>
        <w:tc>
          <w:tcPr>
            <w:tcW w:w="1206"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2021 г.*</w:t>
            </w:r>
          </w:p>
        </w:tc>
      </w:tr>
      <w:tr w:rsidR="00880E47" w:rsidRPr="0001001E" w:rsidTr="0001001E">
        <w:trPr>
          <w:jc w:val="center"/>
        </w:trPr>
        <w:tc>
          <w:tcPr>
            <w:tcW w:w="4073" w:type="dxa"/>
          </w:tcPr>
          <w:p w:rsidR="00880E47" w:rsidRPr="0001001E" w:rsidRDefault="00880E47" w:rsidP="0001001E">
            <w:pPr>
              <w:spacing w:after="0" w:line="240" w:lineRule="auto"/>
              <w:rPr>
                <w:rFonts w:ascii="Times New Roman" w:hAnsi="Times New Roman" w:cs="Times New Roman"/>
                <w:sz w:val="24"/>
                <w:szCs w:val="24"/>
              </w:rPr>
            </w:pPr>
            <w:r w:rsidRPr="0001001E">
              <w:rPr>
                <w:rFonts w:ascii="Times New Roman" w:hAnsi="Times New Roman" w:cs="Times New Roman"/>
                <w:sz w:val="24"/>
                <w:szCs w:val="24"/>
              </w:rPr>
              <w:t>Российская Федерация</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8,8</w:t>
            </w:r>
          </w:p>
        </w:tc>
        <w:tc>
          <w:tcPr>
            <w:tcW w:w="113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9,1</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9,0</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11,2</w:t>
            </w:r>
          </w:p>
        </w:tc>
        <w:tc>
          <w:tcPr>
            <w:tcW w:w="1206"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н/д</w:t>
            </w:r>
          </w:p>
        </w:tc>
      </w:tr>
      <w:tr w:rsidR="00880E47" w:rsidRPr="0001001E" w:rsidTr="0001001E">
        <w:trPr>
          <w:jc w:val="center"/>
        </w:trPr>
        <w:tc>
          <w:tcPr>
            <w:tcW w:w="4073" w:type="dxa"/>
          </w:tcPr>
          <w:p w:rsidR="00880E47" w:rsidRPr="0001001E" w:rsidRDefault="00880E47" w:rsidP="0001001E">
            <w:pPr>
              <w:spacing w:after="0" w:line="240" w:lineRule="auto"/>
              <w:rPr>
                <w:rFonts w:ascii="Times New Roman" w:hAnsi="Times New Roman" w:cs="Times New Roman"/>
                <w:sz w:val="24"/>
                <w:szCs w:val="24"/>
              </w:rPr>
            </w:pPr>
            <w:r w:rsidRPr="0001001E">
              <w:rPr>
                <w:rFonts w:ascii="Times New Roman" w:hAnsi="Times New Roman" w:cs="Times New Roman"/>
                <w:sz w:val="24"/>
                <w:szCs w:val="24"/>
              </w:rPr>
              <w:t>Сибирский федеральный округ</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9,3</w:t>
            </w:r>
          </w:p>
        </w:tc>
        <w:tc>
          <w:tcPr>
            <w:tcW w:w="113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12,7</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7,9</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10,2</w:t>
            </w:r>
          </w:p>
        </w:tc>
        <w:tc>
          <w:tcPr>
            <w:tcW w:w="1206"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н/д</w:t>
            </w:r>
          </w:p>
        </w:tc>
      </w:tr>
      <w:tr w:rsidR="00880E47" w:rsidRPr="0001001E" w:rsidTr="0001001E">
        <w:trPr>
          <w:jc w:val="center"/>
        </w:trPr>
        <w:tc>
          <w:tcPr>
            <w:tcW w:w="4073" w:type="dxa"/>
          </w:tcPr>
          <w:p w:rsidR="00880E47" w:rsidRPr="0001001E" w:rsidRDefault="00880E47" w:rsidP="0001001E">
            <w:pPr>
              <w:spacing w:after="0" w:line="240" w:lineRule="auto"/>
              <w:rPr>
                <w:rFonts w:ascii="Times New Roman" w:hAnsi="Times New Roman" w:cs="Times New Roman"/>
                <w:sz w:val="24"/>
                <w:szCs w:val="24"/>
              </w:rPr>
            </w:pPr>
            <w:r w:rsidRPr="0001001E">
              <w:rPr>
                <w:rFonts w:ascii="Times New Roman" w:hAnsi="Times New Roman" w:cs="Times New Roman"/>
                <w:sz w:val="24"/>
                <w:szCs w:val="24"/>
              </w:rPr>
              <w:t>Республика Тыва</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14,3</w:t>
            </w:r>
          </w:p>
        </w:tc>
        <w:tc>
          <w:tcPr>
            <w:tcW w:w="1135"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30,6</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16,5</w:t>
            </w:r>
          </w:p>
        </w:tc>
        <w:tc>
          <w:tcPr>
            <w:tcW w:w="992"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45,6</w:t>
            </w:r>
          </w:p>
        </w:tc>
        <w:tc>
          <w:tcPr>
            <w:tcW w:w="1206" w:type="dxa"/>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91,1</w:t>
            </w:r>
          </w:p>
        </w:tc>
      </w:tr>
    </w:tbl>
    <w:p w:rsidR="00880E47" w:rsidRPr="0001001E" w:rsidRDefault="00880E47" w:rsidP="0001001E">
      <w:pPr>
        <w:spacing w:after="0" w:line="240" w:lineRule="auto"/>
        <w:ind w:firstLine="709"/>
        <w:jc w:val="both"/>
        <w:rPr>
          <w:rFonts w:ascii="Times New Roman" w:hAnsi="Times New Roman" w:cs="Times New Roman"/>
          <w:sz w:val="28"/>
          <w:szCs w:val="28"/>
        </w:rPr>
      </w:pPr>
    </w:p>
    <w:p w:rsidR="00880E47" w:rsidRPr="0001001E" w:rsidRDefault="00880E47"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По предварительным данным, в 2021 г. в республике ожидаемая продолжительность жизни населения составила 68,9 лет (СФО 2021 г. – 68,3; РФ 2021 г. – 70,1).</w:t>
      </w:r>
    </w:p>
    <w:p w:rsidR="00880E47" w:rsidRDefault="00880E47"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За период 2017-2021 гг. ожидаемая продолжительность жизни в республике увеличилась на 0,6 лет.</w:t>
      </w:r>
    </w:p>
    <w:p w:rsidR="0001001E" w:rsidRPr="0001001E" w:rsidRDefault="0001001E" w:rsidP="0001001E">
      <w:pPr>
        <w:spacing w:after="0" w:line="240" w:lineRule="auto"/>
        <w:ind w:firstLine="709"/>
        <w:jc w:val="both"/>
        <w:rPr>
          <w:rFonts w:ascii="Times New Roman" w:hAnsi="Times New Roman" w:cs="Times New Roman"/>
          <w:sz w:val="28"/>
          <w:szCs w:val="28"/>
        </w:rPr>
      </w:pPr>
    </w:p>
    <w:p w:rsidR="00880E47" w:rsidRPr="00735287" w:rsidRDefault="00880E47" w:rsidP="00880E47">
      <w:pPr>
        <w:spacing w:after="0" w:line="240" w:lineRule="auto"/>
        <w:ind w:firstLine="709"/>
        <w:jc w:val="both"/>
        <w:rPr>
          <w:rFonts w:ascii="Times New Roman" w:hAnsi="Times New Roman" w:cs="Times New Roman"/>
          <w:bCs/>
          <w:color w:val="00B050"/>
          <w:sz w:val="28"/>
          <w:szCs w:val="28"/>
        </w:rPr>
      </w:pPr>
      <w:r w:rsidRPr="00735287">
        <w:rPr>
          <w:noProof/>
          <w:color w:val="00B050"/>
        </w:rPr>
        <w:drawing>
          <wp:inline distT="0" distB="0" distL="0" distR="0">
            <wp:extent cx="5972783" cy="2217907"/>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0E47" w:rsidRPr="0001001E" w:rsidRDefault="00880E47" w:rsidP="0001001E">
      <w:pPr>
        <w:pStyle w:val="1--"/>
        <w:numPr>
          <w:ilvl w:val="0"/>
          <w:numId w:val="0"/>
        </w:numPr>
        <w:jc w:val="center"/>
        <w:rPr>
          <w:sz w:val="24"/>
          <w:szCs w:val="24"/>
        </w:rPr>
      </w:pPr>
      <w:r w:rsidRPr="0001001E">
        <w:rPr>
          <w:sz w:val="24"/>
          <w:szCs w:val="24"/>
        </w:rPr>
        <w:t>Рис. 6. Ожидаемая продолжительность жизни в РТ, СФО, РФ (лет)</w:t>
      </w:r>
    </w:p>
    <w:p w:rsidR="00880E47" w:rsidRPr="0001001E" w:rsidRDefault="00880E47"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lastRenderedPageBreak/>
        <w:t>По итогам 2020 г. разрыв продолжительности жизни мужчин и женщин республики составил 8,4 лет.</w:t>
      </w:r>
    </w:p>
    <w:p w:rsidR="0001001E" w:rsidRDefault="0001001E" w:rsidP="0001001E">
      <w:pPr>
        <w:spacing w:after="0" w:line="240" w:lineRule="auto"/>
        <w:jc w:val="right"/>
        <w:rPr>
          <w:rFonts w:ascii="Times New Roman" w:hAnsi="Times New Roman" w:cs="Times New Roman"/>
          <w:sz w:val="28"/>
          <w:szCs w:val="28"/>
        </w:rPr>
      </w:pPr>
    </w:p>
    <w:p w:rsidR="00880E47" w:rsidRDefault="00880E47" w:rsidP="0001001E">
      <w:pPr>
        <w:spacing w:after="0" w:line="240" w:lineRule="auto"/>
        <w:jc w:val="right"/>
        <w:rPr>
          <w:rFonts w:ascii="Times New Roman" w:hAnsi="Times New Roman" w:cs="Times New Roman"/>
          <w:sz w:val="28"/>
          <w:szCs w:val="28"/>
        </w:rPr>
      </w:pPr>
      <w:r w:rsidRPr="0001001E">
        <w:rPr>
          <w:rFonts w:ascii="Times New Roman" w:hAnsi="Times New Roman" w:cs="Times New Roman"/>
          <w:sz w:val="28"/>
          <w:szCs w:val="28"/>
        </w:rPr>
        <w:t>Таблица 9</w:t>
      </w:r>
    </w:p>
    <w:p w:rsidR="0001001E" w:rsidRPr="0001001E" w:rsidRDefault="0001001E" w:rsidP="0001001E">
      <w:pPr>
        <w:spacing w:after="0" w:line="240" w:lineRule="auto"/>
        <w:jc w:val="right"/>
        <w:rPr>
          <w:rFonts w:ascii="Times New Roman" w:hAnsi="Times New Roman" w:cs="Times New Roman"/>
          <w:sz w:val="28"/>
          <w:szCs w:val="28"/>
        </w:rPr>
      </w:pPr>
    </w:p>
    <w:p w:rsidR="00880E47" w:rsidRPr="0001001E" w:rsidRDefault="00880E47" w:rsidP="0001001E">
      <w:pPr>
        <w:spacing w:after="0" w:line="240" w:lineRule="auto"/>
        <w:jc w:val="center"/>
        <w:rPr>
          <w:rFonts w:ascii="Times New Roman" w:hAnsi="Times New Roman" w:cs="Times New Roman"/>
          <w:sz w:val="28"/>
          <w:szCs w:val="28"/>
        </w:rPr>
      </w:pPr>
      <w:r w:rsidRPr="0001001E">
        <w:rPr>
          <w:rFonts w:ascii="Times New Roman" w:hAnsi="Times New Roman" w:cs="Times New Roman"/>
          <w:sz w:val="28"/>
          <w:szCs w:val="28"/>
        </w:rPr>
        <w:t>Ожидаемая продолжительность жизни при рождении</w:t>
      </w:r>
    </w:p>
    <w:p w:rsidR="0001001E" w:rsidRDefault="0001001E" w:rsidP="0001001E">
      <w:pPr>
        <w:spacing w:after="0" w:line="240" w:lineRule="auto"/>
        <w:jc w:val="right"/>
        <w:rPr>
          <w:rFonts w:ascii="Times New Roman" w:hAnsi="Times New Roman" w:cs="Times New Roman"/>
          <w:sz w:val="24"/>
          <w:szCs w:val="28"/>
        </w:rPr>
      </w:pPr>
    </w:p>
    <w:p w:rsidR="00880E47" w:rsidRPr="0001001E" w:rsidRDefault="00880E47" w:rsidP="0001001E">
      <w:pPr>
        <w:spacing w:after="0" w:line="240" w:lineRule="auto"/>
        <w:jc w:val="right"/>
        <w:rPr>
          <w:rFonts w:ascii="Times New Roman" w:hAnsi="Times New Roman" w:cs="Times New Roman"/>
          <w:sz w:val="24"/>
          <w:szCs w:val="28"/>
        </w:rPr>
      </w:pPr>
      <w:r w:rsidRPr="0001001E">
        <w:rPr>
          <w:rFonts w:ascii="Times New Roman" w:hAnsi="Times New Roman" w:cs="Times New Roman"/>
          <w:sz w:val="24"/>
          <w:szCs w:val="28"/>
        </w:rPr>
        <w:t>(число лет)</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978"/>
        <w:gridCol w:w="1111"/>
        <w:gridCol w:w="908"/>
        <w:gridCol w:w="992"/>
        <w:gridCol w:w="993"/>
        <w:gridCol w:w="850"/>
        <w:gridCol w:w="851"/>
        <w:gridCol w:w="992"/>
        <w:gridCol w:w="992"/>
      </w:tblGrid>
      <w:tr w:rsidR="00880E47" w:rsidRPr="0001001E" w:rsidTr="0001001E">
        <w:trPr>
          <w:jc w:val="center"/>
        </w:trPr>
        <w:tc>
          <w:tcPr>
            <w:tcW w:w="1277" w:type="dxa"/>
            <w:vMerge w:val="restart"/>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Годы</w:t>
            </w:r>
          </w:p>
        </w:tc>
        <w:tc>
          <w:tcPr>
            <w:tcW w:w="2997" w:type="dxa"/>
            <w:gridSpan w:val="3"/>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Все население</w:t>
            </w:r>
          </w:p>
        </w:tc>
        <w:tc>
          <w:tcPr>
            <w:tcW w:w="2835" w:type="dxa"/>
            <w:gridSpan w:val="3"/>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Городское население</w:t>
            </w:r>
          </w:p>
        </w:tc>
        <w:tc>
          <w:tcPr>
            <w:tcW w:w="2835" w:type="dxa"/>
            <w:gridSpan w:val="3"/>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Сельское население</w:t>
            </w:r>
          </w:p>
        </w:tc>
      </w:tr>
      <w:tr w:rsidR="00880E47" w:rsidRPr="0001001E" w:rsidTr="0001001E">
        <w:trPr>
          <w:jc w:val="center"/>
        </w:trPr>
        <w:tc>
          <w:tcPr>
            <w:tcW w:w="1277" w:type="dxa"/>
            <w:vMerge/>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p>
        </w:tc>
        <w:tc>
          <w:tcPr>
            <w:tcW w:w="978"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оба пола</w:t>
            </w:r>
          </w:p>
        </w:tc>
        <w:tc>
          <w:tcPr>
            <w:tcW w:w="1111"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мужчины</w:t>
            </w:r>
          </w:p>
        </w:tc>
        <w:tc>
          <w:tcPr>
            <w:tcW w:w="908"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женщины</w:t>
            </w:r>
          </w:p>
        </w:tc>
        <w:tc>
          <w:tcPr>
            <w:tcW w:w="992"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оба пола</w:t>
            </w:r>
          </w:p>
        </w:tc>
        <w:tc>
          <w:tcPr>
            <w:tcW w:w="993"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мужчины</w:t>
            </w:r>
          </w:p>
        </w:tc>
        <w:tc>
          <w:tcPr>
            <w:tcW w:w="850"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женщины</w:t>
            </w:r>
          </w:p>
        </w:tc>
        <w:tc>
          <w:tcPr>
            <w:tcW w:w="851"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оба пола</w:t>
            </w:r>
          </w:p>
        </w:tc>
        <w:tc>
          <w:tcPr>
            <w:tcW w:w="992"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мужчины</w:t>
            </w:r>
          </w:p>
        </w:tc>
        <w:tc>
          <w:tcPr>
            <w:tcW w:w="992"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женщины</w:t>
            </w:r>
          </w:p>
        </w:tc>
      </w:tr>
      <w:tr w:rsidR="00880E47" w:rsidRPr="0001001E" w:rsidTr="0001001E">
        <w:trPr>
          <w:jc w:val="center"/>
        </w:trPr>
        <w:tc>
          <w:tcPr>
            <w:tcW w:w="1277"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2017</w:t>
            </w:r>
            <w:r w:rsidR="00E63D45" w:rsidRPr="0001001E">
              <w:rPr>
                <w:rFonts w:ascii="Times New Roman" w:hAnsi="Times New Roman" w:cs="Times New Roman"/>
                <w:sz w:val="24"/>
                <w:szCs w:val="24"/>
              </w:rPr>
              <w:t xml:space="preserve"> г.</w:t>
            </w:r>
          </w:p>
        </w:tc>
        <w:tc>
          <w:tcPr>
            <w:tcW w:w="978"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66,3</w:t>
            </w:r>
          </w:p>
        </w:tc>
        <w:tc>
          <w:tcPr>
            <w:tcW w:w="1111"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61,3</w:t>
            </w:r>
          </w:p>
        </w:tc>
        <w:tc>
          <w:tcPr>
            <w:tcW w:w="908"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71,2</w:t>
            </w:r>
          </w:p>
        </w:tc>
        <w:tc>
          <w:tcPr>
            <w:tcW w:w="992"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69,7</w:t>
            </w:r>
          </w:p>
        </w:tc>
        <w:tc>
          <w:tcPr>
            <w:tcW w:w="993"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64,9</w:t>
            </w:r>
          </w:p>
        </w:tc>
        <w:tc>
          <w:tcPr>
            <w:tcW w:w="850"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73,9</w:t>
            </w:r>
          </w:p>
        </w:tc>
        <w:tc>
          <w:tcPr>
            <w:tcW w:w="851"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61,9</w:t>
            </w:r>
          </w:p>
        </w:tc>
        <w:tc>
          <w:tcPr>
            <w:tcW w:w="992"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57,2</w:t>
            </w:r>
          </w:p>
        </w:tc>
        <w:tc>
          <w:tcPr>
            <w:tcW w:w="992" w:type="dxa"/>
            <w:tcBorders>
              <w:top w:val="single" w:sz="4" w:space="0" w:color="auto"/>
              <w:left w:val="single" w:sz="4" w:space="0" w:color="auto"/>
              <w:bottom w:val="single" w:sz="4" w:space="0" w:color="auto"/>
              <w:right w:val="single" w:sz="4" w:space="0" w:color="auto"/>
            </w:tcBorders>
            <w:hideMark/>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67,2</w:t>
            </w:r>
          </w:p>
        </w:tc>
      </w:tr>
      <w:tr w:rsidR="00880E47" w:rsidRPr="0001001E" w:rsidTr="0001001E">
        <w:trPr>
          <w:jc w:val="center"/>
        </w:trPr>
        <w:tc>
          <w:tcPr>
            <w:tcW w:w="1277"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2018</w:t>
            </w:r>
            <w:r w:rsidR="00E63D45" w:rsidRPr="0001001E">
              <w:rPr>
                <w:rFonts w:ascii="Times New Roman" w:hAnsi="Times New Roman" w:cs="Times New Roman"/>
                <w:sz w:val="24"/>
                <w:szCs w:val="24"/>
              </w:rPr>
              <w:t xml:space="preserve"> г.</w:t>
            </w:r>
          </w:p>
        </w:tc>
        <w:tc>
          <w:tcPr>
            <w:tcW w:w="978"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66,5</w:t>
            </w:r>
          </w:p>
        </w:tc>
        <w:tc>
          <w:tcPr>
            <w:tcW w:w="1111"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61,4</w:t>
            </w:r>
          </w:p>
        </w:tc>
        <w:tc>
          <w:tcPr>
            <w:tcW w:w="908"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71,5</w:t>
            </w:r>
          </w:p>
        </w:tc>
        <w:tc>
          <w:tcPr>
            <w:tcW w:w="992"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69,6</w:t>
            </w:r>
          </w:p>
        </w:tc>
        <w:tc>
          <w:tcPr>
            <w:tcW w:w="993"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64,8</w:t>
            </w:r>
          </w:p>
        </w:tc>
        <w:tc>
          <w:tcPr>
            <w:tcW w:w="850"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73,8</w:t>
            </w:r>
          </w:p>
        </w:tc>
        <w:tc>
          <w:tcPr>
            <w:tcW w:w="851"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62,2</w:t>
            </w:r>
          </w:p>
        </w:tc>
        <w:tc>
          <w:tcPr>
            <w:tcW w:w="992"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57,1</w:t>
            </w:r>
          </w:p>
        </w:tc>
        <w:tc>
          <w:tcPr>
            <w:tcW w:w="992"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68,5</w:t>
            </w:r>
          </w:p>
        </w:tc>
      </w:tr>
      <w:tr w:rsidR="00880E47" w:rsidRPr="0001001E" w:rsidTr="0001001E">
        <w:trPr>
          <w:jc w:val="center"/>
        </w:trPr>
        <w:tc>
          <w:tcPr>
            <w:tcW w:w="1277"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2019</w:t>
            </w:r>
            <w:r w:rsidR="00E63D45" w:rsidRPr="0001001E">
              <w:rPr>
                <w:rFonts w:ascii="Times New Roman" w:hAnsi="Times New Roman" w:cs="Times New Roman"/>
                <w:sz w:val="24"/>
                <w:szCs w:val="24"/>
              </w:rPr>
              <w:t xml:space="preserve"> г.</w:t>
            </w:r>
          </w:p>
        </w:tc>
        <w:tc>
          <w:tcPr>
            <w:tcW w:w="978"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67,6</w:t>
            </w:r>
          </w:p>
        </w:tc>
        <w:tc>
          <w:tcPr>
            <w:tcW w:w="1111"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62,5</w:t>
            </w:r>
          </w:p>
        </w:tc>
        <w:tc>
          <w:tcPr>
            <w:tcW w:w="908"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72,5</w:t>
            </w:r>
          </w:p>
        </w:tc>
        <w:tc>
          <w:tcPr>
            <w:tcW w:w="992"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69,8</w:t>
            </w:r>
          </w:p>
        </w:tc>
        <w:tc>
          <w:tcPr>
            <w:tcW w:w="993"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64,9</w:t>
            </w:r>
          </w:p>
        </w:tc>
        <w:tc>
          <w:tcPr>
            <w:tcW w:w="850"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74,0</w:t>
            </w:r>
          </w:p>
        </w:tc>
        <w:tc>
          <w:tcPr>
            <w:tcW w:w="851"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63,9</w:t>
            </w:r>
          </w:p>
        </w:tc>
        <w:tc>
          <w:tcPr>
            <w:tcW w:w="992"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59,1</w:t>
            </w:r>
          </w:p>
        </w:tc>
        <w:tc>
          <w:tcPr>
            <w:tcW w:w="992"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70,1</w:t>
            </w:r>
          </w:p>
        </w:tc>
      </w:tr>
      <w:tr w:rsidR="00880E47" w:rsidRPr="0001001E" w:rsidTr="0001001E">
        <w:trPr>
          <w:jc w:val="center"/>
        </w:trPr>
        <w:tc>
          <w:tcPr>
            <w:tcW w:w="1277"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2020</w:t>
            </w:r>
            <w:r w:rsidR="00E63D45" w:rsidRPr="0001001E">
              <w:rPr>
                <w:rFonts w:ascii="Times New Roman" w:hAnsi="Times New Roman" w:cs="Times New Roman"/>
                <w:sz w:val="24"/>
                <w:szCs w:val="24"/>
              </w:rPr>
              <w:t xml:space="preserve"> г.</w:t>
            </w:r>
          </w:p>
        </w:tc>
        <w:tc>
          <w:tcPr>
            <w:tcW w:w="978"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66,3</w:t>
            </w:r>
          </w:p>
        </w:tc>
        <w:tc>
          <w:tcPr>
            <w:tcW w:w="1111"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62,0</w:t>
            </w:r>
          </w:p>
        </w:tc>
        <w:tc>
          <w:tcPr>
            <w:tcW w:w="908"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70,4</w:t>
            </w:r>
          </w:p>
        </w:tc>
        <w:tc>
          <w:tcPr>
            <w:tcW w:w="992"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68,6</w:t>
            </w:r>
          </w:p>
        </w:tc>
        <w:tc>
          <w:tcPr>
            <w:tcW w:w="993"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64,0</w:t>
            </w:r>
          </w:p>
        </w:tc>
        <w:tc>
          <w:tcPr>
            <w:tcW w:w="850"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72,6</w:t>
            </w:r>
          </w:p>
        </w:tc>
        <w:tc>
          <w:tcPr>
            <w:tcW w:w="851"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62,5</w:t>
            </w:r>
          </w:p>
        </w:tc>
        <w:tc>
          <w:tcPr>
            <w:tcW w:w="992"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58,9</w:t>
            </w:r>
          </w:p>
        </w:tc>
        <w:tc>
          <w:tcPr>
            <w:tcW w:w="992" w:type="dxa"/>
            <w:tcBorders>
              <w:top w:val="single" w:sz="4" w:space="0" w:color="auto"/>
              <w:left w:val="single" w:sz="4" w:space="0" w:color="auto"/>
              <w:bottom w:val="single" w:sz="4" w:space="0" w:color="auto"/>
              <w:right w:val="single" w:sz="4" w:space="0" w:color="auto"/>
            </w:tcBorders>
          </w:tcPr>
          <w:p w:rsidR="00880E47" w:rsidRPr="0001001E" w:rsidRDefault="00880E47" w:rsidP="0001001E">
            <w:pPr>
              <w:spacing w:after="0" w:line="240" w:lineRule="auto"/>
              <w:jc w:val="center"/>
              <w:rPr>
                <w:rFonts w:ascii="Times New Roman" w:hAnsi="Times New Roman" w:cs="Times New Roman"/>
                <w:sz w:val="24"/>
                <w:szCs w:val="24"/>
              </w:rPr>
            </w:pPr>
            <w:r w:rsidRPr="0001001E">
              <w:rPr>
                <w:rFonts w:ascii="Times New Roman" w:hAnsi="Times New Roman" w:cs="Times New Roman"/>
                <w:sz w:val="24"/>
                <w:szCs w:val="24"/>
              </w:rPr>
              <w:t>66,4</w:t>
            </w:r>
          </w:p>
        </w:tc>
      </w:tr>
    </w:tbl>
    <w:p w:rsidR="00880E47" w:rsidRPr="0001001E" w:rsidRDefault="00880E47" w:rsidP="0001001E">
      <w:pPr>
        <w:spacing w:after="0" w:line="240" w:lineRule="auto"/>
        <w:ind w:firstLine="709"/>
        <w:jc w:val="both"/>
        <w:rPr>
          <w:rFonts w:ascii="Times New Roman" w:hAnsi="Times New Roman" w:cs="Times New Roman"/>
          <w:sz w:val="28"/>
          <w:szCs w:val="28"/>
        </w:rPr>
      </w:pPr>
    </w:p>
    <w:p w:rsidR="00880E47" w:rsidRDefault="00880E47"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Брачность и разводимость выступают важнейшими факторами формирования брачно-семейной структуры населения, оказывающими влияние на процессы рождаемости, воспроизводство населения в целом.</w:t>
      </w:r>
    </w:p>
    <w:p w:rsidR="0001001E" w:rsidRPr="0001001E" w:rsidRDefault="0001001E" w:rsidP="0001001E">
      <w:pPr>
        <w:spacing w:after="0" w:line="240" w:lineRule="auto"/>
        <w:ind w:firstLine="709"/>
        <w:jc w:val="both"/>
        <w:rPr>
          <w:rFonts w:ascii="Times New Roman" w:hAnsi="Times New Roman" w:cs="Times New Roman"/>
          <w:sz w:val="28"/>
          <w:szCs w:val="28"/>
        </w:rPr>
      </w:pPr>
    </w:p>
    <w:p w:rsidR="00880E47" w:rsidRDefault="00880E47" w:rsidP="00880E47">
      <w:pPr>
        <w:spacing w:after="0" w:line="240" w:lineRule="auto"/>
        <w:jc w:val="center"/>
        <w:rPr>
          <w:rFonts w:ascii="Times New Roman" w:hAnsi="Times New Roman" w:cs="Times New Roman"/>
          <w:color w:val="00B050"/>
          <w:sz w:val="28"/>
          <w:szCs w:val="28"/>
        </w:rPr>
      </w:pPr>
      <w:r w:rsidRPr="00234EC9">
        <w:rPr>
          <w:rFonts w:ascii="Times New Roman" w:hAnsi="Times New Roman" w:cs="Times New Roman"/>
          <w:noProof/>
          <w:color w:val="00B050"/>
          <w:sz w:val="28"/>
          <w:szCs w:val="28"/>
        </w:rPr>
        <w:drawing>
          <wp:inline distT="0" distB="0" distL="0" distR="0">
            <wp:extent cx="6442040" cy="2140299"/>
            <wp:effectExtent l="1905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0E47" w:rsidRPr="0001001E" w:rsidRDefault="00880E47" w:rsidP="0001001E">
      <w:pPr>
        <w:pStyle w:val="1--"/>
        <w:numPr>
          <w:ilvl w:val="0"/>
          <w:numId w:val="0"/>
        </w:numPr>
        <w:jc w:val="center"/>
        <w:rPr>
          <w:sz w:val="24"/>
          <w:szCs w:val="24"/>
        </w:rPr>
      </w:pPr>
      <w:r w:rsidRPr="0001001E">
        <w:rPr>
          <w:sz w:val="24"/>
          <w:szCs w:val="24"/>
        </w:rPr>
        <w:t>Рис. 7. Число браков и разводов в Республике Тыва, единиц</w:t>
      </w:r>
    </w:p>
    <w:p w:rsidR="00880E47" w:rsidRPr="0001001E" w:rsidRDefault="00880E47" w:rsidP="0001001E">
      <w:pPr>
        <w:spacing w:after="0" w:line="240" w:lineRule="auto"/>
        <w:ind w:firstLine="709"/>
        <w:jc w:val="both"/>
        <w:rPr>
          <w:rFonts w:ascii="Times New Roman" w:hAnsi="Times New Roman" w:cs="Times New Roman"/>
          <w:sz w:val="28"/>
          <w:szCs w:val="28"/>
        </w:rPr>
      </w:pPr>
    </w:p>
    <w:p w:rsidR="00880E47" w:rsidRPr="0001001E" w:rsidRDefault="00A51B0A"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Ч</w:t>
      </w:r>
      <w:r w:rsidR="00880E47" w:rsidRPr="0001001E">
        <w:rPr>
          <w:rFonts w:ascii="Times New Roman" w:hAnsi="Times New Roman" w:cs="Times New Roman"/>
          <w:sz w:val="28"/>
          <w:szCs w:val="28"/>
        </w:rPr>
        <w:t>исло заключенных браков уменьшилось на 31,9</w:t>
      </w:r>
      <w:r w:rsidR="0001001E">
        <w:rPr>
          <w:rFonts w:ascii="Times New Roman" w:hAnsi="Times New Roman" w:cs="Times New Roman"/>
          <w:sz w:val="28"/>
          <w:szCs w:val="28"/>
        </w:rPr>
        <w:t xml:space="preserve"> процента</w:t>
      </w:r>
      <w:r w:rsidR="00880E47" w:rsidRPr="0001001E">
        <w:rPr>
          <w:rFonts w:ascii="Times New Roman" w:hAnsi="Times New Roman" w:cs="Times New Roman"/>
          <w:sz w:val="28"/>
          <w:szCs w:val="28"/>
        </w:rPr>
        <w:t>. Число разводов увеличилось в 1,8 раза. Пик расторжения браков пришелся на 2021 г.</w:t>
      </w:r>
    </w:p>
    <w:p w:rsidR="00880E47" w:rsidRPr="0001001E" w:rsidRDefault="00880E47"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Показатель брачности в 2021 г. составил 4,6 против 7,0</w:t>
      </w:r>
      <w:r w:rsidR="0001001E">
        <w:rPr>
          <w:rFonts w:ascii="Times New Roman" w:hAnsi="Times New Roman" w:cs="Times New Roman"/>
          <w:sz w:val="28"/>
          <w:szCs w:val="28"/>
        </w:rPr>
        <w:t xml:space="preserve"> </w:t>
      </w:r>
      <w:r w:rsidRPr="0001001E">
        <w:rPr>
          <w:rFonts w:ascii="Times New Roman" w:hAnsi="Times New Roman" w:cs="Times New Roman"/>
          <w:sz w:val="28"/>
          <w:szCs w:val="28"/>
        </w:rPr>
        <w:t>на 1000 населения в 2017 г., показатель разводимости составил 3,1 против 1,8 на 1000 населения</w:t>
      </w:r>
      <w:r w:rsidR="002269DA" w:rsidRPr="002269DA">
        <w:rPr>
          <w:rFonts w:ascii="Times New Roman" w:hAnsi="Times New Roman" w:cs="Times New Roman"/>
          <w:sz w:val="28"/>
          <w:szCs w:val="28"/>
        </w:rPr>
        <w:t xml:space="preserve"> </w:t>
      </w:r>
      <w:r w:rsidRPr="0001001E">
        <w:rPr>
          <w:rFonts w:ascii="Times New Roman" w:hAnsi="Times New Roman" w:cs="Times New Roman"/>
          <w:sz w:val="28"/>
          <w:szCs w:val="28"/>
        </w:rPr>
        <w:t>(СФО 2021 г.: браков –</w:t>
      </w:r>
      <w:r w:rsidR="0001001E">
        <w:rPr>
          <w:rFonts w:ascii="Times New Roman" w:hAnsi="Times New Roman" w:cs="Times New Roman"/>
          <w:sz w:val="28"/>
          <w:szCs w:val="28"/>
        </w:rPr>
        <w:t xml:space="preserve"> </w:t>
      </w:r>
      <w:r w:rsidRPr="0001001E">
        <w:rPr>
          <w:rFonts w:ascii="Times New Roman" w:hAnsi="Times New Roman" w:cs="Times New Roman"/>
          <w:sz w:val="28"/>
          <w:szCs w:val="28"/>
        </w:rPr>
        <w:t>6,5, разводов – 4,7;</w:t>
      </w:r>
      <w:r w:rsidR="0001001E">
        <w:rPr>
          <w:rFonts w:ascii="Times New Roman" w:hAnsi="Times New Roman" w:cs="Times New Roman"/>
          <w:sz w:val="28"/>
          <w:szCs w:val="28"/>
        </w:rPr>
        <w:t xml:space="preserve"> </w:t>
      </w:r>
      <w:r w:rsidRPr="0001001E">
        <w:rPr>
          <w:rFonts w:ascii="Times New Roman" w:hAnsi="Times New Roman" w:cs="Times New Roman"/>
          <w:sz w:val="28"/>
          <w:szCs w:val="28"/>
        </w:rPr>
        <w:t>РФ 2021 г.: браков – 6,3, разводов – 4,4).</w:t>
      </w:r>
    </w:p>
    <w:p w:rsidR="00880E47" w:rsidRDefault="00880E47" w:rsidP="0001001E">
      <w:pPr>
        <w:spacing w:after="0" w:line="240" w:lineRule="auto"/>
        <w:jc w:val="right"/>
        <w:rPr>
          <w:rFonts w:ascii="Times New Roman" w:hAnsi="Times New Roman" w:cs="Times New Roman"/>
          <w:sz w:val="28"/>
          <w:szCs w:val="28"/>
        </w:rPr>
      </w:pPr>
    </w:p>
    <w:p w:rsidR="0001001E" w:rsidRDefault="0001001E" w:rsidP="0001001E">
      <w:pPr>
        <w:spacing w:after="0" w:line="240" w:lineRule="auto"/>
        <w:jc w:val="right"/>
        <w:rPr>
          <w:rFonts w:ascii="Times New Roman" w:hAnsi="Times New Roman" w:cs="Times New Roman"/>
          <w:sz w:val="28"/>
          <w:szCs w:val="28"/>
        </w:rPr>
      </w:pPr>
    </w:p>
    <w:p w:rsidR="0001001E" w:rsidRDefault="0001001E" w:rsidP="0001001E">
      <w:pPr>
        <w:spacing w:after="0" w:line="240" w:lineRule="auto"/>
        <w:jc w:val="right"/>
        <w:rPr>
          <w:rFonts w:ascii="Times New Roman" w:hAnsi="Times New Roman" w:cs="Times New Roman"/>
          <w:sz w:val="28"/>
          <w:szCs w:val="28"/>
        </w:rPr>
      </w:pPr>
    </w:p>
    <w:p w:rsidR="0001001E" w:rsidRDefault="0001001E" w:rsidP="0001001E">
      <w:pPr>
        <w:spacing w:after="0" w:line="240" w:lineRule="auto"/>
        <w:jc w:val="right"/>
        <w:rPr>
          <w:rFonts w:ascii="Times New Roman" w:hAnsi="Times New Roman" w:cs="Times New Roman"/>
          <w:sz w:val="28"/>
          <w:szCs w:val="28"/>
        </w:rPr>
      </w:pPr>
    </w:p>
    <w:p w:rsidR="0001001E" w:rsidRDefault="0001001E" w:rsidP="0001001E">
      <w:pPr>
        <w:spacing w:after="0" w:line="240" w:lineRule="auto"/>
        <w:jc w:val="right"/>
        <w:rPr>
          <w:rFonts w:ascii="Times New Roman" w:hAnsi="Times New Roman" w:cs="Times New Roman"/>
          <w:sz w:val="28"/>
          <w:szCs w:val="28"/>
        </w:rPr>
      </w:pPr>
    </w:p>
    <w:p w:rsidR="0001001E" w:rsidRDefault="0001001E" w:rsidP="0001001E">
      <w:pPr>
        <w:spacing w:after="0" w:line="240" w:lineRule="auto"/>
        <w:jc w:val="right"/>
        <w:rPr>
          <w:rFonts w:ascii="Times New Roman" w:hAnsi="Times New Roman" w:cs="Times New Roman"/>
          <w:sz w:val="28"/>
          <w:szCs w:val="28"/>
        </w:rPr>
      </w:pPr>
    </w:p>
    <w:p w:rsidR="0001001E" w:rsidRDefault="0001001E" w:rsidP="0001001E">
      <w:pPr>
        <w:spacing w:after="0" w:line="240" w:lineRule="auto"/>
        <w:jc w:val="right"/>
        <w:rPr>
          <w:rFonts w:ascii="Times New Roman" w:hAnsi="Times New Roman" w:cs="Times New Roman"/>
          <w:sz w:val="28"/>
          <w:szCs w:val="28"/>
        </w:rPr>
      </w:pPr>
    </w:p>
    <w:p w:rsidR="0001001E" w:rsidRPr="0001001E" w:rsidRDefault="0001001E" w:rsidP="0001001E">
      <w:pPr>
        <w:spacing w:after="0" w:line="240" w:lineRule="auto"/>
        <w:jc w:val="right"/>
        <w:rPr>
          <w:rFonts w:ascii="Times New Roman" w:hAnsi="Times New Roman" w:cs="Times New Roman"/>
          <w:sz w:val="28"/>
          <w:szCs w:val="28"/>
        </w:rPr>
      </w:pPr>
    </w:p>
    <w:p w:rsidR="00880E47" w:rsidRDefault="00880E47" w:rsidP="0001001E">
      <w:pPr>
        <w:spacing w:after="0" w:line="240" w:lineRule="auto"/>
        <w:jc w:val="right"/>
        <w:rPr>
          <w:rFonts w:ascii="Times New Roman" w:hAnsi="Times New Roman" w:cs="Times New Roman"/>
          <w:sz w:val="28"/>
          <w:szCs w:val="28"/>
        </w:rPr>
      </w:pPr>
      <w:r w:rsidRPr="0001001E">
        <w:rPr>
          <w:rFonts w:ascii="Times New Roman" w:hAnsi="Times New Roman" w:cs="Times New Roman"/>
          <w:sz w:val="28"/>
          <w:szCs w:val="28"/>
        </w:rPr>
        <w:lastRenderedPageBreak/>
        <w:t>Таблица 10</w:t>
      </w:r>
    </w:p>
    <w:p w:rsidR="0001001E" w:rsidRPr="0001001E" w:rsidRDefault="0001001E" w:rsidP="0001001E">
      <w:pPr>
        <w:spacing w:after="0" w:line="240" w:lineRule="auto"/>
        <w:jc w:val="right"/>
        <w:rPr>
          <w:rFonts w:ascii="Times New Roman" w:hAnsi="Times New Roman" w:cs="Times New Roman"/>
          <w:sz w:val="28"/>
          <w:szCs w:val="28"/>
        </w:rPr>
      </w:pPr>
    </w:p>
    <w:p w:rsidR="00880E47" w:rsidRDefault="00880E47" w:rsidP="0001001E">
      <w:pPr>
        <w:spacing w:after="0" w:line="240" w:lineRule="auto"/>
        <w:jc w:val="center"/>
        <w:rPr>
          <w:rFonts w:ascii="Times New Roman" w:hAnsi="Times New Roman" w:cs="Times New Roman"/>
          <w:sz w:val="28"/>
          <w:szCs w:val="28"/>
        </w:rPr>
      </w:pPr>
      <w:r w:rsidRPr="0001001E">
        <w:rPr>
          <w:rFonts w:ascii="Times New Roman" w:hAnsi="Times New Roman" w:cs="Times New Roman"/>
          <w:sz w:val="28"/>
          <w:szCs w:val="28"/>
        </w:rPr>
        <w:t>Коэффициенты брачности и разводимости</w:t>
      </w:r>
    </w:p>
    <w:p w:rsidR="0001001E" w:rsidRPr="0001001E" w:rsidRDefault="0001001E" w:rsidP="0001001E">
      <w:pPr>
        <w:spacing w:after="0" w:line="240" w:lineRule="auto"/>
        <w:jc w:val="center"/>
        <w:rPr>
          <w:rFonts w:ascii="Times New Roman" w:hAnsi="Times New Roman" w:cs="Times New Roman"/>
          <w:sz w:val="28"/>
          <w:szCs w:val="28"/>
        </w:rPr>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1547"/>
        <w:gridCol w:w="1581"/>
        <w:gridCol w:w="1598"/>
        <w:gridCol w:w="1671"/>
        <w:gridCol w:w="1543"/>
      </w:tblGrid>
      <w:tr w:rsidR="00880E47" w:rsidRPr="0001001E" w:rsidTr="0001001E">
        <w:trPr>
          <w:cantSplit/>
          <w:trHeight w:val="70"/>
          <w:jc w:val="center"/>
        </w:trPr>
        <w:tc>
          <w:tcPr>
            <w:tcW w:w="1476" w:type="dxa"/>
            <w:vMerge w:val="restart"/>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Годы</w:t>
            </w:r>
          </w:p>
        </w:tc>
        <w:tc>
          <w:tcPr>
            <w:tcW w:w="3128" w:type="dxa"/>
            <w:gridSpan w:val="2"/>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Число</w:t>
            </w:r>
          </w:p>
        </w:tc>
        <w:tc>
          <w:tcPr>
            <w:tcW w:w="1598" w:type="dxa"/>
            <w:vMerge w:val="restart"/>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Число разводов на 1000 браков</w:t>
            </w:r>
          </w:p>
        </w:tc>
        <w:tc>
          <w:tcPr>
            <w:tcW w:w="3214" w:type="dxa"/>
            <w:gridSpan w:val="2"/>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На 1000 населения</w:t>
            </w:r>
          </w:p>
        </w:tc>
      </w:tr>
      <w:tr w:rsidR="00880E47" w:rsidRPr="0001001E" w:rsidTr="0001001E">
        <w:trPr>
          <w:cantSplit/>
          <w:trHeight w:val="313"/>
          <w:jc w:val="center"/>
        </w:trPr>
        <w:tc>
          <w:tcPr>
            <w:tcW w:w="1476" w:type="dxa"/>
            <w:vMerge/>
          </w:tcPr>
          <w:p w:rsidR="00880E47" w:rsidRPr="0001001E" w:rsidRDefault="00880E47" w:rsidP="0001001E">
            <w:pPr>
              <w:spacing w:after="0" w:line="240" w:lineRule="auto"/>
              <w:jc w:val="center"/>
              <w:rPr>
                <w:rFonts w:ascii="Times New Roman" w:eastAsia="Arial Unicode MS" w:hAnsi="Times New Roman" w:cs="Times New Roman"/>
                <w:sz w:val="24"/>
                <w:szCs w:val="24"/>
              </w:rPr>
            </w:pPr>
          </w:p>
        </w:tc>
        <w:tc>
          <w:tcPr>
            <w:tcW w:w="1547"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браков</w:t>
            </w:r>
          </w:p>
        </w:tc>
        <w:tc>
          <w:tcPr>
            <w:tcW w:w="158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разводов</w:t>
            </w:r>
          </w:p>
        </w:tc>
        <w:tc>
          <w:tcPr>
            <w:tcW w:w="1598" w:type="dxa"/>
            <w:vMerge/>
          </w:tcPr>
          <w:p w:rsidR="00880E47" w:rsidRPr="0001001E" w:rsidRDefault="00880E47" w:rsidP="0001001E">
            <w:pPr>
              <w:spacing w:after="0" w:line="240" w:lineRule="auto"/>
              <w:jc w:val="center"/>
              <w:rPr>
                <w:rFonts w:ascii="Times New Roman" w:eastAsia="Arial Unicode MS" w:hAnsi="Times New Roman" w:cs="Times New Roman"/>
                <w:sz w:val="24"/>
                <w:szCs w:val="24"/>
              </w:rPr>
            </w:pPr>
          </w:p>
        </w:tc>
        <w:tc>
          <w:tcPr>
            <w:tcW w:w="167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браков</w:t>
            </w:r>
          </w:p>
        </w:tc>
        <w:tc>
          <w:tcPr>
            <w:tcW w:w="1543"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разводов</w:t>
            </w:r>
          </w:p>
        </w:tc>
      </w:tr>
      <w:tr w:rsidR="00880E47" w:rsidRPr="0001001E" w:rsidTr="0001001E">
        <w:trPr>
          <w:cantSplit/>
          <w:trHeight w:val="249"/>
          <w:jc w:val="center"/>
        </w:trPr>
        <w:tc>
          <w:tcPr>
            <w:tcW w:w="9416" w:type="dxa"/>
            <w:gridSpan w:val="6"/>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Все население</w:t>
            </w:r>
          </w:p>
        </w:tc>
      </w:tr>
      <w:tr w:rsidR="00880E47" w:rsidRPr="0001001E" w:rsidTr="0001001E">
        <w:trPr>
          <w:jc w:val="center"/>
        </w:trPr>
        <w:tc>
          <w:tcPr>
            <w:tcW w:w="1476"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2017 г.</w:t>
            </w:r>
          </w:p>
        </w:tc>
        <w:tc>
          <w:tcPr>
            <w:tcW w:w="1547"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2239</w:t>
            </w:r>
          </w:p>
        </w:tc>
        <w:tc>
          <w:tcPr>
            <w:tcW w:w="158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561</w:t>
            </w:r>
          </w:p>
        </w:tc>
        <w:tc>
          <w:tcPr>
            <w:tcW w:w="1598"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251</w:t>
            </w:r>
          </w:p>
        </w:tc>
        <w:tc>
          <w:tcPr>
            <w:tcW w:w="167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7,0</w:t>
            </w:r>
          </w:p>
        </w:tc>
        <w:tc>
          <w:tcPr>
            <w:tcW w:w="1543"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1,8</w:t>
            </w:r>
          </w:p>
        </w:tc>
      </w:tr>
      <w:tr w:rsidR="00880E47" w:rsidRPr="0001001E" w:rsidTr="0001001E">
        <w:trPr>
          <w:jc w:val="center"/>
        </w:trPr>
        <w:tc>
          <w:tcPr>
            <w:tcW w:w="1476"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2018 г.</w:t>
            </w:r>
          </w:p>
        </w:tc>
        <w:tc>
          <w:tcPr>
            <w:tcW w:w="1547"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1747</w:t>
            </w:r>
          </w:p>
        </w:tc>
        <w:tc>
          <w:tcPr>
            <w:tcW w:w="158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608</w:t>
            </w:r>
          </w:p>
        </w:tc>
        <w:tc>
          <w:tcPr>
            <w:tcW w:w="1598"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348</w:t>
            </w:r>
          </w:p>
        </w:tc>
        <w:tc>
          <w:tcPr>
            <w:tcW w:w="167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5,4</w:t>
            </w:r>
          </w:p>
        </w:tc>
        <w:tc>
          <w:tcPr>
            <w:tcW w:w="1543"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1,9</w:t>
            </w:r>
          </w:p>
        </w:tc>
      </w:tr>
      <w:tr w:rsidR="00880E47" w:rsidRPr="0001001E" w:rsidTr="0001001E">
        <w:trPr>
          <w:jc w:val="center"/>
        </w:trPr>
        <w:tc>
          <w:tcPr>
            <w:tcW w:w="1476"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2019 г.</w:t>
            </w:r>
          </w:p>
        </w:tc>
        <w:tc>
          <w:tcPr>
            <w:tcW w:w="1547"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2180</w:t>
            </w:r>
          </w:p>
        </w:tc>
        <w:tc>
          <w:tcPr>
            <w:tcW w:w="158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743</w:t>
            </w:r>
          </w:p>
        </w:tc>
        <w:tc>
          <w:tcPr>
            <w:tcW w:w="1598"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341</w:t>
            </w:r>
          </w:p>
        </w:tc>
        <w:tc>
          <w:tcPr>
            <w:tcW w:w="167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6,7</w:t>
            </w:r>
          </w:p>
        </w:tc>
        <w:tc>
          <w:tcPr>
            <w:tcW w:w="1543"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2,3</w:t>
            </w:r>
          </w:p>
        </w:tc>
      </w:tr>
      <w:tr w:rsidR="00880E47" w:rsidRPr="0001001E" w:rsidTr="0001001E">
        <w:trPr>
          <w:jc w:val="center"/>
        </w:trPr>
        <w:tc>
          <w:tcPr>
            <w:tcW w:w="1476"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2020 г.</w:t>
            </w:r>
          </w:p>
        </w:tc>
        <w:tc>
          <w:tcPr>
            <w:tcW w:w="1547"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1629</w:t>
            </w:r>
          </w:p>
        </w:tc>
        <w:tc>
          <w:tcPr>
            <w:tcW w:w="158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608</w:t>
            </w:r>
          </w:p>
        </w:tc>
        <w:tc>
          <w:tcPr>
            <w:tcW w:w="1598"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373</w:t>
            </w:r>
          </w:p>
        </w:tc>
        <w:tc>
          <w:tcPr>
            <w:tcW w:w="167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5,0</w:t>
            </w:r>
          </w:p>
        </w:tc>
        <w:tc>
          <w:tcPr>
            <w:tcW w:w="1543"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1,8</w:t>
            </w:r>
          </w:p>
        </w:tc>
      </w:tr>
      <w:tr w:rsidR="00880E47" w:rsidRPr="0001001E" w:rsidTr="0001001E">
        <w:trPr>
          <w:jc w:val="center"/>
        </w:trPr>
        <w:tc>
          <w:tcPr>
            <w:tcW w:w="1476"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2021 г.*</w:t>
            </w:r>
          </w:p>
        </w:tc>
        <w:tc>
          <w:tcPr>
            <w:tcW w:w="1547"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1525</w:t>
            </w:r>
          </w:p>
        </w:tc>
        <w:tc>
          <w:tcPr>
            <w:tcW w:w="158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1042</w:t>
            </w:r>
          </w:p>
        </w:tc>
        <w:tc>
          <w:tcPr>
            <w:tcW w:w="1598"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683</w:t>
            </w:r>
          </w:p>
        </w:tc>
        <w:tc>
          <w:tcPr>
            <w:tcW w:w="1671"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4,6</w:t>
            </w:r>
          </w:p>
        </w:tc>
        <w:tc>
          <w:tcPr>
            <w:tcW w:w="1543" w:type="dxa"/>
          </w:tcPr>
          <w:p w:rsidR="00880E47" w:rsidRPr="0001001E" w:rsidRDefault="00880E47" w:rsidP="0001001E">
            <w:pPr>
              <w:spacing w:after="0" w:line="240" w:lineRule="auto"/>
              <w:jc w:val="center"/>
              <w:rPr>
                <w:rFonts w:ascii="Times New Roman" w:eastAsia="Arial Unicode MS" w:hAnsi="Times New Roman" w:cs="Times New Roman"/>
                <w:sz w:val="24"/>
                <w:szCs w:val="24"/>
              </w:rPr>
            </w:pPr>
            <w:r w:rsidRPr="0001001E">
              <w:rPr>
                <w:rFonts w:ascii="Times New Roman" w:eastAsia="Arial Unicode MS" w:hAnsi="Times New Roman" w:cs="Times New Roman"/>
                <w:sz w:val="24"/>
                <w:szCs w:val="24"/>
              </w:rPr>
              <w:t>3,1</w:t>
            </w:r>
          </w:p>
        </w:tc>
      </w:tr>
    </w:tbl>
    <w:p w:rsidR="00880E47" w:rsidRPr="0001001E" w:rsidRDefault="00880E47" w:rsidP="0001001E">
      <w:pPr>
        <w:spacing w:after="0" w:line="240" w:lineRule="auto"/>
        <w:ind w:firstLine="709"/>
        <w:jc w:val="both"/>
        <w:rPr>
          <w:rFonts w:ascii="Times New Roman" w:hAnsi="Times New Roman" w:cs="Times New Roman"/>
          <w:sz w:val="24"/>
          <w:szCs w:val="24"/>
        </w:rPr>
      </w:pPr>
    </w:p>
    <w:p w:rsidR="00880E47" w:rsidRDefault="00880E47" w:rsidP="0001001E">
      <w:pPr>
        <w:spacing w:after="0" w:line="240" w:lineRule="auto"/>
        <w:ind w:firstLine="709"/>
        <w:jc w:val="both"/>
        <w:rPr>
          <w:rFonts w:ascii="Times New Roman" w:hAnsi="Times New Roman" w:cs="Times New Roman"/>
          <w:sz w:val="24"/>
          <w:szCs w:val="24"/>
        </w:rPr>
      </w:pPr>
      <w:r w:rsidRPr="0001001E">
        <w:rPr>
          <w:rFonts w:ascii="Times New Roman" w:hAnsi="Times New Roman" w:cs="Times New Roman"/>
          <w:sz w:val="24"/>
          <w:szCs w:val="24"/>
        </w:rPr>
        <w:t>*) Данные Росстата, Красноярскстата за 2021</w:t>
      </w:r>
      <w:r w:rsidR="0001001E">
        <w:rPr>
          <w:rFonts w:ascii="Times New Roman" w:hAnsi="Times New Roman" w:cs="Times New Roman"/>
          <w:sz w:val="24"/>
          <w:szCs w:val="24"/>
        </w:rPr>
        <w:t xml:space="preserve"> </w:t>
      </w:r>
      <w:r w:rsidRPr="0001001E">
        <w:rPr>
          <w:rFonts w:ascii="Times New Roman" w:hAnsi="Times New Roman" w:cs="Times New Roman"/>
          <w:sz w:val="24"/>
          <w:szCs w:val="24"/>
        </w:rPr>
        <w:t>г. предварительные.</w:t>
      </w:r>
    </w:p>
    <w:p w:rsidR="0001001E" w:rsidRDefault="0001001E" w:rsidP="0001001E">
      <w:pPr>
        <w:spacing w:after="0" w:line="240" w:lineRule="auto"/>
        <w:jc w:val="center"/>
        <w:rPr>
          <w:rFonts w:ascii="Times New Roman" w:hAnsi="Times New Roman" w:cs="Times New Roman"/>
          <w:sz w:val="24"/>
          <w:szCs w:val="24"/>
        </w:rPr>
      </w:pPr>
    </w:p>
    <w:p w:rsidR="0001001E" w:rsidRDefault="0001001E" w:rsidP="0001001E">
      <w:pPr>
        <w:spacing w:after="0" w:line="240" w:lineRule="auto"/>
        <w:jc w:val="center"/>
        <w:rPr>
          <w:rFonts w:ascii="Times New Roman" w:hAnsi="Times New Roman" w:cs="Times New Roman"/>
          <w:b/>
          <w:sz w:val="28"/>
          <w:szCs w:val="28"/>
        </w:rPr>
        <w:sectPr w:rsidR="0001001E" w:rsidSect="00E63E08">
          <w:pgSz w:w="11906" w:h="16838"/>
          <w:pgMar w:top="1134" w:right="567" w:bottom="1134" w:left="1134" w:header="709" w:footer="709" w:gutter="0"/>
          <w:pgNumType w:start="3"/>
          <w:cols w:space="708"/>
          <w:docGrid w:linePitch="360"/>
        </w:sectPr>
      </w:pPr>
    </w:p>
    <w:p w:rsidR="006763A2" w:rsidRPr="0001001E" w:rsidRDefault="0001001E" w:rsidP="0001001E">
      <w:pPr>
        <w:spacing w:after="0" w:line="240" w:lineRule="auto"/>
        <w:jc w:val="center"/>
        <w:rPr>
          <w:rFonts w:ascii="Times New Roman" w:hAnsi="Times New Roman" w:cs="Times New Roman"/>
          <w:b/>
          <w:sz w:val="28"/>
          <w:szCs w:val="28"/>
        </w:rPr>
      </w:pPr>
      <w:r w:rsidRPr="0001001E">
        <w:rPr>
          <w:rFonts w:ascii="Times New Roman" w:hAnsi="Times New Roman" w:cs="Times New Roman"/>
          <w:b/>
          <w:sz w:val="28"/>
          <w:szCs w:val="28"/>
        </w:rPr>
        <w:lastRenderedPageBreak/>
        <w:t xml:space="preserve">Раздел </w:t>
      </w:r>
      <w:r w:rsidR="006763A2" w:rsidRPr="0001001E">
        <w:rPr>
          <w:rFonts w:ascii="Times New Roman" w:hAnsi="Times New Roman" w:cs="Times New Roman"/>
          <w:b/>
          <w:sz w:val="28"/>
          <w:szCs w:val="28"/>
        </w:rPr>
        <w:t xml:space="preserve">II. </w:t>
      </w:r>
      <w:r w:rsidRPr="0001001E">
        <w:rPr>
          <w:rFonts w:ascii="Times New Roman" w:hAnsi="Times New Roman" w:cs="Times New Roman"/>
          <w:b/>
          <w:sz w:val="28"/>
          <w:szCs w:val="28"/>
        </w:rPr>
        <w:t>Заболеваемость населения</w:t>
      </w:r>
    </w:p>
    <w:p w:rsidR="006763A2" w:rsidRPr="0001001E" w:rsidRDefault="006763A2" w:rsidP="0001001E">
      <w:pPr>
        <w:spacing w:after="0" w:line="240" w:lineRule="auto"/>
        <w:jc w:val="center"/>
        <w:rPr>
          <w:rFonts w:ascii="Times New Roman" w:hAnsi="Times New Roman" w:cs="Times New Roman"/>
          <w:b/>
          <w:sz w:val="28"/>
          <w:szCs w:val="28"/>
        </w:rPr>
      </w:pPr>
    </w:p>
    <w:p w:rsidR="006763A2" w:rsidRPr="0001001E" w:rsidRDefault="006763A2" w:rsidP="0001001E">
      <w:pPr>
        <w:spacing w:after="0" w:line="240" w:lineRule="auto"/>
        <w:jc w:val="center"/>
        <w:rPr>
          <w:rFonts w:ascii="Times New Roman" w:hAnsi="Times New Roman" w:cs="Times New Roman"/>
          <w:sz w:val="28"/>
          <w:szCs w:val="28"/>
        </w:rPr>
      </w:pPr>
      <w:r w:rsidRPr="0001001E">
        <w:rPr>
          <w:rFonts w:ascii="Times New Roman" w:hAnsi="Times New Roman" w:cs="Times New Roman"/>
          <w:sz w:val="28"/>
          <w:szCs w:val="28"/>
        </w:rPr>
        <w:t>Общая заболеваемость населения</w:t>
      </w:r>
    </w:p>
    <w:p w:rsidR="006763A2" w:rsidRPr="0001001E" w:rsidRDefault="006763A2" w:rsidP="0001001E">
      <w:pPr>
        <w:spacing w:after="0" w:line="240" w:lineRule="auto"/>
        <w:jc w:val="center"/>
        <w:rPr>
          <w:rFonts w:ascii="Times New Roman" w:hAnsi="Times New Roman" w:cs="Times New Roman"/>
          <w:sz w:val="28"/>
          <w:szCs w:val="28"/>
        </w:rPr>
      </w:pPr>
    </w:p>
    <w:p w:rsidR="006763A2" w:rsidRPr="0001001E" w:rsidRDefault="006763A2" w:rsidP="0001001E">
      <w:pPr>
        <w:spacing w:after="0" w:line="240" w:lineRule="auto"/>
        <w:ind w:firstLine="709"/>
        <w:jc w:val="both"/>
        <w:rPr>
          <w:rFonts w:ascii="Times New Roman" w:hAnsi="Times New Roman" w:cs="Times New Roman"/>
          <w:sz w:val="28"/>
          <w:szCs w:val="28"/>
        </w:rPr>
      </w:pPr>
      <w:r w:rsidRPr="0001001E">
        <w:rPr>
          <w:rFonts w:ascii="Times New Roman" w:hAnsi="Times New Roman" w:cs="Times New Roman"/>
          <w:sz w:val="28"/>
          <w:szCs w:val="28"/>
        </w:rPr>
        <w:t>Показатель общей заболеваемости населения республики за последние пять лет увеличился на 1,9</w:t>
      </w:r>
      <w:r w:rsidR="0001001E">
        <w:rPr>
          <w:rFonts w:ascii="Times New Roman" w:hAnsi="Times New Roman" w:cs="Times New Roman"/>
          <w:sz w:val="28"/>
          <w:szCs w:val="28"/>
        </w:rPr>
        <w:t xml:space="preserve"> процента</w:t>
      </w:r>
      <w:r w:rsidRPr="0001001E">
        <w:rPr>
          <w:rFonts w:ascii="Times New Roman" w:hAnsi="Times New Roman" w:cs="Times New Roman"/>
          <w:sz w:val="28"/>
          <w:szCs w:val="28"/>
        </w:rPr>
        <w:t xml:space="preserve"> и составил 1179,3 на 1000 населения и остается меньше среднероссийского показателя на 24,5</w:t>
      </w:r>
      <w:r w:rsidR="0001001E">
        <w:rPr>
          <w:rFonts w:ascii="Times New Roman" w:hAnsi="Times New Roman" w:cs="Times New Roman"/>
          <w:sz w:val="28"/>
          <w:szCs w:val="28"/>
        </w:rPr>
        <w:t xml:space="preserve"> процентов</w:t>
      </w:r>
      <w:r w:rsidRPr="0001001E">
        <w:rPr>
          <w:rFonts w:ascii="Times New Roman" w:hAnsi="Times New Roman" w:cs="Times New Roman"/>
          <w:sz w:val="28"/>
          <w:szCs w:val="28"/>
        </w:rPr>
        <w:t xml:space="preserve"> (РФ 2020 г.</w:t>
      </w:r>
      <w:r w:rsidR="0001001E">
        <w:rPr>
          <w:rFonts w:ascii="Times New Roman" w:hAnsi="Times New Roman" w:cs="Times New Roman"/>
          <w:sz w:val="28"/>
          <w:szCs w:val="28"/>
        </w:rPr>
        <w:t xml:space="preserve"> </w:t>
      </w:r>
      <w:r w:rsidRPr="0001001E">
        <w:rPr>
          <w:rFonts w:ascii="Times New Roman" w:hAnsi="Times New Roman" w:cs="Times New Roman"/>
          <w:sz w:val="28"/>
          <w:szCs w:val="28"/>
        </w:rPr>
        <w:t>– 1561,1 на 1000 нас.) и среднефедеративного на 28,8</w:t>
      </w:r>
      <w:r w:rsidR="005043F9">
        <w:rPr>
          <w:rFonts w:ascii="Times New Roman" w:hAnsi="Times New Roman" w:cs="Times New Roman"/>
          <w:sz w:val="28"/>
          <w:szCs w:val="28"/>
        </w:rPr>
        <w:t xml:space="preserve"> процента</w:t>
      </w:r>
      <w:r w:rsidRPr="0001001E">
        <w:rPr>
          <w:rFonts w:ascii="Times New Roman" w:hAnsi="Times New Roman" w:cs="Times New Roman"/>
          <w:sz w:val="28"/>
          <w:szCs w:val="28"/>
        </w:rPr>
        <w:t xml:space="preserve"> (СФО 2020 г. – 1656,1), что </w:t>
      </w:r>
      <w:r w:rsidR="005043F9">
        <w:rPr>
          <w:rFonts w:ascii="Times New Roman" w:hAnsi="Times New Roman" w:cs="Times New Roman"/>
          <w:sz w:val="28"/>
          <w:szCs w:val="28"/>
        </w:rPr>
        <w:t xml:space="preserve">                </w:t>
      </w:r>
      <w:r w:rsidRPr="0001001E">
        <w:rPr>
          <w:rFonts w:ascii="Times New Roman" w:hAnsi="Times New Roman" w:cs="Times New Roman"/>
          <w:sz w:val="28"/>
          <w:szCs w:val="28"/>
        </w:rPr>
        <w:t xml:space="preserve">связано с низкой обеспеченностью врачебными кадрами узкой </w:t>
      </w:r>
      <w:proofErr w:type="gramStart"/>
      <w:r w:rsidRPr="0001001E">
        <w:rPr>
          <w:rFonts w:ascii="Times New Roman" w:hAnsi="Times New Roman" w:cs="Times New Roman"/>
          <w:sz w:val="28"/>
          <w:szCs w:val="28"/>
        </w:rPr>
        <w:t xml:space="preserve">специализации, </w:t>
      </w:r>
      <w:r w:rsidR="005043F9">
        <w:rPr>
          <w:rFonts w:ascii="Times New Roman" w:hAnsi="Times New Roman" w:cs="Times New Roman"/>
          <w:sz w:val="28"/>
          <w:szCs w:val="28"/>
        </w:rPr>
        <w:t xml:space="preserve">  </w:t>
      </w:r>
      <w:proofErr w:type="gramEnd"/>
      <w:r w:rsidR="005043F9">
        <w:rPr>
          <w:rFonts w:ascii="Times New Roman" w:hAnsi="Times New Roman" w:cs="Times New Roman"/>
          <w:sz w:val="28"/>
          <w:szCs w:val="28"/>
        </w:rPr>
        <w:t xml:space="preserve">             </w:t>
      </w:r>
      <w:r w:rsidRPr="0001001E">
        <w:rPr>
          <w:rFonts w:ascii="Times New Roman" w:hAnsi="Times New Roman" w:cs="Times New Roman"/>
          <w:sz w:val="28"/>
          <w:szCs w:val="28"/>
        </w:rPr>
        <w:t>особенно в сельской местности.</w:t>
      </w:r>
    </w:p>
    <w:p w:rsidR="00A26151" w:rsidRPr="0001001E" w:rsidRDefault="00A26151" w:rsidP="0001001E">
      <w:pPr>
        <w:spacing w:after="0" w:line="240" w:lineRule="auto"/>
        <w:ind w:firstLine="709"/>
        <w:jc w:val="both"/>
        <w:rPr>
          <w:rFonts w:ascii="Times New Roman" w:hAnsi="Times New Roman" w:cs="Times New Roman"/>
          <w:sz w:val="28"/>
          <w:szCs w:val="28"/>
        </w:rPr>
      </w:pPr>
    </w:p>
    <w:p w:rsidR="006763A2" w:rsidRDefault="006763A2" w:rsidP="005043F9">
      <w:pPr>
        <w:spacing w:after="0" w:line="240" w:lineRule="auto"/>
        <w:jc w:val="center"/>
        <w:rPr>
          <w:rFonts w:ascii="Times New Roman" w:hAnsi="Times New Roman" w:cs="Times New Roman"/>
          <w:noProof/>
          <w:color w:val="FF0000"/>
          <w:sz w:val="28"/>
          <w:szCs w:val="28"/>
        </w:rPr>
      </w:pPr>
      <w:r w:rsidRPr="006000DE">
        <w:rPr>
          <w:rFonts w:ascii="Times New Roman" w:hAnsi="Times New Roman" w:cs="Times New Roman"/>
          <w:noProof/>
          <w:color w:val="FF0000"/>
          <w:sz w:val="28"/>
          <w:szCs w:val="28"/>
        </w:rPr>
        <w:drawing>
          <wp:inline distT="0" distB="0" distL="0" distR="0">
            <wp:extent cx="5486400" cy="3206044"/>
            <wp:effectExtent l="0" t="0" r="0" b="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63A2" w:rsidRPr="005043F9" w:rsidRDefault="006763A2" w:rsidP="005043F9">
      <w:pPr>
        <w:pStyle w:val="1--"/>
        <w:numPr>
          <w:ilvl w:val="0"/>
          <w:numId w:val="0"/>
        </w:numPr>
        <w:jc w:val="center"/>
        <w:rPr>
          <w:sz w:val="24"/>
          <w:szCs w:val="24"/>
        </w:rPr>
      </w:pPr>
      <w:r w:rsidRPr="005043F9">
        <w:rPr>
          <w:sz w:val="24"/>
          <w:szCs w:val="24"/>
        </w:rPr>
        <w:t>Рис</w:t>
      </w:r>
      <w:r w:rsidR="005043F9" w:rsidRPr="005043F9">
        <w:rPr>
          <w:sz w:val="24"/>
          <w:szCs w:val="24"/>
        </w:rPr>
        <w:t xml:space="preserve"> </w:t>
      </w:r>
      <w:r w:rsidRPr="005043F9">
        <w:rPr>
          <w:sz w:val="24"/>
          <w:szCs w:val="24"/>
        </w:rPr>
        <w:t>.</w:t>
      </w:r>
      <w:r w:rsidR="00F244B7" w:rsidRPr="005043F9">
        <w:rPr>
          <w:sz w:val="24"/>
          <w:szCs w:val="24"/>
        </w:rPr>
        <w:t>8</w:t>
      </w:r>
      <w:r w:rsidRPr="005043F9">
        <w:rPr>
          <w:sz w:val="24"/>
          <w:szCs w:val="24"/>
        </w:rPr>
        <w:t>. Общая заболеваемость в Республике Тыва, СФО, РФ (%)</w:t>
      </w:r>
    </w:p>
    <w:p w:rsidR="006763A2" w:rsidRPr="005043F9" w:rsidRDefault="006763A2" w:rsidP="005043F9">
      <w:pPr>
        <w:spacing w:after="0" w:line="240" w:lineRule="auto"/>
        <w:ind w:firstLine="709"/>
        <w:jc w:val="both"/>
        <w:rPr>
          <w:rFonts w:ascii="Times New Roman" w:hAnsi="Times New Roman" w:cs="Times New Roman"/>
          <w:sz w:val="28"/>
          <w:szCs w:val="28"/>
        </w:rPr>
      </w:pP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Эпидемиологическая ситуация по новой коронавирусной инфекции в 2021</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 xml:space="preserve"> году характеризовалась двумя волнами с пиковыми значениями в августе и ноябре с преимущественным распространением мутированного смертоносного штамма </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Дельта.</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Заболеваемость COVID</w:t>
      </w:r>
      <w:r w:rsidR="005043F9">
        <w:rPr>
          <w:rFonts w:ascii="Times New Roman" w:hAnsi="Times New Roman" w:cs="Times New Roman"/>
          <w:sz w:val="28"/>
          <w:szCs w:val="28"/>
        </w:rPr>
        <w:t>-</w:t>
      </w:r>
      <w:r w:rsidRPr="005043F9">
        <w:rPr>
          <w:rFonts w:ascii="Times New Roman" w:hAnsi="Times New Roman" w:cs="Times New Roman"/>
          <w:sz w:val="28"/>
          <w:szCs w:val="28"/>
        </w:rPr>
        <w:t>19 составила 21049 случаев, показатель – 63,7 на 1000 населения и увеличилась на 29,5</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xml:space="preserve"> (2020 г.</w:t>
      </w:r>
      <w:r w:rsidR="005043F9">
        <w:rPr>
          <w:rFonts w:ascii="Times New Roman" w:hAnsi="Times New Roman" w:cs="Times New Roman"/>
          <w:sz w:val="28"/>
          <w:szCs w:val="28"/>
        </w:rPr>
        <w:t xml:space="preserve"> – </w:t>
      </w:r>
      <w:r w:rsidRPr="005043F9">
        <w:rPr>
          <w:rFonts w:ascii="Times New Roman" w:hAnsi="Times New Roman" w:cs="Times New Roman"/>
          <w:sz w:val="28"/>
          <w:szCs w:val="28"/>
        </w:rPr>
        <w:t>16092 сл., 49,2 на 1000 нас.). У детей зарегистрировано 3522 случая, показатель 32,9 на 1000 детского населения, у подростков – 1173 случая, показатель 72,5 на 1000 подросткового населения, у взрослых – 16354 случаев, 78,9 на 1000 взрослого населения.</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Показатели общей заболеваемости выше республиканского уровня отмечены в г.</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Кызыле (1295,1 на 1000 населения) и в Бай-Тайгинском (1523,4), Монгун-Тайгинском (1509,7), Кызылском (1404,7), Пий-Хемском (1364,3) кожуунах.</w:t>
      </w:r>
    </w:p>
    <w:p w:rsidR="00AC2A21" w:rsidRPr="005043F9" w:rsidRDefault="00AC2A21"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В динамике к 2017 г. наблюдается увеличение показателя заболеваемости населения в Монгун-Тайгинском (на 36,0</w:t>
      </w:r>
      <w:r w:rsidR="005043F9">
        <w:rPr>
          <w:rFonts w:ascii="Times New Roman" w:hAnsi="Times New Roman" w:cs="Times New Roman"/>
          <w:sz w:val="28"/>
          <w:szCs w:val="28"/>
        </w:rPr>
        <w:t xml:space="preserve"> процентов</w:t>
      </w:r>
      <w:r w:rsidRPr="005043F9">
        <w:rPr>
          <w:rFonts w:ascii="Times New Roman" w:hAnsi="Times New Roman" w:cs="Times New Roman"/>
          <w:sz w:val="28"/>
          <w:szCs w:val="28"/>
        </w:rPr>
        <w:t>), Кызылском (на 32,4</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Овюрском (на 20,1</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Барун-Хемчикском (на 19,3</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Тоджинском (на 14,4</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Эрзинском (на 12,5</w:t>
      </w:r>
      <w:r w:rsidR="005043F9">
        <w:rPr>
          <w:rFonts w:ascii="Times New Roman" w:hAnsi="Times New Roman" w:cs="Times New Roman"/>
          <w:sz w:val="28"/>
          <w:szCs w:val="28"/>
        </w:rPr>
        <w:t xml:space="preserve"> процента</w:t>
      </w:r>
      <w:r w:rsidR="0059304D">
        <w:rPr>
          <w:rFonts w:ascii="Times New Roman" w:hAnsi="Times New Roman" w:cs="Times New Roman"/>
          <w:sz w:val="28"/>
          <w:szCs w:val="28"/>
        </w:rPr>
        <w:t>), Улуг-</w:t>
      </w:r>
      <w:r w:rsidRPr="005043F9">
        <w:rPr>
          <w:rFonts w:ascii="Times New Roman" w:hAnsi="Times New Roman" w:cs="Times New Roman"/>
          <w:sz w:val="28"/>
          <w:szCs w:val="28"/>
        </w:rPr>
        <w:t>Хемском (на 10,2</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кожуунах.</w:t>
      </w:r>
    </w:p>
    <w:p w:rsidR="006763A2" w:rsidRPr="005043F9" w:rsidRDefault="006763A2" w:rsidP="005043F9">
      <w:pPr>
        <w:spacing w:after="0" w:line="240" w:lineRule="auto"/>
        <w:jc w:val="right"/>
        <w:rPr>
          <w:rFonts w:ascii="Times New Roman" w:hAnsi="Times New Roman" w:cs="Times New Roman"/>
          <w:sz w:val="28"/>
          <w:szCs w:val="28"/>
        </w:rPr>
      </w:pPr>
      <w:r w:rsidRPr="005043F9">
        <w:rPr>
          <w:rFonts w:ascii="Times New Roman" w:hAnsi="Times New Roman" w:cs="Times New Roman"/>
          <w:sz w:val="28"/>
          <w:szCs w:val="28"/>
        </w:rPr>
        <w:lastRenderedPageBreak/>
        <w:t xml:space="preserve">Таблица </w:t>
      </w:r>
      <w:r w:rsidR="00795A90" w:rsidRPr="005043F9">
        <w:rPr>
          <w:rFonts w:ascii="Times New Roman" w:hAnsi="Times New Roman" w:cs="Times New Roman"/>
          <w:sz w:val="28"/>
          <w:szCs w:val="28"/>
        </w:rPr>
        <w:t>11</w:t>
      </w:r>
    </w:p>
    <w:p w:rsidR="005043F9" w:rsidRDefault="005043F9" w:rsidP="005043F9">
      <w:pPr>
        <w:spacing w:after="0" w:line="240" w:lineRule="auto"/>
        <w:ind w:firstLine="709"/>
        <w:jc w:val="both"/>
        <w:rPr>
          <w:rFonts w:ascii="Times New Roman" w:hAnsi="Times New Roman" w:cs="Times New Roman"/>
          <w:sz w:val="28"/>
          <w:szCs w:val="28"/>
        </w:rPr>
      </w:pPr>
    </w:p>
    <w:p w:rsidR="006763A2" w:rsidRPr="005043F9" w:rsidRDefault="006763A2" w:rsidP="005043F9">
      <w:pPr>
        <w:spacing w:after="0" w:line="240" w:lineRule="auto"/>
        <w:jc w:val="center"/>
        <w:rPr>
          <w:rFonts w:ascii="Times New Roman" w:hAnsi="Times New Roman" w:cs="Times New Roman"/>
          <w:sz w:val="28"/>
          <w:szCs w:val="28"/>
        </w:rPr>
      </w:pPr>
      <w:r w:rsidRPr="005043F9">
        <w:rPr>
          <w:rFonts w:ascii="Times New Roman" w:hAnsi="Times New Roman" w:cs="Times New Roman"/>
          <w:sz w:val="28"/>
          <w:szCs w:val="28"/>
        </w:rPr>
        <w:t>Распространенность заболеваний в Республике Тыва</w:t>
      </w:r>
    </w:p>
    <w:p w:rsidR="006763A2" w:rsidRPr="005043F9" w:rsidRDefault="006763A2" w:rsidP="005043F9">
      <w:pPr>
        <w:spacing w:after="0" w:line="240" w:lineRule="auto"/>
        <w:jc w:val="center"/>
        <w:rPr>
          <w:rFonts w:ascii="Times New Roman" w:hAnsi="Times New Roman" w:cs="Times New Roman"/>
          <w:sz w:val="28"/>
          <w:szCs w:val="28"/>
        </w:rPr>
      </w:pPr>
      <w:r w:rsidRPr="005043F9">
        <w:rPr>
          <w:rFonts w:ascii="Times New Roman" w:hAnsi="Times New Roman" w:cs="Times New Roman"/>
          <w:sz w:val="28"/>
          <w:szCs w:val="28"/>
        </w:rPr>
        <w:t>в динамике за 2017-2021 гг.</w:t>
      </w:r>
    </w:p>
    <w:p w:rsidR="005043F9" w:rsidRDefault="005043F9" w:rsidP="005043F9">
      <w:pPr>
        <w:spacing w:after="0" w:line="240" w:lineRule="auto"/>
        <w:ind w:firstLine="709"/>
        <w:jc w:val="both"/>
        <w:rPr>
          <w:rFonts w:ascii="Times New Roman" w:hAnsi="Times New Roman" w:cs="Times New Roman"/>
          <w:sz w:val="28"/>
          <w:szCs w:val="28"/>
        </w:rPr>
      </w:pPr>
    </w:p>
    <w:p w:rsidR="006763A2" w:rsidRPr="005043F9" w:rsidRDefault="006763A2" w:rsidP="005043F9">
      <w:pPr>
        <w:spacing w:after="0" w:line="240" w:lineRule="auto"/>
        <w:jc w:val="right"/>
        <w:rPr>
          <w:rFonts w:ascii="Times New Roman" w:hAnsi="Times New Roman" w:cs="Times New Roman"/>
          <w:sz w:val="24"/>
          <w:szCs w:val="28"/>
        </w:rPr>
      </w:pPr>
      <w:r w:rsidRPr="005043F9">
        <w:rPr>
          <w:rFonts w:ascii="Times New Roman" w:hAnsi="Times New Roman" w:cs="Times New Roman"/>
          <w:sz w:val="24"/>
          <w:szCs w:val="28"/>
        </w:rPr>
        <w:t>(на 1000 населения)</w:t>
      </w:r>
    </w:p>
    <w:tbl>
      <w:tblPr>
        <w:tblW w:w="10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1176"/>
        <w:gridCol w:w="1396"/>
        <w:gridCol w:w="1412"/>
        <w:gridCol w:w="1393"/>
        <w:gridCol w:w="1237"/>
      </w:tblGrid>
      <w:tr w:rsidR="006763A2" w:rsidRPr="001556BA" w:rsidTr="002269DA">
        <w:trPr>
          <w:jc w:val="center"/>
        </w:trPr>
        <w:tc>
          <w:tcPr>
            <w:tcW w:w="3498" w:type="dxa"/>
            <w:vMerge w:val="restart"/>
          </w:tcPr>
          <w:p w:rsidR="006763A2" w:rsidRPr="001556BA" w:rsidRDefault="006763A2" w:rsidP="005043F9">
            <w:pPr>
              <w:spacing w:after="0" w:line="240" w:lineRule="auto"/>
              <w:jc w:val="center"/>
              <w:rPr>
                <w:rFonts w:ascii="Times New Roman" w:hAnsi="Times New Roman" w:cs="Times New Roman"/>
                <w:b/>
                <w:sz w:val="24"/>
                <w:szCs w:val="24"/>
              </w:rPr>
            </w:pPr>
            <w:r w:rsidRPr="001556BA">
              <w:rPr>
                <w:rFonts w:ascii="Times New Roman" w:hAnsi="Times New Roman" w:cs="Times New Roman"/>
                <w:sz w:val="24"/>
                <w:szCs w:val="24"/>
              </w:rPr>
              <w:t>Территория</w:t>
            </w:r>
          </w:p>
        </w:tc>
        <w:tc>
          <w:tcPr>
            <w:tcW w:w="6614" w:type="dxa"/>
            <w:gridSpan w:val="5"/>
          </w:tcPr>
          <w:p w:rsidR="006763A2" w:rsidRPr="001556BA" w:rsidRDefault="006763A2" w:rsidP="005043F9">
            <w:pPr>
              <w:spacing w:after="0" w:line="240" w:lineRule="auto"/>
              <w:jc w:val="center"/>
              <w:rPr>
                <w:rFonts w:ascii="Times New Roman" w:hAnsi="Times New Roman" w:cs="Times New Roman"/>
                <w:b/>
                <w:sz w:val="24"/>
                <w:szCs w:val="24"/>
              </w:rPr>
            </w:pPr>
            <w:r w:rsidRPr="001556BA">
              <w:rPr>
                <w:rFonts w:ascii="Times New Roman" w:hAnsi="Times New Roman" w:cs="Times New Roman"/>
                <w:sz w:val="24"/>
                <w:szCs w:val="24"/>
              </w:rPr>
              <w:t>Всего заболеваний</w:t>
            </w:r>
          </w:p>
        </w:tc>
      </w:tr>
      <w:tr w:rsidR="006763A2" w:rsidRPr="001556BA" w:rsidTr="002269DA">
        <w:trPr>
          <w:jc w:val="center"/>
        </w:trPr>
        <w:tc>
          <w:tcPr>
            <w:tcW w:w="3498" w:type="dxa"/>
            <w:vMerge/>
          </w:tcPr>
          <w:p w:rsidR="006763A2" w:rsidRPr="001556BA" w:rsidRDefault="006763A2" w:rsidP="005043F9">
            <w:pPr>
              <w:spacing w:after="0" w:line="240" w:lineRule="auto"/>
              <w:rPr>
                <w:rFonts w:ascii="Times New Roman" w:hAnsi="Times New Roman" w:cs="Times New Roman"/>
                <w:b/>
                <w:sz w:val="24"/>
                <w:szCs w:val="24"/>
              </w:rPr>
            </w:pPr>
          </w:p>
        </w:tc>
        <w:tc>
          <w:tcPr>
            <w:tcW w:w="1176" w:type="dxa"/>
          </w:tcPr>
          <w:p w:rsidR="006763A2" w:rsidRPr="001556BA" w:rsidRDefault="006763A2" w:rsidP="005043F9">
            <w:pPr>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201</w:t>
            </w:r>
            <w:r>
              <w:rPr>
                <w:rFonts w:ascii="Times New Roman" w:hAnsi="Times New Roman" w:cs="Times New Roman"/>
                <w:sz w:val="24"/>
                <w:szCs w:val="24"/>
              </w:rPr>
              <w:t>7</w:t>
            </w:r>
            <w:r w:rsidRPr="001556BA">
              <w:rPr>
                <w:rFonts w:ascii="Times New Roman" w:hAnsi="Times New Roman" w:cs="Times New Roman"/>
                <w:sz w:val="24"/>
                <w:szCs w:val="24"/>
              </w:rPr>
              <w:t xml:space="preserve"> г.</w:t>
            </w:r>
          </w:p>
        </w:tc>
        <w:tc>
          <w:tcPr>
            <w:tcW w:w="1396" w:type="dxa"/>
          </w:tcPr>
          <w:p w:rsidR="006763A2" w:rsidRPr="001556BA" w:rsidRDefault="006763A2" w:rsidP="005043F9">
            <w:pPr>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201</w:t>
            </w:r>
            <w:r>
              <w:rPr>
                <w:rFonts w:ascii="Times New Roman" w:hAnsi="Times New Roman" w:cs="Times New Roman"/>
                <w:sz w:val="24"/>
                <w:szCs w:val="24"/>
              </w:rPr>
              <w:t>8</w:t>
            </w:r>
            <w:r w:rsidRPr="001556BA">
              <w:rPr>
                <w:rFonts w:ascii="Times New Roman" w:hAnsi="Times New Roman" w:cs="Times New Roman"/>
                <w:sz w:val="24"/>
                <w:szCs w:val="24"/>
              </w:rPr>
              <w:t xml:space="preserve"> г.</w:t>
            </w:r>
          </w:p>
        </w:tc>
        <w:tc>
          <w:tcPr>
            <w:tcW w:w="1412" w:type="dxa"/>
          </w:tcPr>
          <w:p w:rsidR="006763A2" w:rsidRPr="001556BA" w:rsidRDefault="006763A2" w:rsidP="005043F9">
            <w:pPr>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201</w:t>
            </w:r>
            <w:r>
              <w:rPr>
                <w:rFonts w:ascii="Times New Roman" w:hAnsi="Times New Roman" w:cs="Times New Roman"/>
                <w:sz w:val="24"/>
                <w:szCs w:val="24"/>
              </w:rPr>
              <w:t>9</w:t>
            </w:r>
            <w:r w:rsidRPr="001556BA">
              <w:rPr>
                <w:rFonts w:ascii="Times New Roman" w:hAnsi="Times New Roman" w:cs="Times New Roman"/>
                <w:sz w:val="24"/>
                <w:szCs w:val="24"/>
              </w:rPr>
              <w:t xml:space="preserve"> г.</w:t>
            </w:r>
          </w:p>
        </w:tc>
        <w:tc>
          <w:tcPr>
            <w:tcW w:w="1393" w:type="dxa"/>
          </w:tcPr>
          <w:p w:rsidR="006763A2" w:rsidRPr="001556BA" w:rsidRDefault="006763A2" w:rsidP="005043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 г.</w:t>
            </w:r>
          </w:p>
        </w:tc>
        <w:tc>
          <w:tcPr>
            <w:tcW w:w="1237" w:type="dxa"/>
          </w:tcPr>
          <w:p w:rsidR="006763A2" w:rsidRPr="001556BA" w:rsidRDefault="006763A2" w:rsidP="005043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 г.</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Российская Федерация</w:t>
            </w:r>
          </w:p>
        </w:tc>
        <w:tc>
          <w:tcPr>
            <w:tcW w:w="1176" w:type="dxa"/>
          </w:tcPr>
          <w:p w:rsidR="006763A2" w:rsidRPr="001556BA" w:rsidRDefault="006763A2" w:rsidP="005043F9">
            <w:pPr>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1617,8</w:t>
            </w:r>
          </w:p>
        </w:tc>
        <w:tc>
          <w:tcPr>
            <w:tcW w:w="1396" w:type="dxa"/>
          </w:tcPr>
          <w:p w:rsidR="006763A2" w:rsidRPr="001556BA" w:rsidRDefault="006763A2" w:rsidP="005043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1634,3</w:t>
            </w:r>
          </w:p>
        </w:tc>
        <w:tc>
          <w:tcPr>
            <w:tcW w:w="1412" w:type="dxa"/>
          </w:tcPr>
          <w:p w:rsidR="006763A2" w:rsidRPr="001556BA" w:rsidRDefault="006763A2" w:rsidP="005043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1648,8</w:t>
            </w:r>
          </w:p>
        </w:tc>
        <w:tc>
          <w:tcPr>
            <w:tcW w:w="1393" w:type="dxa"/>
          </w:tcPr>
          <w:p w:rsidR="006763A2" w:rsidRPr="001556BA" w:rsidRDefault="006763A2" w:rsidP="005043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1561,1</w:t>
            </w:r>
          </w:p>
        </w:tc>
        <w:tc>
          <w:tcPr>
            <w:tcW w:w="1237" w:type="dxa"/>
          </w:tcPr>
          <w:p w:rsidR="006763A2" w:rsidRPr="001556BA" w:rsidRDefault="006763A2" w:rsidP="005043F9">
            <w:pPr>
              <w:spacing w:after="0" w:line="240" w:lineRule="auto"/>
              <w:jc w:val="center"/>
              <w:rPr>
                <w:rFonts w:ascii="Times New Roman" w:hAnsi="Times New Roman" w:cs="Times New Roman"/>
                <w:sz w:val="24"/>
                <w:szCs w:val="24"/>
              </w:rPr>
            </w:pP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Сибирский федеральный округ</w:t>
            </w:r>
          </w:p>
        </w:tc>
        <w:tc>
          <w:tcPr>
            <w:tcW w:w="1176" w:type="dxa"/>
          </w:tcPr>
          <w:p w:rsidR="006763A2" w:rsidRPr="001556BA" w:rsidRDefault="006763A2" w:rsidP="005043F9">
            <w:pPr>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1761,4</w:t>
            </w:r>
          </w:p>
        </w:tc>
        <w:tc>
          <w:tcPr>
            <w:tcW w:w="1396" w:type="dxa"/>
          </w:tcPr>
          <w:p w:rsidR="006763A2" w:rsidRPr="001556BA" w:rsidRDefault="006763A2" w:rsidP="005043F9">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1793,7</w:t>
            </w:r>
          </w:p>
        </w:tc>
        <w:tc>
          <w:tcPr>
            <w:tcW w:w="1412" w:type="dxa"/>
          </w:tcPr>
          <w:p w:rsidR="006763A2" w:rsidRPr="001556BA" w:rsidRDefault="006763A2" w:rsidP="005043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1774,1</w:t>
            </w:r>
          </w:p>
        </w:tc>
        <w:tc>
          <w:tcPr>
            <w:tcW w:w="1393" w:type="dxa"/>
          </w:tcPr>
          <w:p w:rsidR="006763A2" w:rsidRPr="001556BA" w:rsidRDefault="006763A2" w:rsidP="005043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1656,1</w:t>
            </w:r>
          </w:p>
        </w:tc>
        <w:tc>
          <w:tcPr>
            <w:tcW w:w="1237" w:type="dxa"/>
          </w:tcPr>
          <w:p w:rsidR="006763A2" w:rsidRPr="001556BA" w:rsidRDefault="006763A2" w:rsidP="005043F9">
            <w:pPr>
              <w:spacing w:after="0" w:line="240" w:lineRule="auto"/>
              <w:jc w:val="center"/>
              <w:rPr>
                <w:rFonts w:ascii="Times New Roman" w:hAnsi="Times New Roman" w:cs="Times New Roman"/>
                <w:sz w:val="24"/>
                <w:szCs w:val="24"/>
              </w:rPr>
            </w:pP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Республика Тыва</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1157,5</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1155,6</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1165</w:t>
            </w:r>
            <w:r>
              <w:rPr>
                <w:rFonts w:ascii="Times New Roman" w:hAnsi="Times New Roman" w:cs="Times New Roman"/>
                <w:sz w:val="24"/>
                <w:szCs w:val="24"/>
              </w:rPr>
              <w:t>,6</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1133,0</w:t>
            </w:r>
          </w:p>
        </w:tc>
        <w:tc>
          <w:tcPr>
            <w:tcW w:w="1237" w:type="dxa"/>
          </w:tcPr>
          <w:p w:rsidR="006763A2" w:rsidRPr="00E54940"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1179,3</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г.</w:t>
            </w:r>
            <w:r w:rsidR="002269DA">
              <w:rPr>
                <w:rFonts w:ascii="Times New Roman" w:hAnsi="Times New Roman" w:cs="Times New Roman"/>
                <w:sz w:val="24"/>
                <w:szCs w:val="24"/>
                <w:lang w:val="en-US"/>
              </w:rPr>
              <w:t xml:space="preserve"> </w:t>
            </w:r>
            <w:r w:rsidRPr="001556BA">
              <w:rPr>
                <w:rFonts w:ascii="Times New Roman" w:hAnsi="Times New Roman" w:cs="Times New Roman"/>
                <w:sz w:val="24"/>
                <w:szCs w:val="24"/>
              </w:rPr>
              <w:t>Кызыл</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1361,3</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1361,2</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1342,1</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1258,9</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1295,1</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Бай-Тайгинский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1683,2</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1809,3</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1630,9</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1265,0</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1523,4</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Барун-Хемчикский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966,3</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960,2</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979,6</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1060,7</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1152,8</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Дзун-Хемчикский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1042,8</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994,3</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1095,6</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1020,9</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1038,5</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Каа-Хемский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914,3</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808,5</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832,0</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861,7</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672,6</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Кызылский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1060,9</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1072,6</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1174,7</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1324,3</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1404,7</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Монгун-Тайгинский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1109,8</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1167,7</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1257,3</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1102,6</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1509,7</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Овюрский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948,9</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1053,3</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1048,2</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1098,9</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1139,9</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Пий-Хемский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1350,2</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1474,6</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1577,6</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1219,2</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1364,3</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Сут-Хольский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928,8</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869,5</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776,5</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806,9</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831,5</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Тандинский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633,2</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597,4</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646,7</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618,8</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685,9</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Тере-Хольский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880,4</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894,8</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891,3</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905,2</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889,5</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Тес-Хемский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1408,7</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1309,1</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1341,6</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1175,3</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1146,3</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Тоджинский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955,9</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912,3</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972,2</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1104,2</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1093,5</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Улуг-Хемский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950,8</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946,7</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929,1</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1061,5</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1047,5</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Чаа-Хольский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985,5</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1017,4</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1044,1</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987,7</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891,5</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Чеди-Хольский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1083,5</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1093,8</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1026,1</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926,3</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913,2</w:t>
            </w:r>
          </w:p>
        </w:tc>
      </w:tr>
      <w:tr w:rsidR="006763A2" w:rsidRPr="001556BA" w:rsidTr="002269DA">
        <w:trPr>
          <w:jc w:val="center"/>
        </w:trPr>
        <w:tc>
          <w:tcPr>
            <w:tcW w:w="3498" w:type="dxa"/>
          </w:tcPr>
          <w:p w:rsidR="006763A2" w:rsidRPr="001556BA" w:rsidRDefault="006763A2" w:rsidP="005043F9">
            <w:pPr>
              <w:spacing w:after="0" w:line="240" w:lineRule="auto"/>
              <w:rPr>
                <w:rFonts w:ascii="Times New Roman" w:hAnsi="Times New Roman" w:cs="Times New Roman"/>
                <w:sz w:val="24"/>
                <w:szCs w:val="24"/>
              </w:rPr>
            </w:pPr>
            <w:r w:rsidRPr="001556BA">
              <w:rPr>
                <w:rFonts w:ascii="Times New Roman" w:hAnsi="Times New Roman" w:cs="Times New Roman"/>
                <w:sz w:val="24"/>
                <w:szCs w:val="24"/>
              </w:rPr>
              <w:t>Эрзинский</w:t>
            </w:r>
            <w:r w:rsidR="005043F9">
              <w:rPr>
                <w:rFonts w:ascii="Times New Roman" w:hAnsi="Times New Roman" w:cs="Times New Roman"/>
                <w:sz w:val="24"/>
                <w:szCs w:val="24"/>
              </w:rPr>
              <w:t xml:space="preserve"> кожуун</w:t>
            </w:r>
          </w:p>
        </w:tc>
        <w:tc>
          <w:tcPr>
            <w:tcW w:w="117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951,9</w:t>
            </w:r>
          </w:p>
        </w:tc>
        <w:tc>
          <w:tcPr>
            <w:tcW w:w="1396"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sidRPr="001556BA">
              <w:rPr>
                <w:rFonts w:ascii="Times New Roman" w:hAnsi="Times New Roman" w:cs="Times New Roman"/>
                <w:sz w:val="24"/>
                <w:szCs w:val="24"/>
              </w:rPr>
              <w:t>957,1</w:t>
            </w:r>
          </w:p>
        </w:tc>
        <w:tc>
          <w:tcPr>
            <w:tcW w:w="1412"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934,1</w:t>
            </w:r>
          </w:p>
        </w:tc>
        <w:tc>
          <w:tcPr>
            <w:tcW w:w="1393"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993,6</w:t>
            </w:r>
          </w:p>
        </w:tc>
        <w:tc>
          <w:tcPr>
            <w:tcW w:w="1237" w:type="dxa"/>
          </w:tcPr>
          <w:p w:rsidR="006763A2" w:rsidRPr="001556BA" w:rsidRDefault="006763A2" w:rsidP="005043F9">
            <w:pPr>
              <w:tabs>
                <w:tab w:val="left" w:pos="47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1070,8</w:t>
            </w:r>
          </w:p>
        </w:tc>
      </w:tr>
    </w:tbl>
    <w:p w:rsidR="006763A2" w:rsidRPr="005043F9" w:rsidRDefault="006763A2" w:rsidP="005043F9">
      <w:pPr>
        <w:spacing w:after="0" w:line="240" w:lineRule="auto"/>
        <w:ind w:firstLine="709"/>
        <w:jc w:val="both"/>
        <w:rPr>
          <w:rFonts w:ascii="Times New Roman" w:hAnsi="Times New Roman" w:cs="Times New Roman"/>
          <w:sz w:val="28"/>
          <w:szCs w:val="28"/>
          <w:highlight w:val="yellow"/>
        </w:rPr>
      </w:pPr>
    </w:p>
    <w:p w:rsidR="006763A2" w:rsidRPr="0024770E"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В структуре общей заболеваемости преобладают болезни органов дыхания (28,6</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на втором месте – болезни системы кровообращения (10,2</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на третьем месте – травмы и отравления (6,3</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на четвертом месте – болезни эндокринной системы (5,8</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на пятом месте – болезни органов пищеварения (5,7</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w:t>
      </w:r>
    </w:p>
    <w:p w:rsidR="002269DA" w:rsidRPr="0024770E" w:rsidRDefault="002269DA" w:rsidP="005043F9">
      <w:pPr>
        <w:spacing w:after="0" w:line="240" w:lineRule="auto"/>
        <w:ind w:firstLine="709"/>
        <w:jc w:val="both"/>
        <w:rPr>
          <w:rFonts w:ascii="Times New Roman" w:hAnsi="Times New Roman" w:cs="Times New Roman"/>
          <w:sz w:val="28"/>
          <w:szCs w:val="28"/>
        </w:rPr>
      </w:pPr>
    </w:p>
    <w:p w:rsidR="006763A2" w:rsidRDefault="006763A2" w:rsidP="006763A2">
      <w:pPr>
        <w:spacing w:after="0" w:line="240" w:lineRule="auto"/>
        <w:ind w:firstLine="709"/>
        <w:jc w:val="both"/>
        <w:rPr>
          <w:rFonts w:ascii="Times New Roman" w:hAnsi="Times New Roman" w:cs="Times New Roman"/>
          <w:sz w:val="28"/>
          <w:szCs w:val="28"/>
        </w:rPr>
      </w:pPr>
      <w:r w:rsidRPr="006000DE">
        <w:rPr>
          <w:rFonts w:ascii="Times New Roman" w:hAnsi="Times New Roman" w:cs="Times New Roman"/>
          <w:noProof/>
          <w:color w:val="FF0000"/>
          <w:sz w:val="28"/>
          <w:szCs w:val="28"/>
        </w:rPr>
        <w:lastRenderedPageBreak/>
        <w:drawing>
          <wp:inline distT="0" distB="0" distL="0" distR="0">
            <wp:extent cx="5800725" cy="2447925"/>
            <wp:effectExtent l="0" t="0" r="0" b="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63A2" w:rsidRPr="005043F9" w:rsidRDefault="006763A2" w:rsidP="00AF454E">
      <w:pPr>
        <w:pStyle w:val="1--"/>
        <w:numPr>
          <w:ilvl w:val="0"/>
          <w:numId w:val="0"/>
        </w:numPr>
        <w:ind w:firstLine="709"/>
        <w:jc w:val="center"/>
        <w:rPr>
          <w:sz w:val="24"/>
          <w:szCs w:val="24"/>
        </w:rPr>
      </w:pPr>
      <w:r w:rsidRPr="005043F9">
        <w:rPr>
          <w:sz w:val="24"/>
          <w:szCs w:val="24"/>
        </w:rPr>
        <w:t>Рис.</w:t>
      </w:r>
      <w:r w:rsidR="005043F9" w:rsidRPr="005043F9">
        <w:rPr>
          <w:sz w:val="24"/>
          <w:szCs w:val="24"/>
        </w:rPr>
        <w:t xml:space="preserve"> </w:t>
      </w:r>
      <w:r w:rsidR="00867EA4" w:rsidRPr="005043F9">
        <w:rPr>
          <w:sz w:val="24"/>
          <w:szCs w:val="24"/>
        </w:rPr>
        <w:t>9</w:t>
      </w:r>
      <w:r w:rsidRPr="005043F9">
        <w:rPr>
          <w:sz w:val="24"/>
          <w:szCs w:val="24"/>
        </w:rPr>
        <w:t>. Структура общей заболеваемости в Республике Тыва в 2021 г. (%)</w:t>
      </w:r>
    </w:p>
    <w:p w:rsidR="005043F9" w:rsidRPr="002269DA" w:rsidRDefault="005043F9" w:rsidP="006763A2">
      <w:pPr>
        <w:spacing w:after="0" w:line="240" w:lineRule="auto"/>
        <w:jc w:val="right"/>
        <w:rPr>
          <w:rFonts w:ascii="Times New Roman" w:hAnsi="Times New Roman" w:cs="Times New Roman"/>
          <w:szCs w:val="28"/>
        </w:rPr>
      </w:pPr>
    </w:p>
    <w:p w:rsidR="006763A2" w:rsidRDefault="006763A2" w:rsidP="006763A2">
      <w:pPr>
        <w:spacing w:after="0" w:line="240" w:lineRule="auto"/>
        <w:jc w:val="right"/>
        <w:rPr>
          <w:rFonts w:ascii="Times New Roman" w:hAnsi="Times New Roman" w:cs="Times New Roman"/>
          <w:sz w:val="28"/>
          <w:szCs w:val="28"/>
        </w:rPr>
      </w:pPr>
      <w:r w:rsidRPr="009D5EAB">
        <w:rPr>
          <w:rFonts w:ascii="Times New Roman" w:hAnsi="Times New Roman" w:cs="Times New Roman"/>
          <w:sz w:val="28"/>
          <w:szCs w:val="28"/>
        </w:rPr>
        <w:t>Таблица</w:t>
      </w:r>
      <w:r w:rsidR="00795A90">
        <w:rPr>
          <w:rFonts w:ascii="Times New Roman" w:hAnsi="Times New Roman" w:cs="Times New Roman"/>
          <w:sz w:val="28"/>
          <w:szCs w:val="28"/>
        </w:rPr>
        <w:t xml:space="preserve"> 12</w:t>
      </w:r>
    </w:p>
    <w:p w:rsidR="005043F9" w:rsidRPr="002269DA" w:rsidRDefault="005043F9" w:rsidP="006763A2">
      <w:pPr>
        <w:spacing w:after="0" w:line="240" w:lineRule="auto"/>
        <w:jc w:val="right"/>
        <w:rPr>
          <w:rFonts w:ascii="Times New Roman" w:hAnsi="Times New Roman" w:cs="Times New Roman"/>
          <w:szCs w:val="28"/>
        </w:rPr>
      </w:pPr>
    </w:p>
    <w:p w:rsidR="005043F9" w:rsidRDefault="006763A2" w:rsidP="006763A2">
      <w:pPr>
        <w:spacing w:after="0" w:line="240" w:lineRule="auto"/>
        <w:jc w:val="center"/>
        <w:rPr>
          <w:rFonts w:ascii="Times New Roman" w:hAnsi="Times New Roman" w:cs="Times New Roman"/>
          <w:sz w:val="28"/>
          <w:szCs w:val="28"/>
        </w:rPr>
      </w:pPr>
      <w:r w:rsidRPr="005043F9">
        <w:rPr>
          <w:rFonts w:ascii="Times New Roman" w:hAnsi="Times New Roman" w:cs="Times New Roman"/>
          <w:sz w:val="28"/>
          <w:szCs w:val="28"/>
        </w:rPr>
        <w:t xml:space="preserve">Структура общей заболеваемости по </w:t>
      </w:r>
    </w:p>
    <w:p w:rsidR="006763A2" w:rsidRPr="005043F9" w:rsidRDefault="006763A2" w:rsidP="006763A2">
      <w:pPr>
        <w:spacing w:after="0" w:line="240" w:lineRule="auto"/>
        <w:jc w:val="center"/>
        <w:rPr>
          <w:rFonts w:ascii="Times New Roman" w:hAnsi="Times New Roman" w:cs="Times New Roman"/>
          <w:sz w:val="28"/>
          <w:szCs w:val="28"/>
        </w:rPr>
      </w:pPr>
      <w:r w:rsidRPr="005043F9">
        <w:rPr>
          <w:rFonts w:ascii="Times New Roman" w:hAnsi="Times New Roman" w:cs="Times New Roman"/>
          <w:sz w:val="28"/>
          <w:szCs w:val="28"/>
        </w:rPr>
        <w:t>нозологии в Республике Тыва в динамике за 2017-2021 гг.</w:t>
      </w:r>
    </w:p>
    <w:p w:rsidR="005043F9" w:rsidRDefault="005043F9" w:rsidP="006763A2">
      <w:pPr>
        <w:tabs>
          <w:tab w:val="left" w:pos="5880"/>
        </w:tabs>
        <w:spacing w:after="0" w:line="240" w:lineRule="auto"/>
        <w:jc w:val="center"/>
        <w:rPr>
          <w:rFonts w:ascii="Times New Roman" w:hAnsi="Times New Roman" w:cs="Times New Roman"/>
          <w:i/>
          <w:sz w:val="28"/>
          <w:szCs w:val="28"/>
        </w:rPr>
      </w:pPr>
    </w:p>
    <w:p w:rsidR="006763A2" w:rsidRPr="005043F9" w:rsidRDefault="006763A2" w:rsidP="005043F9">
      <w:pPr>
        <w:tabs>
          <w:tab w:val="left" w:pos="5880"/>
        </w:tabs>
        <w:spacing w:after="0" w:line="240" w:lineRule="auto"/>
        <w:jc w:val="right"/>
        <w:rPr>
          <w:rFonts w:ascii="Times New Roman" w:hAnsi="Times New Roman" w:cs="Times New Roman"/>
          <w:sz w:val="24"/>
          <w:szCs w:val="28"/>
        </w:rPr>
      </w:pPr>
      <w:r w:rsidRPr="005043F9">
        <w:rPr>
          <w:rFonts w:ascii="Times New Roman" w:hAnsi="Times New Roman" w:cs="Times New Roman"/>
          <w:sz w:val="24"/>
          <w:szCs w:val="28"/>
        </w:rPr>
        <w:t>(на 1000 населения)</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1"/>
        <w:gridCol w:w="1147"/>
        <w:gridCol w:w="1396"/>
        <w:gridCol w:w="1412"/>
        <w:gridCol w:w="1393"/>
        <w:gridCol w:w="1423"/>
      </w:tblGrid>
      <w:tr w:rsidR="006763A2" w:rsidRPr="005043F9" w:rsidTr="002269DA">
        <w:trPr>
          <w:jc w:val="center"/>
        </w:trPr>
        <w:tc>
          <w:tcPr>
            <w:tcW w:w="3371" w:type="dxa"/>
            <w:vMerge w:val="restart"/>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Класс, группы болезней</w:t>
            </w:r>
          </w:p>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и отдельные заболевания</w:t>
            </w:r>
          </w:p>
        </w:tc>
        <w:tc>
          <w:tcPr>
            <w:tcW w:w="6771" w:type="dxa"/>
            <w:gridSpan w:val="5"/>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Всего заболеваний (на 1000 населения)</w:t>
            </w:r>
          </w:p>
        </w:tc>
      </w:tr>
      <w:tr w:rsidR="006763A2" w:rsidRPr="005043F9" w:rsidTr="002269DA">
        <w:trPr>
          <w:jc w:val="center"/>
        </w:trPr>
        <w:tc>
          <w:tcPr>
            <w:tcW w:w="3371" w:type="dxa"/>
            <w:vMerge/>
          </w:tcPr>
          <w:p w:rsidR="006763A2" w:rsidRPr="005043F9" w:rsidRDefault="006763A2" w:rsidP="005043F9">
            <w:pPr>
              <w:spacing w:after="0" w:line="240" w:lineRule="auto"/>
              <w:jc w:val="center"/>
              <w:rPr>
                <w:rFonts w:ascii="Times New Roman" w:hAnsi="Times New Roman" w:cs="Times New Roman"/>
                <w:sz w:val="24"/>
                <w:szCs w:val="24"/>
              </w:rPr>
            </w:pP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2017 г.</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2018 г.</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2019 г.</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2020</w:t>
            </w:r>
            <w:r w:rsidR="005043F9">
              <w:rPr>
                <w:rFonts w:ascii="Times New Roman" w:hAnsi="Times New Roman" w:cs="Times New Roman"/>
                <w:sz w:val="24"/>
                <w:szCs w:val="24"/>
              </w:rPr>
              <w:t xml:space="preserve"> </w:t>
            </w:r>
            <w:r w:rsidRPr="005043F9">
              <w:rPr>
                <w:rFonts w:ascii="Times New Roman" w:hAnsi="Times New Roman" w:cs="Times New Roman"/>
                <w:sz w:val="24"/>
                <w:szCs w:val="24"/>
              </w:rPr>
              <w:t>г.</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2021 г.</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Всего</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1157,5</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1155,6</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1165,6</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1133,0</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1179,3</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Инфекционные болезни</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62,5</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62,5</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66,7</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50,4</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52,9</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Новообразования</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18,7</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18,9</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20,6</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20,0</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16,6</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крови и кроветворных органов</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17,7</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16,7</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18,5</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15,3</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15,3</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эндокринной системы</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63,4</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64,3</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68,5</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64,1</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68,8</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Психические расстройства</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39,1</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38,4</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34,7</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33,2</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33,3</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нервной системы</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33,6</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32,9</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33,4</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33,4</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32,1</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 xml:space="preserve">Болезни глаза </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51,4</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53,7</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56,1</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55,1</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49,8</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уха</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34,7</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30,4</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31,2</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28,4</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33,3</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системы кровообращения</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92,9</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103,0</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114,0</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121,1</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120,6</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органов дыхания</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300,3</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298,6</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305,3</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311,8</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337,8</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органов пищеварения</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67,8</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68,6</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74,6</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61,2</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67,1</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кожи и подкожной клетчатки</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64,0</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61,6</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57,6</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50,6</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50,9</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костно-мышечной системы</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59,7</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62,7</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64,6</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55,1</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53,7</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Болезни мочеполовой системы</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89,2</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81,2</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88,1</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61,7</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59,9</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proofErr w:type="gramStart"/>
            <w:r w:rsidRPr="005043F9">
              <w:rPr>
                <w:rFonts w:ascii="Times New Roman" w:hAnsi="Times New Roman" w:cs="Times New Roman"/>
                <w:sz w:val="24"/>
                <w:szCs w:val="24"/>
              </w:rPr>
              <w:t>Беременность,  роды</w:t>
            </w:r>
            <w:proofErr w:type="gramEnd"/>
            <w:r w:rsidRPr="005043F9">
              <w:rPr>
                <w:rFonts w:ascii="Times New Roman" w:hAnsi="Times New Roman" w:cs="Times New Roman"/>
                <w:sz w:val="24"/>
                <w:szCs w:val="24"/>
              </w:rPr>
              <w:t xml:space="preserve"> и послеродовый период*</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172,2</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194,8</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163,8</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142,9</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126,8</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Врожденные аномалии</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8,6</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8,3</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8,2</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7,5</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7,4</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Симптомы, признаки и отклонения от нормы</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Травмы и отравления</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95,9</w:t>
            </w: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91,0</w:t>
            </w: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73,2</w:t>
            </w: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70,0</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75,2</w:t>
            </w:r>
          </w:p>
        </w:tc>
      </w:tr>
      <w:tr w:rsidR="006763A2" w:rsidRPr="005043F9" w:rsidTr="002269DA">
        <w:trPr>
          <w:jc w:val="center"/>
        </w:trPr>
        <w:tc>
          <w:tcPr>
            <w:tcW w:w="3371" w:type="dxa"/>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COVID-19</w:t>
            </w:r>
          </w:p>
        </w:tc>
        <w:tc>
          <w:tcPr>
            <w:tcW w:w="1147" w:type="dxa"/>
          </w:tcPr>
          <w:p w:rsidR="006763A2" w:rsidRPr="005043F9" w:rsidRDefault="006763A2" w:rsidP="005043F9">
            <w:pPr>
              <w:spacing w:after="0" w:line="240" w:lineRule="auto"/>
              <w:jc w:val="center"/>
              <w:rPr>
                <w:rFonts w:ascii="Times New Roman" w:hAnsi="Times New Roman" w:cs="Times New Roman"/>
                <w:sz w:val="24"/>
                <w:szCs w:val="24"/>
              </w:rPr>
            </w:pPr>
          </w:p>
        </w:tc>
        <w:tc>
          <w:tcPr>
            <w:tcW w:w="1396" w:type="dxa"/>
          </w:tcPr>
          <w:p w:rsidR="006763A2" w:rsidRPr="005043F9" w:rsidRDefault="006763A2" w:rsidP="005043F9">
            <w:pPr>
              <w:spacing w:after="0" w:line="240" w:lineRule="auto"/>
              <w:jc w:val="center"/>
              <w:rPr>
                <w:rFonts w:ascii="Times New Roman" w:hAnsi="Times New Roman" w:cs="Times New Roman"/>
                <w:sz w:val="24"/>
                <w:szCs w:val="24"/>
              </w:rPr>
            </w:pPr>
          </w:p>
        </w:tc>
        <w:tc>
          <w:tcPr>
            <w:tcW w:w="1412" w:type="dxa"/>
          </w:tcPr>
          <w:p w:rsidR="006763A2" w:rsidRPr="005043F9" w:rsidRDefault="006763A2" w:rsidP="005043F9">
            <w:pPr>
              <w:spacing w:after="0" w:line="240" w:lineRule="auto"/>
              <w:jc w:val="center"/>
              <w:rPr>
                <w:rFonts w:ascii="Times New Roman" w:hAnsi="Times New Roman" w:cs="Times New Roman"/>
                <w:sz w:val="24"/>
                <w:szCs w:val="24"/>
              </w:rPr>
            </w:pPr>
          </w:p>
        </w:tc>
        <w:tc>
          <w:tcPr>
            <w:tcW w:w="139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49,2</w:t>
            </w:r>
          </w:p>
        </w:tc>
        <w:tc>
          <w:tcPr>
            <w:tcW w:w="1423" w:type="dxa"/>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63,7</w:t>
            </w:r>
          </w:p>
        </w:tc>
      </w:tr>
    </w:tbl>
    <w:p w:rsidR="006763A2" w:rsidRPr="005043F9" w:rsidRDefault="005043F9" w:rsidP="006763A2">
      <w:pPr>
        <w:spacing w:after="0" w:line="240" w:lineRule="auto"/>
        <w:rPr>
          <w:rFonts w:ascii="Times New Roman" w:hAnsi="Times New Roman" w:cs="Times New Roman"/>
          <w:sz w:val="24"/>
          <w:szCs w:val="28"/>
        </w:rPr>
      </w:pPr>
      <w:r>
        <w:rPr>
          <w:rFonts w:ascii="Times New Roman" w:hAnsi="Times New Roman" w:cs="Times New Roman"/>
          <w:sz w:val="24"/>
          <w:szCs w:val="28"/>
        </w:rPr>
        <w:t>* –</w:t>
      </w:r>
      <w:r w:rsidR="006763A2" w:rsidRPr="005043F9">
        <w:rPr>
          <w:rFonts w:ascii="Times New Roman" w:hAnsi="Times New Roman" w:cs="Times New Roman"/>
          <w:sz w:val="24"/>
          <w:szCs w:val="28"/>
        </w:rPr>
        <w:t xml:space="preserve"> Показатель исчислен на женщин фертильного возраста</w:t>
      </w:r>
    </w:p>
    <w:p w:rsidR="006763A2" w:rsidRPr="005043F9" w:rsidRDefault="006763A2" w:rsidP="005043F9">
      <w:pPr>
        <w:spacing w:after="0" w:line="240" w:lineRule="auto"/>
        <w:jc w:val="center"/>
        <w:rPr>
          <w:rFonts w:ascii="Times New Roman" w:hAnsi="Times New Roman" w:cs="Times New Roman"/>
          <w:sz w:val="28"/>
          <w:szCs w:val="28"/>
        </w:rPr>
      </w:pPr>
      <w:r w:rsidRPr="005043F9">
        <w:rPr>
          <w:rFonts w:ascii="Times New Roman" w:hAnsi="Times New Roman" w:cs="Times New Roman"/>
          <w:sz w:val="28"/>
          <w:szCs w:val="28"/>
        </w:rPr>
        <w:lastRenderedPageBreak/>
        <w:t>Заболеваемость туберкулезом</w:t>
      </w:r>
    </w:p>
    <w:p w:rsidR="006763A2" w:rsidRPr="005043F9" w:rsidRDefault="006763A2" w:rsidP="005043F9">
      <w:pPr>
        <w:spacing w:after="0" w:line="240" w:lineRule="auto"/>
        <w:ind w:firstLine="709"/>
        <w:jc w:val="both"/>
        <w:rPr>
          <w:rFonts w:ascii="Times New Roman" w:hAnsi="Times New Roman" w:cs="Times New Roman"/>
          <w:sz w:val="28"/>
          <w:szCs w:val="28"/>
        </w:rPr>
      </w:pP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С впервые в жизни установленным диагнозом туберкулеза с учетом У</w:t>
      </w:r>
      <w:r w:rsidR="005043F9">
        <w:rPr>
          <w:rFonts w:ascii="Times New Roman" w:hAnsi="Times New Roman" w:cs="Times New Roman"/>
          <w:sz w:val="28"/>
          <w:szCs w:val="28"/>
        </w:rPr>
        <w:t xml:space="preserve">правления </w:t>
      </w:r>
      <w:r w:rsidRPr="005043F9">
        <w:rPr>
          <w:rFonts w:ascii="Times New Roman" w:hAnsi="Times New Roman" w:cs="Times New Roman"/>
          <w:sz w:val="28"/>
          <w:szCs w:val="28"/>
        </w:rPr>
        <w:t>ФСИН на учет взято 405 больных, их них 40 чел. в учреждениях ФСИН (2020</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г. – 282 чел.</w:t>
      </w:r>
      <w:proofErr w:type="gramStart"/>
      <w:r w:rsidRPr="005043F9">
        <w:rPr>
          <w:rFonts w:ascii="Times New Roman" w:hAnsi="Times New Roman" w:cs="Times New Roman"/>
          <w:sz w:val="28"/>
          <w:szCs w:val="28"/>
        </w:rPr>
        <w:t>,  из</w:t>
      </w:r>
      <w:proofErr w:type="gramEnd"/>
      <w:r w:rsidRPr="005043F9">
        <w:rPr>
          <w:rFonts w:ascii="Times New Roman" w:hAnsi="Times New Roman" w:cs="Times New Roman"/>
          <w:sz w:val="28"/>
          <w:szCs w:val="28"/>
        </w:rPr>
        <w:t xml:space="preserve"> них УФСИН </w:t>
      </w:r>
      <w:r w:rsidR="005043F9">
        <w:rPr>
          <w:rFonts w:ascii="Times New Roman" w:hAnsi="Times New Roman" w:cs="Times New Roman"/>
          <w:sz w:val="28"/>
          <w:szCs w:val="28"/>
        </w:rPr>
        <w:t>–</w:t>
      </w:r>
      <w:r w:rsidRPr="005043F9">
        <w:rPr>
          <w:rFonts w:ascii="Times New Roman" w:hAnsi="Times New Roman" w:cs="Times New Roman"/>
          <w:sz w:val="28"/>
          <w:szCs w:val="28"/>
        </w:rPr>
        <w:t xml:space="preserve"> 31 чел.). В том числе туберкулез выявлен посмертно при проведении судебно-медицинской экспертизы у 6 больных (2020</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г. – 12 чел.).</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Территориальный показатель заболеваемости составил 122,6 на 100 тыс. населения (2020</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г. – 86,1).</w:t>
      </w:r>
    </w:p>
    <w:p w:rsidR="006763A2" w:rsidRPr="0024770E"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Из числа постоянных жителей с впервые в жизни установленным диагнозом туберкулеза взято на учет 365 больных туберкулезом. Заболеваемость среди постоянного населения составила 110,4 на 100 тыс. населения, и по сравнению с 2017 г. снизилась на 27,0</w:t>
      </w:r>
      <w:r w:rsidR="005043F9">
        <w:rPr>
          <w:rFonts w:ascii="Times New Roman" w:hAnsi="Times New Roman" w:cs="Times New Roman"/>
          <w:sz w:val="28"/>
          <w:szCs w:val="28"/>
        </w:rPr>
        <w:t xml:space="preserve"> процентов</w:t>
      </w:r>
      <w:r w:rsidRPr="005043F9">
        <w:rPr>
          <w:rFonts w:ascii="Times New Roman" w:hAnsi="Times New Roman" w:cs="Times New Roman"/>
          <w:sz w:val="28"/>
          <w:szCs w:val="28"/>
        </w:rPr>
        <w:t xml:space="preserve"> (2017</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г. – 151,3). Показатель заболеваемости по республике в 4,2 раза выше показателя Российской Федерации (РФ 2020 г. – 26,2) и в 2,1 раза выше показателя по Сибирскому федеральному округу (СФО 2020 г. – 52,6).</w:t>
      </w:r>
    </w:p>
    <w:p w:rsidR="002269DA" w:rsidRPr="0024770E" w:rsidRDefault="002269DA" w:rsidP="005043F9">
      <w:pPr>
        <w:spacing w:after="0" w:line="240" w:lineRule="auto"/>
        <w:ind w:firstLine="709"/>
        <w:jc w:val="both"/>
        <w:rPr>
          <w:rFonts w:ascii="Times New Roman" w:hAnsi="Times New Roman" w:cs="Times New Roman"/>
          <w:sz w:val="28"/>
          <w:szCs w:val="28"/>
        </w:rPr>
      </w:pPr>
    </w:p>
    <w:p w:rsidR="006763A2" w:rsidRDefault="006763A2" w:rsidP="005043F9">
      <w:pPr>
        <w:spacing w:after="0" w:line="240" w:lineRule="auto"/>
        <w:ind w:firstLine="540"/>
        <w:jc w:val="center"/>
        <w:rPr>
          <w:rFonts w:ascii="Times New Roman" w:hAnsi="Times New Roman" w:cs="Times New Roman"/>
          <w:sz w:val="28"/>
          <w:szCs w:val="28"/>
        </w:rPr>
      </w:pPr>
      <w:r>
        <w:rPr>
          <w:noProof/>
        </w:rPr>
        <w:drawing>
          <wp:inline distT="0" distB="0" distL="0" distR="0">
            <wp:extent cx="5486400" cy="28765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63A2" w:rsidRPr="005043F9" w:rsidRDefault="006763A2" w:rsidP="005043F9">
      <w:pPr>
        <w:pStyle w:val="1--"/>
        <w:numPr>
          <w:ilvl w:val="0"/>
          <w:numId w:val="0"/>
        </w:numPr>
        <w:jc w:val="center"/>
        <w:rPr>
          <w:sz w:val="24"/>
          <w:szCs w:val="24"/>
        </w:rPr>
      </w:pPr>
      <w:r w:rsidRPr="005043F9">
        <w:rPr>
          <w:sz w:val="24"/>
          <w:szCs w:val="24"/>
        </w:rPr>
        <w:t>Рис.</w:t>
      </w:r>
      <w:r w:rsidR="005043F9" w:rsidRPr="005043F9">
        <w:rPr>
          <w:sz w:val="24"/>
          <w:szCs w:val="24"/>
        </w:rPr>
        <w:t xml:space="preserve"> </w:t>
      </w:r>
      <w:r w:rsidR="003E036A" w:rsidRPr="005043F9">
        <w:rPr>
          <w:sz w:val="24"/>
          <w:szCs w:val="24"/>
        </w:rPr>
        <w:t>10</w:t>
      </w:r>
      <w:r w:rsidRPr="005043F9">
        <w:rPr>
          <w:sz w:val="24"/>
          <w:szCs w:val="24"/>
        </w:rPr>
        <w:t>. Заболеваемость туберкулезом в Республике Тыва, СФО, РФ (%)</w:t>
      </w:r>
    </w:p>
    <w:p w:rsidR="006763A2" w:rsidRPr="005043F9" w:rsidRDefault="006763A2" w:rsidP="005043F9">
      <w:pPr>
        <w:spacing w:after="0" w:line="240" w:lineRule="auto"/>
        <w:ind w:firstLine="709"/>
        <w:jc w:val="both"/>
        <w:rPr>
          <w:rFonts w:ascii="Times New Roman" w:hAnsi="Times New Roman" w:cs="Times New Roman"/>
          <w:sz w:val="28"/>
          <w:szCs w:val="28"/>
        </w:rPr>
      </w:pP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Среди детей 0-14 лет туберкулезом заболело 80 детей, что на 53 случая больше, чем за аналогичный период прошлого года (2020</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г. – 27, 2019 г. – 40). Показатель детской заболеваемости составил 74,8</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на 100 тысяч детского населения и по сравнению с 2020 г. увеличился</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в 2,9 раза (2020</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г</w:t>
      </w:r>
      <w:r w:rsidR="00225200" w:rsidRPr="005043F9">
        <w:rPr>
          <w:rFonts w:ascii="Times New Roman" w:hAnsi="Times New Roman" w:cs="Times New Roman"/>
          <w:sz w:val="28"/>
          <w:szCs w:val="28"/>
        </w:rPr>
        <w:t>.</w:t>
      </w:r>
      <w:r w:rsidRPr="005043F9">
        <w:rPr>
          <w:rFonts w:ascii="Times New Roman" w:hAnsi="Times New Roman" w:cs="Times New Roman"/>
          <w:sz w:val="28"/>
          <w:szCs w:val="28"/>
        </w:rPr>
        <w:t xml:space="preserve"> – 25,4, 2019 г. – 37,6).</w:t>
      </w:r>
    </w:p>
    <w:p w:rsidR="006763A2" w:rsidRPr="005043F9" w:rsidRDefault="00225200"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С</w:t>
      </w:r>
      <w:r w:rsidR="006763A2" w:rsidRPr="005043F9">
        <w:rPr>
          <w:rFonts w:ascii="Times New Roman" w:hAnsi="Times New Roman" w:cs="Times New Roman"/>
          <w:sz w:val="28"/>
          <w:szCs w:val="28"/>
        </w:rPr>
        <w:t xml:space="preserve"> впервые в жизни установленным диагнозом туберкулеза взяты на учет </w:t>
      </w:r>
      <w:r w:rsidR="005043F9">
        <w:rPr>
          <w:rFonts w:ascii="Times New Roman" w:hAnsi="Times New Roman" w:cs="Times New Roman"/>
          <w:sz w:val="28"/>
          <w:szCs w:val="28"/>
        </w:rPr>
        <w:t xml:space="preserve">                  </w:t>
      </w:r>
      <w:r w:rsidR="006763A2" w:rsidRPr="005043F9">
        <w:rPr>
          <w:rFonts w:ascii="Times New Roman" w:hAnsi="Times New Roman" w:cs="Times New Roman"/>
          <w:sz w:val="28"/>
          <w:szCs w:val="28"/>
        </w:rPr>
        <w:t>24 подростка (2020</w:t>
      </w:r>
      <w:r w:rsidR="005043F9">
        <w:rPr>
          <w:rFonts w:ascii="Times New Roman" w:hAnsi="Times New Roman" w:cs="Times New Roman"/>
          <w:sz w:val="28"/>
          <w:szCs w:val="28"/>
        </w:rPr>
        <w:t xml:space="preserve"> </w:t>
      </w:r>
      <w:r w:rsidR="006763A2" w:rsidRPr="005043F9">
        <w:rPr>
          <w:rFonts w:ascii="Times New Roman" w:hAnsi="Times New Roman" w:cs="Times New Roman"/>
          <w:sz w:val="28"/>
          <w:szCs w:val="28"/>
        </w:rPr>
        <w:t xml:space="preserve">г. – 13, </w:t>
      </w:r>
      <w:smartTag w:uri="urn:schemas-microsoft-com:office:smarttags" w:element="metricconverter">
        <w:smartTagPr>
          <w:attr w:name="ProductID" w:val="2019 г"/>
        </w:smartTagPr>
        <w:r w:rsidR="006763A2" w:rsidRPr="005043F9">
          <w:rPr>
            <w:rFonts w:ascii="Times New Roman" w:hAnsi="Times New Roman" w:cs="Times New Roman"/>
            <w:sz w:val="28"/>
            <w:szCs w:val="28"/>
          </w:rPr>
          <w:t>2019 г</w:t>
        </w:r>
      </w:smartTag>
      <w:r w:rsidR="006763A2" w:rsidRPr="005043F9">
        <w:rPr>
          <w:rFonts w:ascii="Times New Roman" w:hAnsi="Times New Roman" w:cs="Times New Roman"/>
          <w:sz w:val="28"/>
          <w:szCs w:val="28"/>
        </w:rPr>
        <w:t>. –</w:t>
      </w:r>
      <w:r w:rsidR="002269DA" w:rsidRPr="002269DA">
        <w:rPr>
          <w:rFonts w:ascii="Times New Roman" w:hAnsi="Times New Roman" w:cs="Times New Roman"/>
          <w:sz w:val="28"/>
          <w:szCs w:val="28"/>
        </w:rPr>
        <w:t xml:space="preserve"> </w:t>
      </w:r>
      <w:r w:rsidR="006763A2" w:rsidRPr="005043F9">
        <w:rPr>
          <w:rFonts w:ascii="Times New Roman" w:hAnsi="Times New Roman" w:cs="Times New Roman"/>
          <w:sz w:val="28"/>
          <w:szCs w:val="28"/>
        </w:rPr>
        <w:t>28). Показатель подростковой заболеваемости составил 148,4 на 100 тысяч подросткового населения, и увеличился</w:t>
      </w:r>
      <w:r w:rsidR="005043F9">
        <w:rPr>
          <w:rFonts w:ascii="Times New Roman" w:hAnsi="Times New Roman" w:cs="Times New Roman"/>
          <w:sz w:val="28"/>
          <w:szCs w:val="28"/>
        </w:rPr>
        <w:t xml:space="preserve"> </w:t>
      </w:r>
      <w:r w:rsidR="006763A2" w:rsidRPr="005043F9">
        <w:rPr>
          <w:rFonts w:ascii="Times New Roman" w:hAnsi="Times New Roman" w:cs="Times New Roman"/>
          <w:sz w:val="28"/>
          <w:szCs w:val="28"/>
        </w:rPr>
        <w:t>на 80,3</w:t>
      </w:r>
      <w:r w:rsidR="005043F9">
        <w:rPr>
          <w:rFonts w:ascii="Times New Roman" w:hAnsi="Times New Roman" w:cs="Times New Roman"/>
          <w:sz w:val="28"/>
          <w:szCs w:val="28"/>
        </w:rPr>
        <w:t xml:space="preserve"> процента</w:t>
      </w:r>
      <w:r w:rsidR="006763A2" w:rsidRPr="005043F9">
        <w:rPr>
          <w:rFonts w:ascii="Times New Roman" w:hAnsi="Times New Roman" w:cs="Times New Roman"/>
          <w:sz w:val="28"/>
          <w:szCs w:val="28"/>
        </w:rPr>
        <w:t xml:space="preserve"> (2020</w:t>
      </w:r>
      <w:r w:rsidR="005043F9">
        <w:rPr>
          <w:rFonts w:ascii="Times New Roman" w:hAnsi="Times New Roman" w:cs="Times New Roman"/>
          <w:sz w:val="28"/>
          <w:szCs w:val="28"/>
        </w:rPr>
        <w:t xml:space="preserve"> </w:t>
      </w:r>
      <w:r w:rsidR="006763A2" w:rsidRPr="005043F9">
        <w:rPr>
          <w:rFonts w:ascii="Times New Roman" w:hAnsi="Times New Roman" w:cs="Times New Roman"/>
          <w:sz w:val="28"/>
          <w:szCs w:val="28"/>
        </w:rPr>
        <w:t xml:space="preserve">г. – 82,3, </w:t>
      </w:r>
      <w:smartTag w:uri="urn:schemas-microsoft-com:office:smarttags" w:element="metricconverter">
        <w:smartTagPr>
          <w:attr w:name="ProductID" w:val="2019 г"/>
        </w:smartTagPr>
        <w:r w:rsidR="006763A2" w:rsidRPr="005043F9">
          <w:rPr>
            <w:rFonts w:ascii="Times New Roman" w:hAnsi="Times New Roman" w:cs="Times New Roman"/>
            <w:sz w:val="28"/>
            <w:szCs w:val="28"/>
          </w:rPr>
          <w:t>2019 г</w:t>
        </w:r>
      </w:smartTag>
      <w:r w:rsidR="006763A2" w:rsidRPr="005043F9">
        <w:rPr>
          <w:rFonts w:ascii="Times New Roman" w:hAnsi="Times New Roman" w:cs="Times New Roman"/>
          <w:sz w:val="28"/>
          <w:szCs w:val="28"/>
        </w:rPr>
        <w:t>. – 188,8).</w:t>
      </w:r>
    </w:p>
    <w:p w:rsidR="005043F9" w:rsidRDefault="005043F9" w:rsidP="005043F9">
      <w:pPr>
        <w:spacing w:after="0" w:line="240" w:lineRule="auto"/>
        <w:ind w:firstLine="709"/>
        <w:jc w:val="both"/>
        <w:rPr>
          <w:rFonts w:ascii="Times New Roman" w:hAnsi="Times New Roman" w:cs="Times New Roman"/>
          <w:sz w:val="28"/>
          <w:szCs w:val="28"/>
        </w:rPr>
      </w:pPr>
    </w:p>
    <w:p w:rsidR="005043F9" w:rsidRPr="0024770E" w:rsidRDefault="005043F9" w:rsidP="005043F9">
      <w:pPr>
        <w:spacing w:after="0" w:line="240" w:lineRule="auto"/>
        <w:ind w:firstLine="709"/>
        <w:jc w:val="both"/>
        <w:rPr>
          <w:rFonts w:ascii="Times New Roman" w:hAnsi="Times New Roman" w:cs="Times New Roman"/>
          <w:sz w:val="28"/>
          <w:szCs w:val="28"/>
        </w:rPr>
      </w:pPr>
    </w:p>
    <w:p w:rsidR="002269DA" w:rsidRPr="0024770E" w:rsidRDefault="002269DA" w:rsidP="005043F9">
      <w:pPr>
        <w:spacing w:after="0" w:line="240" w:lineRule="auto"/>
        <w:ind w:firstLine="709"/>
        <w:jc w:val="both"/>
        <w:rPr>
          <w:rFonts w:ascii="Times New Roman" w:hAnsi="Times New Roman" w:cs="Times New Roman"/>
          <w:sz w:val="28"/>
          <w:szCs w:val="28"/>
        </w:rPr>
      </w:pPr>
    </w:p>
    <w:p w:rsidR="002269DA" w:rsidRPr="0024770E" w:rsidRDefault="002269DA" w:rsidP="005043F9">
      <w:pPr>
        <w:spacing w:after="0" w:line="240" w:lineRule="auto"/>
        <w:ind w:firstLine="709"/>
        <w:jc w:val="both"/>
        <w:rPr>
          <w:rFonts w:ascii="Times New Roman" w:hAnsi="Times New Roman" w:cs="Times New Roman"/>
          <w:sz w:val="28"/>
          <w:szCs w:val="28"/>
        </w:rPr>
      </w:pPr>
    </w:p>
    <w:p w:rsidR="002269DA" w:rsidRPr="0024770E" w:rsidRDefault="002269DA" w:rsidP="005043F9">
      <w:pPr>
        <w:spacing w:after="0" w:line="240" w:lineRule="auto"/>
        <w:ind w:firstLine="709"/>
        <w:jc w:val="both"/>
        <w:rPr>
          <w:rFonts w:ascii="Times New Roman" w:hAnsi="Times New Roman" w:cs="Times New Roman"/>
          <w:sz w:val="28"/>
          <w:szCs w:val="28"/>
        </w:rPr>
      </w:pPr>
    </w:p>
    <w:p w:rsidR="006763A2" w:rsidRPr="005043F9" w:rsidRDefault="006763A2" w:rsidP="005043F9">
      <w:pPr>
        <w:spacing w:after="0" w:line="240" w:lineRule="auto"/>
        <w:jc w:val="right"/>
        <w:rPr>
          <w:rFonts w:ascii="Times New Roman" w:hAnsi="Times New Roman" w:cs="Times New Roman"/>
          <w:sz w:val="28"/>
          <w:szCs w:val="28"/>
        </w:rPr>
      </w:pPr>
      <w:r w:rsidRPr="005043F9">
        <w:rPr>
          <w:rFonts w:ascii="Times New Roman" w:hAnsi="Times New Roman" w:cs="Times New Roman"/>
          <w:sz w:val="28"/>
          <w:szCs w:val="28"/>
        </w:rPr>
        <w:lastRenderedPageBreak/>
        <w:t>Таблица</w:t>
      </w:r>
      <w:r w:rsidR="00795A90" w:rsidRPr="005043F9">
        <w:rPr>
          <w:rFonts w:ascii="Times New Roman" w:hAnsi="Times New Roman" w:cs="Times New Roman"/>
          <w:sz w:val="28"/>
          <w:szCs w:val="28"/>
        </w:rPr>
        <w:t xml:space="preserve"> 13</w:t>
      </w:r>
    </w:p>
    <w:p w:rsidR="002269DA" w:rsidRPr="0024770E" w:rsidRDefault="002269DA" w:rsidP="005043F9">
      <w:pPr>
        <w:spacing w:after="0" w:line="240" w:lineRule="auto"/>
        <w:jc w:val="center"/>
        <w:rPr>
          <w:rFonts w:ascii="Times New Roman" w:hAnsi="Times New Roman" w:cs="Times New Roman"/>
          <w:sz w:val="28"/>
          <w:szCs w:val="28"/>
        </w:rPr>
      </w:pPr>
    </w:p>
    <w:p w:rsidR="006763A2" w:rsidRPr="005043F9" w:rsidRDefault="006763A2" w:rsidP="005043F9">
      <w:pPr>
        <w:spacing w:after="0" w:line="240" w:lineRule="auto"/>
        <w:jc w:val="center"/>
        <w:rPr>
          <w:rFonts w:ascii="Times New Roman" w:hAnsi="Times New Roman" w:cs="Times New Roman"/>
          <w:sz w:val="28"/>
          <w:szCs w:val="28"/>
        </w:rPr>
      </w:pPr>
      <w:r w:rsidRPr="005043F9">
        <w:rPr>
          <w:rFonts w:ascii="Times New Roman" w:hAnsi="Times New Roman" w:cs="Times New Roman"/>
          <w:sz w:val="28"/>
          <w:szCs w:val="28"/>
        </w:rPr>
        <w:t>Заболеваемость туберкулезом в Республике Тыва</w:t>
      </w:r>
    </w:p>
    <w:p w:rsidR="005043F9" w:rsidRDefault="005043F9" w:rsidP="005043F9">
      <w:pPr>
        <w:spacing w:after="0" w:line="240" w:lineRule="auto"/>
        <w:jc w:val="center"/>
        <w:rPr>
          <w:rFonts w:ascii="Times New Roman" w:hAnsi="Times New Roman" w:cs="Times New Roman"/>
          <w:sz w:val="28"/>
          <w:szCs w:val="28"/>
        </w:rPr>
      </w:pPr>
    </w:p>
    <w:p w:rsidR="006763A2" w:rsidRPr="005043F9" w:rsidRDefault="006763A2" w:rsidP="005043F9">
      <w:pPr>
        <w:spacing w:after="0" w:line="240" w:lineRule="auto"/>
        <w:jc w:val="right"/>
        <w:rPr>
          <w:rFonts w:ascii="Times New Roman" w:hAnsi="Times New Roman" w:cs="Times New Roman"/>
          <w:sz w:val="24"/>
          <w:szCs w:val="28"/>
        </w:rPr>
      </w:pPr>
      <w:r w:rsidRPr="005043F9">
        <w:rPr>
          <w:rFonts w:ascii="Times New Roman" w:hAnsi="Times New Roman" w:cs="Times New Roman"/>
          <w:sz w:val="24"/>
          <w:szCs w:val="28"/>
        </w:rPr>
        <w:t>(на 100 тысяч населения)</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3"/>
        <w:gridCol w:w="1255"/>
        <w:gridCol w:w="1255"/>
        <w:gridCol w:w="1255"/>
        <w:gridCol w:w="1255"/>
        <w:gridCol w:w="1255"/>
      </w:tblGrid>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Территория</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2017 г.</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2018 г.</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2019 г.</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2020 г.</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2021 г.</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Российская Федерация</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48,3</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44,4</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41,2</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32,4</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Сибирский федеральный округ</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83,4</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80,2</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75,4</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58,5</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Республика Тыва</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151,3</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125,0</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107,3</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76,7</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110,4</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г.</w:t>
            </w:r>
            <w:r w:rsidR="002269DA">
              <w:rPr>
                <w:rFonts w:ascii="Times New Roman" w:hAnsi="Times New Roman" w:cs="Times New Roman"/>
                <w:sz w:val="24"/>
                <w:szCs w:val="24"/>
                <w:lang w:val="en-US"/>
              </w:rPr>
              <w:t xml:space="preserve"> </w:t>
            </w:r>
            <w:r w:rsidRPr="005043F9">
              <w:rPr>
                <w:rFonts w:ascii="Times New Roman" w:hAnsi="Times New Roman" w:cs="Times New Roman"/>
                <w:sz w:val="24"/>
                <w:szCs w:val="24"/>
              </w:rPr>
              <w:t>Кызыл</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137,0</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123,2</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110,3</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92,1</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139,1</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г. Ак-Довурак</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169,4</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103,1</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110,1</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102,9</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159,8</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Бай-Тайгинский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132,1</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104,4</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66,3</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56,4</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74,8</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 xml:space="preserve">Барун-Хемчикский </w:t>
            </w:r>
            <w:r w:rsidR="005043F9">
              <w:rPr>
                <w:rFonts w:ascii="Times New Roman" w:hAnsi="Times New Roman" w:cs="Times New Roman"/>
                <w:sz w:val="24"/>
                <w:szCs w:val="24"/>
              </w:rPr>
              <w:t>кожуун</w:t>
            </w:r>
            <w:r w:rsidR="005043F9" w:rsidRPr="005043F9">
              <w:rPr>
                <w:rFonts w:ascii="Times New Roman" w:hAnsi="Times New Roman" w:cs="Times New Roman"/>
                <w:sz w:val="24"/>
                <w:szCs w:val="24"/>
              </w:rPr>
              <w:t xml:space="preserve"> </w:t>
            </w:r>
            <w:r w:rsidRPr="005043F9">
              <w:rPr>
                <w:rFonts w:ascii="Times New Roman" w:hAnsi="Times New Roman" w:cs="Times New Roman"/>
                <w:sz w:val="24"/>
                <w:szCs w:val="24"/>
              </w:rPr>
              <w:t>(село)</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155,3</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145,2</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177,9</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80,7</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87,7</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Дзун-Хемчикский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145,8</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149,4</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83,9</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54,0</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107,2</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Каа-Хемский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193,2</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134,0</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75,6</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100,7</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75,4</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Кызылский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186,7</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131,3</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107,2</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69,2</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91,1</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Монгун-Тайгинский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100,4</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99,8</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49,4</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16,4</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64,9</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Овюрский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14,5</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57,9</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71,3</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28,5</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14,2</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Пий-Хемский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150,3</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110,1</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238,7</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79,0</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88,2</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Сут-Хольский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161,0</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124,2</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111,4</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74,4</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74,0</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Тандинский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170,0</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94,6</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72,9</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46,0</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111,4</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Тере-Хольский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158,7</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364,5</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304,7</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100,3</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146,7</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Тес-Хемский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143,8</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94,9</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58,7</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23,2</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149,6</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Тоджинский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123,2</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213,9</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151,2</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60,1</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73,6</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Улуг-Хемский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220,0</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119,7</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103,3</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102,5</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96,7</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Чаа-Хольский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326,4</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163,0</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146,4</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97,1</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112,5</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Чеди-Хольский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76,7</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101,6</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50,9</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49,7</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73,8</w:t>
            </w:r>
          </w:p>
        </w:tc>
      </w:tr>
      <w:tr w:rsidR="006763A2" w:rsidRPr="005043F9" w:rsidTr="005043F9">
        <w:trPr>
          <w:jc w:val="center"/>
        </w:trPr>
        <w:tc>
          <w:tcPr>
            <w:tcW w:w="3743" w:type="dxa"/>
            <w:tcBorders>
              <w:top w:val="single" w:sz="4" w:space="0" w:color="auto"/>
              <w:left w:val="single" w:sz="4" w:space="0" w:color="auto"/>
              <w:bottom w:val="single" w:sz="4" w:space="0" w:color="auto"/>
              <w:right w:val="single" w:sz="4" w:space="0" w:color="auto"/>
            </w:tcBorders>
            <w:vAlign w:val="center"/>
            <w:hideMark/>
          </w:tcPr>
          <w:p w:rsidR="006763A2" w:rsidRPr="005043F9" w:rsidRDefault="006763A2" w:rsidP="005043F9">
            <w:pPr>
              <w:spacing w:after="0" w:line="240" w:lineRule="auto"/>
              <w:rPr>
                <w:rFonts w:ascii="Times New Roman" w:hAnsi="Times New Roman" w:cs="Times New Roman"/>
                <w:sz w:val="24"/>
                <w:szCs w:val="24"/>
              </w:rPr>
            </w:pPr>
            <w:r w:rsidRPr="005043F9">
              <w:rPr>
                <w:rFonts w:ascii="Times New Roman" w:hAnsi="Times New Roman" w:cs="Times New Roman"/>
                <w:sz w:val="24"/>
                <w:szCs w:val="24"/>
              </w:rPr>
              <w:t>Эрзинский</w:t>
            </w:r>
            <w:r w:rsidR="005043F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60,2</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131,7</w:t>
            </w:r>
          </w:p>
        </w:tc>
        <w:tc>
          <w:tcPr>
            <w:tcW w:w="1255" w:type="dxa"/>
            <w:tcBorders>
              <w:top w:val="single" w:sz="4" w:space="0" w:color="auto"/>
              <w:left w:val="single" w:sz="4" w:space="0" w:color="auto"/>
              <w:bottom w:val="single" w:sz="4" w:space="0" w:color="auto"/>
              <w:right w:val="single" w:sz="4" w:space="0" w:color="auto"/>
            </w:tcBorders>
            <w:hideMark/>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83,9</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36.1</w:t>
            </w:r>
          </w:p>
        </w:tc>
        <w:tc>
          <w:tcPr>
            <w:tcW w:w="1255" w:type="dxa"/>
            <w:tcBorders>
              <w:top w:val="single" w:sz="4" w:space="0" w:color="auto"/>
              <w:left w:val="single" w:sz="4" w:space="0" w:color="auto"/>
              <w:bottom w:val="single" w:sz="4" w:space="0" w:color="auto"/>
              <w:right w:val="single" w:sz="4" w:space="0" w:color="auto"/>
            </w:tcBorders>
          </w:tcPr>
          <w:p w:rsidR="006763A2" w:rsidRPr="005043F9" w:rsidRDefault="006763A2" w:rsidP="005043F9">
            <w:pPr>
              <w:spacing w:after="0" w:line="240" w:lineRule="auto"/>
              <w:jc w:val="center"/>
              <w:rPr>
                <w:rFonts w:ascii="Times New Roman" w:hAnsi="Times New Roman" w:cs="Times New Roman"/>
                <w:sz w:val="24"/>
                <w:szCs w:val="24"/>
              </w:rPr>
            </w:pPr>
            <w:r w:rsidRPr="005043F9">
              <w:rPr>
                <w:rFonts w:ascii="Times New Roman" w:hAnsi="Times New Roman" w:cs="Times New Roman"/>
                <w:sz w:val="24"/>
                <w:szCs w:val="24"/>
              </w:rPr>
              <w:t>59,7</w:t>
            </w:r>
          </w:p>
        </w:tc>
      </w:tr>
    </w:tbl>
    <w:p w:rsidR="006763A2" w:rsidRPr="005043F9" w:rsidRDefault="006763A2" w:rsidP="005043F9">
      <w:pPr>
        <w:spacing w:after="0" w:line="240" w:lineRule="auto"/>
        <w:ind w:firstLine="709"/>
        <w:jc w:val="both"/>
        <w:rPr>
          <w:rFonts w:ascii="Times New Roman" w:hAnsi="Times New Roman" w:cs="Times New Roman"/>
          <w:sz w:val="28"/>
          <w:szCs w:val="28"/>
        </w:rPr>
      </w:pP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Зарегистрирован рост заболеваемости по сравнению с 2017 г. в Тес-Хемском кожууне на 4,0</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Наиболее высокие</w:t>
      </w:r>
      <w:r w:rsidR="002269DA" w:rsidRPr="002269DA">
        <w:rPr>
          <w:rFonts w:ascii="Times New Roman" w:hAnsi="Times New Roman" w:cs="Times New Roman"/>
          <w:sz w:val="28"/>
          <w:szCs w:val="28"/>
        </w:rPr>
        <w:t xml:space="preserve"> </w:t>
      </w:r>
      <w:r w:rsidR="002269DA">
        <w:rPr>
          <w:rFonts w:ascii="Times New Roman" w:hAnsi="Times New Roman" w:cs="Times New Roman"/>
          <w:sz w:val="28"/>
          <w:szCs w:val="28"/>
        </w:rPr>
        <w:t>показатели</w:t>
      </w:r>
      <w:r w:rsidRPr="005043F9">
        <w:rPr>
          <w:rFonts w:ascii="Times New Roman" w:hAnsi="Times New Roman" w:cs="Times New Roman"/>
          <w:sz w:val="28"/>
          <w:szCs w:val="28"/>
        </w:rPr>
        <w:t>, превышающие среднереспубликанский показатель  заболеваемо</w:t>
      </w:r>
      <w:r w:rsidR="005043F9">
        <w:rPr>
          <w:rFonts w:ascii="Times New Roman" w:hAnsi="Times New Roman" w:cs="Times New Roman"/>
          <w:sz w:val="28"/>
          <w:szCs w:val="28"/>
        </w:rPr>
        <w:t xml:space="preserve">сти, отмечены в </w:t>
      </w:r>
      <w:r w:rsidRPr="005043F9">
        <w:rPr>
          <w:rFonts w:ascii="Times New Roman" w:hAnsi="Times New Roman" w:cs="Times New Roman"/>
          <w:sz w:val="28"/>
          <w:szCs w:val="28"/>
        </w:rPr>
        <w:t>Тере-Хольском (304,7</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на 100 тыс. нас.), Тес-Хемском (149,6)</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кожуунах и г</w:t>
      </w:r>
      <w:r w:rsidR="002269DA">
        <w:rPr>
          <w:rFonts w:ascii="Times New Roman" w:hAnsi="Times New Roman" w:cs="Times New Roman"/>
          <w:sz w:val="28"/>
          <w:szCs w:val="28"/>
        </w:rPr>
        <w:t>г</w:t>
      </w:r>
      <w:r w:rsidRPr="005043F9">
        <w:rPr>
          <w:rFonts w:ascii="Times New Roman" w:hAnsi="Times New Roman" w:cs="Times New Roman"/>
          <w:sz w:val="28"/>
          <w:szCs w:val="28"/>
        </w:rPr>
        <w:t>. Ак-Довурак</w:t>
      </w:r>
      <w:r w:rsidR="002269DA">
        <w:rPr>
          <w:rFonts w:ascii="Times New Roman" w:hAnsi="Times New Roman" w:cs="Times New Roman"/>
          <w:sz w:val="28"/>
          <w:szCs w:val="28"/>
        </w:rPr>
        <w:t>е</w:t>
      </w:r>
      <w:r w:rsidRPr="005043F9">
        <w:rPr>
          <w:rFonts w:ascii="Times New Roman" w:hAnsi="Times New Roman" w:cs="Times New Roman"/>
          <w:sz w:val="28"/>
          <w:szCs w:val="28"/>
        </w:rPr>
        <w:t xml:space="preserve"> (159,8), Кызыл</w:t>
      </w:r>
      <w:r w:rsidR="002269DA">
        <w:rPr>
          <w:rFonts w:ascii="Times New Roman" w:hAnsi="Times New Roman" w:cs="Times New Roman"/>
          <w:sz w:val="28"/>
          <w:szCs w:val="28"/>
        </w:rPr>
        <w:t>е</w:t>
      </w:r>
      <w:r w:rsidRPr="005043F9">
        <w:rPr>
          <w:rFonts w:ascii="Times New Roman" w:hAnsi="Times New Roman" w:cs="Times New Roman"/>
          <w:sz w:val="28"/>
          <w:szCs w:val="28"/>
        </w:rPr>
        <w:t xml:space="preserve"> (139,1).</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Среди всех впервые выявленных больных показатель заболеваемости туберкулезом органов дыхания составил 104,7 на 100 тыс.населения (346 чел) и в сравнении с 2020 г. отмечен рост показателя на 54,4</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xml:space="preserve"> (2020</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г. – 67,8 (222 чел.),  2019 г. – 95,9 (311 чел.).</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С внелегочными формами туберкулеза взято на учет 13 больных,  показатель заболеваемости внелегочным туберкулезом составил 4,0 на 100 тыс. населения, что ниже прошлогоднего показателя на 21,6</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xml:space="preserve"> (2020 г. – 5,1 (17</w:t>
      </w:r>
      <w:r w:rsidR="005043F9">
        <w:rPr>
          <w:rFonts w:ascii="Times New Roman" w:hAnsi="Times New Roman" w:cs="Times New Roman"/>
          <w:sz w:val="28"/>
          <w:szCs w:val="28"/>
        </w:rPr>
        <w:t xml:space="preserve"> </w:t>
      </w:r>
      <w:r w:rsidR="008B32F0">
        <w:rPr>
          <w:rFonts w:ascii="Times New Roman" w:hAnsi="Times New Roman" w:cs="Times New Roman"/>
          <w:sz w:val="28"/>
          <w:szCs w:val="28"/>
        </w:rPr>
        <w:t>чел.)</w:t>
      </w:r>
      <w:r w:rsidRPr="005043F9">
        <w:rPr>
          <w:rFonts w:ascii="Times New Roman" w:hAnsi="Times New Roman" w:cs="Times New Roman"/>
          <w:sz w:val="28"/>
          <w:szCs w:val="28"/>
        </w:rPr>
        <w:t>, 2019 г. – 7,4 (24 чел.).</w:t>
      </w:r>
    </w:p>
    <w:p w:rsidR="006763A2" w:rsidRPr="005043F9" w:rsidRDefault="006763A2" w:rsidP="005043F9">
      <w:pPr>
        <w:spacing w:after="0" w:line="240" w:lineRule="auto"/>
        <w:ind w:firstLine="709"/>
        <w:jc w:val="both"/>
        <w:rPr>
          <w:rFonts w:ascii="Times New Roman" w:hAnsi="Times New Roman" w:cs="Times New Roman"/>
          <w:sz w:val="28"/>
          <w:szCs w:val="28"/>
          <w:highlight w:val="yellow"/>
        </w:rPr>
      </w:pPr>
      <w:r w:rsidRPr="005043F9">
        <w:rPr>
          <w:rFonts w:ascii="Times New Roman" w:hAnsi="Times New Roman" w:cs="Times New Roman"/>
          <w:sz w:val="28"/>
          <w:szCs w:val="28"/>
        </w:rPr>
        <w:t>Из общего числа всех впервые выявленных больных выявлены активно при профилактических осмотрах 73,2</w:t>
      </w:r>
      <w:r w:rsidR="005043F9">
        <w:rPr>
          <w:rFonts w:ascii="Times New Roman" w:hAnsi="Times New Roman" w:cs="Times New Roman"/>
          <w:sz w:val="28"/>
          <w:szCs w:val="28"/>
        </w:rPr>
        <w:t xml:space="preserve"> процента или </w:t>
      </w:r>
      <w:r w:rsidRPr="005043F9">
        <w:rPr>
          <w:rFonts w:ascii="Times New Roman" w:hAnsi="Times New Roman" w:cs="Times New Roman"/>
          <w:sz w:val="28"/>
          <w:szCs w:val="28"/>
        </w:rPr>
        <w:t>263 больных (2020 г. – 57,3</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137 чел, 2019 г. – 66,2</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xml:space="preserve">, 222 чел.). Выявлены флюорографическим </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методом 185 больных, что составило 70,3</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xml:space="preserve"> от общего числа всех выявленных профосмотрами (2020</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г. – 116 (84,6</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 2019 г. – 222 (88,7</w:t>
      </w:r>
      <w:r w:rsidR="005043F9">
        <w:rPr>
          <w:rFonts w:ascii="Times New Roman" w:hAnsi="Times New Roman" w:cs="Times New Roman"/>
          <w:sz w:val="28"/>
          <w:szCs w:val="28"/>
        </w:rPr>
        <w:t xml:space="preserve"> процента</w:t>
      </w:r>
      <w:r w:rsidRPr="005043F9">
        <w:rPr>
          <w:rFonts w:ascii="Times New Roman" w:hAnsi="Times New Roman" w:cs="Times New Roman"/>
          <w:sz w:val="28"/>
          <w:szCs w:val="28"/>
        </w:rPr>
        <w:t>).</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lastRenderedPageBreak/>
        <w:t xml:space="preserve">При анализе структуры заболеваемости ежегодно превалирующей формой </w:t>
      </w:r>
      <w:r w:rsidR="002269DA">
        <w:rPr>
          <w:rFonts w:ascii="Times New Roman" w:hAnsi="Times New Roman" w:cs="Times New Roman"/>
          <w:sz w:val="28"/>
          <w:szCs w:val="28"/>
        </w:rPr>
        <w:t xml:space="preserve">        </w:t>
      </w:r>
      <w:r w:rsidRPr="005043F9">
        <w:rPr>
          <w:rFonts w:ascii="Times New Roman" w:hAnsi="Times New Roman" w:cs="Times New Roman"/>
          <w:sz w:val="28"/>
          <w:szCs w:val="28"/>
        </w:rPr>
        <w:t>туберкулеза органов дыхания  остается инфильтративный туберкулез легких, удельный вес которого в последние годы имеет тенденцию к снижению и за 2021 г. составил 44,2</w:t>
      </w:r>
      <w:r w:rsidR="00247D81">
        <w:rPr>
          <w:rFonts w:ascii="Times New Roman" w:hAnsi="Times New Roman" w:cs="Times New Roman"/>
          <w:sz w:val="28"/>
          <w:szCs w:val="28"/>
        </w:rPr>
        <w:t xml:space="preserve"> процента</w:t>
      </w:r>
      <w:r w:rsidRPr="005043F9">
        <w:rPr>
          <w:rFonts w:ascii="Times New Roman" w:hAnsi="Times New Roman" w:cs="Times New Roman"/>
          <w:sz w:val="28"/>
          <w:szCs w:val="28"/>
        </w:rPr>
        <w:t xml:space="preserve"> (2020</w:t>
      </w:r>
      <w:r w:rsidR="005043F9">
        <w:rPr>
          <w:rFonts w:ascii="Times New Roman" w:hAnsi="Times New Roman" w:cs="Times New Roman"/>
          <w:sz w:val="28"/>
          <w:szCs w:val="28"/>
        </w:rPr>
        <w:t xml:space="preserve"> </w:t>
      </w:r>
      <w:r w:rsidRPr="005043F9">
        <w:rPr>
          <w:rFonts w:ascii="Times New Roman" w:hAnsi="Times New Roman" w:cs="Times New Roman"/>
          <w:sz w:val="28"/>
          <w:szCs w:val="28"/>
        </w:rPr>
        <w:t>г. – 52,7</w:t>
      </w:r>
      <w:r w:rsidR="00247D81">
        <w:rPr>
          <w:rFonts w:ascii="Times New Roman" w:hAnsi="Times New Roman" w:cs="Times New Roman"/>
          <w:sz w:val="28"/>
          <w:szCs w:val="28"/>
        </w:rPr>
        <w:t xml:space="preserve"> процента</w:t>
      </w:r>
      <w:r w:rsidRPr="005043F9">
        <w:rPr>
          <w:rFonts w:ascii="Times New Roman" w:hAnsi="Times New Roman" w:cs="Times New Roman"/>
          <w:sz w:val="28"/>
          <w:szCs w:val="28"/>
        </w:rPr>
        <w:t>, 2019 г. – 50,2</w:t>
      </w:r>
      <w:r w:rsidR="00247D81">
        <w:rPr>
          <w:rFonts w:ascii="Times New Roman" w:hAnsi="Times New Roman" w:cs="Times New Roman"/>
          <w:sz w:val="28"/>
          <w:szCs w:val="28"/>
        </w:rPr>
        <w:t xml:space="preserve"> процента</w:t>
      </w:r>
      <w:r w:rsidRPr="005043F9">
        <w:rPr>
          <w:rFonts w:ascii="Times New Roman" w:hAnsi="Times New Roman" w:cs="Times New Roman"/>
          <w:sz w:val="28"/>
          <w:szCs w:val="28"/>
        </w:rPr>
        <w:t>). По сравнению с прошлым годом отмечается увеличение доли фиброзно-кавернозного туберкулеза</w:t>
      </w:r>
      <w:r w:rsidR="005942AD" w:rsidRPr="005043F9">
        <w:rPr>
          <w:rFonts w:ascii="Times New Roman" w:hAnsi="Times New Roman" w:cs="Times New Roman"/>
          <w:sz w:val="28"/>
          <w:szCs w:val="28"/>
        </w:rPr>
        <w:t>,</w:t>
      </w:r>
      <w:r w:rsidRPr="005043F9">
        <w:rPr>
          <w:rFonts w:ascii="Times New Roman" w:hAnsi="Times New Roman" w:cs="Times New Roman"/>
          <w:sz w:val="28"/>
          <w:szCs w:val="28"/>
        </w:rPr>
        <w:t xml:space="preserve"> с 12 до 16 случаев среди впервые выявленных больных туберкулезом, что говорит о недостаточной работе по раннему выявлению туберкулеза среди населения республики.</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По сравнению с прошлым годом отмечается увеличение доли первичного туберкулезного комплекса среди детей почти в 2,2 раза, что обусловлено увеличением количества заболевших детей и подростков.</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За последний год  удельный вес бациллярных больных уменьшился на 6,5</w:t>
      </w:r>
      <w:r w:rsidR="00247D81">
        <w:rPr>
          <w:rFonts w:ascii="Times New Roman" w:hAnsi="Times New Roman" w:cs="Times New Roman"/>
          <w:sz w:val="28"/>
          <w:szCs w:val="28"/>
        </w:rPr>
        <w:t xml:space="preserve"> процента</w:t>
      </w:r>
      <w:r w:rsidRPr="005043F9">
        <w:rPr>
          <w:rFonts w:ascii="Times New Roman" w:hAnsi="Times New Roman" w:cs="Times New Roman"/>
          <w:sz w:val="28"/>
          <w:szCs w:val="28"/>
        </w:rPr>
        <w:t xml:space="preserve"> и составил 45,3</w:t>
      </w:r>
      <w:r w:rsidR="00247D81">
        <w:rPr>
          <w:rFonts w:ascii="Times New Roman" w:hAnsi="Times New Roman" w:cs="Times New Roman"/>
          <w:sz w:val="28"/>
          <w:szCs w:val="28"/>
        </w:rPr>
        <w:t xml:space="preserve"> процента</w:t>
      </w:r>
      <w:r w:rsidRPr="005043F9">
        <w:rPr>
          <w:rFonts w:ascii="Times New Roman" w:hAnsi="Times New Roman" w:cs="Times New Roman"/>
          <w:sz w:val="28"/>
          <w:szCs w:val="28"/>
        </w:rPr>
        <w:t>, а удельный вес впервые выявленных больных с распадом тоже снизился на 4,7</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xml:space="preserve"> и составил 46,2</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также остается на уровне доли бациллярных больных.</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 xml:space="preserve">При анализе </w:t>
      </w:r>
      <w:r w:rsidR="00247D81">
        <w:rPr>
          <w:rFonts w:ascii="Times New Roman" w:hAnsi="Times New Roman" w:cs="Times New Roman"/>
          <w:sz w:val="28"/>
          <w:szCs w:val="28"/>
        </w:rPr>
        <w:t>возрастно-</w:t>
      </w:r>
      <w:r w:rsidRPr="005043F9">
        <w:rPr>
          <w:rFonts w:ascii="Times New Roman" w:hAnsi="Times New Roman" w:cs="Times New Roman"/>
          <w:sz w:val="28"/>
          <w:szCs w:val="28"/>
        </w:rPr>
        <w:t>полового состава в среднем 49,6</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xml:space="preserve"> больных составля</w:t>
      </w:r>
      <w:r w:rsidR="00247D81">
        <w:rPr>
          <w:rFonts w:ascii="Times New Roman" w:hAnsi="Times New Roman" w:cs="Times New Roman"/>
          <w:sz w:val="28"/>
          <w:szCs w:val="28"/>
        </w:rPr>
        <w:t xml:space="preserve">ют мужчины, </w:t>
      </w:r>
      <w:r w:rsidRPr="005043F9">
        <w:rPr>
          <w:rFonts w:ascii="Times New Roman" w:hAnsi="Times New Roman" w:cs="Times New Roman"/>
          <w:sz w:val="28"/>
          <w:szCs w:val="28"/>
        </w:rPr>
        <w:t>50,4</w:t>
      </w:r>
      <w:r w:rsidR="00247D81">
        <w:rPr>
          <w:rFonts w:ascii="Times New Roman" w:hAnsi="Times New Roman" w:cs="Times New Roman"/>
          <w:sz w:val="28"/>
          <w:szCs w:val="28"/>
        </w:rPr>
        <w:t xml:space="preserve"> процента</w:t>
      </w:r>
      <w:r w:rsidRPr="005043F9">
        <w:rPr>
          <w:rFonts w:ascii="Times New Roman" w:hAnsi="Times New Roman" w:cs="Times New Roman"/>
          <w:sz w:val="28"/>
          <w:szCs w:val="28"/>
        </w:rPr>
        <w:t xml:space="preserve"> </w:t>
      </w:r>
      <w:r w:rsidR="00247D81">
        <w:rPr>
          <w:rFonts w:ascii="Times New Roman" w:hAnsi="Times New Roman" w:cs="Times New Roman"/>
          <w:sz w:val="28"/>
          <w:szCs w:val="28"/>
        </w:rPr>
        <w:t>–</w:t>
      </w:r>
      <w:r w:rsidRPr="005043F9">
        <w:rPr>
          <w:rFonts w:ascii="Times New Roman" w:hAnsi="Times New Roman" w:cs="Times New Roman"/>
          <w:sz w:val="28"/>
          <w:szCs w:val="28"/>
        </w:rPr>
        <w:t xml:space="preserve"> женщины. Соотношение удельного веса заболевших женщин к мужчинам составило 1:1,1. Относительное равное количества заболевших мужчин и женщин свидетельствует о неблагоприятной эпидемиологической ситуации по туберкулезу в республике. </w:t>
      </w:r>
      <w:r w:rsidR="008970FD" w:rsidRPr="005043F9">
        <w:rPr>
          <w:rFonts w:ascii="Times New Roman" w:hAnsi="Times New Roman" w:cs="Times New Roman"/>
          <w:sz w:val="28"/>
          <w:szCs w:val="28"/>
        </w:rPr>
        <w:t>Е</w:t>
      </w:r>
      <w:r w:rsidRPr="005043F9">
        <w:rPr>
          <w:rFonts w:ascii="Times New Roman" w:hAnsi="Times New Roman" w:cs="Times New Roman"/>
          <w:sz w:val="28"/>
          <w:szCs w:val="28"/>
        </w:rPr>
        <w:t xml:space="preserve">жегодно заболевают в основном люди молодого трудоспособного возраста от 18 до 54 лет: 2019 г. </w:t>
      </w:r>
      <w:r w:rsidR="00247D81">
        <w:rPr>
          <w:rFonts w:ascii="Times New Roman" w:hAnsi="Times New Roman" w:cs="Times New Roman"/>
          <w:sz w:val="28"/>
          <w:szCs w:val="28"/>
        </w:rPr>
        <w:t xml:space="preserve">– </w:t>
      </w:r>
      <w:r w:rsidRPr="005043F9">
        <w:rPr>
          <w:rFonts w:ascii="Times New Roman" w:hAnsi="Times New Roman" w:cs="Times New Roman"/>
          <w:sz w:val="28"/>
          <w:szCs w:val="28"/>
        </w:rPr>
        <w:t>66,9</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2020 г.</w:t>
      </w:r>
      <w:r w:rsidR="00247D81">
        <w:rPr>
          <w:rFonts w:ascii="Times New Roman" w:hAnsi="Times New Roman" w:cs="Times New Roman"/>
          <w:sz w:val="28"/>
          <w:szCs w:val="28"/>
        </w:rPr>
        <w:t xml:space="preserve"> –</w:t>
      </w:r>
      <w:r w:rsidRPr="005043F9">
        <w:rPr>
          <w:rFonts w:ascii="Times New Roman" w:hAnsi="Times New Roman" w:cs="Times New Roman"/>
          <w:sz w:val="28"/>
          <w:szCs w:val="28"/>
        </w:rPr>
        <w:t xml:space="preserve"> 63,1</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2021 г.</w:t>
      </w:r>
      <w:r w:rsidR="00247D81">
        <w:rPr>
          <w:rFonts w:ascii="Times New Roman" w:hAnsi="Times New Roman" w:cs="Times New Roman"/>
          <w:sz w:val="28"/>
          <w:szCs w:val="28"/>
        </w:rPr>
        <w:t xml:space="preserve"> –</w:t>
      </w:r>
      <w:r w:rsidRPr="005043F9">
        <w:rPr>
          <w:rFonts w:ascii="Times New Roman" w:hAnsi="Times New Roman" w:cs="Times New Roman"/>
          <w:sz w:val="28"/>
          <w:szCs w:val="28"/>
        </w:rPr>
        <w:t xml:space="preserve"> 57,1</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xml:space="preserve">. Среди детей и подростков превалирует </w:t>
      </w:r>
      <w:r w:rsidR="00247D81">
        <w:rPr>
          <w:rFonts w:ascii="Times New Roman" w:hAnsi="Times New Roman" w:cs="Times New Roman"/>
          <w:sz w:val="28"/>
          <w:szCs w:val="28"/>
        </w:rPr>
        <w:t xml:space="preserve">              </w:t>
      </w:r>
      <w:r w:rsidRPr="005043F9">
        <w:rPr>
          <w:rFonts w:ascii="Times New Roman" w:hAnsi="Times New Roman" w:cs="Times New Roman"/>
          <w:sz w:val="28"/>
          <w:szCs w:val="28"/>
        </w:rPr>
        <w:t>заболеваемость среди мальчиков, но соотношение заболевших девочек и мальчиков почти одинаковое.</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При анализе социального состава впервые заболевших туберкулезом, как и в предыдущие годы, основная доля среди заболевших туберкулезом приходится на неработающее население и в среднем их удельный вес за три года составил 32,3</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00247D81" w:rsidRPr="005043F9">
        <w:rPr>
          <w:rFonts w:ascii="Times New Roman" w:hAnsi="Times New Roman" w:cs="Times New Roman"/>
          <w:sz w:val="28"/>
          <w:szCs w:val="28"/>
        </w:rPr>
        <w:t xml:space="preserve"> </w:t>
      </w:r>
      <w:r w:rsidRPr="005043F9">
        <w:rPr>
          <w:rFonts w:ascii="Times New Roman" w:hAnsi="Times New Roman" w:cs="Times New Roman"/>
          <w:sz w:val="28"/>
          <w:szCs w:val="28"/>
        </w:rPr>
        <w:t xml:space="preserve">(2019 г. </w:t>
      </w:r>
      <w:r w:rsidR="00247D81">
        <w:rPr>
          <w:rFonts w:ascii="Times New Roman" w:hAnsi="Times New Roman" w:cs="Times New Roman"/>
          <w:sz w:val="28"/>
          <w:szCs w:val="28"/>
        </w:rPr>
        <w:t>–</w:t>
      </w:r>
      <w:r w:rsidRPr="005043F9">
        <w:rPr>
          <w:rFonts w:ascii="Times New Roman" w:hAnsi="Times New Roman" w:cs="Times New Roman"/>
          <w:sz w:val="28"/>
          <w:szCs w:val="28"/>
        </w:rPr>
        <w:t xml:space="preserve"> 44,2</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2020 г. – 38,1</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2021 г.</w:t>
      </w:r>
      <w:r w:rsidR="00247D81">
        <w:rPr>
          <w:rFonts w:ascii="Times New Roman" w:hAnsi="Times New Roman" w:cs="Times New Roman"/>
          <w:sz w:val="28"/>
          <w:szCs w:val="28"/>
        </w:rPr>
        <w:t xml:space="preserve"> – </w:t>
      </w:r>
      <w:r w:rsidRPr="005043F9">
        <w:rPr>
          <w:rFonts w:ascii="Times New Roman" w:hAnsi="Times New Roman" w:cs="Times New Roman"/>
          <w:sz w:val="28"/>
          <w:szCs w:val="28"/>
        </w:rPr>
        <w:t>37,3</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w:t>
      </w:r>
    </w:p>
    <w:p w:rsidR="006763A2" w:rsidRPr="005043F9" w:rsidRDefault="006763A2" w:rsidP="005043F9">
      <w:pPr>
        <w:spacing w:after="0" w:line="240" w:lineRule="auto"/>
        <w:ind w:firstLine="709"/>
        <w:jc w:val="both"/>
        <w:rPr>
          <w:rFonts w:ascii="Times New Roman" w:hAnsi="Times New Roman" w:cs="Times New Roman"/>
          <w:sz w:val="28"/>
          <w:szCs w:val="28"/>
        </w:rPr>
      </w:pPr>
      <w:r w:rsidRPr="005043F9">
        <w:rPr>
          <w:rFonts w:ascii="Times New Roman" w:hAnsi="Times New Roman" w:cs="Times New Roman"/>
          <w:sz w:val="28"/>
          <w:szCs w:val="28"/>
        </w:rPr>
        <w:t>Среди впервые выявленных больных с бациллярными формами туберкулеза выявлено 54 больных с множественной лекарственной устойчивостью к противотуберкулезным препаратам, что составляет 34,6</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xml:space="preserve"> от числа бациллярных больных туберкулезом органов дыхания (2020</w:t>
      </w:r>
      <w:r w:rsidR="00247D81">
        <w:rPr>
          <w:rFonts w:ascii="Times New Roman" w:hAnsi="Times New Roman" w:cs="Times New Roman"/>
          <w:sz w:val="28"/>
          <w:szCs w:val="28"/>
        </w:rPr>
        <w:t xml:space="preserve"> </w:t>
      </w:r>
      <w:r w:rsidRPr="005043F9">
        <w:rPr>
          <w:rFonts w:ascii="Times New Roman" w:hAnsi="Times New Roman" w:cs="Times New Roman"/>
          <w:sz w:val="28"/>
          <w:szCs w:val="28"/>
        </w:rPr>
        <w:t>г. – 30,2</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35 чел., 2019 г. – 36,3</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57 чел.). По сравнению с предыдущим годом отмечается рост на 4,4</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xml:space="preserve">. Данный показатель на уровне среднестатистического показателя по </w:t>
      </w:r>
      <w:r w:rsidR="00247D81" w:rsidRPr="005043F9">
        <w:rPr>
          <w:rFonts w:ascii="Times New Roman" w:hAnsi="Times New Roman" w:cs="Times New Roman"/>
          <w:sz w:val="28"/>
          <w:szCs w:val="28"/>
        </w:rPr>
        <w:t>С</w:t>
      </w:r>
      <w:r w:rsidR="00247D81">
        <w:rPr>
          <w:rFonts w:ascii="Times New Roman" w:hAnsi="Times New Roman" w:cs="Times New Roman"/>
          <w:sz w:val="28"/>
          <w:szCs w:val="28"/>
        </w:rPr>
        <w:t>ибирскому федеральному округу</w:t>
      </w:r>
      <w:r w:rsidRPr="005043F9">
        <w:rPr>
          <w:rFonts w:ascii="Times New Roman" w:hAnsi="Times New Roman" w:cs="Times New Roman"/>
          <w:sz w:val="28"/>
          <w:szCs w:val="28"/>
        </w:rPr>
        <w:t xml:space="preserve"> (СФО 2020 г. – 35,0</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процентов</w:t>
      </w:r>
      <w:r w:rsidRPr="005043F9">
        <w:rPr>
          <w:rFonts w:ascii="Times New Roman" w:hAnsi="Times New Roman" w:cs="Times New Roman"/>
          <w:sz w:val="28"/>
          <w:szCs w:val="28"/>
        </w:rPr>
        <w:t>), а по Р</w:t>
      </w:r>
      <w:r w:rsidR="00247D81">
        <w:rPr>
          <w:rFonts w:ascii="Times New Roman" w:hAnsi="Times New Roman" w:cs="Times New Roman"/>
          <w:sz w:val="28"/>
          <w:szCs w:val="28"/>
        </w:rPr>
        <w:t xml:space="preserve">оссийской </w:t>
      </w:r>
      <w:r w:rsidRPr="005043F9">
        <w:rPr>
          <w:rFonts w:ascii="Times New Roman" w:hAnsi="Times New Roman" w:cs="Times New Roman"/>
          <w:sz w:val="28"/>
          <w:szCs w:val="28"/>
        </w:rPr>
        <w:t>Ф</w:t>
      </w:r>
      <w:r w:rsidR="00247D81">
        <w:rPr>
          <w:rFonts w:ascii="Times New Roman" w:hAnsi="Times New Roman" w:cs="Times New Roman"/>
          <w:sz w:val="28"/>
          <w:szCs w:val="28"/>
        </w:rPr>
        <w:t>едерации</w:t>
      </w:r>
      <w:r w:rsidRPr="005043F9">
        <w:rPr>
          <w:rFonts w:ascii="Times New Roman" w:hAnsi="Times New Roman" w:cs="Times New Roman"/>
          <w:sz w:val="28"/>
          <w:szCs w:val="28"/>
        </w:rPr>
        <w:t xml:space="preserve"> выше на 3,1</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xml:space="preserve"> (РФ 2020 г. – 31,5</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Высокий удельный вес больных с первичной множественной лекарственной устойчивостью вызывают затруднения в  эффективности лечения</w:t>
      </w:r>
      <w:r w:rsidR="00BC4D2B" w:rsidRPr="005043F9">
        <w:rPr>
          <w:rFonts w:ascii="Times New Roman" w:hAnsi="Times New Roman" w:cs="Times New Roman"/>
          <w:sz w:val="28"/>
          <w:szCs w:val="28"/>
        </w:rPr>
        <w:t>,</w:t>
      </w:r>
      <w:r w:rsidRPr="005043F9">
        <w:rPr>
          <w:rFonts w:ascii="Times New Roman" w:hAnsi="Times New Roman" w:cs="Times New Roman"/>
          <w:sz w:val="28"/>
          <w:szCs w:val="28"/>
        </w:rPr>
        <w:t xml:space="preserve"> и возрастает риск инфицирования окружающих людей устойчивыми формами микобактерий. Кроме того, удлиняются сроки лечения до 2 лет и растет потребность в дорогостоящих противотуберкулезных препаратах второго ряда, что требует дополнительных финансовых затрат на лечение данных больных.</w:t>
      </w:r>
    </w:p>
    <w:p w:rsidR="006763A2" w:rsidRDefault="006763A2" w:rsidP="00247D81">
      <w:pPr>
        <w:spacing w:after="0" w:line="240" w:lineRule="auto"/>
        <w:jc w:val="center"/>
        <w:rPr>
          <w:rFonts w:ascii="Times New Roman" w:hAnsi="Times New Roman" w:cs="Times New Roman"/>
          <w:sz w:val="28"/>
          <w:szCs w:val="28"/>
        </w:rPr>
      </w:pPr>
    </w:p>
    <w:p w:rsidR="00247D81" w:rsidRPr="005043F9" w:rsidRDefault="00247D81" w:rsidP="00247D81">
      <w:pPr>
        <w:spacing w:after="0" w:line="240" w:lineRule="auto"/>
        <w:jc w:val="center"/>
        <w:rPr>
          <w:rFonts w:ascii="Times New Roman" w:hAnsi="Times New Roman" w:cs="Times New Roman"/>
          <w:sz w:val="28"/>
          <w:szCs w:val="28"/>
        </w:rPr>
      </w:pPr>
    </w:p>
    <w:p w:rsidR="006763A2" w:rsidRPr="005043F9" w:rsidRDefault="006763A2" w:rsidP="00247D81">
      <w:pPr>
        <w:spacing w:after="0" w:line="240" w:lineRule="auto"/>
        <w:jc w:val="center"/>
        <w:rPr>
          <w:rFonts w:ascii="Times New Roman" w:hAnsi="Times New Roman" w:cs="Times New Roman"/>
          <w:sz w:val="28"/>
          <w:szCs w:val="28"/>
        </w:rPr>
      </w:pPr>
      <w:r w:rsidRPr="005043F9">
        <w:rPr>
          <w:rFonts w:ascii="Times New Roman" w:hAnsi="Times New Roman" w:cs="Times New Roman"/>
          <w:sz w:val="28"/>
          <w:szCs w:val="28"/>
        </w:rPr>
        <w:lastRenderedPageBreak/>
        <w:t>Заболеваемость инфекциями, передающимися половым путем</w:t>
      </w:r>
    </w:p>
    <w:p w:rsidR="006763A2" w:rsidRPr="005043F9" w:rsidRDefault="006763A2" w:rsidP="005043F9">
      <w:pPr>
        <w:spacing w:after="0" w:line="240" w:lineRule="auto"/>
        <w:ind w:firstLine="709"/>
        <w:jc w:val="both"/>
        <w:rPr>
          <w:rFonts w:ascii="Times New Roman" w:hAnsi="Times New Roman" w:cs="Times New Roman"/>
          <w:sz w:val="28"/>
          <w:szCs w:val="28"/>
        </w:rPr>
      </w:pPr>
    </w:p>
    <w:p w:rsidR="006763A2" w:rsidRPr="005043F9" w:rsidRDefault="006763A2" w:rsidP="005043F9">
      <w:pPr>
        <w:spacing w:after="0" w:line="240" w:lineRule="auto"/>
        <w:ind w:firstLine="709"/>
        <w:jc w:val="both"/>
        <w:rPr>
          <w:rFonts w:ascii="Times New Roman" w:hAnsi="Times New Roman" w:cs="Times New Roman"/>
          <w:sz w:val="28"/>
          <w:szCs w:val="28"/>
        </w:rPr>
      </w:pPr>
      <w:r w:rsidRPr="00247D81">
        <w:rPr>
          <w:rFonts w:ascii="Times New Roman" w:hAnsi="Times New Roman" w:cs="Times New Roman"/>
          <w:i/>
          <w:sz w:val="28"/>
          <w:szCs w:val="28"/>
        </w:rPr>
        <w:t>Сифилис.</w:t>
      </w:r>
      <w:r w:rsidRPr="005043F9">
        <w:rPr>
          <w:rFonts w:ascii="Times New Roman" w:hAnsi="Times New Roman" w:cs="Times New Roman"/>
          <w:sz w:val="28"/>
          <w:szCs w:val="28"/>
        </w:rPr>
        <w:t xml:space="preserve"> Зарегистрирован 121 случай заболевания сифилисом, показатель составил 36,6 на 100 тыс. населения, по сравнению с 2017 г. отмечается снижение заболеваемости на 42,5</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5043F9">
        <w:rPr>
          <w:rFonts w:ascii="Times New Roman" w:hAnsi="Times New Roman" w:cs="Times New Roman"/>
          <w:sz w:val="28"/>
          <w:szCs w:val="28"/>
        </w:rPr>
        <w:t xml:space="preserve"> (2017 г. – 63,7). Показатель заболеваемости в республике  выше показателя Российской Федерации  в 3,5 раза (РФ 2020 г. – 10,4) и в 3,5 раза выше показателя по Сибирскому федеральному округу (СФО 2020 г. – 10,5).</w:t>
      </w:r>
    </w:p>
    <w:p w:rsidR="006763A2" w:rsidRPr="005043F9" w:rsidRDefault="006763A2" w:rsidP="005043F9">
      <w:pPr>
        <w:spacing w:after="0" w:line="240" w:lineRule="auto"/>
        <w:ind w:firstLine="709"/>
        <w:jc w:val="both"/>
        <w:rPr>
          <w:rFonts w:ascii="Times New Roman" w:hAnsi="Times New Roman" w:cs="Times New Roman"/>
          <w:sz w:val="28"/>
          <w:szCs w:val="28"/>
        </w:rPr>
      </w:pPr>
    </w:p>
    <w:p w:rsidR="006763A2" w:rsidRDefault="006763A2" w:rsidP="006763A2">
      <w:pPr>
        <w:spacing w:after="0" w:line="240" w:lineRule="auto"/>
        <w:ind w:firstLine="708"/>
        <w:jc w:val="right"/>
        <w:rPr>
          <w:rFonts w:ascii="Times New Roman" w:hAnsi="Times New Roman" w:cs="Times New Roman"/>
          <w:sz w:val="28"/>
          <w:szCs w:val="28"/>
        </w:rPr>
      </w:pPr>
      <w:r>
        <w:rPr>
          <w:noProof/>
        </w:rPr>
        <w:drawing>
          <wp:inline distT="0" distB="0" distL="0" distR="0">
            <wp:extent cx="5762625" cy="28765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63A2" w:rsidRPr="00247D81" w:rsidRDefault="006763A2" w:rsidP="00E26364">
      <w:pPr>
        <w:pStyle w:val="1--"/>
        <w:numPr>
          <w:ilvl w:val="0"/>
          <w:numId w:val="0"/>
        </w:numPr>
        <w:ind w:firstLine="709"/>
        <w:jc w:val="center"/>
        <w:rPr>
          <w:sz w:val="24"/>
          <w:szCs w:val="24"/>
        </w:rPr>
      </w:pPr>
      <w:r w:rsidRPr="00247D81">
        <w:rPr>
          <w:sz w:val="24"/>
          <w:szCs w:val="24"/>
        </w:rPr>
        <w:t xml:space="preserve">Рис. </w:t>
      </w:r>
      <w:r w:rsidR="00FD7350" w:rsidRPr="00247D81">
        <w:rPr>
          <w:sz w:val="24"/>
          <w:szCs w:val="24"/>
        </w:rPr>
        <w:t>11</w:t>
      </w:r>
      <w:r w:rsidRPr="00247D81">
        <w:rPr>
          <w:sz w:val="24"/>
          <w:szCs w:val="24"/>
        </w:rPr>
        <w:t>. Заболеваемость сифилисом в Республике Тыва, СФО, РФ (%)</w:t>
      </w:r>
    </w:p>
    <w:p w:rsidR="006763A2" w:rsidRDefault="006763A2" w:rsidP="006763A2">
      <w:pPr>
        <w:spacing w:after="0" w:line="240" w:lineRule="auto"/>
        <w:ind w:firstLine="708"/>
        <w:jc w:val="right"/>
        <w:rPr>
          <w:rFonts w:ascii="Times New Roman" w:hAnsi="Times New Roman" w:cs="Times New Roman"/>
          <w:sz w:val="28"/>
          <w:szCs w:val="28"/>
        </w:rPr>
      </w:pPr>
    </w:p>
    <w:p w:rsidR="006763A2" w:rsidRPr="00247D81" w:rsidRDefault="006763A2" w:rsidP="00247D81">
      <w:pPr>
        <w:spacing w:after="0" w:line="240" w:lineRule="auto"/>
        <w:ind w:firstLine="709"/>
        <w:jc w:val="both"/>
        <w:rPr>
          <w:rFonts w:ascii="Times New Roman" w:hAnsi="Times New Roman" w:cs="Times New Roman"/>
          <w:sz w:val="28"/>
          <w:szCs w:val="28"/>
        </w:rPr>
      </w:pPr>
      <w:r w:rsidRPr="00247D81">
        <w:rPr>
          <w:rFonts w:ascii="Times New Roman" w:hAnsi="Times New Roman" w:cs="Times New Roman"/>
          <w:sz w:val="28"/>
          <w:szCs w:val="28"/>
        </w:rPr>
        <w:t>Заболеваемость сифилисом сельского населения составила 57,0 на 100 тыс. соответствующего населения (86 человек) против заболеваемости городского населения с показателем 19,5 на 100 тыс. городского населения (35 человек).</w:t>
      </w:r>
      <w:r w:rsidR="002269DA">
        <w:rPr>
          <w:rFonts w:ascii="Times New Roman" w:hAnsi="Times New Roman" w:cs="Times New Roman"/>
          <w:sz w:val="28"/>
          <w:szCs w:val="28"/>
        </w:rPr>
        <w:t xml:space="preserve"> </w:t>
      </w:r>
      <w:r w:rsidRPr="00247D81">
        <w:rPr>
          <w:rFonts w:ascii="Times New Roman" w:hAnsi="Times New Roman" w:cs="Times New Roman"/>
          <w:sz w:val="28"/>
          <w:szCs w:val="28"/>
        </w:rPr>
        <w:t>Показатель заболеваемости сифилисом среди сельского населения выше, чем городского в 2,9 раза.  В 2017 г. показатель заболеваемости сифилисом сельского населения составлял 73,4  на 1</w:t>
      </w:r>
      <w:r w:rsidR="002269DA">
        <w:rPr>
          <w:rFonts w:ascii="Times New Roman" w:hAnsi="Times New Roman" w:cs="Times New Roman"/>
          <w:sz w:val="28"/>
          <w:szCs w:val="28"/>
        </w:rPr>
        <w:t xml:space="preserve">00 тыс. сельского населения и </w:t>
      </w:r>
      <w:r w:rsidRPr="00247D81">
        <w:rPr>
          <w:rFonts w:ascii="Times New Roman" w:hAnsi="Times New Roman" w:cs="Times New Roman"/>
          <w:sz w:val="28"/>
          <w:szCs w:val="28"/>
        </w:rPr>
        <w:t>55,2 на 100 тыс. городского населения.  Таким образом, заболеваемость сифилисом городского населения за пять лет снизилась на 64,6</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247D81">
        <w:rPr>
          <w:rFonts w:ascii="Times New Roman" w:hAnsi="Times New Roman" w:cs="Times New Roman"/>
          <w:sz w:val="28"/>
          <w:szCs w:val="28"/>
        </w:rPr>
        <w:t xml:space="preserve">, сельского населения </w:t>
      </w:r>
      <w:r w:rsidR="002269DA">
        <w:rPr>
          <w:rFonts w:ascii="Times New Roman" w:hAnsi="Times New Roman" w:cs="Times New Roman"/>
          <w:sz w:val="28"/>
          <w:szCs w:val="28"/>
        </w:rPr>
        <w:t xml:space="preserve">– </w:t>
      </w:r>
      <w:r w:rsidRPr="00247D81">
        <w:rPr>
          <w:rFonts w:ascii="Times New Roman" w:hAnsi="Times New Roman" w:cs="Times New Roman"/>
          <w:sz w:val="28"/>
          <w:szCs w:val="28"/>
        </w:rPr>
        <w:t>на 16,4</w:t>
      </w:r>
      <w:r w:rsidR="00247D81" w:rsidRPr="00247D81">
        <w:rPr>
          <w:rFonts w:ascii="Times New Roman" w:hAnsi="Times New Roman" w:cs="Times New Roman"/>
          <w:sz w:val="28"/>
          <w:szCs w:val="28"/>
        </w:rPr>
        <w:t xml:space="preserve"> </w:t>
      </w:r>
      <w:r w:rsidR="00247D81">
        <w:rPr>
          <w:rFonts w:ascii="Times New Roman" w:hAnsi="Times New Roman" w:cs="Times New Roman"/>
          <w:sz w:val="28"/>
          <w:szCs w:val="28"/>
        </w:rPr>
        <w:t>процента</w:t>
      </w:r>
      <w:r w:rsidRPr="00247D81">
        <w:rPr>
          <w:rFonts w:ascii="Times New Roman" w:hAnsi="Times New Roman" w:cs="Times New Roman"/>
          <w:sz w:val="28"/>
          <w:szCs w:val="28"/>
        </w:rPr>
        <w:t>. Темпы снижения заболеваемости сифилисом за 5-</w:t>
      </w:r>
      <w:r w:rsidR="008B32F0">
        <w:rPr>
          <w:rFonts w:ascii="Times New Roman" w:hAnsi="Times New Roman" w:cs="Times New Roman"/>
          <w:sz w:val="28"/>
          <w:szCs w:val="28"/>
        </w:rPr>
        <w:t>летний период среди городского</w:t>
      </w:r>
      <w:r w:rsidRPr="00247D81">
        <w:rPr>
          <w:rFonts w:ascii="Times New Roman" w:hAnsi="Times New Roman" w:cs="Times New Roman"/>
          <w:sz w:val="28"/>
          <w:szCs w:val="28"/>
        </w:rPr>
        <w:t xml:space="preserve"> населения выше в 4 раза.</w:t>
      </w:r>
    </w:p>
    <w:p w:rsidR="006763A2" w:rsidRPr="00247D81" w:rsidRDefault="006763A2" w:rsidP="00247D81">
      <w:pPr>
        <w:spacing w:after="0" w:line="240" w:lineRule="auto"/>
        <w:ind w:firstLine="709"/>
        <w:jc w:val="both"/>
        <w:rPr>
          <w:rFonts w:ascii="Times New Roman" w:hAnsi="Times New Roman" w:cs="Times New Roman"/>
          <w:sz w:val="28"/>
          <w:szCs w:val="28"/>
        </w:rPr>
      </w:pPr>
      <w:r w:rsidRPr="00247D81">
        <w:rPr>
          <w:rFonts w:ascii="Times New Roman" w:hAnsi="Times New Roman" w:cs="Times New Roman"/>
          <w:sz w:val="28"/>
          <w:szCs w:val="28"/>
        </w:rPr>
        <w:t>За последние 5 лет заболеваемость сифилисом снизилась во всех кожуунах, кроме Каа-Хемского, Монгун-Тайгинского, Овюрского, Улуг-Хемского. Наиболее выраженное снижение заболеваемости сифилисом отмечено  на территории  Дзун-Хемчикского, Тере-Хольского (в 4 раза), Чаа-Хольского (в 4,5 раза) кожуунов.</w:t>
      </w:r>
    </w:p>
    <w:p w:rsidR="00247D81" w:rsidRDefault="00247D81" w:rsidP="00247D81">
      <w:pPr>
        <w:spacing w:after="0" w:line="240" w:lineRule="auto"/>
        <w:ind w:firstLine="709"/>
        <w:jc w:val="both"/>
        <w:rPr>
          <w:rFonts w:ascii="Times New Roman" w:hAnsi="Times New Roman" w:cs="Times New Roman"/>
          <w:sz w:val="28"/>
          <w:szCs w:val="28"/>
        </w:rPr>
      </w:pPr>
    </w:p>
    <w:p w:rsidR="00247D81" w:rsidRDefault="00247D81" w:rsidP="00247D81">
      <w:pPr>
        <w:spacing w:after="0" w:line="240" w:lineRule="auto"/>
        <w:ind w:firstLine="709"/>
        <w:jc w:val="both"/>
        <w:rPr>
          <w:rFonts w:ascii="Times New Roman" w:hAnsi="Times New Roman" w:cs="Times New Roman"/>
          <w:sz w:val="28"/>
          <w:szCs w:val="28"/>
        </w:rPr>
      </w:pPr>
    </w:p>
    <w:p w:rsidR="00247D81" w:rsidRDefault="00247D81" w:rsidP="00247D81">
      <w:pPr>
        <w:spacing w:after="0" w:line="240" w:lineRule="auto"/>
        <w:ind w:firstLine="709"/>
        <w:jc w:val="both"/>
        <w:rPr>
          <w:rFonts w:ascii="Times New Roman" w:hAnsi="Times New Roman" w:cs="Times New Roman"/>
          <w:sz w:val="28"/>
          <w:szCs w:val="28"/>
        </w:rPr>
      </w:pPr>
    </w:p>
    <w:p w:rsidR="00247D81" w:rsidRDefault="00247D81" w:rsidP="00247D81">
      <w:pPr>
        <w:spacing w:after="0" w:line="240" w:lineRule="auto"/>
        <w:ind w:firstLine="709"/>
        <w:jc w:val="both"/>
        <w:rPr>
          <w:rFonts w:ascii="Times New Roman" w:hAnsi="Times New Roman" w:cs="Times New Roman"/>
          <w:sz w:val="28"/>
          <w:szCs w:val="28"/>
        </w:rPr>
      </w:pPr>
    </w:p>
    <w:p w:rsidR="00247D81" w:rsidRDefault="00247D81" w:rsidP="00247D81">
      <w:pPr>
        <w:spacing w:after="0" w:line="240" w:lineRule="auto"/>
        <w:ind w:firstLine="709"/>
        <w:jc w:val="both"/>
        <w:rPr>
          <w:rFonts w:ascii="Times New Roman" w:hAnsi="Times New Roman" w:cs="Times New Roman"/>
          <w:sz w:val="28"/>
          <w:szCs w:val="28"/>
        </w:rPr>
      </w:pPr>
    </w:p>
    <w:p w:rsidR="00247D81" w:rsidRDefault="00247D81" w:rsidP="00247D81">
      <w:pPr>
        <w:spacing w:after="0" w:line="240" w:lineRule="auto"/>
        <w:ind w:firstLine="709"/>
        <w:jc w:val="both"/>
        <w:rPr>
          <w:rFonts w:ascii="Times New Roman" w:hAnsi="Times New Roman" w:cs="Times New Roman"/>
          <w:sz w:val="28"/>
          <w:szCs w:val="28"/>
        </w:rPr>
      </w:pPr>
    </w:p>
    <w:p w:rsidR="006763A2" w:rsidRPr="00247D81" w:rsidRDefault="006763A2" w:rsidP="00247D81">
      <w:pPr>
        <w:spacing w:after="0" w:line="240" w:lineRule="auto"/>
        <w:jc w:val="right"/>
        <w:rPr>
          <w:rFonts w:ascii="Times New Roman" w:hAnsi="Times New Roman" w:cs="Times New Roman"/>
          <w:sz w:val="28"/>
          <w:szCs w:val="28"/>
        </w:rPr>
      </w:pPr>
      <w:r w:rsidRPr="00247D81">
        <w:rPr>
          <w:rFonts w:ascii="Times New Roman" w:hAnsi="Times New Roman" w:cs="Times New Roman"/>
          <w:sz w:val="28"/>
          <w:szCs w:val="28"/>
        </w:rPr>
        <w:t>Таблица</w:t>
      </w:r>
      <w:r w:rsidR="00795A90" w:rsidRPr="00247D81">
        <w:rPr>
          <w:rFonts w:ascii="Times New Roman" w:hAnsi="Times New Roman" w:cs="Times New Roman"/>
          <w:sz w:val="28"/>
          <w:szCs w:val="28"/>
        </w:rPr>
        <w:t xml:space="preserve"> 14</w:t>
      </w:r>
    </w:p>
    <w:p w:rsidR="006763A2" w:rsidRPr="00247D81" w:rsidRDefault="006763A2" w:rsidP="00247D81">
      <w:pPr>
        <w:spacing w:after="0" w:line="240" w:lineRule="auto"/>
        <w:jc w:val="center"/>
        <w:rPr>
          <w:rFonts w:ascii="Times New Roman" w:hAnsi="Times New Roman" w:cs="Times New Roman"/>
          <w:sz w:val="28"/>
          <w:szCs w:val="28"/>
        </w:rPr>
      </w:pPr>
      <w:r w:rsidRPr="00247D81">
        <w:rPr>
          <w:rFonts w:ascii="Times New Roman" w:hAnsi="Times New Roman" w:cs="Times New Roman"/>
          <w:sz w:val="28"/>
          <w:szCs w:val="28"/>
        </w:rPr>
        <w:lastRenderedPageBreak/>
        <w:t>Заболеваемость сифилисом в Республике Тыва</w:t>
      </w:r>
    </w:p>
    <w:p w:rsidR="00247D81" w:rsidRDefault="00247D81" w:rsidP="00247D81">
      <w:pPr>
        <w:spacing w:after="0" w:line="240" w:lineRule="auto"/>
        <w:jc w:val="center"/>
        <w:rPr>
          <w:rFonts w:ascii="Times New Roman" w:hAnsi="Times New Roman" w:cs="Times New Roman"/>
          <w:sz w:val="28"/>
          <w:szCs w:val="28"/>
        </w:rPr>
      </w:pPr>
    </w:p>
    <w:p w:rsidR="006763A2" w:rsidRPr="00247D81" w:rsidRDefault="006763A2" w:rsidP="00247D81">
      <w:pPr>
        <w:spacing w:after="0" w:line="240" w:lineRule="auto"/>
        <w:jc w:val="right"/>
        <w:rPr>
          <w:rFonts w:ascii="Times New Roman" w:hAnsi="Times New Roman" w:cs="Times New Roman"/>
          <w:sz w:val="24"/>
          <w:szCs w:val="28"/>
        </w:rPr>
      </w:pPr>
      <w:r w:rsidRPr="00247D81">
        <w:rPr>
          <w:rFonts w:ascii="Times New Roman" w:hAnsi="Times New Roman" w:cs="Times New Roman"/>
          <w:sz w:val="24"/>
          <w:szCs w:val="28"/>
        </w:rPr>
        <w:t>(на 100 тысяч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157"/>
        <w:gridCol w:w="1111"/>
        <w:gridCol w:w="1275"/>
        <w:gridCol w:w="1418"/>
        <w:gridCol w:w="1417"/>
      </w:tblGrid>
      <w:tr w:rsidR="006763A2" w:rsidRPr="00247D81" w:rsidTr="00247D81">
        <w:trPr>
          <w:jc w:val="center"/>
        </w:trPr>
        <w:tc>
          <w:tcPr>
            <w:tcW w:w="3464" w:type="dxa"/>
            <w:shd w:val="clear" w:color="auto" w:fill="auto"/>
          </w:tcPr>
          <w:p w:rsidR="006763A2" w:rsidRPr="00247D81" w:rsidRDefault="00247D81" w:rsidP="00247D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Территория</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2017</w:t>
            </w:r>
            <w:r w:rsidR="00247D81">
              <w:rPr>
                <w:rFonts w:ascii="Times New Roman" w:hAnsi="Times New Roman" w:cs="Times New Roman"/>
                <w:sz w:val="24"/>
                <w:szCs w:val="24"/>
              </w:rPr>
              <w:t xml:space="preserve"> </w:t>
            </w:r>
            <w:r w:rsidRPr="00247D81">
              <w:rPr>
                <w:rFonts w:ascii="Times New Roman" w:hAnsi="Times New Roman" w:cs="Times New Roman"/>
                <w:sz w:val="24"/>
                <w:szCs w:val="24"/>
              </w:rPr>
              <w:t>г.</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2018</w:t>
            </w:r>
            <w:r w:rsidR="00247D81">
              <w:rPr>
                <w:rFonts w:ascii="Times New Roman" w:hAnsi="Times New Roman" w:cs="Times New Roman"/>
                <w:sz w:val="24"/>
                <w:szCs w:val="24"/>
              </w:rPr>
              <w:t xml:space="preserve"> </w:t>
            </w:r>
            <w:r w:rsidRPr="00247D81">
              <w:rPr>
                <w:rFonts w:ascii="Times New Roman" w:hAnsi="Times New Roman" w:cs="Times New Roman"/>
                <w:sz w:val="24"/>
                <w:szCs w:val="24"/>
              </w:rPr>
              <w:t>г.</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2019</w:t>
            </w:r>
            <w:r w:rsidR="00247D81">
              <w:rPr>
                <w:rFonts w:ascii="Times New Roman" w:hAnsi="Times New Roman" w:cs="Times New Roman"/>
                <w:sz w:val="24"/>
                <w:szCs w:val="24"/>
              </w:rPr>
              <w:t xml:space="preserve"> </w:t>
            </w:r>
            <w:r w:rsidRPr="00247D81">
              <w:rPr>
                <w:rFonts w:ascii="Times New Roman" w:hAnsi="Times New Roman" w:cs="Times New Roman"/>
                <w:sz w:val="24"/>
                <w:szCs w:val="24"/>
              </w:rPr>
              <w:t>г.</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2020</w:t>
            </w:r>
            <w:r w:rsidR="00247D81">
              <w:rPr>
                <w:rFonts w:ascii="Times New Roman" w:hAnsi="Times New Roman" w:cs="Times New Roman"/>
                <w:sz w:val="24"/>
                <w:szCs w:val="24"/>
              </w:rPr>
              <w:t xml:space="preserve"> </w:t>
            </w:r>
            <w:r w:rsidRPr="00247D81">
              <w:rPr>
                <w:rFonts w:ascii="Times New Roman" w:hAnsi="Times New Roman" w:cs="Times New Roman"/>
                <w:sz w:val="24"/>
                <w:szCs w:val="24"/>
              </w:rPr>
              <w:t>г.</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2021</w:t>
            </w:r>
            <w:r w:rsidR="00247D81">
              <w:rPr>
                <w:rFonts w:ascii="Times New Roman" w:hAnsi="Times New Roman" w:cs="Times New Roman"/>
                <w:sz w:val="24"/>
                <w:szCs w:val="24"/>
              </w:rPr>
              <w:t xml:space="preserve"> </w:t>
            </w:r>
            <w:r w:rsidRPr="00247D81">
              <w:rPr>
                <w:rFonts w:ascii="Times New Roman" w:hAnsi="Times New Roman" w:cs="Times New Roman"/>
                <w:sz w:val="24"/>
                <w:szCs w:val="24"/>
              </w:rPr>
              <w:t>г.</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Российская Федерация</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19,5</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16,7</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15,0</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10,4</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Сибирский федеральный округ</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26,8</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20,1</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16,6</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10,5</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Республика Тыва</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63,7</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43,5</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25,3</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15,3</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36,6</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г.</w:t>
            </w:r>
            <w:r w:rsidR="002269DA">
              <w:rPr>
                <w:rFonts w:ascii="Times New Roman" w:hAnsi="Times New Roman" w:cs="Times New Roman"/>
                <w:sz w:val="24"/>
                <w:szCs w:val="24"/>
              </w:rPr>
              <w:t xml:space="preserve"> </w:t>
            </w:r>
            <w:r w:rsidRPr="00247D81">
              <w:rPr>
                <w:rFonts w:ascii="Times New Roman" w:hAnsi="Times New Roman" w:cs="Times New Roman"/>
                <w:sz w:val="24"/>
                <w:szCs w:val="24"/>
              </w:rPr>
              <w:t>Кызыл</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39,6</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29,9</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16,9</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8,4</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19,1</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г. Ак-Довурак</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73,6</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22,1</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36,7</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44,1</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43,6</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Бай-Тайгинский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113,3</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28,5</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28,4</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18,8</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74,7</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 xml:space="preserve">Барун-Хемчикский </w:t>
            </w:r>
            <w:r w:rsidR="00247D81">
              <w:rPr>
                <w:rFonts w:ascii="Times New Roman" w:hAnsi="Times New Roman" w:cs="Times New Roman"/>
                <w:sz w:val="24"/>
                <w:szCs w:val="24"/>
              </w:rPr>
              <w:t>кожуун</w:t>
            </w:r>
            <w:r w:rsidR="00247D81" w:rsidRPr="00247D81">
              <w:rPr>
                <w:rFonts w:ascii="Times New Roman" w:hAnsi="Times New Roman" w:cs="Times New Roman"/>
                <w:sz w:val="24"/>
                <w:szCs w:val="24"/>
              </w:rPr>
              <w:t xml:space="preserve"> </w:t>
            </w:r>
            <w:r w:rsidRPr="00247D81">
              <w:rPr>
                <w:rFonts w:ascii="Times New Roman" w:hAnsi="Times New Roman" w:cs="Times New Roman"/>
                <w:sz w:val="24"/>
                <w:szCs w:val="24"/>
              </w:rPr>
              <w:t>(село)</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56,4</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80,7</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32,3</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32,3</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31,9</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Дзун-Хемчикский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120,6</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89,7</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54,3</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14,7</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63,3</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Каа-Хемский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58,8</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41,9</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0</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8,4</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83,8</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Кызылский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45,1</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40,6</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21,4</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12,0</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20,5</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Монгун-Тайгинский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33,5</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33,3</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32,9</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0</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81,0</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Овюрский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58,1</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43,1</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42,8</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14,2</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99,0</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Пий-Хемский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90,2</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90,1</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39,8</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19,7</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19,6</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Сут-Хольский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61,9</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74,5</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24,7</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37,2</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49,3</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Тандинский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42,4</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40,5</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26,5</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19,7</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39,3</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Тере-Хольский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211,6</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104,1</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50,8</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0</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48,9</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Тес-Хемский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107,9</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23,7</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23,4</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23,2</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34,5</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Тоджинский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261,8</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45,8</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121,5</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15,0</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44,1</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Улуг-Хемский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31,4</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31,2</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15,5</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35,9</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66,1</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Чаа-Хольский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146,9</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32,6</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16,2</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0</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32,1</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Чеди-Хольский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89,5</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63,5</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0</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0</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12,3</w:t>
            </w:r>
          </w:p>
        </w:tc>
      </w:tr>
      <w:tr w:rsidR="006763A2" w:rsidRPr="00247D81" w:rsidTr="00247D81">
        <w:trPr>
          <w:jc w:val="center"/>
        </w:trPr>
        <w:tc>
          <w:tcPr>
            <w:tcW w:w="3464" w:type="dxa"/>
            <w:shd w:val="clear" w:color="auto" w:fill="auto"/>
          </w:tcPr>
          <w:p w:rsidR="006763A2" w:rsidRPr="00247D81" w:rsidRDefault="006763A2" w:rsidP="00247D81">
            <w:pPr>
              <w:spacing w:after="0" w:line="240" w:lineRule="auto"/>
              <w:rPr>
                <w:rFonts w:ascii="Times New Roman" w:hAnsi="Times New Roman" w:cs="Times New Roman"/>
                <w:sz w:val="24"/>
                <w:szCs w:val="24"/>
              </w:rPr>
            </w:pPr>
            <w:r w:rsidRPr="00247D81">
              <w:rPr>
                <w:rFonts w:ascii="Times New Roman" w:hAnsi="Times New Roman" w:cs="Times New Roman"/>
                <w:sz w:val="24"/>
                <w:szCs w:val="24"/>
              </w:rPr>
              <w:t>Эрзинский</w:t>
            </w:r>
            <w:r w:rsidR="00247D81">
              <w:rPr>
                <w:rFonts w:ascii="Times New Roman" w:hAnsi="Times New Roman" w:cs="Times New Roman"/>
                <w:sz w:val="24"/>
                <w:szCs w:val="24"/>
              </w:rPr>
              <w:t xml:space="preserve"> кожуун</w:t>
            </w:r>
          </w:p>
        </w:tc>
        <w:tc>
          <w:tcPr>
            <w:tcW w:w="1157"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60,2</w:t>
            </w:r>
          </w:p>
        </w:tc>
        <w:tc>
          <w:tcPr>
            <w:tcW w:w="1111"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83,8</w:t>
            </w:r>
          </w:p>
        </w:tc>
        <w:tc>
          <w:tcPr>
            <w:tcW w:w="1275"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24,0</w:t>
            </w:r>
          </w:p>
        </w:tc>
        <w:tc>
          <w:tcPr>
            <w:tcW w:w="1418" w:type="dxa"/>
            <w:shd w:val="clear" w:color="auto" w:fill="auto"/>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12,0</w:t>
            </w:r>
          </w:p>
        </w:tc>
        <w:tc>
          <w:tcPr>
            <w:tcW w:w="1417" w:type="dxa"/>
          </w:tcPr>
          <w:p w:rsidR="006763A2" w:rsidRPr="00247D81" w:rsidRDefault="006763A2" w:rsidP="00247D81">
            <w:pPr>
              <w:spacing w:after="0" w:line="240" w:lineRule="auto"/>
              <w:jc w:val="center"/>
              <w:rPr>
                <w:rFonts w:ascii="Times New Roman" w:hAnsi="Times New Roman" w:cs="Times New Roman"/>
                <w:sz w:val="24"/>
                <w:szCs w:val="24"/>
              </w:rPr>
            </w:pPr>
            <w:r w:rsidRPr="00247D81">
              <w:rPr>
                <w:rFonts w:ascii="Times New Roman" w:hAnsi="Times New Roman" w:cs="Times New Roman"/>
                <w:sz w:val="24"/>
                <w:szCs w:val="24"/>
              </w:rPr>
              <w:t>35,8</w:t>
            </w:r>
          </w:p>
        </w:tc>
      </w:tr>
    </w:tbl>
    <w:p w:rsidR="006763A2" w:rsidRPr="00F36650" w:rsidRDefault="006763A2" w:rsidP="00F36650">
      <w:pPr>
        <w:spacing w:after="0" w:line="240" w:lineRule="auto"/>
        <w:ind w:firstLine="709"/>
        <w:jc w:val="both"/>
        <w:rPr>
          <w:rFonts w:ascii="Times New Roman" w:hAnsi="Times New Roman" w:cs="Times New Roman"/>
          <w:sz w:val="28"/>
          <w:szCs w:val="28"/>
        </w:rPr>
      </w:pPr>
    </w:p>
    <w:p w:rsidR="006763A2" w:rsidRPr="00F36650" w:rsidRDefault="006763A2" w:rsidP="00F36650">
      <w:pPr>
        <w:spacing w:after="0" w:line="240" w:lineRule="auto"/>
        <w:ind w:firstLine="709"/>
        <w:jc w:val="both"/>
        <w:rPr>
          <w:rFonts w:ascii="Times New Roman" w:hAnsi="Times New Roman" w:cs="Times New Roman"/>
          <w:sz w:val="28"/>
          <w:szCs w:val="28"/>
        </w:rPr>
      </w:pPr>
      <w:r w:rsidRPr="00F36650">
        <w:rPr>
          <w:rFonts w:ascii="Times New Roman" w:hAnsi="Times New Roman" w:cs="Times New Roman"/>
          <w:sz w:val="28"/>
          <w:szCs w:val="28"/>
        </w:rPr>
        <w:t>Состоит на диспансерном учете по сифилису</w:t>
      </w:r>
      <w:r w:rsidR="00F36650">
        <w:rPr>
          <w:rFonts w:ascii="Times New Roman" w:hAnsi="Times New Roman" w:cs="Times New Roman"/>
          <w:sz w:val="28"/>
          <w:szCs w:val="28"/>
        </w:rPr>
        <w:t xml:space="preserve"> </w:t>
      </w:r>
      <w:r w:rsidRPr="00F36650">
        <w:rPr>
          <w:rFonts w:ascii="Times New Roman" w:hAnsi="Times New Roman" w:cs="Times New Roman"/>
          <w:sz w:val="28"/>
          <w:szCs w:val="28"/>
        </w:rPr>
        <w:t>463 чел. (2017 г. – 1196 чел.),</w:t>
      </w:r>
      <w:r w:rsidR="00F36650">
        <w:rPr>
          <w:rFonts w:ascii="Times New Roman" w:hAnsi="Times New Roman" w:cs="Times New Roman"/>
          <w:sz w:val="28"/>
          <w:szCs w:val="28"/>
        </w:rPr>
        <w:t xml:space="preserve"> </w:t>
      </w:r>
      <w:r w:rsidRPr="00F36650">
        <w:rPr>
          <w:rFonts w:ascii="Times New Roman" w:hAnsi="Times New Roman" w:cs="Times New Roman"/>
          <w:sz w:val="28"/>
          <w:szCs w:val="28"/>
        </w:rPr>
        <w:t>за пять последних лет болезненность по сифилису уменьшилась в 2,6 раза.</w:t>
      </w:r>
    </w:p>
    <w:p w:rsidR="006763A2" w:rsidRPr="00F36650" w:rsidRDefault="006763A2" w:rsidP="00F36650">
      <w:pPr>
        <w:spacing w:after="0" w:line="240" w:lineRule="auto"/>
        <w:ind w:firstLine="709"/>
        <w:jc w:val="both"/>
        <w:rPr>
          <w:rFonts w:ascii="Times New Roman" w:hAnsi="Times New Roman" w:cs="Times New Roman"/>
          <w:sz w:val="28"/>
          <w:szCs w:val="28"/>
        </w:rPr>
      </w:pPr>
      <w:r w:rsidRPr="00F36650">
        <w:rPr>
          <w:rFonts w:ascii="Times New Roman" w:hAnsi="Times New Roman" w:cs="Times New Roman"/>
          <w:sz w:val="28"/>
          <w:szCs w:val="28"/>
        </w:rPr>
        <w:t>Распределение заболевших сифилисом по нозологическим единицам: случаев врожденного сифилиса – 0, первичного сифилиса – 22 случая (18,8</w:t>
      </w:r>
      <w:r w:rsidR="00F36650">
        <w:rPr>
          <w:rFonts w:ascii="Times New Roman" w:hAnsi="Times New Roman" w:cs="Times New Roman"/>
          <w:sz w:val="28"/>
          <w:szCs w:val="28"/>
        </w:rPr>
        <w:t xml:space="preserve"> процента</w:t>
      </w:r>
      <w:r w:rsidRPr="00F36650">
        <w:rPr>
          <w:rFonts w:ascii="Times New Roman" w:hAnsi="Times New Roman" w:cs="Times New Roman"/>
          <w:sz w:val="28"/>
          <w:szCs w:val="28"/>
        </w:rPr>
        <w:t>), вторичного сифилиса – 44 случая (36,3</w:t>
      </w:r>
      <w:r w:rsidR="00F36650" w:rsidRPr="00F36650">
        <w:rPr>
          <w:rFonts w:ascii="Times New Roman" w:hAnsi="Times New Roman" w:cs="Times New Roman"/>
          <w:sz w:val="28"/>
          <w:szCs w:val="28"/>
        </w:rPr>
        <w:t xml:space="preserve"> </w:t>
      </w:r>
      <w:r w:rsidR="00F36650">
        <w:rPr>
          <w:rFonts w:ascii="Times New Roman" w:hAnsi="Times New Roman" w:cs="Times New Roman"/>
          <w:sz w:val="28"/>
          <w:szCs w:val="28"/>
        </w:rPr>
        <w:t>процента</w:t>
      </w:r>
      <w:r w:rsidRPr="00F36650">
        <w:rPr>
          <w:rFonts w:ascii="Times New Roman" w:hAnsi="Times New Roman" w:cs="Times New Roman"/>
          <w:sz w:val="28"/>
          <w:szCs w:val="28"/>
        </w:rPr>
        <w:t>), раннего скрытого – 54 случая (44,6</w:t>
      </w:r>
      <w:r w:rsidR="00F36650" w:rsidRPr="00F36650">
        <w:rPr>
          <w:rFonts w:ascii="Times New Roman" w:hAnsi="Times New Roman" w:cs="Times New Roman"/>
          <w:sz w:val="28"/>
          <w:szCs w:val="28"/>
        </w:rPr>
        <w:t xml:space="preserve"> </w:t>
      </w:r>
      <w:r w:rsidR="00F36650">
        <w:rPr>
          <w:rFonts w:ascii="Times New Roman" w:hAnsi="Times New Roman" w:cs="Times New Roman"/>
          <w:sz w:val="28"/>
          <w:szCs w:val="28"/>
        </w:rPr>
        <w:t>процента</w:t>
      </w:r>
      <w:r w:rsidRPr="00F36650">
        <w:rPr>
          <w:rFonts w:ascii="Times New Roman" w:hAnsi="Times New Roman" w:cs="Times New Roman"/>
          <w:sz w:val="28"/>
          <w:szCs w:val="28"/>
        </w:rPr>
        <w:t>), неуточненного сифилиса – 1 случай (0,8</w:t>
      </w:r>
      <w:r w:rsidR="00F36650" w:rsidRPr="00F36650">
        <w:rPr>
          <w:rFonts w:ascii="Times New Roman" w:hAnsi="Times New Roman" w:cs="Times New Roman"/>
          <w:sz w:val="28"/>
          <w:szCs w:val="28"/>
        </w:rPr>
        <w:t xml:space="preserve"> </w:t>
      </w:r>
      <w:r w:rsidR="00F36650">
        <w:rPr>
          <w:rFonts w:ascii="Times New Roman" w:hAnsi="Times New Roman" w:cs="Times New Roman"/>
          <w:sz w:val="28"/>
          <w:szCs w:val="28"/>
        </w:rPr>
        <w:t>процента</w:t>
      </w:r>
      <w:r w:rsidRPr="00F36650">
        <w:rPr>
          <w:rFonts w:ascii="Times New Roman" w:hAnsi="Times New Roman" w:cs="Times New Roman"/>
          <w:sz w:val="28"/>
          <w:szCs w:val="28"/>
        </w:rPr>
        <w:t xml:space="preserve">). Соотношение больных сифилисом мужчин и женщин – 1:1,1 (56 и 65 соответственно). Возрастной </w:t>
      </w:r>
      <w:r w:rsidR="00730813">
        <w:rPr>
          <w:rFonts w:ascii="Times New Roman" w:hAnsi="Times New Roman" w:cs="Times New Roman"/>
          <w:sz w:val="28"/>
          <w:szCs w:val="28"/>
        </w:rPr>
        <w:t xml:space="preserve">               </w:t>
      </w:r>
      <w:r w:rsidRPr="00F36650">
        <w:rPr>
          <w:rFonts w:ascii="Times New Roman" w:hAnsi="Times New Roman" w:cs="Times New Roman"/>
          <w:sz w:val="28"/>
          <w:szCs w:val="28"/>
        </w:rPr>
        <w:t xml:space="preserve">состав заболевших: от 0 до 1 года случаев сифилиса нет,  от 2 до 14 лет </w:t>
      </w:r>
      <w:r w:rsidR="000A6C95">
        <w:rPr>
          <w:rFonts w:ascii="Times New Roman" w:hAnsi="Times New Roman" w:cs="Times New Roman"/>
          <w:sz w:val="28"/>
          <w:szCs w:val="28"/>
        </w:rPr>
        <w:t>–</w:t>
      </w:r>
      <w:r w:rsidRPr="00F36650">
        <w:rPr>
          <w:rFonts w:ascii="Times New Roman" w:hAnsi="Times New Roman" w:cs="Times New Roman"/>
          <w:sz w:val="28"/>
          <w:szCs w:val="28"/>
        </w:rPr>
        <w:t xml:space="preserve"> 4</w:t>
      </w:r>
      <w:r w:rsidR="000A6C95">
        <w:rPr>
          <w:rFonts w:ascii="Times New Roman" w:hAnsi="Times New Roman" w:cs="Times New Roman"/>
          <w:sz w:val="28"/>
          <w:szCs w:val="28"/>
        </w:rPr>
        <w:t xml:space="preserve"> </w:t>
      </w:r>
      <w:r w:rsidRPr="00F36650">
        <w:rPr>
          <w:rFonts w:ascii="Times New Roman" w:hAnsi="Times New Roman" w:cs="Times New Roman"/>
          <w:sz w:val="28"/>
          <w:szCs w:val="28"/>
        </w:rPr>
        <w:t>случая (3,3</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 xml:space="preserve">процента), </w:t>
      </w:r>
      <w:r w:rsidRPr="00F36650">
        <w:rPr>
          <w:rFonts w:ascii="Times New Roman" w:hAnsi="Times New Roman" w:cs="Times New Roman"/>
          <w:sz w:val="28"/>
          <w:szCs w:val="28"/>
        </w:rPr>
        <w:t xml:space="preserve">от 15 до 17 лет </w:t>
      </w:r>
      <w:r w:rsidR="000A6C95">
        <w:rPr>
          <w:rFonts w:ascii="Times New Roman" w:hAnsi="Times New Roman" w:cs="Times New Roman"/>
          <w:sz w:val="28"/>
          <w:szCs w:val="28"/>
        </w:rPr>
        <w:t>–</w:t>
      </w:r>
      <w:r w:rsidRPr="00F36650">
        <w:rPr>
          <w:rFonts w:ascii="Times New Roman" w:hAnsi="Times New Roman" w:cs="Times New Roman"/>
          <w:sz w:val="28"/>
          <w:szCs w:val="28"/>
        </w:rPr>
        <w:t xml:space="preserve"> 13 случаев (10,7</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процента</w:t>
      </w:r>
      <w:r w:rsidRPr="00F36650">
        <w:rPr>
          <w:rFonts w:ascii="Times New Roman" w:hAnsi="Times New Roman" w:cs="Times New Roman"/>
          <w:sz w:val="28"/>
          <w:szCs w:val="28"/>
        </w:rPr>
        <w:t>), 18-29 лет – 79 случаев (65,3</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процента</w:t>
      </w:r>
      <w:r w:rsidRPr="00F36650">
        <w:rPr>
          <w:rFonts w:ascii="Times New Roman" w:hAnsi="Times New Roman" w:cs="Times New Roman"/>
          <w:sz w:val="28"/>
          <w:szCs w:val="28"/>
        </w:rPr>
        <w:t>), 30-39 лет – 18 случаев (14,9</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 xml:space="preserve">процента), </w:t>
      </w:r>
      <w:r w:rsidRPr="00F36650">
        <w:rPr>
          <w:rFonts w:ascii="Times New Roman" w:hAnsi="Times New Roman" w:cs="Times New Roman"/>
          <w:sz w:val="28"/>
          <w:szCs w:val="28"/>
        </w:rPr>
        <w:t xml:space="preserve">40 лет и старше </w:t>
      </w:r>
      <w:r w:rsidR="000A6C95">
        <w:rPr>
          <w:rFonts w:ascii="Times New Roman" w:hAnsi="Times New Roman" w:cs="Times New Roman"/>
          <w:sz w:val="28"/>
          <w:szCs w:val="28"/>
        </w:rPr>
        <w:t>–</w:t>
      </w:r>
      <w:r w:rsidRPr="00F36650">
        <w:rPr>
          <w:rFonts w:ascii="Times New Roman" w:hAnsi="Times New Roman" w:cs="Times New Roman"/>
          <w:sz w:val="28"/>
          <w:szCs w:val="28"/>
        </w:rPr>
        <w:t xml:space="preserve"> 7</w:t>
      </w:r>
      <w:r w:rsidR="000A6C95">
        <w:rPr>
          <w:rFonts w:ascii="Times New Roman" w:hAnsi="Times New Roman" w:cs="Times New Roman"/>
          <w:sz w:val="28"/>
          <w:szCs w:val="28"/>
        </w:rPr>
        <w:t xml:space="preserve"> </w:t>
      </w:r>
      <w:r w:rsidRPr="00F36650">
        <w:rPr>
          <w:rFonts w:ascii="Times New Roman" w:hAnsi="Times New Roman" w:cs="Times New Roman"/>
          <w:sz w:val="28"/>
          <w:szCs w:val="28"/>
        </w:rPr>
        <w:t>случаев (5,8</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процента</w:t>
      </w:r>
      <w:r w:rsidRPr="00F36650">
        <w:rPr>
          <w:rFonts w:ascii="Times New Roman" w:hAnsi="Times New Roman" w:cs="Times New Roman"/>
          <w:sz w:val="28"/>
          <w:szCs w:val="28"/>
        </w:rPr>
        <w:t>).</w:t>
      </w:r>
    </w:p>
    <w:p w:rsidR="006763A2" w:rsidRPr="00F36650" w:rsidRDefault="006763A2" w:rsidP="00F36650">
      <w:pPr>
        <w:spacing w:after="0" w:line="240" w:lineRule="auto"/>
        <w:ind w:firstLine="709"/>
        <w:jc w:val="both"/>
        <w:rPr>
          <w:rFonts w:ascii="Times New Roman" w:hAnsi="Times New Roman" w:cs="Times New Roman"/>
          <w:sz w:val="28"/>
          <w:szCs w:val="28"/>
        </w:rPr>
      </w:pPr>
      <w:r w:rsidRPr="00F36650">
        <w:rPr>
          <w:rFonts w:ascii="Times New Roman" w:hAnsi="Times New Roman" w:cs="Times New Roman"/>
          <w:sz w:val="28"/>
          <w:szCs w:val="28"/>
        </w:rPr>
        <w:t xml:space="preserve">Основной контингент больных сифилисом </w:t>
      </w:r>
      <w:r w:rsidR="000A6C95">
        <w:rPr>
          <w:rFonts w:ascii="Times New Roman" w:hAnsi="Times New Roman" w:cs="Times New Roman"/>
          <w:sz w:val="28"/>
          <w:szCs w:val="28"/>
        </w:rPr>
        <w:t>–</w:t>
      </w:r>
      <w:r w:rsidRPr="00F36650">
        <w:rPr>
          <w:rFonts w:ascii="Times New Roman" w:hAnsi="Times New Roman" w:cs="Times New Roman"/>
          <w:sz w:val="28"/>
          <w:szCs w:val="28"/>
        </w:rPr>
        <w:t xml:space="preserve"> это неработающее население </w:t>
      </w:r>
      <w:r w:rsidR="00730813">
        <w:rPr>
          <w:rFonts w:ascii="Times New Roman" w:hAnsi="Times New Roman" w:cs="Times New Roman"/>
          <w:sz w:val="28"/>
          <w:szCs w:val="28"/>
        </w:rPr>
        <w:t xml:space="preserve">              </w:t>
      </w:r>
      <w:r w:rsidRPr="00F36650">
        <w:rPr>
          <w:rFonts w:ascii="Times New Roman" w:hAnsi="Times New Roman" w:cs="Times New Roman"/>
          <w:sz w:val="28"/>
          <w:szCs w:val="28"/>
        </w:rPr>
        <w:t>(до 44,6</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 xml:space="preserve">процента </w:t>
      </w:r>
      <w:r w:rsidRPr="00F36650">
        <w:rPr>
          <w:rFonts w:ascii="Times New Roman" w:hAnsi="Times New Roman" w:cs="Times New Roman"/>
          <w:sz w:val="28"/>
          <w:szCs w:val="28"/>
        </w:rPr>
        <w:t>в 2021 г.).</w:t>
      </w:r>
    </w:p>
    <w:p w:rsidR="006763A2" w:rsidRPr="00F36650" w:rsidRDefault="006763A2" w:rsidP="00F36650">
      <w:pPr>
        <w:spacing w:after="0" w:line="240" w:lineRule="auto"/>
        <w:ind w:firstLine="709"/>
        <w:jc w:val="both"/>
        <w:rPr>
          <w:rFonts w:ascii="Times New Roman" w:hAnsi="Times New Roman" w:cs="Times New Roman"/>
          <w:sz w:val="28"/>
          <w:szCs w:val="28"/>
        </w:rPr>
      </w:pPr>
      <w:r w:rsidRPr="00F36650">
        <w:rPr>
          <w:rFonts w:ascii="Times New Roman" w:hAnsi="Times New Roman" w:cs="Times New Roman"/>
          <w:sz w:val="28"/>
          <w:szCs w:val="28"/>
        </w:rPr>
        <w:t>Удельный вес учащейся молодежи больных сифилисом вырос с 21,6</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 xml:space="preserve">процента в 2017 г. до </w:t>
      </w:r>
      <w:r w:rsidRPr="00F36650">
        <w:rPr>
          <w:rFonts w:ascii="Times New Roman" w:hAnsi="Times New Roman" w:cs="Times New Roman"/>
          <w:sz w:val="28"/>
          <w:szCs w:val="28"/>
        </w:rPr>
        <w:t>28,9</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процента</w:t>
      </w:r>
      <w:r w:rsidRPr="00F36650">
        <w:rPr>
          <w:rFonts w:ascii="Times New Roman" w:hAnsi="Times New Roman" w:cs="Times New Roman"/>
          <w:sz w:val="28"/>
          <w:szCs w:val="28"/>
        </w:rPr>
        <w:t xml:space="preserve"> в 2021 г.</w:t>
      </w:r>
    </w:p>
    <w:p w:rsidR="006763A2" w:rsidRPr="00F36650" w:rsidRDefault="006763A2" w:rsidP="00F36650">
      <w:pPr>
        <w:spacing w:after="0" w:line="240" w:lineRule="auto"/>
        <w:ind w:firstLine="709"/>
        <w:jc w:val="both"/>
        <w:rPr>
          <w:rFonts w:ascii="Times New Roman" w:hAnsi="Times New Roman" w:cs="Times New Roman"/>
          <w:sz w:val="28"/>
          <w:szCs w:val="28"/>
        </w:rPr>
      </w:pPr>
      <w:r w:rsidRPr="00F36650">
        <w:rPr>
          <w:rFonts w:ascii="Times New Roman" w:hAnsi="Times New Roman" w:cs="Times New Roman"/>
          <w:sz w:val="28"/>
          <w:szCs w:val="28"/>
        </w:rPr>
        <w:t>Выявление сифилиса при всех видах медицинских осмотров (декретированные группы, при обследовании доноров, при поступлении на работу и прочих медицинских осмотрах) составило 20,8</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процента</w:t>
      </w:r>
      <w:r w:rsidRPr="00F36650">
        <w:rPr>
          <w:rFonts w:ascii="Times New Roman" w:hAnsi="Times New Roman" w:cs="Times New Roman"/>
          <w:sz w:val="28"/>
          <w:szCs w:val="28"/>
        </w:rPr>
        <w:t xml:space="preserve"> (2017 г. </w:t>
      </w:r>
      <w:r w:rsidR="000A6C95">
        <w:rPr>
          <w:rFonts w:ascii="Times New Roman" w:hAnsi="Times New Roman" w:cs="Times New Roman"/>
          <w:sz w:val="28"/>
          <w:szCs w:val="28"/>
        </w:rPr>
        <w:t xml:space="preserve">– </w:t>
      </w:r>
      <w:r w:rsidRPr="00F36650">
        <w:rPr>
          <w:rFonts w:ascii="Times New Roman" w:hAnsi="Times New Roman" w:cs="Times New Roman"/>
          <w:sz w:val="28"/>
          <w:szCs w:val="28"/>
        </w:rPr>
        <w:t>26,1</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процента</w:t>
      </w:r>
      <w:r w:rsidRPr="00F36650">
        <w:rPr>
          <w:rFonts w:ascii="Times New Roman" w:hAnsi="Times New Roman" w:cs="Times New Roman"/>
          <w:sz w:val="28"/>
          <w:szCs w:val="28"/>
        </w:rPr>
        <w:t>).</w:t>
      </w:r>
    </w:p>
    <w:p w:rsidR="006763A2" w:rsidRPr="00F36650" w:rsidRDefault="006763A2" w:rsidP="00F36650">
      <w:pPr>
        <w:spacing w:after="0" w:line="240" w:lineRule="auto"/>
        <w:ind w:firstLine="709"/>
        <w:jc w:val="both"/>
        <w:rPr>
          <w:rFonts w:ascii="Times New Roman" w:hAnsi="Times New Roman" w:cs="Times New Roman"/>
          <w:sz w:val="28"/>
          <w:szCs w:val="28"/>
        </w:rPr>
      </w:pPr>
      <w:r w:rsidRPr="00F36650">
        <w:rPr>
          <w:rFonts w:ascii="Times New Roman" w:hAnsi="Times New Roman" w:cs="Times New Roman"/>
          <w:sz w:val="28"/>
          <w:szCs w:val="28"/>
        </w:rPr>
        <w:lastRenderedPageBreak/>
        <w:t>Акушер</w:t>
      </w:r>
      <w:r w:rsidR="000A6C95">
        <w:rPr>
          <w:rFonts w:ascii="Times New Roman" w:hAnsi="Times New Roman" w:cs="Times New Roman"/>
          <w:sz w:val="28"/>
          <w:szCs w:val="28"/>
        </w:rPr>
        <w:t xml:space="preserve">ами-гинекологами  выявлено </w:t>
      </w:r>
      <w:r w:rsidRPr="00F36650">
        <w:rPr>
          <w:rFonts w:ascii="Times New Roman" w:hAnsi="Times New Roman" w:cs="Times New Roman"/>
          <w:sz w:val="28"/>
          <w:szCs w:val="28"/>
        </w:rPr>
        <w:t>5,8</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процента</w:t>
      </w:r>
      <w:r w:rsidRPr="00F36650">
        <w:rPr>
          <w:rFonts w:ascii="Times New Roman" w:hAnsi="Times New Roman" w:cs="Times New Roman"/>
          <w:sz w:val="28"/>
          <w:szCs w:val="28"/>
        </w:rPr>
        <w:t xml:space="preserve"> от всех выявленных больных сифилисом (2017 г. – 12,3</w:t>
      </w:r>
      <w:r w:rsidR="000A6C95" w:rsidRPr="000A6C95">
        <w:rPr>
          <w:rFonts w:ascii="Times New Roman" w:hAnsi="Times New Roman" w:cs="Times New Roman"/>
          <w:sz w:val="28"/>
          <w:szCs w:val="28"/>
        </w:rPr>
        <w:t xml:space="preserve"> </w:t>
      </w:r>
      <w:r w:rsidR="000A6C95">
        <w:rPr>
          <w:rFonts w:ascii="Times New Roman" w:hAnsi="Times New Roman" w:cs="Times New Roman"/>
          <w:sz w:val="28"/>
          <w:szCs w:val="28"/>
        </w:rPr>
        <w:t>процента</w:t>
      </w:r>
      <w:r w:rsidRPr="00F36650">
        <w:rPr>
          <w:rFonts w:ascii="Times New Roman" w:hAnsi="Times New Roman" w:cs="Times New Roman"/>
          <w:sz w:val="28"/>
          <w:szCs w:val="28"/>
        </w:rPr>
        <w:t xml:space="preserve">), </w:t>
      </w:r>
      <w:r w:rsidR="00730813">
        <w:rPr>
          <w:rFonts w:ascii="Times New Roman" w:hAnsi="Times New Roman" w:cs="Times New Roman"/>
          <w:sz w:val="28"/>
          <w:szCs w:val="28"/>
        </w:rPr>
        <w:t>отмечается снижение в 2,1 раза.</w:t>
      </w:r>
      <w:r w:rsidRPr="00F36650">
        <w:rPr>
          <w:rFonts w:ascii="Times New Roman" w:hAnsi="Times New Roman" w:cs="Times New Roman"/>
          <w:sz w:val="28"/>
          <w:szCs w:val="28"/>
        </w:rPr>
        <w:t xml:space="preserve"> Если в 2017</w:t>
      </w:r>
      <w:r w:rsidR="000A6C95">
        <w:rPr>
          <w:rFonts w:ascii="Times New Roman" w:hAnsi="Times New Roman" w:cs="Times New Roman"/>
          <w:sz w:val="28"/>
          <w:szCs w:val="28"/>
        </w:rPr>
        <w:t xml:space="preserve"> </w:t>
      </w:r>
      <w:r w:rsidRPr="00F36650">
        <w:rPr>
          <w:rFonts w:ascii="Times New Roman" w:hAnsi="Times New Roman" w:cs="Times New Roman"/>
          <w:sz w:val="28"/>
          <w:szCs w:val="28"/>
        </w:rPr>
        <w:t>г. было зарегистрировано 25 беременных больных сифилисом, то в 2021</w:t>
      </w:r>
      <w:r w:rsidR="000A6C95">
        <w:rPr>
          <w:rFonts w:ascii="Times New Roman" w:hAnsi="Times New Roman" w:cs="Times New Roman"/>
          <w:sz w:val="28"/>
          <w:szCs w:val="28"/>
        </w:rPr>
        <w:t xml:space="preserve"> </w:t>
      </w:r>
      <w:r w:rsidRPr="00F36650">
        <w:rPr>
          <w:rFonts w:ascii="Times New Roman" w:hAnsi="Times New Roman" w:cs="Times New Roman"/>
          <w:sz w:val="28"/>
          <w:szCs w:val="28"/>
        </w:rPr>
        <w:t xml:space="preserve">г. </w:t>
      </w:r>
      <w:r w:rsidR="000A6C95">
        <w:rPr>
          <w:rFonts w:ascii="Times New Roman" w:hAnsi="Times New Roman" w:cs="Times New Roman"/>
          <w:sz w:val="28"/>
          <w:szCs w:val="28"/>
        </w:rPr>
        <w:t>–</w:t>
      </w:r>
      <w:r w:rsidRPr="00F36650">
        <w:rPr>
          <w:rFonts w:ascii="Times New Roman" w:hAnsi="Times New Roman" w:cs="Times New Roman"/>
          <w:sz w:val="28"/>
          <w:szCs w:val="28"/>
        </w:rPr>
        <w:t xml:space="preserve"> 12 случаев. За пе</w:t>
      </w:r>
      <w:r w:rsidR="000A6C95">
        <w:rPr>
          <w:rFonts w:ascii="Times New Roman" w:hAnsi="Times New Roman" w:cs="Times New Roman"/>
          <w:sz w:val="28"/>
          <w:szCs w:val="28"/>
        </w:rPr>
        <w:t>риод 2017-</w:t>
      </w:r>
      <w:r w:rsidRPr="00F36650">
        <w:rPr>
          <w:rFonts w:ascii="Times New Roman" w:hAnsi="Times New Roman" w:cs="Times New Roman"/>
          <w:sz w:val="28"/>
          <w:szCs w:val="28"/>
        </w:rPr>
        <w:t>2021 г</w:t>
      </w:r>
      <w:r w:rsidR="000825F8" w:rsidRPr="00F36650">
        <w:rPr>
          <w:rFonts w:ascii="Times New Roman" w:hAnsi="Times New Roman" w:cs="Times New Roman"/>
          <w:sz w:val="28"/>
          <w:szCs w:val="28"/>
        </w:rPr>
        <w:t>г.</w:t>
      </w:r>
      <w:r w:rsidR="000A6C95">
        <w:rPr>
          <w:rFonts w:ascii="Times New Roman" w:hAnsi="Times New Roman" w:cs="Times New Roman"/>
          <w:sz w:val="28"/>
          <w:szCs w:val="28"/>
        </w:rPr>
        <w:t xml:space="preserve"> </w:t>
      </w:r>
      <w:r w:rsidRPr="00F36650">
        <w:rPr>
          <w:rFonts w:ascii="Times New Roman" w:hAnsi="Times New Roman" w:cs="Times New Roman"/>
          <w:sz w:val="28"/>
          <w:szCs w:val="28"/>
        </w:rPr>
        <w:t>был зарегистрирован 1 случай раннего врожденного сифилиса (РВС) в 2020</w:t>
      </w:r>
      <w:r w:rsidR="000A6C95">
        <w:rPr>
          <w:rFonts w:ascii="Times New Roman" w:hAnsi="Times New Roman" w:cs="Times New Roman"/>
          <w:sz w:val="28"/>
          <w:szCs w:val="28"/>
        </w:rPr>
        <w:t xml:space="preserve"> </w:t>
      </w:r>
      <w:r w:rsidRPr="00F36650">
        <w:rPr>
          <w:rFonts w:ascii="Times New Roman" w:hAnsi="Times New Roman" w:cs="Times New Roman"/>
          <w:sz w:val="28"/>
          <w:szCs w:val="28"/>
        </w:rPr>
        <w:t xml:space="preserve">г. Снижение заболеваемости сифилисом среди беременных и снижение заболеваемости врожденным сифилисом связано с принятием и строгим исполнением </w:t>
      </w:r>
      <w:r w:rsidR="002203AA">
        <w:rPr>
          <w:rFonts w:ascii="Times New Roman" w:hAnsi="Times New Roman" w:cs="Times New Roman"/>
          <w:sz w:val="28"/>
          <w:szCs w:val="28"/>
        </w:rPr>
        <w:t>п</w:t>
      </w:r>
      <w:r w:rsidRPr="00F36650">
        <w:rPr>
          <w:rFonts w:ascii="Times New Roman" w:hAnsi="Times New Roman" w:cs="Times New Roman"/>
          <w:sz w:val="28"/>
          <w:szCs w:val="28"/>
        </w:rPr>
        <w:t>риказа Министерства з</w:t>
      </w:r>
      <w:r w:rsidR="000A6C95">
        <w:rPr>
          <w:rFonts w:ascii="Times New Roman" w:hAnsi="Times New Roman" w:cs="Times New Roman"/>
          <w:sz w:val="28"/>
          <w:szCs w:val="28"/>
        </w:rPr>
        <w:t xml:space="preserve">дравоохранения Республики Тыва от 23 декабря </w:t>
      </w:r>
      <w:r w:rsidRPr="00F36650">
        <w:rPr>
          <w:rFonts w:ascii="Times New Roman" w:hAnsi="Times New Roman" w:cs="Times New Roman"/>
          <w:sz w:val="28"/>
          <w:szCs w:val="28"/>
        </w:rPr>
        <w:t>2015</w:t>
      </w:r>
      <w:r w:rsidR="000A6C95">
        <w:rPr>
          <w:rFonts w:ascii="Times New Roman" w:hAnsi="Times New Roman" w:cs="Times New Roman"/>
          <w:sz w:val="28"/>
          <w:szCs w:val="28"/>
        </w:rPr>
        <w:t xml:space="preserve"> </w:t>
      </w:r>
      <w:r w:rsidRPr="00F36650">
        <w:rPr>
          <w:rFonts w:ascii="Times New Roman" w:hAnsi="Times New Roman" w:cs="Times New Roman"/>
          <w:sz w:val="28"/>
          <w:szCs w:val="28"/>
        </w:rPr>
        <w:t>г. №</w:t>
      </w:r>
      <w:r w:rsidR="000A6C95">
        <w:rPr>
          <w:rFonts w:ascii="Times New Roman" w:hAnsi="Times New Roman" w:cs="Times New Roman"/>
          <w:sz w:val="28"/>
          <w:szCs w:val="28"/>
        </w:rPr>
        <w:t xml:space="preserve"> </w:t>
      </w:r>
      <w:r w:rsidRPr="00F36650">
        <w:rPr>
          <w:rFonts w:ascii="Times New Roman" w:hAnsi="Times New Roman" w:cs="Times New Roman"/>
          <w:sz w:val="28"/>
          <w:szCs w:val="28"/>
        </w:rPr>
        <w:t xml:space="preserve">1566 </w:t>
      </w:r>
      <w:r w:rsidR="0007675D">
        <w:rPr>
          <w:rFonts w:ascii="Times New Roman" w:hAnsi="Times New Roman" w:cs="Times New Roman"/>
          <w:sz w:val="28"/>
          <w:szCs w:val="28"/>
        </w:rPr>
        <w:t>«</w:t>
      </w:r>
      <w:r w:rsidRPr="00F36650">
        <w:rPr>
          <w:rFonts w:ascii="Times New Roman" w:hAnsi="Times New Roman" w:cs="Times New Roman"/>
          <w:sz w:val="28"/>
          <w:szCs w:val="28"/>
        </w:rPr>
        <w:t>По улучшению эпидемической ситуации с заболеваемостью сифилисом среди беременных Республики Тыва</w:t>
      </w:r>
      <w:r w:rsidR="0007675D">
        <w:rPr>
          <w:rFonts w:ascii="Times New Roman" w:hAnsi="Times New Roman" w:cs="Times New Roman"/>
          <w:sz w:val="28"/>
          <w:szCs w:val="28"/>
        </w:rPr>
        <w:t>»</w:t>
      </w:r>
      <w:r w:rsidRPr="00F36650">
        <w:rPr>
          <w:rFonts w:ascii="Times New Roman" w:hAnsi="Times New Roman" w:cs="Times New Roman"/>
          <w:sz w:val="28"/>
          <w:szCs w:val="28"/>
        </w:rPr>
        <w:t>.</w:t>
      </w:r>
    </w:p>
    <w:p w:rsidR="006763A2" w:rsidRPr="00F36650" w:rsidRDefault="006763A2" w:rsidP="00F36650">
      <w:pPr>
        <w:spacing w:after="0" w:line="240" w:lineRule="auto"/>
        <w:ind w:firstLine="709"/>
        <w:jc w:val="both"/>
        <w:rPr>
          <w:rFonts w:ascii="Times New Roman" w:hAnsi="Times New Roman" w:cs="Times New Roman"/>
          <w:sz w:val="28"/>
          <w:szCs w:val="28"/>
        </w:rPr>
      </w:pPr>
      <w:r w:rsidRPr="00F36650">
        <w:rPr>
          <w:rFonts w:ascii="Times New Roman" w:hAnsi="Times New Roman" w:cs="Times New Roman"/>
          <w:sz w:val="28"/>
          <w:szCs w:val="28"/>
        </w:rPr>
        <w:t xml:space="preserve">С целью раннего выявления сифилиса ежегодно проводится целевое выборочное обследование на сифилис населения республики. Обследовано на сифилис </w:t>
      </w:r>
      <w:r w:rsidR="00730813">
        <w:rPr>
          <w:rFonts w:ascii="Times New Roman" w:hAnsi="Times New Roman" w:cs="Times New Roman"/>
          <w:sz w:val="28"/>
          <w:szCs w:val="28"/>
        </w:rPr>
        <w:t xml:space="preserve">                    </w:t>
      </w:r>
      <w:r w:rsidRPr="00F36650">
        <w:rPr>
          <w:rFonts w:ascii="Times New Roman" w:hAnsi="Times New Roman" w:cs="Times New Roman"/>
          <w:sz w:val="28"/>
          <w:szCs w:val="28"/>
        </w:rPr>
        <w:t xml:space="preserve">191 000 чел. (2017 г. </w:t>
      </w:r>
      <w:r w:rsidR="00730813">
        <w:rPr>
          <w:rFonts w:ascii="Times New Roman" w:hAnsi="Times New Roman" w:cs="Times New Roman"/>
          <w:sz w:val="28"/>
          <w:szCs w:val="28"/>
        </w:rPr>
        <w:t>–</w:t>
      </w:r>
      <w:r w:rsidRPr="00F36650">
        <w:rPr>
          <w:rFonts w:ascii="Times New Roman" w:hAnsi="Times New Roman" w:cs="Times New Roman"/>
          <w:sz w:val="28"/>
          <w:szCs w:val="28"/>
        </w:rPr>
        <w:t xml:space="preserve"> 2</w:t>
      </w:r>
      <w:r w:rsidR="00730813">
        <w:rPr>
          <w:rFonts w:ascii="Times New Roman" w:hAnsi="Times New Roman" w:cs="Times New Roman"/>
          <w:sz w:val="28"/>
          <w:szCs w:val="28"/>
        </w:rPr>
        <w:t xml:space="preserve">39 000 чел.). </w:t>
      </w:r>
      <w:r w:rsidRPr="00F36650">
        <w:rPr>
          <w:rFonts w:ascii="Times New Roman" w:hAnsi="Times New Roman" w:cs="Times New Roman"/>
          <w:sz w:val="28"/>
          <w:szCs w:val="28"/>
        </w:rPr>
        <w:t>Число проведенных скрининговых (нетрепонемных тестов)  и трепонемны</w:t>
      </w:r>
      <w:r w:rsidR="00730813">
        <w:rPr>
          <w:rFonts w:ascii="Times New Roman" w:hAnsi="Times New Roman" w:cs="Times New Roman"/>
          <w:sz w:val="28"/>
          <w:szCs w:val="28"/>
        </w:rPr>
        <w:t xml:space="preserve">х тестов составило 338 895 или </w:t>
      </w:r>
      <w:r w:rsidRPr="00F36650">
        <w:rPr>
          <w:rFonts w:ascii="Times New Roman" w:hAnsi="Times New Roman" w:cs="Times New Roman"/>
          <w:sz w:val="28"/>
          <w:szCs w:val="28"/>
        </w:rPr>
        <w:t xml:space="preserve">1 025 исследований на 1000 населения (2017 г. </w:t>
      </w:r>
      <w:r w:rsidR="00730813">
        <w:rPr>
          <w:rFonts w:ascii="Times New Roman" w:hAnsi="Times New Roman" w:cs="Times New Roman"/>
          <w:sz w:val="28"/>
          <w:szCs w:val="28"/>
        </w:rPr>
        <w:t xml:space="preserve">– </w:t>
      </w:r>
      <w:r w:rsidRPr="00F36650">
        <w:rPr>
          <w:rFonts w:ascii="Times New Roman" w:hAnsi="Times New Roman" w:cs="Times New Roman"/>
          <w:sz w:val="28"/>
          <w:szCs w:val="28"/>
        </w:rPr>
        <w:t>593800 тестов или 1860 тестов на 1000 нас.).</w:t>
      </w:r>
    </w:p>
    <w:p w:rsidR="006763A2" w:rsidRPr="00F36650" w:rsidRDefault="006763A2" w:rsidP="00F36650">
      <w:pPr>
        <w:spacing w:after="0" w:line="240" w:lineRule="auto"/>
        <w:ind w:firstLine="709"/>
        <w:jc w:val="both"/>
        <w:rPr>
          <w:rFonts w:ascii="Times New Roman" w:hAnsi="Times New Roman" w:cs="Times New Roman"/>
          <w:sz w:val="28"/>
          <w:szCs w:val="28"/>
        </w:rPr>
      </w:pPr>
      <w:r w:rsidRPr="00F36650">
        <w:rPr>
          <w:rFonts w:ascii="Times New Roman" w:hAnsi="Times New Roman" w:cs="Times New Roman"/>
          <w:sz w:val="28"/>
          <w:szCs w:val="28"/>
        </w:rPr>
        <w:t>За отчетный период зарегистрировано 17 случаев сифилиса среди детей от 0 до 17 лет,</w:t>
      </w:r>
      <w:r w:rsidR="00730813">
        <w:rPr>
          <w:rFonts w:ascii="Times New Roman" w:hAnsi="Times New Roman" w:cs="Times New Roman"/>
          <w:sz w:val="28"/>
          <w:szCs w:val="28"/>
        </w:rPr>
        <w:t xml:space="preserve"> </w:t>
      </w:r>
      <w:r w:rsidRPr="00F36650">
        <w:rPr>
          <w:rFonts w:ascii="Times New Roman" w:hAnsi="Times New Roman" w:cs="Times New Roman"/>
          <w:sz w:val="28"/>
          <w:szCs w:val="28"/>
        </w:rPr>
        <w:t>показатель заболеваемости составил 13,8 на 100 тыс. соответствующего</w:t>
      </w:r>
      <w:r w:rsidR="00730813">
        <w:rPr>
          <w:rFonts w:ascii="Times New Roman" w:hAnsi="Times New Roman" w:cs="Times New Roman"/>
          <w:sz w:val="28"/>
          <w:szCs w:val="28"/>
        </w:rPr>
        <w:t xml:space="preserve"> </w:t>
      </w:r>
      <w:r w:rsidRPr="00F36650">
        <w:rPr>
          <w:rFonts w:ascii="Times New Roman" w:hAnsi="Times New Roman" w:cs="Times New Roman"/>
          <w:sz w:val="28"/>
          <w:szCs w:val="28"/>
        </w:rPr>
        <w:t>населения и снизился на 25,8</w:t>
      </w:r>
      <w:r w:rsidR="00730813">
        <w:rPr>
          <w:rFonts w:ascii="Times New Roman" w:hAnsi="Times New Roman" w:cs="Times New Roman"/>
          <w:sz w:val="28"/>
          <w:szCs w:val="28"/>
        </w:rPr>
        <w:t xml:space="preserve"> процента</w:t>
      </w:r>
      <w:r w:rsidRPr="00F36650">
        <w:rPr>
          <w:rFonts w:ascii="Times New Roman" w:hAnsi="Times New Roman" w:cs="Times New Roman"/>
          <w:sz w:val="28"/>
          <w:szCs w:val="28"/>
        </w:rPr>
        <w:t>. Уменьшение заболеваемости сифилисом среди школьников и студентов связано с политикой  активного выявления сифилиса, проводимой дерматовенерологической службой Республики Тыва.</w:t>
      </w:r>
    </w:p>
    <w:p w:rsidR="006763A2" w:rsidRPr="00F36650" w:rsidRDefault="006763A2" w:rsidP="00F36650">
      <w:pPr>
        <w:spacing w:after="0" w:line="240" w:lineRule="auto"/>
        <w:ind w:firstLine="709"/>
        <w:jc w:val="both"/>
        <w:rPr>
          <w:rFonts w:ascii="Times New Roman" w:hAnsi="Times New Roman" w:cs="Times New Roman"/>
          <w:sz w:val="28"/>
          <w:szCs w:val="28"/>
        </w:rPr>
      </w:pPr>
      <w:r w:rsidRPr="00730813">
        <w:rPr>
          <w:rFonts w:ascii="Times New Roman" w:hAnsi="Times New Roman" w:cs="Times New Roman"/>
          <w:i/>
          <w:sz w:val="28"/>
          <w:szCs w:val="28"/>
        </w:rPr>
        <w:t>Гонококковая инфекция.</w:t>
      </w:r>
      <w:r w:rsidRPr="00F36650">
        <w:rPr>
          <w:rFonts w:ascii="Times New Roman" w:hAnsi="Times New Roman" w:cs="Times New Roman"/>
          <w:sz w:val="28"/>
          <w:szCs w:val="28"/>
        </w:rPr>
        <w:t xml:space="preserve"> Зарегистрировано 204 случая заболевания гонококковой инфекцией (гонореей), показатель составил 61,7 на 100 тыс. населения, и увеличился по отношению к 2017 г. на 1,8</w:t>
      </w:r>
      <w:r w:rsidR="00730813">
        <w:rPr>
          <w:rFonts w:ascii="Times New Roman" w:hAnsi="Times New Roman" w:cs="Times New Roman"/>
          <w:sz w:val="28"/>
          <w:szCs w:val="28"/>
        </w:rPr>
        <w:t xml:space="preserve"> процента</w:t>
      </w:r>
      <w:r w:rsidRPr="00F36650">
        <w:rPr>
          <w:rFonts w:ascii="Times New Roman" w:hAnsi="Times New Roman" w:cs="Times New Roman"/>
          <w:sz w:val="28"/>
          <w:szCs w:val="28"/>
        </w:rPr>
        <w:t xml:space="preserve"> (2017 г. – 60,6). Показатель заболеваемости в республике  выше показателя Российской Федерации  в 9,2 раза (РФ </w:t>
      </w:r>
      <w:r w:rsidR="00730813">
        <w:rPr>
          <w:rFonts w:ascii="Times New Roman" w:hAnsi="Times New Roman" w:cs="Times New Roman"/>
          <w:sz w:val="28"/>
          <w:szCs w:val="28"/>
        </w:rPr>
        <w:t xml:space="preserve">        </w:t>
      </w:r>
      <w:r w:rsidRPr="00F36650">
        <w:rPr>
          <w:rFonts w:ascii="Times New Roman" w:hAnsi="Times New Roman" w:cs="Times New Roman"/>
          <w:sz w:val="28"/>
          <w:szCs w:val="28"/>
        </w:rPr>
        <w:t>2020 г. – 6,7) и в 6,7 раза выше показателя по Сибирскому федеральному округу (СФО 2020 г. – 9,2).</w:t>
      </w:r>
    </w:p>
    <w:p w:rsidR="006763A2" w:rsidRDefault="006763A2" w:rsidP="006763A2">
      <w:pPr>
        <w:spacing w:after="0" w:line="240" w:lineRule="auto"/>
        <w:ind w:firstLine="708"/>
        <w:jc w:val="both"/>
        <w:rPr>
          <w:rFonts w:ascii="Times New Roman" w:hAnsi="Times New Roman" w:cs="Times New Roman"/>
          <w:sz w:val="28"/>
          <w:szCs w:val="28"/>
        </w:rPr>
      </w:pPr>
      <w:r>
        <w:rPr>
          <w:noProof/>
        </w:rPr>
        <w:drawing>
          <wp:inline distT="0" distB="0" distL="0" distR="0">
            <wp:extent cx="5486400" cy="28765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763A2" w:rsidRPr="00730813" w:rsidRDefault="006763A2" w:rsidP="00730813">
      <w:pPr>
        <w:pStyle w:val="1--"/>
        <w:numPr>
          <w:ilvl w:val="0"/>
          <w:numId w:val="0"/>
        </w:numPr>
        <w:jc w:val="center"/>
        <w:rPr>
          <w:sz w:val="24"/>
          <w:szCs w:val="24"/>
        </w:rPr>
      </w:pPr>
      <w:r w:rsidRPr="00730813">
        <w:rPr>
          <w:sz w:val="24"/>
          <w:szCs w:val="24"/>
        </w:rPr>
        <w:t>Рис. 1</w:t>
      </w:r>
      <w:r w:rsidR="00045DFB" w:rsidRPr="00730813">
        <w:rPr>
          <w:sz w:val="24"/>
          <w:szCs w:val="24"/>
        </w:rPr>
        <w:t>2</w:t>
      </w:r>
      <w:r w:rsidRPr="00730813">
        <w:rPr>
          <w:sz w:val="24"/>
          <w:szCs w:val="24"/>
        </w:rPr>
        <w:t>. Заболеваемость гонореей в Республике Тыва, СФО, РФ (%)</w:t>
      </w:r>
    </w:p>
    <w:p w:rsidR="006763A2" w:rsidRPr="00730813" w:rsidRDefault="006763A2" w:rsidP="00730813">
      <w:pPr>
        <w:spacing w:after="0" w:line="240" w:lineRule="auto"/>
        <w:ind w:firstLine="709"/>
        <w:jc w:val="both"/>
        <w:rPr>
          <w:rFonts w:ascii="Times New Roman" w:hAnsi="Times New Roman" w:cs="Times New Roman"/>
          <w:sz w:val="28"/>
          <w:szCs w:val="28"/>
        </w:rPr>
      </w:pPr>
    </w:p>
    <w:p w:rsidR="006763A2" w:rsidRPr="00730813" w:rsidRDefault="006763A2" w:rsidP="00730813">
      <w:pPr>
        <w:spacing w:after="0" w:line="240" w:lineRule="auto"/>
        <w:ind w:firstLine="709"/>
        <w:jc w:val="both"/>
        <w:rPr>
          <w:rFonts w:ascii="Times New Roman" w:hAnsi="Times New Roman" w:cs="Times New Roman"/>
          <w:sz w:val="28"/>
          <w:szCs w:val="28"/>
        </w:rPr>
      </w:pPr>
      <w:r w:rsidRPr="00730813">
        <w:rPr>
          <w:rFonts w:ascii="Times New Roman" w:hAnsi="Times New Roman" w:cs="Times New Roman"/>
          <w:sz w:val="28"/>
          <w:szCs w:val="28"/>
        </w:rPr>
        <w:t xml:space="preserve">За последние пять лет наибольший рост заболеваемости гонореей отмечен в Овюрском (в 6,8 раз), Монгун-Тайгинском (в 2,4 раза), Эрзинском (в 2,3 раза), </w:t>
      </w:r>
      <w:r w:rsidR="00730813">
        <w:rPr>
          <w:rFonts w:ascii="Times New Roman" w:hAnsi="Times New Roman" w:cs="Times New Roman"/>
          <w:sz w:val="28"/>
          <w:szCs w:val="28"/>
        </w:rPr>
        <w:t xml:space="preserve">             </w:t>
      </w:r>
      <w:r w:rsidRPr="00730813">
        <w:rPr>
          <w:rFonts w:ascii="Times New Roman" w:hAnsi="Times New Roman" w:cs="Times New Roman"/>
          <w:sz w:val="28"/>
          <w:szCs w:val="28"/>
        </w:rPr>
        <w:lastRenderedPageBreak/>
        <w:t>Тес-Хемском (в 2,2 раза), Улуг-Хемском (в 2,2 раза), Тандинском (на 85,4</w:t>
      </w:r>
      <w:r w:rsidR="00730813">
        <w:rPr>
          <w:rFonts w:ascii="Times New Roman" w:hAnsi="Times New Roman" w:cs="Times New Roman"/>
          <w:sz w:val="28"/>
          <w:szCs w:val="28"/>
        </w:rPr>
        <w:t xml:space="preserve"> процента</w:t>
      </w:r>
      <w:r w:rsidRPr="00730813">
        <w:rPr>
          <w:rFonts w:ascii="Times New Roman" w:hAnsi="Times New Roman" w:cs="Times New Roman"/>
          <w:sz w:val="28"/>
          <w:szCs w:val="28"/>
        </w:rPr>
        <w:t>), Каа-Хемском (на 66,3</w:t>
      </w:r>
      <w:r w:rsidR="00730813">
        <w:rPr>
          <w:rFonts w:ascii="Times New Roman" w:hAnsi="Times New Roman" w:cs="Times New Roman"/>
          <w:sz w:val="28"/>
          <w:szCs w:val="28"/>
        </w:rPr>
        <w:t xml:space="preserve"> процента</w:t>
      </w:r>
      <w:r w:rsidRPr="00730813">
        <w:rPr>
          <w:rFonts w:ascii="Times New Roman" w:hAnsi="Times New Roman" w:cs="Times New Roman"/>
          <w:sz w:val="28"/>
          <w:szCs w:val="28"/>
        </w:rPr>
        <w:t>), Бай-Тайгинском (на 58,3</w:t>
      </w:r>
      <w:r w:rsidR="00730813">
        <w:rPr>
          <w:rFonts w:ascii="Times New Roman" w:hAnsi="Times New Roman" w:cs="Times New Roman"/>
          <w:sz w:val="28"/>
          <w:szCs w:val="28"/>
        </w:rPr>
        <w:t xml:space="preserve"> процента</w:t>
      </w:r>
      <w:r w:rsidRPr="00730813">
        <w:rPr>
          <w:rFonts w:ascii="Times New Roman" w:hAnsi="Times New Roman" w:cs="Times New Roman"/>
          <w:sz w:val="28"/>
          <w:szCs w:val="28"/>
        </w:rPr>
        <w:t>) кожуунах.</w:t>
      </w:r>
    </w:p>
    <w:p w:rsidR="00730813" w:rsidRDefault="00730813" w:rsidP="00730813">
      <w:pPr>
        <w:spacing w:after="0" w:line="240" w:lineRule="auto"/>
        <w:jc w:val="center"/>
        <w:rPr>
          <w:rFonts w:ascii="Times New Roman" w:hAnsi="Times New Roman" w:cs="Times New Roman"/>
          <w:sz w:val="28"/>
          <w:szCs w:val="28"/>
        </w:rPr>
      </w:pPr>
    </w:p>
    <w:p w:rsidR="006763A2" w:rsidRDefault="006763A2" w:rsidP="00730813">
      <w:pPr>
        <w:spacing w:after="0" w:line="240" w:lineRule="auto"/>
        <w:jc w:val="right"/>
        <w:rPr>
          <w:rFonts w:ascii="Times New Roman" w:hAnsi="Times New Roman" w:cs="Times New Roman"/>
          <w:sz w:val="28"/>
          <w:szCs w:val="28"/>
        </w:rPr>
      </w:pPr>
      <w:r w:rsidRPr="00730813">
        <w:rPr>
          <w:rFonts w:ascii="Times New Roman" w:hAnsi="Times New Roman" w:cs="Times New Roman"/>
          <w:sz w:val="28"/>
          <w:szCs w:val="28"/>
        </w:rPr>
        <w:t>Таблица</w:t>
      </w:r>
      <w:r w:rsidR="00795A90" w:rsidRPr="00730813">
        <w:rPr>
          <w:rFonts w:ascii="Times New Roman" w:hAnsi="Times New Roman" w:cs="Times New Roman"/>
          <w:sz w:val="28"/>
          <w:szCs w:val="28"/>
        </w:rPr>
        <w:t xml:space="preserve"> 15</w:t>
      </w:r>
    </w:p>
    <w:p w:rsidR="00730813" w:rsidRPr="00730813" w:rsidRDefault="00730813" w:rsidP="00730813">
      <w:pPr>
        <w:spacing w:after="0" w:line="240" w:lineRule="auto"/>
        <w:jc w:val="center"/>
        <w:rPr>
          <w:rFonts w:ascii="Times New Roman" w:hAnsi="Times New Roman" w:cs="Times New Roman"/>
          <w:sz w:val="28"/>
          <w:szCs w:val="28"/>
        </w:rPr>
      </w:pPr>
    </w:p>
    <w:p w:rsidR="00730813" w:rsidRDefault="006763A2" w:rsidP="00730813">
      <w:pPr>
        <w:spacing w:after="0" w:line="240" w:lineRule="auto"/>
        <w:jc w:val="center"/>
        <w:rPr>
          <w:rFonts w:ascii="Times New Roman" w:hAnsi="Times New Roman" w:cs="Times New Roman"/>
          <w:sz w:val="28"/>
          <w:szCs w:val="28"/>
        </w:rPr>
      </w:pPr>
      <w:r w:rsidRPr="00730813">
        <w:rPr>
          <w:rFonts w:ascii="Times New Roman" w:hAnsi="Times New Roman" w:cs="Times New Roman"/>
          <w:sz w:val="28"/>
          <w:szCs w:val="28"/>
        </w:rPr>
        <w:t xml:space="preserve">Заболеваемость гонококковой инфекцией </w:t>
      </w:r>
    </w:p>
    <w:p w:rsidR="006763A2" w:rsidRPr="00730813" w:rsidRDefault="006763A2" w:rsidP="00730813">
      <w:pPr>
        <w:spacing w:after="0" w:line="240" w:lineRule="auto"/>
        <w:jc w:val="center"/>
        <w:rPr>
          <w:rFonts w:ascii="Times New Roman" w:hAnsi="Times New Roman" w:cs="Times New Roman"/>
          <w:sz w:val="28"/>
          <w:szCs w:val="28"/>
        </w:rPr>
      </w:pPr>
      <w:r w:rsidRPr="00730813">
        <w:rPr>
          <w:rFonts w:ascii="Times New Roman" w:hAnsi="Times New Roman" w:cs="Times New Roman"/>
          <w:sz w:val="28"/>
          <w:szCs w:val="28"/>
        </w:rPr>
        <w:t>в Республике Тыва</w:t>
      </w:r>
    </w:p>
    <w:p w:rsidR="00730813" w:rsidRDefault="00730813" w:rsidP="00730813">
      <w:pPr>
        <w:spacing w:after="0" w:line="240" w:lineRule="auto"/>
        <w:jc w:val="center"/>
        <w:rPr>
          <w:rFonts w:ascii="Times New Roman" w:hAnsi="Times New Roman" w:cs="Times New Roman"/>
          <w:sz w:val="28"/>
          <w:szCs w:val="28"/>
        </w:rPr>
      </w:pPr>
    </w:p>
    <w:p w:rsidR="006763A2" w:rsidRPr="00730813" w:rsidRDefault="006763A2" w:rsidP="00730813">
      <w:pPr>
        <w:spacing w:after="0" w:line="240" w:lineRule="auto"/>
        <w:jc w:val="right"/>
        <w:rPr>
          <w:rFonts w:ascii="Times New Roman" w:hAnsi="Times New Roman" w:cs="Times New Roman"/>
          <w:sz w:val="24"/>
          <w:szCs w:val="28"/>
        </w:rPr>
      </w:pPr>
      <w:r w:rsidRPr="00730813">
        <w:rPr>
          <w:rFonts w:ascii="Times New Roman" w:hAnsi="Times New Roman" w:cs="Times New Roman"/>
          <w:sz w:val="24"/>
          <w:szCs w:val="28"/>
        </w:rPr>
        <w:t>(на 100 тысяч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1265"/>
        <w:gridCol w:w="1265"/>
        <w:gridCol w:w="1215"/>
        <w:gridCol w:w="1404"/>
        <w:gridCol w:w="1308"/>
      </w:tblGrid>
      <w:tr w:rsidR="006763A2" w:rsidRPr="00E71F26" w:rsidTr="00E71F26">
        <w:trPr>
          <w:trHeight w:val="70"/>
          <w:jc w:val="center"/>
        </w:trPr>
        <w:tc>
          <w:tcPr>
            <w:tcW w:w="3789" w:type="dxa"/>
            <w:shd w:val="clear" w:color="auto" w:fill="auto"/>
          </w:tcPr>
          <w:p w:rsidR="006763A2" w:rsidRPr="00E71F26" w:rsidRDefault="00E71F26" w:rsidP="0073081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Территория</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2017</w:t>
            </w:r>
            <w:r w:rsidR="00730813" w:rsidRPr="00E71F26">
              <w:rPr>
                <w:rFonts w:ascii="Times New Roman" w:hAnsi="Times New Roman" w:cs="Times New Roman"/>
                <w:color w:val="000000" w:themeColor="text1"/>
                <w:sz w:val="24"/>
                <w:szCs w:val="24"/>
              </w:rPr>
              <w:t xml:space="preserve"> </w:t>
            </w:r>
            <w:r w:rsidRPr="00E71F26">
              <w:rPr>
                <w:rFonts w:ascii="Times New Roman" w:hAnsi="Times New Roman" w:cs="Times New Roman"/>
                <w:color w:val="000000" w:themeColor="text1"/>
                <w:sz w:val="24"/>
                <w:szCs w:val="24"/>
              </w:rPr>
              <w:t>г.</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2018</w:t>
            </w:r>
            <w:r w:rsidR="00730813" w:rsidRPr="00E71F26">
              <w:rPr>
                <w:rFonts w:ascii="Times New Roman" w:hAnsi="Times New Roman" w:cs="Times New Roman"/>
                <w:color w:val="000000" w:themeColor="text1"/>
                <w:sz w:val="24"/>
                <w:szCs w:val="24"/>
              </w:rPr>
              <w:t xml:space="preserve"> </w:t>
            </w:r>
            <w:r w:rsidRPr="00E71F26">
              <w:rPr>
                <w:rFonts w:ascii="Times New Roman" w:hAnsi="Times New Roman" w:cs="Times New Roman"/>
                <w:color w:val="000000" w:themeColor="text1"/>
                <w:sz w:val="24"/>
                <w:szCs w:val="24"/>
              </w:rPr>
              <w:t>г.</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2019</w:t>
            </w:r>
            <w:r w:rsidR="00730813" w:rsidRPr="00E71F26">
              <w:rPr>
                <w:rFonts w:ascii="Times New Roman" w:hAnsi="Times New Roman" w:cs="Times New Roman"/>
                <w:color w:val="000000" w:themeColor="text1"/>
                <w:sz w:val="24"/>
                <w:szCs w:val="24"/>
              </w:rPr>
              <w:t xml:space="preserve"> </w:t>
            </w:r>
            <w:r w:rsidRPr="00E71F26">
              <w:rPr>
                <w:rFonts w:ascii="Times New Roman" w:hAnsi="Times New Roman" w:cs="Times New Roman"/>
                <w:color w:val="000000" w:themeColor="text1"/>
                <w:sz w:val="24"/>
                <w:szCs w:val="24"/>
              </w:rPr>
              <w:t>г.</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2020</w:t>
            </w:r>
            <w:r w:rsidR="00730813" w:rsidRPr="00E71F26">
              <w:rPr>
                <w:rFonts w:ascii="Times New Roman" w:hAnsi="Times New Roman" w:cs="Times New Roman"/>
                <w:color w:val="000000" w:themeColor="text1"/>
                <w:sz w:val="24"/>
                <w:szCs w:val="24"/>
              </w:rPr>
              <w:t xml:space="preserve"> </w:t>
            </w:r>
            <w:r w:rsidRPr="00E71F26">
              <w:rPr>
                <w:rFonts w:ascii="Times New Roman" w:hAnsi="Times New Roman" w:cs="Times New Roman"/>
                <w:color w:val="000000" w:themeColor="text1"/>
                <w:sz w:val="24"/>
                <w:szCs w:val="24"/>
              </w:rPr>
              <w:t>г.</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2021</w:t>
            </w:r>
            <w:r w:rsidR="00730813" w:rsidRPr="00E71F26">
              <w:rPr>
                <w:rFonts w:ascii="Times New Roman" w:hAnsi="Times New Roman" w:cs="Times New Roman"/>
                <w:color w:val="000000" w:themeColor="text1"/>
                <w:sz w:val="24"/>
                <w:szCs w:val="24"/>
              </w:rPr>
              <w:t xml:space="preserve"> </w:t>
            </w:r>
            <w:r w:rsidRPr="00E71F26">
              <w:rPr>
                <w:rFonts w:ascii="Times New Roman" w:hAnsi="Times New Roman" w:cs="Times New Roman"/>
                <w:color w:val="000000" w:themeColor="text1"/>
                <w:sz w:val="24"/>
                <w:szCs w:val="24"/>
              </w:rPr>
              <w:t>г.</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Российская Федерация</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11,1</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8,7</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7,7</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6,7</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Сибирский федеральный округ</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19,6</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13,3</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11,4</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9,2</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Республика Тыва</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60,6</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57,8</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73,3</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53,4</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61,7</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г. Кызыл</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82,7</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73,5</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94,1</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62,8</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58,3</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г. Ак-Довурак</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36,8</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81,0</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66,0</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22,0</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79,9</w:t>
            </w:r>
          </w:p>
        </w:tc>
      </w:tr>
      <w:tr w:rsidR="006763A2" w:rsidRPr="00E71F26" w:rsidTr="00E71F26">
        <w:trPr>
          <w:trHeight w:val="236"/>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Бай-Тайгинский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47,2</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47,5</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47,3</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47,0</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74,7</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Барун-Хемчикский</w:t>
            </w:r>
            <w:r w:rsidR="00E71F26">
              <w:rPr>
                <w:rFonts w:ascii="Times New Roman" w:hAnsi="Times New Roman" w:cs="Times New Roman"/>
                <w:color w:val="000000" w:themeColor="text1"/>
                <w:sz w:val="24"/>
                <w:szCs w:val="24"/>
              </w:rPr>
              <w:t xml:space="preserve"> кожуун</w:t>
            </w:r>
            <w:r w:rsidRPr="00E71F26">
              <w:rPr>
                <w:rFonts w:ascii="Times New Roman" w:hAnsi="Times New Roman" w:cs="Times New Roman"/>
                <w:color w:val="000000" w:themeColor="text1"/>
                <w:sz w:val="24"/>
                <w:szCs w:val="24"/>
              </w:rPr>
              <w:t xml:space="preserve"> (село)</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64,5</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24,2</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56,6</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16,1</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39,8</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Дзун-Хемчикский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80,4</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54,8</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64,2</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83,5</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97,4</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Каа-Хемский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50,4</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50,2</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75,5</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16,8</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83,8</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Кызылский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45,1</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50,0</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82,7</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69,2</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64,6</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Монгун-Тайгинский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33,5</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49,9</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49,4</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32,8</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81,0</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Овюрский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14,5</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28,7</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57</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85,4</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99,0</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Пий-Хемский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20,0</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20,0</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9,9</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49,4</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19,6</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Сут-Хольский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61,9</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12,4</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49,5</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37,2</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12,3</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Тандинский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21,2</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27,0</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26,5</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52,6</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39,3</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Тере-Хольский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97,8</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Тес-Хемский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35,9</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35,6</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46,9</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58,0</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80,5</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Тоджинский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77,0</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61,1</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91,1</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60,1</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73,5</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Улуг-Хемский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20,9</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26,0</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46,5</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15,3</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45,8</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Чаа-Хольский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32,6</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32,6</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32,5</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97,1</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48,2</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Чеди-Хольский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38,4</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25,4</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50,3</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24,6</w:t>
            </w:r>
          </w:p>
        </w:tc>
      </w:tr>
      <w:tr w:rsidR="006763A2" w:rsidRPr="00E71F26" w:rsidTr="00E71F26">
        <w:trPr>
          <w:jc w:val="center"/>
        </w:trPr>
        <w:tc>
          <w:tcPr>
            <w:tcW w:w="3789" w:type="dxa"/>
            <w:shd w:val="clear" w:color="auto" w:fill="auto"/>
          </w:tcPr>
          <w:p w:rsidR="006763A2" w:rsidRPr="00E71F26" w:rsidRDefault="006763A2" w:rsidP="00730813">
            <w:pPr>
              <w:spacing w:after="0" w:line="240" w:lineRule="auto"/>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Эрзинский</w:t>
            </w:r>
            <w:r w:rsidR="00E71F26">
              <w:rPr>
                <w:rFonts w:ascii="Times New Roman" w:hAnsi="Times New Roman" w:cs="Times New Roman"/>
                <w:color w:val="000000" w:themeColor="text1"/>
                <w:sz w:val="24"/>
                <w:szCs w:val="24"/>
              </w:rPr>
              <w:t xml:space="preserve"> кожуун</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36,1</w:t>
            </w:r>
          </w:p>
        </w:tc>
        <w:tc>
          <w:tcPr>
            <w:tcW w:w="1276"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59,9</w:t>
            </w:r>
          </w:p>
        </w:tc>
        <w:tc>
          <w:tcPr>
            <w:tcW w:w="1225"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24</w:t>
            </w:r>
          </w:p>
        </w:tc>
        <w:tc>
          <w:tcPr>
            <w:tcW w:w="1418" w:type="dxa"/>
            <w:shd w:val="clear" w:color="auto" w:fill="auto"/>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12,0</w:t>
            </w:r>
          </w:p>
        </w:tc>
        <w:tc>
          <w:tcPr>
            <w:tcW w:w="1320" w:type="dxa"/>
          </w:tcPr>
          <w:p w:rsidR="006763A2" w:rsidRPr="00E71F26" w:rsidRDefault="006763A2" w:rsidP="00E71F26">
            <w:pPr>
              <w:spacing w:after="0" w:line="240" w:lineRule="auto"/>
              <w:jc w:val="center"/>
              <w:rPr>
                <w:rFonts w:ascii="Times New Roman" w:hAnsi="Times New Roman" w:cs="Times New Roman"/>
                <w:color w:val="000000" w:themeColor="text1"/>
                <w:sz w:val="24"/>
                <w:szCs w:val="24"/>
              </w:rPr>
            </w:pPr>
            <w:r w:rsidRPr="00E71F26">
              <w:rPr>
                <w:rFonts w:ascii="Times New Roman" w:hAnsi="Times New Roman" w:cs="Times New Roman"/>
                <w:color w:val="000000" w:themeColor="text1"/>
                <w:sz w:val="24"/>
                <w:szCs w:val="24"/>
              </w:rPr>
              <w:t>83,5</w:t>
            </w:r>
          </w:p>
        </w:tc>
      </w:tr>
    </w:tbl>
    <w:p w:rsidR="006763A2" w:rsidRPr="00E71F26" w:rsidRDefault="006763A2" w:rsidP="00E71F26">
      <w:pPr>
        <w:spacing w:after="0" w:line="240" w:lineRule="auto"/>
        <w:jc w:val="center"/>
        <w:rPr>
          <w:rFonts w:ascii="Times New Roman" w:hAnsi="Times New Roman" w:cs="Times New Roman"/>
          <w:sz w:val="28"/>
          <w:szCs w:val="28"/>
        </w:rPr>
      </w:pPr>
    </w:p>
    <w:p w:rsidR="006763A2" w:rsidRPr="00E71F26" w:rsidRDefault="006763A2" w:rsidP="00E71F26">
      <w:pPr>
        <w:spacing w:after="0" w:line="240" w:lineRule="auto"/>
        <w:jc w:val="center"/>
        <w:rPr>
          <w:rFonts w:ascii="Times New Roman" w:hAnsi="Times New Roman" w:cs="Times New Roman"/>
          <w:sz w:val="28"/>
          <w:szCs w:val="28"/>
        </w:rPr>
      </w:pPr>
      <w:r w:rsidRPr="00E71F26">
        <w:rPr>
          <w:rFonts w:ascii="Times New Roman" w:hAnsi="Times New Roman" w:cs="Times New Roman"/>
          <w:sz w:val="28"/>
          <w:szCs w:val="28"/>
        </w:rPr>
        <w:t>Заболеваемость наркологическими расстройствами</w:t>
      </w:r>
    </w:p>
    <w:p w:rsidR="006763A2" w:rsidRPr="00E71F26" w:rsidRDefault="006763A2" w:rsidP="00E71F26">
      <w:pPr>
        <w:spacing w:after="0" w:line="240" w:lineRule="auto"/>
        <w:jc w:val="center"/>
        <w:rPr>
          <w:rFonts w:ascii="Times New Roman" w:hAnsi="Times New Roman" w:cs="Times New Roman"/>
          <w:sz w:val="28"/>
          <w:szCs w:val="28"/>
        </w:rPr>
      </w:pPr>
    </w:p>
    <w:p w:rsidR="006763A2" w:rsidRPr="00E71F26" w:rsidRDefault="006763A2" w:rsidP="00E71F26">
      <w:pPr>
        <w:spacing w:after="0" w:line="240" w:lineRule="auto"/>
        <w:ind w:firstLine="709"/>
        <w:jc w:val="both"/>
        <w:rPr>
          <w:rFonts w:ascii="Times New Roman" w:hAnsi="Times New Roman" w:cs="Times New Roman"/>
          <w:sz w:val="28"/>
          <w:szCs w:val="28"/>
        </w:rPr>
      </w:pPr>
      <w:r w:rsidRPr="00E71F26">
        <w:rPr>
          <w:rFonts w:ascii="Times New Roman" w:hAnsi="Times New Roman" w:cs="Times New Roman"/>
          <w:sz w:val="28"/>
          <w:szCs w:val="28"/>
        </w:rPr>
        <w:t>Под диспансерным наблюдением находятся 4069 лиц с наркологическими расстройствами или 1231,7 больных на 100 тыс. населения.</w:t>
      </w:r>
      <w:r w:rsidR="00E71F26">
        <w:rPr>
          <w:rFonts w:ascii="Times New Roman" w:hAnsi="Times New Roman" w:cs="Times New Roman"/>
          <w:sz w:val="28"/>
          <w:szCs w:val="28"/>
        </w:rPr>
        <w:t xml:space="preserve"> </w:t>
      </w:r>
      <w:r w:rsidRPr="00E71F26">
        <w:rPr>
          <w:rFonts w:ascii="Times New Roman" w:hAnsi="Times New Roman" w:cs="Times New Roman"/>
          <w:sz w:val="28"/>
          <w:szCs w:val="28"/>
        </w:rPr>
        <w:t>По сравнению с 2017 г. общая заболеваемость наркологическими расстройствами снизилась на 15,9</w:t>
      </w:r>
      <w:r w:rsidR="00E71F26">
        <w:rPr>
          <w:rFonts w:ascii="Times New Roman" w:hAnsi="Times New Roman" w:cs="Times New Roman"/>
          <w:sz w:val="28"/>
          <w:szCs w:val="28"/>
        </w:rPr>
        <w:t xml:space="preserve"> процента</w:t>
      </w:r>
      <w:r w:rsidRPr="00E71F26">
        <w:rPr>
          <w:rFonts w:ascii="Times New Roman" w:hAnsi="Times New Roman" w:cs="Times New Roman"/>
          <w:sz w:val="28"/>
          <w:szCs w:val="28"/>
        </w:rPr>
        <w:t>, что связано с улучшением организации лечебных и профилактических работ.</w:t>
      </w:r>
    </w:p>
    <w:p w:rsidR="006763A2" w:rsidRDefault="006763A2" w:rsidP="00E71F26">
      <w:pPr>
        <w:spacing w:after="0" w:line="240" w:lineRule="auto"/>
        <w:jc w:val="center"/>
        <w:rPr>
          <w:rFonts w:ascii="Times New Roman" w:hAnsi="Times New Roman" w:cs="Times New Roman"/>
          <w:sz w:val="28"/>
          <w:szCs w:val="28"/>
        </w:rPr>
      </w:pPr>
    </w:p>
    <w:p w:rsidR="00E71F26" w:rsidRDefault="00E71F26" w:rsidP="00E71F26">
      <w:pPr>
        <w:spacing w:after="0" w:line="240" w:lineRule="auto"/>
        <w:jc w:val="center"/>
        <w:rPr>
          <w:rFonts w:ascii="Times New Roman" w:hAnsi="Times New Roman" w:cs="Times New Roman"/>
          <w:sz w:val="28"/>
          <w:szCs w:val="28"/>
        </w:rPr>
      </w:pPr>
    </w:p>
    <w:p w:rsidR="00E71F26" w:rsidRDefault="00E71F26" w:rsidP="00E71F26">
      <w:pPr>
        <w:spacing w:after="0" w:line="240" w:lineRule="auto"/>
        <w:jc w:val="center"/>
        <w:rPr>
          <w:rFonts w:ascii="Times New Roman" w:hAnsi="Times New Roman" w:cs="Times New Roman"/>
          <w:sz w:val="28"/>
          <w:szCs w:val="28"/>
        </w:rPr>
      </w:pPr>
    </w:p>
    <w:p w:rsidR="00E71F26" w:rsidRDefault="00E71F26" w:rsidP="00E71F26">
      <w:pPr>
        <w:spacing w:after="0" w:line="240" w:lineRule="auto"/>
        <w:jc w:val="center"/>
        <w:rPr>
          <w:rFonts w:ascii="Times New Roman" w:hAnsi="Times New Roman" w:cs="Times New Roman"/>
          <w:sz w:val="28"/>
          <w:szCs w:val="28"/>
        </w:rPr>
      </w:pPr>
    </w:p>
    <w:p w:rsidR="00E71F26" w:rsidRDefault="00E71F26" w:rsidP="00E71F26">
      <w:pPr>
        <w:spacing w:after="0" w:line="240" w:lineRule="auto"/>
        <w:jc w:val="center"/>
        <w:rPr>
          <w:rFonts w:ascii="Times New Roman" w:hAnsi="Times New Roman" w:cs="Times New Roman"/>
          <w:sz w:val="28"/>
          <w:szCs w:val="28"/>
        </w:rPr>
      </w:pPr>
    </w:p>
    <w:p w:rsidR="00E71F26" w:rsidRDefault="00E71F26" w:rsidP="00E71F26">
      <w:pPr>
        <w:spacing w:after="0" w:line="240" w:lineRule="auto"/>
        <w:jc w:val="center"/>
        <w:rPr>
          <w:rFonts w:ascii="Times New Roman" w:hAnsi="Times New Roman" w:cs="Times New Roman"/>
          <w:sz w:val="28"/>
          <w:szCs w:val="28"/>
        </w:rPr>
      </w:pPr>
    </w:p>
    <w:p w:rsidR="00E71F26" w:rsidRDefault="00E71F26" w:rsidP="00E71F26">
      <w:pPr>
        <w:spacing w:after="0" w:line="240" w:lineRule="auto"/>
        <w:jc w:val="center"/>
        <w:rPr>
          <w:rFonts w:ascii="Times New Roman" w:hAnsi="Times New Roman" w:cs="Times New Roman"/>
          <w:sz w:val="28"/>
          <w:szCs w:val="28"/>
        </w:rPr>
      </w:pPr>
    </w:p>
    <w:p w:rsidR="00E71F26" w:rsidRPr="00E71F26" w:rsidRDefault="00E71F26" w:rsidP="00E71F26">
      <w:pPr>
        <w:spacing w:after="0" w:line="240" w:lineRule="auto"/>
        <w:jc w:val="center"/>
        <w:rPr>
          <w:rFonts w:ascii="Times New Roman" w:hAnsi="Times New Roman" w:cs="Times New Roman"/>
          <w:sz w:val="28"/>
          <w:szCs w:val="28"/>
        </w:rPr>
      </w:pPr>
    </w:p>
    <w:p w:rsidR="006763A2" w:rsidRPr="00E71F26" w:rsidRDefault="006763A2" w:rsidP="00E71F26">
      <w:pPr>
        <w:spacing w:after="0" w:line="240" w:lineRule="auto"/>
        <w:jc w:val="right"/>
        <w:rPr>
          <w:rFonts w:ascii="Times New Roman" w:hAnsi="Times New Roman" w:cs="Times New Roman"/>
          <w:sz w:val="28"/>
          <w:szCs w:val="28"/>
        </w:rPr>
      </w:pPr>
      <w:r w:rsidRPr="00E71F26">
        <w:rPr>
          <w:rFonts w:ascii="Times New Roman" w:hAnsi="Times New Roman" w:cs="Times New Roman"/>
          <w:sz w:val="28"/>
          <w:szCs w:val="28"/>
        </w:rPr>
        <w:lastRenderedPageBreak/>
        <w:t>Таблица</w:t>
      </w:r>
      <w:r w:rsidR="00795A90" w:rsidRPr="00E71F26">
        <w:rPr>
          <w:rFonts w:ascii="Times New Roman" w:hAnsi="Times New Roman" w:cs="Times New Roman"/>
          <w:sz w:val="28"/>
          <w:szCs w:val="28"/>
        </w:rPr>
        <w:t xml:space="preserve"> 16</w:t>
      </w:r>
    </w:p>
    <w:p w:rsidR="00E71F26" w:rsidRDefault="00E71F26" w:rsidP="00E71F26">
      <w:pPr>
        <w:spacing w:after="0" w:line="240" w:lineRule="auto"/>
        <w:jc w:val="center"/>
        <w:rPr>
          <w:rFonts w:ascii="Times New Roman" w:hAnsi="Times New Roman" w:cs="Times New Roman"/>
          <w:sz w:val="28"/>
          <w:szCs w:val="28"/>
        </w:rPr>
      </w:pPr>
    </w:p>
    <w:p w:rsidR="00E71F26" w:rsidRDefault="006763A2" w:rsidP="00E71F26">
      <w:pPr>
        <w:spacing w:after="0" w:line="240" w:lineRule="auto"/>
        <w:jc w:val="center"/>
        <w:rPr>
          <w:rFonts w:ascii="Times New Roman" w:hAnsi="Times New Roman" w:cs="Times New Roman"/>
          <w:sz w:val="28"/>
          <w:szCs w:val="28"/>
        </w:rPr>
      </w:pPr>
      <w:r w:rsidRPr="00E71F26">
        <w:rPr>
          <w:rFonts w:ascii="Times New Roman" w:hAnsi="Times New Roman" w:cs="Times New Roman"/>
          <w:sz w:val="28"/>
          <w:szCs w:val="28"/>
        </w:rPr>
        <w:t xml:space="preserve">Болезненность наркологическими </w:t>
      </w:r>
    </w:p>
    <w:p w:rsidR="006763A2" w:rsidRPr="00E71F26" w:rsidRDefault="006763A2" w:rsidP="00E71F26">
      <w:pPr>
        <w:spacing w:after="0" w:line="240" w:lineRule="auto"/>
        <w:jc w:val="center"/>
        <w:rPr>
          <w:rFonts w:ascii="Times New Roman" w:hAnsi="Times New Roman" w:cs="Times New Roman"/>
          <w:sz w:val="28"/>
          <w:szCs w:val="28"/>
        </w:rPr>
      </w:pPr>
      <w:r w:rsidRPr="00E71F26">
        <w:rPr>
          <w:rFonts w:ascii="Times New Roman" w:hAnsi="Times New Roman" w:cs="Times New Roman"/>
          <w:sz w:val="28"/>
          <w:szCs w:val="28"/>
        </w:rPr>
        <w:t>расстройствами в Республике Тыва</w:t>
      </w:r>
    </w:p>
    <w:p w:rsidR="00E71F26" w:rsidRDefault="00E71F26" w:rsidP="00E71F26">
      <w:pPr>
        <w:spacing w:after="0" w:line="240" w:lineRule="auto"/>
        <w:jc w:val="center"/>
        <w:rPr>
          <w:rFonts w:ascii="Times New Roman" w:hAnsi="Times New Roman" w:cs="Times New Roman"/>
          <w:sz w:val="28"/>
          <w:szCs w:val="28"/>
        </w:rPr>
      </w:pPr>
    </w:p>
    <w:p w:rsidR="006763A2" w:rsidRPr="00E71F26" w:rsidRDefault="006763A2" w:rsidP="00E71F26">
      <w:pPr>
        <w:spacing w:after="0" w:line="240" w:lineRule="auto"/>
        <w:jc w:val="right"/>
        <w:rPr>
          <w:rFonts w:ascii="Times New Roman" w:hAnsi="Times New Roman" w:cs="Times New Roman"/>
          <w:sz w:val="24"/>
          <w:szCs w:val="28"/>
        </w:rPr>
      </w:pPr>
      <w:r w:rsidRPr="00E71F26">
        <w:rPr>
          <w:rFonts w:ascii="Times New Roman" w:hAnsi="Times New Roman" w:cs="Times New Roman"/>
          <w:sz w:val="24"/>
          <w:szCs w:val="28"/>
        </w:rPr>
        <w:t>(на 100 тыс. населения)</w:t>
      </w:r>
    </w:p>
    <w:tbl>
      <w:tblPr>
        <w:tblStyle w:val="a9"/>
        <w:tblW w:w="10168" w:type="dxa"/>
        <w:jc w:val="center"/>
        <w:tblLayout w:type="fixed"/>
        <w:tblCellMar>
          <w:left w:w="57" w:type="dxa"/>
          <w:right w:w="57" w:type="dxa"/>
        </w:tblCellMar>
        <w:tblLook w:val="04A0" w:firstRow="1" w:lastRow="0" w:firstColumn="1" w:lastColumn="0" w:noHBand="0" w:noVBand="1"/>
      </w:tblPr>
      <w:tblGrid>
        <w:gridCol w:w="3508"/>
        <w:gridCol w:w="935"/>
        <w:gridCol w:w="935"/>
        <w:gridCol w:w="935"/>
        <w:gridCol w:w="935"/>
        <w:gridCol w:w="935"/>
        <w:gridCol w:w="931"/>
        <w:gridCol w:w="1054"/>
      </w:tblGrid>
      <w:tr w:rsidR="006763A2" w:rsidRPr="00E71F26" w:rsidTr="0082768C">
        <w:trPr>
          <w:jc w:val="center"/>
        </w:trPr>
        <w:tc>
          <w:tcPr>
            <w:tcW w:w="3508" w:type="dxa"/>
          </w:tcPr>
          <w:p w:rsidR="006763A2" w:rsidRPr="00E71F26" w:rsidRDefault="006763A2" w:rsidP="00E71F26">
            <w:pPr>
              <w:spacing w:after="0" w:line="240" w:lineRule="auto"/>
              <w:jc w:val="center"/>
              <w:rPr>
                <w:sz w:val="24"/>
                <w:szCs w:val="24"/>
              </w:rPr>
            </w:pPr>
            <w:r w:rsidRPr="00E71F26">
              <w:rPr>
                <w:sz w:val="24"/>
                <w:szCs w:val="24"/>
              </w:rPr>
              <w:t>Категория</w:t>
            </w:r>
          </w:p>
        </w:tc>
        <w:tc>
          <w:tcPr>
            <w:tcW w:w="935" w:type="dxa"/>
          </w:tcPr>
          <w:p w:rsidR="006763A2" w:rsidRPr="00E71F26" w:rsidRDefault="006763A2" w:rsidP="0082768C">
            <w:pPr>
              <w:spacing w:after="0" w:line="240" w:lineRule="auto"/>
              <w:jc w:val="center"/>
              <w:rPr>
                <w:sz w:val="24"/>
                <w:szCs w:val="24"/>
              </w:rPr>
            </w:pPr>
            <w:r w:rsidRPr="00E71F26">
              <w:rPr>
                <w:sz w:val="24"/>
                <w:szCs w:val="24"/>
              </w:rPr>
              <w:t>2017</w:t>
            </w:r>
            <w:r w:rsidR="00E71F26">
              <w:rPr>
                <w:sz w:val="24"/>
                <w:szCs w:val="24"/>
              </w:rPr>
              <w:t xml:space="preserve"> </w:t>
            </w:r>
            <w:r w:rsidRPr="00E71F26">
              <w:rPr>
                <w:sz w:val="24"/>
                <w:szCs w:val="24"/>
              </w:rPr>
              <w:t>г.</w:t>
            </w:r>
          </w:p>
        </w:tc>
        <w:tc>
          <w:tcPr>
            <w:tcW w:w="935" w:type="dxa"/>
          </w:tcPr>
          <w:p w:rsidR="006763A2" w:rsidRPr="00E71F26" w:rsidRDefault="006763A2" w:rsidP="0082768C">
            <w:pPr>
              <w:spacing w:after="0" w:line="240" w:lineRule="auto"/>
              <w:jc w:val="center"/>
              <w:rPr>
                <w:sz w:val="24"/>
                <w:szCs w:val="24"/>
              </w:rPr>
            </w:pPr>
            <w:r w:rsidRPr="00E71F26">
              <w:rPr>
                <w:sz w:val="24"/>
                <w:szCs w:val="24"/>
              </w:rPr>
              <w:t>2018</w:t>
            </w:r>
            <w:r w:rsidR="00E71F26">
              <w:rPr>
                <w:sz w:val="24"/>
                <w:szCs w:val="24"/>
              </w:rPr>
              <w:t xml:space="preserve"> </w:t>
            </w:r>
            <w:r w:rsidRPr="00E71F26">
              <w:rPr>
                <w:sz w:val="24"/>
                <w:szCs w:val="24"/>
              </w:rPr>
              <w:t>г.</w:t>
            </w:r>
          </w:p>
        </w:tc>
        <w:tc>
          <w:tcPr>
            <w:tcW w:w="935" w:type="dxa"/>
          </w:tcPr>
          <w:p w:rsidR="006763A2" w:rsidRPr="00E71F26" w:rsidRDefault="006763A2" w:rsidP="0082768C">
            <w:pPr>
              <w:spacing w:after="0" w:line="240" w:lineRule="auto"/>
              <w:jc w:val="center"/>
              <w:rPr>
                <w:sz w:val="24"/>
                <w:szCs w:val="24"/>
              </w:rPr>
            </w:pPr>
            <w:r w:rsidRPr="00E71F26">
              <w:rPr>
                <w:sz w:val="24"/>
                <w:szCs w:val="24"/>
              </w:rPr>
              <w:t>2019</w:t>
            </w:r>
            <w:r w:rsidR="00E71F26">
              <w:rPr>
                <w:sz w:val="24"/>
                <w:szCs w:val="24"/>
              </w:rPr>
              <w:t xml:space="preserve"> </w:t>
            </w:r>
            <w:r w:rsidRPr="00E71F26">
              <w:rPr>
                <w:sz w:val="24"/>
                <w:szCs w:val="24"/>
              </w:rPr>
              <w:t>г.</w:t>
            </w:r>
          </w:p>
        </w:tc>
        <w:tc>
          <w:tcPr>
            <w:tcW w:w="935" w:type="dxa"/>
          </w:tcPr>
          <w:p w:rsidR="006763A2" w:rsidRPr="00E71F26" w:rsidRDefault="006763A2" w:rsidP="0082768C">
            <w:pPr>
              <w:spacing w:after="0" w:line="240" w:lineRule="auto"/>
              <w:jc w:val="center"/>
              <w:rPr>
                <w:sz w:val="24"/>
                <w:szCs w:val="24"/>
              </w:rPr>
            </w:pPr>
            <w:r w:rsidRPr="00E71F26">
              <w:rPr>
                <w:sz w:val="24"/>
                <w:szCs w:val="24"/>
              </w:rPr>
              <w:t>2020</w:t>
            </w:r>
            <w:r w:rsidR="00E71F26">
              <w:rPr>
                <w:sz w:val="24"/>
                <w:szCs w:val="24"/>
              </w:rPr>
              <w:t xml:space="preserve"> </w:t>
            </w:r>
            <w:r w:rsidRPr="00E71F26">
              <w:rPr>
                <w:sz w:val="24"/>
                <w:szCs w:val="24"/>
              </w:rPr>
              <w:t>г.</w:t>
            </w:r>
          </w:p>
        </w:tc>
        <w:tc>
          <w:tcPr>
            <w:tcW w:w="935" w:type="dxa"/>
          </w:tcPr>
          <w:p w:rsidR="006763A2" w:rsidRPr="00E71F26" w:rsidRDefault="006763A2" w:rsidP="0082768C">
            <w:pPr>
              <w:spacing w:after="0" w:line="240" w:lineRule="auto"/>
              <w:jc w:val="center"/>
              <w:rPr>
                <w:sz w:val="24"/>
                <w:szCs w:val="24"/>
              </w:rPr>
            </w:pPr>
            <w:r w:rsidRPr="00E71F26">
              <w:rPr>
                <w:sz w:val="24"/>
                <w:szCs w:val="24"/>
              </w:rPr>
              <w:t>2021</w:t>
            </w:r>
            <w:r w:rsidR="00E71F26">
              <w:rPr>
                <w:sz w:val="24"/>
                <w:szCs w:val="24"/>
              </w:rPr>
              <w:t xml:space="preserve"> </w:t>
            </w:r>
            <w:r w:rsidRPr="00E71F26">
              <w:rPr>
                <w:sz w:val="24"/>
                <w:szCs w:val="24"/>
              </w:rPr>
              <w:t>г.</w:t>
            </w:r>
          </w:p>
        </w:tc>
        <w:tc>
          <w:tcPr>
            <w:tcW w:w="931" w:type="dxa"/>
          </w:tcPr>
          <w:p w:rsidR="006763A2" w:rsidRPr="00E71F26" w:rsidRDefault="006763A2" w:rsidP="0082768C">
            <w:pPr>
              <w:spacing w:after="0" w:line="240" w:lineRule="auto"/>
              <w:jc w:val="center"/>
              <w:rPr>
                <w:sz w:val="24"/>
                <w:szCs w:val="24"/>
              </w:rPr>
            </w:pPr>
            <w:r w:rsidRPr="00E71F26">
              <w:rPr>
                <w:sz w:val="24"/>
                <w:szCs w:val="24"/>
              </w:rPr>
              <w:t>РФ 2020</w:t>
            </w:r>
            <w:r w:rsidR="00E71F26">
              <w:rPr>
                <w:sz w:val="24"/>
                <w:szCs w:val="24"/>
              </w:rPr>
              <w:t xml:space="preserve"> </w:t>
            </w:r>
            <w:r w:rsidRPr="00E71F26">
              <w:rPr>
                <w:sz w:val="24"/>
                <w:szCs w:val="24"/>
              </w:rPr>
              <w:t>г.</w:t>
            </w:r>
          </w:p>
        </w:tc>
        <w:tc>
          <w:tcPr>
            <w:tcW w:w="1054" w:type="dxa"/>
          </w:tcPr>
          <w:p w:rsidR="006763A2" w:rsidRPr="00E71F26" w:rsidRDefault="006763A2" w:rsidP="0082768C">
            <w:pPr>
              <w:spacing w:after="0" w:line="240" w:lineRule="auto"/>
              <w:jc w:val="center"/>
              <w:rPr>
                <w:sz w:val="24"/>
                <w:szCs w:val="24"/>
              </w:rPr>
            </w:pPr>
            <w:r w:rsidRPr="00E71F26">
              <w:rPr>
                <w:sz w:val="24"/>
                <w:szCs w:val="24"/>
              </w:rPr>
              <w:t>СФО</w:t>
            </w:r>
          </w:p>
          <w:p w:rsidR="006763A2" w:rsidRPr="00E71F26" w:rsidRDefault="006763A2" w:rsidP="0082768C">
            <w:pPr>
              <w:spacing w:after="0" w:line="240" w:lineRule="auto"/>
              <w:jc w:val="center"/>
              <w:rPr>
                <w:sz w:val="24"/>
                <w:szCs w:val="24"/>
              </w:rPr>
            </w:pPr>
            <w:r w:rsidRPr="00E71F26">
              <w:rPr>
                <w:sz w:val="24"/>
                <w:szCs w:val="24"/>
              </w:rPr>
              <w:t>2020 г.</w:t>
            </w:r>
          </w:p>
        </w:tc>
      </w:tr>
      <w:tr w:rsidR="006763A2" w:rsidRPr="00E71F26" w:rsidTr="0082768C">
        <w:trPr>
          <w:jc w:val="center"/>
        </w:trPr>
        <w:tc>
          <w:tcPr>
            <w:tcW w:w="3508" w:type="dxa"/>
          </w:tcPr>
          <w:p w:rsidR="006763A2" w:rsidRPr="00E71F26" w:rsidRDefault="006763A2" w:rsidP="00E71F26">
            <w:pPr>
              <w:spacing w:after="0" w:line="240" w:lineRule="auto"/>
              <w:rPr>
                <w:sz w:val="24"/>
                <w:szCs w:val="24"/>
              </w:rPr>
            </w:pPr>
            <w:r w:rsidRPr="00E71F26">
              <w:rPr>
                <w:sz w:val="24"/>
                <w:szCs w:val="24"/>
              </w:rPr>
              <w:t xml:space="preserve">Алкогольная зависимость, включая алкогольные психозы: </w:t>
            </w:r>
          </w:p>
        </w:tc>
        <w:tc>
          <w:tcPr>
            <w:tcW w:w="935" w:type="dxa"/>
          </w:tcPr>
          <w:p w:rsidR="006763A2" w:rsidRPr="00E71F26" w:rsidRDefault="006763A2" w:rsidP="0082768C">
            <w:pPr>
              <w:spacing w:after="0" w:line="240" w:lineRule="auto"/>
              <w:jc w:val="center"/>
              <w:rPr>
                <w:sz w:val="24"/>
                <w:szCs w:val="24"/>
              </w:rPr>
            </w:pPr>
            <w:r w:rsidRPr="00E71F26">
              <w:rPr>
                <w:sz w:val="24"/>
                <w:szCs w:val="24"/>
              </w:rPr>
              <w:t>1143,3</w:t>
            </w:r>
          </w:p>
        </w:tc>
        <w:tc>
          <w:tcPr>
            <w:tcW w:w="935" w:type="dxa"/>
          </w:tcPr>
          <w:p w:rsidR="006763A2" w:rsidRPr="00E71F26" w:rsidRDefault="006763A2" w:rsidP="0082768C">
            <w:pPr>
              <w:spacing w:after="0" w:line="240" w:lineRule="auto"/>
              <w:jc w:val="center"/>
              <w:rPr>
                <w:sz w:val="24"/>
                <w:szCs w:val="24"/>
              </w:rPr>
            </w:pPr>
            <w:r w:rsidRPr="00E71F26">
              <w:rPr>
                <w:sz w:val="24"/>
                <w:szCs w:val="24"/>
              </w:rPr>
              <w:t>1056,2</w:t>
            </w:r>
          </w:p>
        </w:tc>
        <w:tc>
          <w:tcPr>
            <w:tcW w:w="935" w:type="dxa"/>
          </w:tcPr>
          <w:p w:rsidR="006763A2" w:rsidRPr="00E71F26" w:rsidRDefault="006763A2" w:rsidP="0082768C">
            <w:pPr>
              <w:spacing w:after="0" w:line="240" w:lineRule="auto"/>
              <w:jc w:val="center"/>
              <w:rPr>
                <w:sz w:val="24"/>
                <w:szCs w:val="24"/>
              </w:rPr>
            </w:pPr>
            <w:r w:rsidRPr="00E71F26">
              <w:rPr>
                <w:sz w:val="24"/>
                <w:szCs w:val="24"/>
              </w:rPr>
              <w:t>948,5</w:t>
            </w:r>
          </w:p>
        </w:tc>
        <w:tc>
          <w:tcPr>
            <w:tcW w:w="935" w:type="dxa"/>
          </w:tcPr>
          <w:p w:rsidR="006763A2" w:rsidRPr="00E71F26" w:rsidRDefault="006763A2" w:rsidP="0082768C">
            <w:pPr>
              <w:spacing w:after="0" w:line="240" w:lineRule="auto"/>
              <w:jc w:val="center"/>
              <w:rPr>
                <w:sz w:val="24"/>
                <w:szCs w:val="24"/>
              </w:rPr>
            </w:pPr>
            <w:r w:rsidRPr="00E71F26">
              <w:rPr>
                <w:sz w:val="24"/>
                <w:szCs w:val="24"/>
              </w:rPr>
              <w:t>932,5</w:t>
            </w:r>
          </w:p>
        </w:tc>
        <w:tc>
          <w:tcPr>
            <w:tcW w:w="935" w:type="dxa"/>
          </w:tcPr>
          <w:p w:rsidR="006763A2" w:rsidRPr="00E71F26" w:rsidRDefault="006763A2" w:rsidP="0082768C">
            <w:pPr>
              <w:spacing w:after="0" w:line="240" w:lineRule="auto"/>
              <w:jc w:val="center"/>
              <w:rPr>
                <w:sz w:val="24"/>
                <w:szCs w:val="24"/>
              </w:rPr>
            </w:pPr>
            <w:r w:rsidRPr="00E71F26">
              <w:rPr>
                <w:sz w:val="24"/>
                <w:szCs w:val="24"/>
              </w:rPr>
              <w:t>896,9</w:t>
            </w:r>
          </w:p>
        </w:tc>
        <w:tc>
          <w:tcPr>
            <w:tcW w:w="931" w:type="dxa"/>
          </w:tcPr>
          <w:p w:rsidR="006763A2" w:rsidRPr="00E71F26" w:rsidRDefault="006763A2" w:rsidP="0082768C">
            <w:pPr>
              <w:spacing w:after="0" w:line="240" w:lineRule="auto"/>
              <w:jc w:val="center"/>
              <w:rPr>
                <w:sz w:val="24"/>
                <w:szCs w:val="24"/>
              </w:rPr>
            </w:pPr>
            <w:r w:rsidRPr="00E71F26">
              <w:rPr>
                <w:sz w:val="24"/>
                <w:szCs w:val="24"/>
              </w:rPr>
              <w:t>810,2</w:t>
            </w:r>
          </w:p>
        </w:tc>
        <w:tc>
          <w:tcPr>
            <w:tcW w:w="1054" w:type="dxa"/>
          </w:tcPr>
          <w:p w:rsidR="006763A2" w:rsidRPr="00E71F26" w:rsidRDefault="006763A2" w:rsidP="0082768C">
            <w:pPr>
              <w:spacing w:after="0" w:line="240" w:lineRule="auto"/>
              <w:jc w:val="center"/>
              <w:rPr>
                <w:sz w:val="24"/>
                <w:szCs w:val="24"/>
              </w:rPr>
            </w:pPr>
            <w:r w:rsidRPr="00E71F26">
              <w:rPr>
                <w:sz w:val="24"/>
                <w:szCs w:val="24"/>
              </w:rPr>
              <w:t>727,4</w:t>
            </w:r>
          </w:p>
        </w:tc>
      </w:tr>
      <w:tr w:rsidR="006763A2" w:rsidRPr="00E71F26" w:rsidTr="0082768C">
        <w:trPr>
          <w:jc w:val="center"/>
        </w:trPr>
        <w:tc>
          <w:tcPr>
            <w:tcW w:w="3508" w:type="dxa"/>
          </w:tcPr>
          <w:p w:rsidR="006763A2" w:rsidRPr="00E71F26" w:rsidRDefault="006763A2" w:rsidP="00E71F26">
            <w:pPr>
              <w:spacing w:after="0" w:line="240" w:lineRule="auto"/>
              <w:rPr>
                <w:sz w:val="24"/>
                <w:szCs w:val="24"/>
              </w:rPr>
            </w:pPr>
            <w:r w:rsidRPr="00E71F26">
              <w:rPr>
                <w:sz w:val="24"/>
                <w:szCs w:val="24"/>
              </w:rPr>
              <w:t>алкогольный психоз</w:t>
            </w:r>
          </w:p>
        </w:tc>
        <w:tc>
          <w:tcPr>
            <w:tcW w:w="935" w:type="dxa"/>
          </w:tcPr>
          <w:p w:rsidR="006763A2" w:rsidRPr="00E71F26" w:rsidRDefault="006763A2" w:rsidP="0082768C">
            <w:pPr>
              <w:spacing w:after="0" w:line="240" w:lineRule="auto"/>
              <w:jc w:val="center"/>
              <w:rPr>
                <w:sz w:val="24"/>
                <w:szCs w:val="24"/>
              </w:rPr>
            </w:pPr>
            <w:r w:rsidRPr="00E71F26">
              <w:rPr>
                <w:sz w:val="24"/>
                <w:szCs w:val="24"/>
              </w:rPr>
              <w:t>5,7</w:t>
            </w:r>
          </w:p>
        </w:tc>
        <w:tc>
          <w:tcPr>
            <w:tcW w:w="935" w:type="dxa"/>
          </w:tcPr>
          <w:p w:rsidR="006763A2" w:rsidRPr="00E71F26" w:rsidRDefault="006763A2" w:rsidP="0082768C">
            <w:pPr>
              <w:spacing w:after="0" w:line="240" w:lineRule="auto"/>
              <w:jc w:val="center"/>
              <w:rPr>
                <w:sz w:val="24"/>
                <w:szCs w:val="24"/>
              </w:rPr>
            </w:pPr>
            <w:r w:rsidRPr="00E71F26">
              <w:rPr>
                <w:sz w:val="24"/>
                <w:szCs w:val="24"/>
              </w:rPr>
              <w:t>12,7</w:t>
            </w:r>
          </w:p>
        </w:tc>
        <w:tc>
          <w:tcPr>
            <w:tcW w:w="935" w:type="dxa"/>
          </w:tcPr>
          <w:p w:rsidR="006763A2" w:rsidRPr="00E71F26" w:rsidRDefault="006763A2" w:rsidP="0082768C">
            <w:pPr>
              <w:spacing w:after="0" w:line="240" w:lineRule="auto"/>
              <w:jc w:val="center"/>
              <w:rPr>
                <w:sz w:val="24"/>
                <w:szCs w:val="24"/>
              </w:rPr>
            </w:pPr>
            <w:r w:rsidRPr="00E71F26">
              <w:rPr>
                <w:sz w:val="24"/>
                <w:szCs w:val="24"/>
              </w:rPr>
              <w:t>4,3</w:t>
            </w:r>
          </w:p>
        </w:tc>
        <w:tc>
          <w:tcPr>
            <w:tcW w:w="935" w:type="dxa"/>
          </w:tcPr>
          <w:p w:rsidR="006763A2" w:rsidRPr="00E71F26" w:rsidRDefault="006763A2" w:rsidP="0082768C">
            <w:pPr>
              <w:spacing w:after="0" w:line="240" w:lineRule="auto"/>
              <w:jc w:val="center"/>
              <w:rPr>
                <w:sz w:val="24"/>
                <w:szCs w:val="24"/>
              </w:rPr>
            </w:pPr>
            <w:r w:rsidRPr="00E71F26">
              <w:rPr>
                <w:sz w:val="24"/>
                <w:szCs w:val="24"/>
              </w:rPr>
              <w:t>3,1</w:t>
            </w:r>
          </w:p>
        </w:tc>
        <w:tc>
          <w:tcPr>
            <w:tcW w:w="935" w:type="dxa"/>
          </w:tcPr>
          <w:p w:rsidR="006763A2" w:rsidRPr="00E71F26" w:rsidRDefault="006763A2" w:rsidP="0082768C">
            <w:pPr>
              <w:spacing w:after="0" w:line="240" w:lineRule="auto"/>
              <w:jc w:val="center"/>
              <w:rPr>
                <w:sz w:val="24"/>
                <w:szCs w:val="24"/>
              </w:rPr>
            </w:pPr>
            <w:r w:rsidRPr="00E71F26">
              <w:rPr>
                <w:sz w:val="24"/>
                <w:szCs w:val="24"/>
              </w:rPr>
              <w:t>3,3</w:t>
            </w:r>
          </w:p>
        </w:tc>
        <w:tc>
          <w:tcPr>
            <w:tcW w:w="931" w:type="dxa"/>
          </w:tcPr>
          <w:p w:rsidR="006763A2" w:rsidRPr="00E71F26" w:rsidRDefault="006763A2" w:rsidP="0082768C">
            <w:pPr>
              <w:spacing w:after="0" w:line="240" w:lineRule="auto"/>
              <w:jc w:val="center"/>
              <w:rPr>
                <w:sz w:val="24"/>
                <w:szCs w:val="24"/>
              </w:rPr>
            </w:pPr>
            <w:r w:rsidRPr="00E71F26">
              <w:rPr>
                <w:sz w:val="24"/>
                <w:szCs w:val="24"/>
              </w:rPr>
              <w:t>26,9</w:t>
            </w:r>
          </w:p>
        </w:tc>
        <w:tc>
          <w:tcPr>
            <w:tcW w:w="1054" w:type="dxa"/>
          </w:tcPr>
          <w:p w:rsidR="006763A2" w:rsidRPr="00E71F26" w:rsidRDefault="006763A2" w:rsidP="0082768C">
            <w:pPr>
              <w:spacing w:after="0" w:line="240" w:lineRule="auto"/>
              <w:jc w:val="center"/>
              <w:rPr>
                <w:sz w:val="24"/>
                <w:szCs w:val="24"/>
              </w:rPr>
            </w:pPr>
            <w:r w:rsidRPr="00E71F26">
              <w:rPr>
                <w:sz w:val="24"/>
                <w:szCs w:val="24"/>
              </w:rPr>
              <w:t>28,8</w:t>
            </w:r>
          </w:p>
        </w:tc>
      </w:tr>
      <w:tr w:rsidR="006763A2" w:rsidRPr="00E71F26" w:rsidTr="0082768C">
        <w:trPr>
          <w:jc w:val="center"/>
        </w:trPr>
        <w:tc>
          <w:tcPr>
            <w:tcW w:w="3508" w:type="dxa"/>
          </w:tcPr>
          <w:p w:rsidR="006763A2" w:rsidRPr="00E71F26" w:rsidRDefault="006763A2" w:rsidP="00E71F26">
            <w:pPr>
              <w:spacing w:after="0" w:line="240" w:lineRule="auto"/>
              <w:rPr>
                <w:sz w:val="24"/>
                <w:szCs w:val="24"/>
              </w:rPr>
            </w:pPr>
            <w:r w:rsidRPr="00E71F26">
              <w:rPr>
                <w:sz w:val="24"/>
                <w:szCs w:val="24"/>
              </w:rPr>
              <w:t>алкогольная зависимость</w:t>
            </w:r>
          </w:p>
        </w:tc>
        <w:tc>
          <w:tcPr>
            <w:tcW w:w="935" w:type="dxa"/>
          </w:tcPr>
          <w:p w:rsidR="006763A2" w:rsidRPr="00E71F26" w:rsidRDefault="006763A2" w:rsidP="0082768C">
            <w:pPr>
              <w:spacing w:after="0" w:line="240" w:lineRule="auto"/>
              <w:jc w:val="center"/>
              <w:rPr>
                <w:sz w:val="24"/>
                <w:szCs w:val="24"/>
              </w:rPr>
            </w:pPr>
            <w:r w:rsidRPr="00E71F26">
              <w:rPr>
                <w:sz w:val="24"/>
                <w:szCs w:val="24"/>
              </w:rPr>
              <w:t>1137,7</w:t>
            </w:r>
          </w:p>
        </w:tc>
        <w:tc>
          <w:tcPr>
            <w:tcW w:w="935" w:type="dxa"/>
          </w:tcPr>
          <w:p w:rsidR="006763A2" w:rsidRPr="00E71F26" w:rsidRDefault="006763A2" w:rsidP="0082768C">
            <w:pPr>
              <w:spacing w:after="0" w:line="240" w:lineRule="auto"/>
              <w:jc w:val="center"/>
              <w:rPr>
                <w:sz w:val="24"/>
                <w:szCs w:val="24"/>
              </w:rPr>
            </w:pPr>
            <w:r w:rsidRPr="00E71F26">
              <w:rPr>
                <w:sz w:val="24"/>
                <w:szCs w:val="24"/>
              </w:rPr>
              <w:t>1043,4</w:t>
            </w:r>
          </w:p>
        </w:tc>
        <w:tc>
          <w:tcPr>
            <w:tcW w:w="935" w:type="dxa"/>
          </w:tcPr>
          <w:p w:rsidR="006763A2" w:rsidRPr="00E71F26" w:rsidRDefault="006763A2" w:rsidP="0082768C">
            <w:pPr>
              <w:spacing w:after="0" w:line="240" w:lineRule="auto"/>
              <w:jc w:val="center"/>
              <w:rPr>
                <w:sz w:val="24"/>
                <w:szCs w:val="24"/>
              </w:rPr>
            </w:pPr>
            <w:r w:rsidRPr="00E71F26">
              <w:rPr>
                <w:sz w:val="24"/>
                <w:szCs w:val="24"/>
              </w:rPr>
              <w:t>944,1</w:t>
            </w:r>
          </w:p>
        </w:tc>
        <w:tc>
          <w:tcPr>
            <w:tcW w:w="935" w:type="dxa"/>
          </w:tcPr>
          <w:p w:rsidR="006763A2" w:rsidRPr="00E71F26" w:rsidRDefault="006763A2" w:rsidP="0082768C">
            <w:pPr>
              <w:spacing w:after="0" w:line="240" w:lineRule="auto"/>
              <w:jc w:val="center"/>
              <w:rPr>
                <w:sz w:val="24"/>
                <w:szCs w:val="24"/>
              </w:rPr>
            </w:pPr>
            <w:r w:rsidRPr="00E71F26">
              <w:rPr>
                <w:sz w:val="24"/>
                <w:szCs w:val="24"/>
              </w:rPr>
              <w:t>929,5</w:t>
            </w:r>
          </w:p>
        </w:tc>
        <w:tc>
          <w:tcPr>
            <w:tcW w:w="935" w:type="dxa"/>
          </w:tcPr>
          <w:p w:rsidR="006763A2" w:rsidRPr="00E71F26" w:rsidRDefault="006763A2" w:rsidP="0082768C">
            <w:pPr>
              <w:spacing w:after="0" w:line="240" w:lineRule="auto"/>
              <w:jc w:val="center"/>
              <w:rPr>
                <w:sz w:val="24"/>
                <w:szCs w:val="24"/>
              </w:rPr>
            </w:pPr>
            <w:r w:rsidRPr="00E71F26">
              <w:rPr>
                <w:sz w:val="24"/>
                <w:szCs w:val="24"/>
              </w:rPr>
              <w:t>893,5</w:t>
            </w:r>
          </w:p>
        </w:tc>
        <w:tc>
          <w:tcPr>
            <w:tcW w:w="931" w:type="dxa"/>
          </w:tcPr>
          <w:p w:rsidR="006763A2" w:rsidRPr="00E71F26" w:rsidRDefault="006763A2" w:rsidP="0082768C">
            <w:pPr>
              <w:spacing w:after="0" w:line="240" w:lineRule="auto"/>
              <w:jc w:val="center"/>
              <w:rPr>
                <w:sz w:val="24"/>
                <w:szCs w:val="24"/>
              </w:rPr>
            </w:pPr>
            <w:r w:rsidRPr="00E71F26">
              <w:rPr>
                <w:sz w:val="24"/>
                <w:szCs w:val="24"/>
              </w:rPr>
              <w:t>783,3</w:t>
            </w:r>
          </w:p>
        </w:tc>
        <w:tc>
          <w:tcPr>
            <w:tcW w:w="1054" w:type="dxa"/>
          </w:tcPr>
          <w:p w:rsidR="006763A2" w:rsidRPr="00E71F26" w:rsidRDefault="006763A2" w:rsidP="0082768C">
            <w:pPr>
              <w:spacing w:after="0" w:line="240" w:lineRule="auto"/>
              <w:jc w:val="center"/>
              <w:rPr>
                <w:sz w:val="24"/>
                <w:szCs w:val="24"/>
              </w:rPr>
            </w:pPr>
            <w:r w:rsidRPr="00E71F26">
              <w:rPr>
                <w:sz w:val="24"/>
                <w:szCs w:val="24"/>
              </w:rPr>
              <w:t>698,6</w:t>
            </w:r>
          </w:p>
        </w:tc>
      </w:tr>
      <w:tr w:rsidR="006763A2" w:rsidRPr="00E71F26" w:rsidTr="0082768C">
        <w:trPr>
          <w:jc w:val="center"/>
        </w:trPr>
        <w:tc>
          <w:tcPr>
            <w:tcW w:w="3508" w:type="dxa"/>
          </w:tcPr>
          <w:p w:rsidR="006763A2" w:rsidRPr="00E71F26" w:rsidRDefault="006763A2" w:rsidP="00E71F26">
            <w:pPr>
              <w:spacing w:after="0" w:line="240" w:lineRule="auto"/>
              <w:rPr>
                <w:sz w:val="24"/>
                <w:szCs w:val="24"/>
              </w:rPr>
            </w:pPr>
            <w:r w:rsidRPr="00E71F26">
              <w:rPr>
                <w:sz w:val="24"/>
                <w:szCs w:val="24"/>
              </w:rPr>
              <w:t>Наркотическая зависимость</w:t>
            </w:r>
          </w:p>
        </w:tc>
        <w:tc>
          <w:tcPr>
            <w:tcW w:w="935" w:type="dxa"/>
          </w:tcPr>
          <w:p w:rsidR="006763A2" w:rsidRPr="00E71F26" w:rsidRDefault="006763A2" w:rsidP="0082768C">
            <w:pPr>
              <w:spacing w:after="0" w:line="240" w:lineRule="auto"/>
              <w:jc w:val="center"/>
              <w:rPr>
                <w:sz w:val="24"/>
                <w:szCs w:val="24"/>
              </w:rPr>
            </w:pPr>
            <w:r w:rsidRPr="00E71F26">
              <w:rPr>
                <w:sz w:val="24"/>
                <w:szCs w:val="24"/>
              </w:rPr>
              <w:t>142,8</w:t>
            </w:r>
          </w:p>
        </w:tc>
        <w:tc>
          <w:tcPr>
            <w:tcW w:w="935" w:type="dxa"/>
          </w:tcPr>
          <w:p w:rsidR="006763A2" w:rsidRPr="00E71F26" w:rsidRDefault="006763A2" w:rsidP="0082768C">
            <w:pPr>
              <w:spacing w:after="0" w:line="240" w:lineRule="auto"/>
              <w:jc w:val="center"/>
              <w:rPr>
                <w:sz w:val="24"/>
                <w:szCs w:val="24"/>
              </w:rPr>
            </w:pPr>
            <w:r w:rsidRPr="00E71F26">
              <w:rPr>
                <w:sz w:val="24"/>
                <w:szCs w:val="24"/>
              </w:rPr>
              <w:t>134,9</w:t>
            </w:r>
          </w:p>
        </w:tc>
        <w:tc>
          <w:tcPr>
            <w:tcW w:w="935" w:type="dxa"/>
          </w:tcPr>
          <w:p w:rsidR="006763A2" w:rsidRPr="00E71F26" w:rsidRDefault="006763A2" w:rsidP="0082768C">
            <w:pPr>
              <w:spacing w:after="0" w:line="240" w:lineRule="auto"/>
              <w:jc w:val="center"/>
              <w:rPr>
                <w:sz w:val="24"/>
                <w:szCs w:val="24"/>
              </w:rPr>
            </w:pPr>
            <w:r w:rsidRPr="00E71F26">
              <w:rPr>
                <w:sz w:val="24"/>
                <w:szCs w:val="24"/>
              </w:rPr>
              <w:t>129,5</w:t>
            </w:r>
          </w:p>
        </w:tc>
        <w:tc>
          <w:tcPr>
            <w:tcW w:w="935" w:type="dxa"/>
          </w:tcPr>
          <w:p w:rsidR="006763A2" w:rsidRPr="00E71F26" w:rsidRDefault="006763A2" w:rsidP="0082768C">
            <w:pPr>
              <w:spacing w:after="0" w:line="240" w:lineRule="auto"/>
              <w:jc w:val="center"/>
              <w:rPr>
                <w:sz w:val="24"/>
                <w:szCs w:val="24"/>
              </w:rPr>
            </w:pPr>
            <w:r w:rsidRPr="00E71F26">
              <w:rPr>
                <w:sz w:val="24"/>
                <w:szCs w:val="24"/>
              </w:rPr>
              <w:t>133,5</w:t>
            </w:r>
          </w:p>
        </w:tc>
        <w:tc>
          <w:tcPr>
            <w:tcW w:w="935" w:type="dxa"/>
          </w:tcPr>
          <w:p w:rsidR="006763A2" w:rsidRPr="00E71F26" w:rsidRDefault="006763A2" w:rsidP="0082768C">
            <w:pPr>
              <w:spacing w:after="0" w:line="240" w:lineRule="auto"/>
              <w:jc w:val="center"/>
              <w:rPr>
                <w:sz w:val="24"/>
                <w:szCs w:val="24"/>
              </w:rPr>
            </w:pPr>
            <w:r w:rsidRPr="00E71F26">
              <w:rPr>
                <w:sz w:val="24"/>
                <w:szCs w:val="24"/>
              </w:rPr>
              <w:t>138,3</w:t>
            </w:r>
          </w:p>
        </w:tc>
        <w:tc>
          <w:tcPr>
            <w:tcW w:w="931" w:type="dxa"/>
          </w:tcPr>
          <w:p w:rsidR="006763A2" w:rsidRPr="00E71F26" w:rsidRDefault="006763A2" w:rsidP="0082768C">
            <w:pPr>
              <w:spacing w:after="0" w:line="240" w:lineRule="auto"/>
              <w:jc w:val="center"/>
              <w:rPr>
                <w:sz w:val="24"/>
                <w:szCs w:val="24"/>
              </w:rPr>
            </w:pPr>
            <w:r w:rsidRPr="00E71F26">
              <w:rPr>
                <w:sz w:val="24"/>
                <w:szCs w:val="24"/>
              </w:rPr>
              <w:t>152,7</w:t>
            </w:r>
          </w:p>
        </w:tc>
        <w:tc>
          <w:tcPr>
            <w:tcW w:w="1054" w:type="dxa"/>
          </w:tcPr>
          <w:p w:rsidR="006763A2" w:rsidRPr="00E71F26" w:rsidRDefault="006763A2" w:rsidP="0082768C">
            <w:pPr>
              <w:spacing w:after="0" w:line="240" w:lineRule="auto"/>
              <w:jc w:val="center"/>
              <w:rPr>
                <w:sz w:val="24"/>
                <w:szCs w:val="24"/>
              </w:rPr>
            </w:pPr>
            <w:r w:rsidRPr="00E71F26">
              <w:rPr>
                <w:sz w:val="24"/>
                <w:szCs w:val="24"/>
              </w:rPr>
              <w:t>192,5</w:t>
            </w:r>
          </w:p>
        </w:tc>
      </w:tr>
      <w:tr w:rsidR="006763A2" w:rsidRPr="00E71F26" w:rsidTr="0082768C">
        <w:trPr>
          <w:jc w:val="center"/>
        </w:trPr>
        <w:tc>
          <w:tcPr>
            <w:tcW w:w="3508" w:type="dxa"/>
          </w:tcPr>
          <w:p w:rsidR="006763A2" w:rsidRPr="00E71F26" w:rsidRDefault="006763A2" w:rsidP="00E71F26">
            <w:pPr>
              <w:spacing w:after="0" w:line="240" w:lineRule="auto"/>
              <w:rPr>
                <w:sz w:val="24"/>
                <w:szCs w:val="24"/>
              </w:rPr>
            </w:pPr>
            <w:r w:rsidRPr="00E71F26">
              <w:rPr>
                <w:sz w:val="24"/>
                <w:szCs w:val="24"/>
              </w:rPr>
              <w:t>Токсикомания</w:t>
            </w:r>
          </w:p>
        </w:tc>
        <w:tc>
          <w:tcPr>
            <w:tcW w:w="935" w:type="dxa"/>
          </w:tcPr>
          <w:p w:rsidR="006763A2" w:rsidRPr="00E71F26" w:rsidRDefault="006763A2" w:rsidP="0082768C">
            <w:pPr>
              <w:spacing w:after="0" w:line="240" w:lineRule="auto"/>
              <w:jc w:val="center"/>
              <w:rPr>
                <w:sz w:val="24"/>
                <w:szCs w:val="24"/>
              </w:rPr>
            </w:pPr>
            <w:r w:rsidRPr="00E71F26">
              <w:rPr>
                <w:sz w:val="24"/>
                <w:szCs w:val="24"/>
              </w:rPr>
              <w:t>2,2</w:t>
            </w:r>
          </w:p>
        </w:tc>
        <w:tc>
          <w:tcPr>
            <w:tcW w:w="935" w:type="dxa"/>
          </w:tcPr>
          <w:p w:rsidR="006763A2" w:rsidRPr="00E71F26" w:rsidRDefault="006763A2" w:rsidP="0082768C">
            <w:pPr>
              <w:spacing w:after="0" w:line="240" w:lineRule="auto"/>
              <w:jc w:val="center"/>
              <w:rPr>
                <w:sz w:val="24"/>
                <w:szCs w:val="24"/>
              </w:rPr>
            </w:pPr>
            <w:r w:rsidRPr="00E71F26">
              <w:rPr>
                <w:sz w:val="24"/>
                <w:szCs w:val="24"/>
              </w:rPr>
              <w:t>0,6</w:t>
            </w:r>
          </w:p>
        </w:tc>
        <w:tc>
          <w:tcPr>
            <w:tcW w:w="935" w:type="dxa"/>
          </w:tcPr>
          <w:p w:rsidR="006763A2" w:rsidRPr="00E71F26" w:rsidRDefault="006763A2" w:rsidP="0082768C">
            <w:pPr>
              <w:spacing w:after="0" w:line="240" w:lineRule="auto"/>
              <w:jc w:val="center"/>
              <w:rPr>
                <w:sz w:val="24"/>
                <w:szCs w:val="24"/>
              </w:rPr>
            </w:pPr>
            <w:r w:rsidRPr="00E71F26">
              <w:rPr>
                <w:sz w:val="24"/>
                <w:szCs w:val="24"/>
              </w:rPr>
              <w:t>0,3</w:t>
            </w:r>
          </w:p>
        </w:tc>
        <w:tc>
          <w:tcPr>
            <w:tcW w:w="935" w:type="dxa"/>
          </w:tcPr>
          <w:p w:rsidR="006763A2" w:rsidRPr="00E71F26" w:rsidRDefault="006763A2" w:rsidP="0082768C">
            <w:pPr>
              <w:spacing w:after="0" w:line="240" w:lineRule="auto"/>
              <w:jc w:val="center"/>
              <w:rPr>
                <w:sz w:val="24"/>
                <w:szCs w:val="24"/>
              </w:rPr>
            </w:pPr>
            <w:r w:rsidRPr="00E71F26">
              <w:rPr>
                <w:sz w:val="24"/>
                <w:szCs w:val="24"/>
              </w:rPr>
              <w:t>0,3</w:t>
            </w:r>
          </w:p>
        </w:tc>
        <w:tc>
          <w:tcPr>
            <w:tcW w:w="935" w:type="dxa"/>
          </w:tcPr>
          <w:p w:rsidR="006763A2" w:rsidRPr="00E71F26" w:rsidRDefault="006763A2" w:rsidP="0082768C">
            <w:pPr>
              <w:spacing w:after="0" w:line="240" w:lineRule="auto"/>
              <w:jc w:val="center"/>
              <w:rPr>
                <w:sz w:val="24"/>
                <w:szCs w:val="24"/>
              </w:rPr>
            </w:pPr>
            <w:r w:rsidRPr="00E71F26">
              <w:rPr>
                <w:sz w:val="24"/>
                <w:szCs w:val="24"/>
              </w:rPr>
              <w:t>0,3</w:t>
            </w:r>
          </w:p>
        </w:tc>
        <w:tc>
          <w:tcPr>
            <w:tcW w:w="931" w:type="dxa"/>
          </w:tcPr>
          <w:p w:rsidR="006763A2" w:rsidRPr="00E71F26" w:rsidRDefault="006763A2" w:rsidP="0082768C">
            <w:pPr>
              <w:spacing w:after="0" w:line="240" w:lineRule="auto"/>
              <w:jc w:val="center"/>
              <w:rPr>
                <w:sz w:val="24"/>
                <w:szCs w:val="24"/>
              </w:rPr>
            </w:pPr>
            <w:r w:rsidRPr="00E71F26">
              <w:rPr>
                <w:sz w:val="24"/>
                <w:szCs w:val="24"/>
              </w:rPr>
              <w:t>3,7</w:t>
            </w:r>
          </w:p>
        </w:tc>
        <w:tc>
          <w:tcPr>
            <w:tcW w:w="1054" w:type="dxa"/>
          </w:tcPr>
          <w:p w:rsidR="006763A2" w:rsidRPr="00E71F26" w:rsidRDefault="006763A2" w:rsidP="0082768C">
            <w:pPr>
              <w:spacing w:after="0" w:line="240" w:lineRule="auto"/>
              <w:jc w:val="center"/>
              <w:rPr>
                <w:sz w:val="24"/>
                <w:szCs w:val="24"/>
              </w:rPr>
            </w:pPr>
            <w:r w:rsidRPr="00E71F26">
              <w:rPr>
                <w:sz w:val="24"/>
                <w:szCs w:val="24"/>
              </w:rPr>
              <w:t>3,41</w:t>
            </w:r>
          </w:p>
        </w:tc>
      </w:tr>
      <w:tr w:rsidR="006763A2" w:rsidRPr="00E71F26" w:rsidTr="0082768C">
        <w:trPr>
          <w:jc w:val="center"/>
        </w:trPr>
        <w:tc>
          <w:tcPr>
            <w:tcW w:w="3508" w:type="dxa"/>
          </w:tcPr>
          <w:p w:rsidR="006763A2" w:rsidRPr="00E71F26" w:rsidRDefault="006763A2" w:rsidP="00E71F26">
            <w:pPr>
              <w:spacing w:after="0" w:line="240" w:lineRule="auto"/>
              <w:rPr>
                <w:sz w:val="24"/>
                <w:szCs w:val="24"/>
              </w:rPr>
            </w:pPr>
            <w:r w:rsidRPr="00E71F26">
              <w:rPr>
                <w:sz w:val="24"/>
                <w:szCs w:val="24"/>
              </w:rPr>
              <w:t xml:space="preserve">Пагубное употребление алкоголя с вредными последствиями </w:t>
            </w:r>
          </w:p>
        </w:tc>
        <w:tc>
          <w:tcPr>
            <w:tcW w:w="935" w:type="dxa"/>
          </w:tcPr>
          <w:p w:rsidR="006763A2" w:rsidRPr="00E71F26" w:rsidRDefault="006763A2" w:rsidP="0082768C">
            <w:pPr>
              <w:spacing w:after="0" w:line="240" w:lineRule="auto"/>
              <w:jc w:val="center"/>
              <w:rPr>
                <w:sz w:val="24"/>
                <w:szCs w:val="24"/>
              </w:rPr>
            </w:pPr>
            <w:r w:rsidRPr="00E71F26">
              <w:rPr>
                <w:sz w:val="24"/>
                <w:szCs w:val="24"/>
              </w:rPr>
              <w:t>53,7</w:t>
            </w:r>
          </w:p>
        </w:tc>
        <w:tc>
          <w:tcPr>
            <w:tcW w:w="935" w:type="dxa"/>
          </w:tcPr>
          <w:p w:rsidR="006763A2" w:rsidRPr="00E71F26" w:rsidRDefault="006763A2" w:rsidP="0082768C">
            <w:pPr>
              <w:spacing w:after="0" w:line="240" w:lineRule="auto"/>
              <w:jc w:val="center"/>
              <w:rPr>
                <w:sz w:val="24"/>
                <w:szCs w:val="24"/>
              </w:rPr>
            </w:pPr>
            <w:r w:rsidRPr="00E71F26">
              <w:rPr>
                <w:sz w:val="24"/>
                <w:szCs w:val="24"/>
              </w:rPr>
              <w:t>55,3</w:t>
            </w:r>
          </w:p>
        </w:tc>
        <w:tc>
          <w:tcPr>
            <w:tcW w:w="935" w:type="dxa"/>
          </w:tcPr>
          <w:p w:rsidR="006763A2" w:rsidRPr="00E71F26" w:rsidRDefault="006763A2" w:rsidP="0082768C">
            <w:pPr>
              <w:spacing w:after="0" w:line="240" w:lineRule="auto"/>
              <w:jc w:val="center"/>
              <w:rPr>
                <w:sz w:val="24"/>
                <w:szCs w:val="24"/>
              </w:rPr>
            </w:pPr>
            <w:r w:rsidRPr="00E71F26">
              <w:rPr>
                <w:sz w:val="24"/>
                <w:szCs w:val="24"/>
              </w:rPr>
              <w:t>59,5</w:t>
            </w:r>
          </w:p>
        </w:tc>
        <w:tc>
          <w:tcPr>
            <w:tcW w:w="935" w:type="dxa"/>
          </w:tcPr>
          <w:p w:rsidR="006763A2" w:rsidRPr="00E71F26" w:rsidRDefault="006763A2" w:rsidP="0082768C">
            <w:pPr>
              <w:spacing w:after="0" w:line="240" w:lineRule="auto"/>
              <w:jc w:val="center"/>
              <w:rPr>
                <w:sz w:val="24"/>
                <w:szCs w:val="24"/>
              </w:rPr>
            </w:pPr>
            <w:r w:rsidRPr="00E71F26">
              <w:rPr>
                <w:sz w:val="24"/>
                <w:szCs w:val="24"/>
              </w:rPr>
              <w:t>65,1</w:t>
            </w:r>
          </w:p>
        </w:tc>
        <w:tc>
          <w:tcPr>
            <w:tcW w:w="935" w:type="dxa"/>
          </w:tcPr>
          <w:p w:rsidR="006763A2" w:rsidRPr="00E71F26" w:rsidRDefault="006763A2" w:rsidP="0082768C">
            <w:pPr>
              <w:spacing w:after="0" w:line="240" w:lineRule="auto"/>
              <w:jc w:val="center"/>
              <w:rPr>
                <w:sz w:val="24"/>
                <w:szCs w:val="24"/>
              </w:rPr>
            </w:pPr>
            <w:r w:rsidRPr="00E71F26">
              <w:rPr>
                <w:sz w:val="24"/>
                <w:szCs w:val="24"/>
              </w:rPr>
              <w:t>69,0</w:t>
            </w:r>
          </w:p>
        </w:tc>
        <w:tc>
          <w:tcPr>
            <w:tcW w:w="931" w:type="dxa"/>
          </w:tcPr>
          <w:p w:rsidR="006763A2" w:rsidRPr="00E71F26" w:rsidRDefault="006763A2" w:rsidP="0082768C">
            <w:pPr>
              <w:spacing w:after="0" w:line="240" w:lineRule="auto"/>
              <w:jc w:val="center"/>
              <w:rPr>
                <w:sz w:val="24"/>
                <w:szCs w:val="24"/>
              </w:rPr>
            </w:pPr>
            <w:r w:rsidRPr="00E71F26">
              <w:rPr>
                <w:sz w:val="24"/>
                <w:szCs w:val="24"/>
              </w:rPr>
              <w:t>123,9</w:t>
            </w:r>
          </w:p>
        </w:tc>
        <w:tc>
          <w:tcPr>
            <w:tcW w:w="1054" w:type="dxa"/>
          </w:tcPr>
          <w:p w:rsidR="006763A2" w:rsidRPr="00E71F26" w:rsidRDefault="006763A2" w:rsidP="0082768C">
            <w:pPr>
              <w:spacing w:after="0" w:line="240" w:lineRule="auto"/>
              <w:jc w:val="center"/>
              <w:rPr>
                <w:sz w:val="24"/>
                <w:szCs w:val="24"/>
              </w:rPr>
            </w:pPr>
            <w:r w:rsidRPr="00E71F26">
              <w:rPr>
                <w:sz w:val="24"/>
                <w:szCs w:val="24"/>
              </w:rPr>
              <w:t>146,7</w:t>
            </w:r>
          </w:p>
        </w:tc>
      </w:tr>
      <w:tr w:rsidR="006763A2" w:rsidRPr="00E71F26" w:rsidTr="0082768C">
        <w:trPr>
          <w:jc w:val="center"/>
        </w:trPr>
        <w:tc>
          <w:tcPr>
            <w:tcW w:w="3508" w:type="dxa"/>
          </w:tcPr>
          <w:p w:rsidR="006763A2" w:rsidRPr="00E71F26" w:rsidRDefault="006763A2" w:rsidP="00E71F26">
            <w:pPr>
              <w:spacing w:after="0" w:line="240" w:lineRule="auto"/>
              <w:rPr>
                <w:sz w:val="24"/>
                <w:szCs w:val="24"/>
              </w:rPr>
            </w:pPr>
            <w:r w:rsidRPr="00E71F26">
              <w:rPr>
                <w:sz w:val="24"/>
                <w:szCs w:val="24"/>
              </w:rPr>
              <w:t xml:space="preserve">Пагубное употребление наркотических средств с вредными последствиями </w:t>
            </w:r>
          </w:p>
        </w:tc>
        <w:tc>
          <w:tcPr>
            <w:tcW w:w="935" w:type="dxa"/>
          </w:tcPr>
          <w:p w:rsidR="006763A2" w:rsidRPr="00E71F26" w:rsidRDefault="006763A2" w:rsidP="0082768C">
            <w:pPr>
              <w:spacing w:after="0" w:line="240" w:lineRule="auto"/>
              <w:jc w:val="center"/>
              <w:rPr>
                <w:sz w:val="24"/>
                <w:szCs w:val="24"/>
              </w:rPr>
            </w:pPr>
            <w:r w:rsidRPr="00E71F26">
              <w:rPr>
                <w:sz w:val="24"/>
                <w:szCs w:val="24"/>
              </w:rPr>
              <w:t>116,2</w:t>
            </w:r>
          </w:p>
        </w:tc>
        <w:tc>
          <w:tcPr>
            <w:tcW w:w="935" w:type="dxa"/>
          </w:tcPr>
          <w:p w:rsidR="006763A2" w:rsidRPr="00E71F26" w:rsidRDefault="006763A2" w:rsidP="0082768C">
            <w:pPr>
              <w:spacing w:after="0" w:line="240" w:lineRule="auto"/>
              <w:jc w:val="center"/>
              <w:rPr>
                <w:sz w:val="24"/>
                <w:szCs w:val="24"/>
              </w:rPr>
            </w:pPr>
            <w:r w:rsidRPr="00E71F26">
              <w:rPr>
                <w:sz w:val="24"/>
                <w:szCs w:val="24"/>
              </w:rPr>
              <w:t>104,4</w:t>
            </w:r>
          </w:p>
        </w:tc>
        <w:tc>
          <w:tcPr>
            <w:tcW w:w="935" w:type="dxa"/>
          </w:tcPr>
          <w:p w:rsidR="006763A2" w:rsidRPr="00E71F26" w:rsidRDefault="006763A2" w:rsidP="0082768C">
            <w:pPr>
              <w:spacing w:after="0" w:line="240" w:lineRule="auto"/>
              <w:jc w:val="center"/>
              <w:rPr>
                <w:sz w:val="24"/>
                <w:szCs w:val="24"/>
              </w:rPr>
            </w:pPr>
            <w:r w:rsidRPr="00E71F26">
              <w:rPr>
                <w:sz w:val="24"/>
                <w:szCs w:val="24"/>
              </w:rPr>
              <w:t>114,0</w:t>
            </w:r>
          </w:p>
        </w:tc>
        <w:tc>
          <w:tcPr>
            <w:tcW w:w="935" w:type="dxa"/>
          </w:tcPr>
          <w:p w:rsidR="006763A2" w:rsidRPr="00E71F26" w:rsidRDefault="006763A2" w:rsidP="0082768C">
            <w:pPr>
              <w:spacing w:after="0" w:line="240" w:lineRule="auto"/>
              <w:jc w:val="center"/>
              <w:rPr>
                <w:sz w:val="24"/>
                <w:szCs w:val="24"/>
              </w:rPr>
            </w:pPr>
            <w:r w:rsidRPr="00E71F26">
              <w:rPr>
                <w:sz w:val="24"/>
                <w:szCs w:val="24"/>
              </w:rPr>
              <w:t>121,6</w:t>
            </w:r>
          </w:p>
        </w:tc>
        <w:tc>
          <w:tcPr>
            <w:tcW w:w="935" w:type="dxa"/>
          </w:tcPr>
          <w:p w:rsidR="006763A2" w:rsidRPr="00E71F26" w:rsidRDefault="006763A2" w:rsidP="0082768C">
            <w:pPr>
              <w:spacing w:after="0" w:line="240" w:lineRule="auto"/>
              <w:jc w:val="center"/>
              <w:rPr>
                <w:sz w:val="24"/>
                <w:szCs w:val="24"/>
              </w:rPr>
            </w:pPr>
            <w:r w:rsidRPr="00E71F26">
              <w:rPr>
                <w:sz w:val="24"/>
                <w:szCs w:val="24"/>
              </w:rPr>
              <w:t>122,9</w:t>
            </w:r>
          </w:p>
        </w:tc>
        <w:tc>
          <w:tcPr>
            <w:tcW w:w="931" w:type="dxa"/>
          </w:tcPr>
          <w:p w:rsidR="006763A2" w:rsidRPr="00E71F26" w:rsidRDefault="006763A2" w:rsidP="0082768C">
            <w:pPr>
              <w:spacing w:after="0" w:line="240" w:lineRule="auto"/>
              <w:jc w:val="center"/>
              <w:rPr>
                <w:sz w:val="24"/>
                <w:szCs w:val="24"/>
              </w:rPr>
            </w:pPr>
            <w:r w:rsidRPr="00E71F26">
              <w:rPr>
                <w:sz w:val="24"/>
                <w:szCs w:val="24"/>
              </w:rPr>
              <w:t>107,3</w:t>
            </w:r>
          </w:p>
        </w:tc>
        <w:tc>
          <w:tcPr>
            <w:tcW w:w="1054" w:type="dxa"/>
          </w:tcPr>
          <w:p w:rsidR="006763A2" w:rsidRPr="00E71F26" w:rsidRDefault="006763A2" w:rsidP="0082768C">
            <w:pPr>
              <w:spacing w:after="0" w:line="240" w:lineRule="auto"/>
              <w:jc w:val="center"/>
              <w:rPr>
                <w:sz w:val="24"/>
                <w:szCs w:val="24"/>
              </w:rPr>
            </w:pPr>
            <w:r w:rsidRPr="00E71F26">
              <w:rPr>
                <w:sz w:val="24"/>
                <w:szCs w:val="24"/>
              </w:rPr>
              <w:t>96,5</w:t>
            </w:r>
          </w:p>
        </w:tc>
      </w:tr>
      <w:tr w:rsidR="006763A2" w:rsidRPr="00E71F26" w:rsidTr="0082768C">
        <w:trPr>
          <w:jc w:val="center"/>
        </w:trPr>
        <w:tc>
          <w:tcPr>
            <w:tcW w:w="3508" w:type="dxa"/>
          </w:tcPr>
          <w:p w:rsidR="006763A2" w:rsidRPr="00E71F26" w:rsidRDefault="006763A2" w:rsidP="00E71F26">
            <w:pPr>
              <w:spacing w:after="0" w:line="240" w:lineRule="auto"/>
              <w:rPr>
                <w:sz w:val="24"/>
                <w:szCs w:val="24"/>
              </w:rPr>
            </w:pPr>
            <w:r w:rsidRPr="00E71F26">
              <w:rPr>
                <w:sz w:val="24"/>
                <w:szCs w:val="24"/>
              </w:rPr>
              <w:t>Пагубное употребление ненаркотических средств с вредными последствиями</w:t>
            </w:r>
          </w:p>
        </w:tc>
        <w:tc>
          <w:tcPr>
            <w:tcW w:w="935" w:type="dxa"/>
          </w:tcPr>
          <w:p w:rsidR="006763A2" w:rsidRPr="00E71F26" w:rsidRDefault="006763A2" w:rsidP="0082768C">
            <w:pPr>
              <w:spacing w:after="0" w:line="240" w:lineRule="auto"/>
              <w:jc w:val="center"/>
              <w:rPr>
                <w:sz w:val="24"/>
                <w:szCs w:val="24"/>
              </w:rPr>
            </w:pPr>
            <w:r w:rsidRPr="00E71F26">
              <w:rPr>
                <w:sz w:val="24"/>
                <w:szCs w:val="24"/>
              </w:rPr>
              <w:t>6,0</w:t>
            </w:r>
          </w:p>
        </w:tc>
        <w:tc>
          <w:tcPr>
            <w:tcW w:w="935" w:type="dxa"/>
          </w:tcPr>
          <w:p w:rsidR="006763A2" w:rsidRPr="00E71F26" w:rsidRDefault="006763A2" w:rsidP="0082768C">
            <w:pPr>
              <w:spacing w:after="0" w:line="240" w:lineRule="auto"/>
              <w:jc w:val="center"/>
              <w:rPr>
                <w:sz w:val="24"/>
                <w:szCs w:val="24"/>
              </w:rPr>
            </w:pPr>
            <w:r w:rsidRPr="00E71F26">
              <w:rPr>
                <w:sz w:val="24"/>
                <w:szCs w:val="24"/>
              </w:rPr>
              <w:t>5,6</w:t>
            </w:r>
          </w:p>
        </w:tc>
        <w:tc>
          <w:tcPr>
            <w:tcW w:w="935" w:type="dxa"/>
          </w:tcPr>
          <w:p w:rsidR="006763A2" w:rsidRPr="00E71F26" w:rsidRDefault="006763A2" w:rsidP="0082768C">
            <w:pPr>
              <w:spacing w:after="0" w:line="240" w:lineRule="auto"/>
              <w:jc w:val="center"/>
              <w:rPr>
                <w:sz w:val="24"/>
                <w:szCs w:val="24"/>
              </w:rPr>
            </w:pPr>
            <w:r w:rsidRPr="00E71F26">
              <w:rPr>
                <w:sz w:val="24"/>
                <w:szCs w:val="24"/>
              </w:rPr>
              <w:t>3,1</w:t>
            </w:r>
          </w:p>
        </w:tc>
        <w:tc>
          <w:tcPr>
            <w:tcW w:w="935" w:type="dxa"/>
          </w:tcPr>
          <w:p w:rsidR="006763A2" w:rsidRPr="00E71F26" w:rsidRDefault="006763A2" w:rsidP="0082768C">
            <w:pPr>
              <w:spacing w:after="0" w:line="240" w:lineRule="auto"/>
              <w:jc w:val="center"/>
              <w:rPr>
                <w:sz w:val="24"/>
                <w:szCs w:val="24"/>
              </w:rPr>
            </w:pPr>
            <w:r w:rsidRPr="00E71F26">
              <w:rPr>
                <w:sz w:val="24"/>
                <w:szCs w:val="24"/>
              </w:rPr>
              <w:t>3,6</w:t>
            </w:r>
          </w:p>
        </w:tc>
        <w:tc>
          <w:tcPr>
            <w:tcW w:w="935" w:type="dxa"/>
          </w:tcPr>
          <w:p w:rsidR="006763A2" w:rsidRPr="00E71F26" w:rsidRDefault="006763A2" w:rsidP="0082768C">
            <w:pPr>
              <w:spacing w:after="0" w:line="240" w:lineRule="auto"/>
              <w:jc w:val="center"/>
              <w:rPr>
                <w:sz w:val="24"/>
                <w:szCs w:val="24"/>
              </w:rPr>
            </w:pPr>
            <w:r w:rsidRPr="00E71F26">
              <w:rPr>
                <w:sz w:val="24"/>
                <w:szCs w:val="24"/>
              </w:rPr>
              <w:t>4,2</w:t>
            </w:r>
          </w:p>
        </w:tc>
        <w:tc>
          <w:tcPr>
            <w:tcW w:w="931" w:type="dxa"/>
          </w:tcPr>
          <w:p w:rsidR="006763A2" w:rsidRPr="00E71F26" w:rsidRDefault="006763A2" w:rsidP="0082768C">
            <w:pPr>
              <w:spacing w:after="0" w:line="240" w:lineRule="auto"/>
              <w:jc w:val="center"/>
              <w:rPr>
                <w:sz w:val="24"/>
                <w:szCs w:val="24"/>
              </w:rPr>
            </w:pPr>
            <w:r w:rsidRPr="00E71F26">
              <w:rPr>
                <w:sz w:val="24"/>
                <w:szCs w:val="24"/>
              </w:rPr>
              <w:t>5,7</w:t>
            </w:r>
          </w:p>
        </w:tc>
        <w:tc>
          <w:tcPr>
            <w:tcW w:w="1054" w:type="dxa"/>
          </w:tcPr>
          <w:p w:rsidR="006763A2" w:rsidRPr="00E71F26" w:rsidRDefault="006763A2" w:rsidP="0082768C">
            <w:pPr>
              <w:spacing w:after="0" w:line="240" w:lineRule="auto"/>
              <w:jc w:val="center"/>
              <w:rPr>
                <w:sz w:val="24"/>
                <w:szCs w:val="24"/>
              </w:rPr>
            </w:pPr>
            <w:r w:rsidRPr="00E71F26">
              <w:rPr>
                <w:sz w:val="24"/>
                <w:szCs w:val="24"/>
              </w:rPr>
              <w:t>5,9</w:t>
            </w:r>
          </w:p>
        </w:tc>
      </w:tr>
      <w:tr w:rsidR="006763A2" w:rsidRPr="00E71F26" w:rsidTr="0082768C">
        <w:trPr>
          <w:jc w:val="center"/>
        </w:trPr>
        <w:tc>
          <w:tcPr>
            <w:tcW w:w="3508" w:type="dxa"/>
          </w:tcPr>
          <w:p w:rsidR="006763A2" w:rsidRPr="00E71F26" w:rsidRDefault="006763A2" w:rsidP="00E71F26">
            <w:pPr>
              <w:spacing w:after="0" w:line="240" w:lineRule="auto"/>
              <w:rPr>
                <w:sz w:val="24"/>
                <w:szCs w:val="24"/>
              </w:rPr>
            </w:pPr>
            <w:r w:rsidRPr="00E71F26">
              <w:rPr>
                <w:sz w:val="24"/>
                <w:szCs w:val="24"/>
              </w:rPr>
              <w:t xml:space="preserve">Итого </w:t>
            </w:r>
          </w:p>
        </w:tc>
        <w:tc>
          <w:tcPr>
            <w:tcW w:w="935" w:type="dxa"/>
          </w:tcPr>
          <w:p w:rsidR="006763A2" w:rsidRPr="00E71F26" w:rsidRDefault="006763A2" w:rsidP="0082768C">
            <w:pPr>
              <w:spacing w:after="0" w:line="240" w:lineRule="auto"/>
              <w:jc w:val="center"/>
              <w:rPr>
                <w:sz w:val="24"/>
                <w:szCs w:val="24"/>
              </w:rPr>
            </w:pPr>
            <w:r w:rsidRPr="00E71F26">
              <w:rPr>
                <w:sz w:val="24"/>
                <w:szCs w:val="24"/>
              </w:rPr>
              <w:t>1464,1</w:t>
            </w:r>
          </w:p>
        </w:tc>
        <w:tc>
          <w:tcPr>
            <w:tcW w:w="935" w:type="dxa"/>
          </w:tcPr>
          <w:p w:rsidR="006763A2" w:rsidRPr="00E71F26" w:rsidRDefault="006763A2" w:rsidP="0082768C">
            <w:pPr>
              <w:spacing w:after="0" w:line="240" w:lineRule="auto"/>
              <w:jc w:val="center"/>
              <w:rPr>
                <w:sz w:val="24"/>
                <w:szCs w:val="24"/>
              </w:rPr>
            </w:pPr>
            <w:r w:rsidRPr="00E71F26">
              <w:rPr>
                <w:sz w:val="24"/>
                <w:szCs w:val="24"/>
              </w:rPr>
              <w:t>1357,1</w:t>
            </w:r>
          </w:p>
        </w:tc>
        <w:tc>
          <w:tcPr>
            <w:tcW w:w="935" w:type="dxa"/>
          </w:tcPr>
          <w:p w:rsidR="006763A2" w:rsidRPr="00E71F26" w:rsidRDefault="006763A2" w:rsidP="0082768C">
            <w:pPr>
              <w:spacing w:after="0" w:line="240" w:lineRule="auto"/>
              <w:jc w:val="center"/>
              <w:rPr>
                <w:sz w:val="24"/>
                <w:szCs w:val="24"/>
              </w:rPr>
            </w:pPr>
            <w:r w:rsidRPr="00E71F26">
              <w:rPr>
                <w:sz w:val="24"/>
                <w:szCs w:val="24"/>
              </w:rPr>
              <w:t>1254,8</w:t>
            </w:r>
          </w:p>
        </w:tc>
        <w:tc>
          <w:tcPr>
            <w:tcW w:w="935" w:type="dxa"/>
          </w:tcPr>
          <w:p w:rsidR="006763A2" w:rsidRPr="00E71F26" w:rsidRDefault="006763A2" w:rsidP="0082768C">
            <w:pPr>
              <w:spacing w:after="0" w:line="240" w:lineRule="auto"/>
              <w:jc w:val="center"/>
              <w:rPr>
                <w:sz w:val="24"/>
                <w:szCs w:val="24"/>
              </w:rPr>
            </w:pPr>
            <w:r w:rsidRPr="00E71F26">
              <w:rPr>
                <w:sz w:val="24"/>
                <w:szCs w:val="24"/>
              </w:rPr>
              <w:t>1256,3</w:t>
            </w:r>
          </w:p>
        </w:tc>
        <w:tc>
          <w:tcPr>
            <w:tcW w:w="935" w:type="dxa"/>
          </w:tcPr>
          <w:p w:rsidR="006763A2" w:rsidRPr="00E71F26" w:rsidRDefault="006763A2" w:rsidP="0082768C">
            <w:pPr>
              <w:spacing w:after="0" w:line="240" w:lineRule="auto"/>
              <w:jc w:val="center"/>
              <w:rPr>
                <w:sz w:val="24"/>
                <w:szCs w:val="24"/>
              </w:rPr>
            </w:pPr>
            <w:r w:rsidRPr="00E71F26">
              <w:rPr>
                <w:sz w:val="24"/>
                <w:szCs w:val="24"/>
              </w:rPr>
              <w:t>1231,7</w:t>
            </w:r>
          </w:p>
        </w:tc>
        <w:tc>
          <w:tcPr>
            <w:tcW w:w="931" w:type="dxa"/>
          </w:tcPr>
          <w:p w:rsidR="006763A2" w:rsidRPr="00E71F26" w:rsidRDefault="006763A2" w:rsidP="0082768C">
            <w:pPr>
              <w:spacing w:after="0" w:line="240" w:lineRule="auto"/>
              <w:jc w:val="center"/>
              <w:rPr>
                <w:sz w:val="24"/>
                <w:szCs w:val="24"/>
              </w:rPr>
            </w:pPr>
            <w:r w:rsidRPr="00E71F26">
              <w:rPr>
                <w:sz w:val="24"/>
                <w:szCs w:val="24"/>
              </w:rPr>
              <w:t>1203,5</w:t>
            </w:r>
          </w:p>
        </w:tc>
        <w:tc>
          <w:tcPr>
            <w:tcW w:w="1054" w:type="dxa"/>
          </w:tcPr>
          <w:p w:rsidR="006763A2" w:rsidRPr="00E71F26" w:rsidRDefault="006763A2" w:rsidP="0082768C">
            <w:pPr>
              <w:spacing w:after="0" w:line="240" w:lineRule="auto"/>
              <w:jc w:val="center"/>
              <w:rPr>
                <w:sz w:val="24"/>
                <w:szCs w:val="24"/>
              </w:rPr>
            </w:pPr>
            <w:r w:rsidRPr="00E71F26">
              <w:rPr>
                <w:sz w:val="24"/>
                <w:szCs w:val="24"/>
              </w:rPr>
              <w:t>1172,4</w:t>
            </w:r>
          </w:p>
        </w:tc>
      </w:tr>
    </w:tbl>
    <w:p w:rsidR="006763A2" w:rsidRPr="0082768C" w:rsidRDefault="006763A2" w:rsidP="0082768C">
      <w:pPr>
        <w:spacing w:after="0" w:line="240" w:lineRule="auto"/>
        <w:ind w:firstLine="709"/>
        <w:jc w:val="both"/>
        <w:rPr>
          <w:rFonts w:ascii="Times New Roman" w:hAnsi="Times New Roman" w:cs="Times New Roman"/>
          <w:sz w:val="28"/>
          <w:szCs w:val="28"/>
        </w:rPr>
      </w:pPr>
    </w:p>
    <w:p w:rsidR="006763A2" w:rsidRPr="0082768C" w:rsidRDefault="006763A2" w:rsidP="0082768C">
      <w:pPr>
        <w:spacing w:after="0" w:line="240" w:lineRule="auto"/>
        <w:ind w:firstLine="709"/>
        <w:jc w:val="both"/>
        <w:rPr>
          <w:rFonts w:ascii="Times New Roman" w:hAnsi="Times New Roman" w:cs="Times New Roman"/>
          <w:sz w:val="28"/>
          <w:szCs w:val="28"/>
        </w:rPr>
      </w:pPr>
      <w:r w:rsidRPr="0082768C">
        <w:rPr>
          <w:rFonts w:ascii="Times New Roman" w:hAnsi="Times New Roman" w:cs="Times New Roman"/>
          <w:sz w:val="28"/>
          <w:szCs w:val="28"/>
        </w:rPr>
        <w:t xml:space="preserve">С 2016 г. вступил в действие Порядок диспансерного наблюдения пациентов наркологического профиля, утвержденный </w:t>
      </w:r>
      <w:r w:rsidR="002203AA">
        <w:rPr>
          <w:rFonts w:ascii="Times New Roman" w:hAnsi="Times New Roman" w:cs="Times New Roman"/>
          <w:sz w:val="28"/>
          <w:szCs w:val="28"/>
        </w:rPr>
        <w:t>п</w:t>
      </w:r>
      <w:r w:rsidRPr="0082768C">
        <w:rPr>
          <w:rFonts w:ascii="Times New Roman" w:hAnsi="Times New Roman" w:cs="Times New Roman"/>
          <w:sz w:val="28"/>
          <w:szCs w:val="28"/>
        </w:rPr>
        <w:t xml:space="preserve">риказом Минздрава России от 30 декабря </w:t>
      </w:r>
      <w:smartTag w:uri="urn:schemas-microsoft-com:office:smarttags" w:element="metricconverter">
        <w:smartTagPr>
          <w:attr w:name="ProductID" w:val="2015 г"/>
        </w:smartTagPr>
        <w:r w:rsidRPr="0082768C">
          <w:rPr>
            <w:rFonts w:ascii="Times New Roman" w:hAnsi="Times New Roman" w:cs="Times New Roman"/>
            <w:sz w:val="28"/>
            <w:szCs w:val="28"/>
          </w:rPr>
          <w:t>2015 г</w:t>
        </w:r>
      </w:smartTag>
      <w:r w:rsidRPr="0082768C">
        <w:rPr>
          <w:rFonts w:ascii="Times New Roman" w:hAnsi="Times New Roman" w:cs="Times New Roman"/>
          <w:sz w:val="28"/>
          <w:szCs w:val="28"/>
        </w:rPr>
        <w:t>. №</w:t>
      </w:r>
      <w:r w:rsidR="0059304D">
        <w:rPr>
          <w:rFonts w:ascii="Times New Roman" w:hAnsi="Times New Roman" w:cs="Times New Roman"/>
          <w:sz w:val="28"/>
          <w:szCs w:val="28"/>
        </w:rPr>
        <w:t xml:space="preserve"> </w:t>
      </w:r>
      <w:r w:rsidRPr="0082768C">
        <w:rPr>
          <w:rFonts w:ascii="Times New Roman" w:hAnsi="Times New Roman" w:cs="Times New Roman"/>
          <w:sz w:val="28"/>
          <w:szCs w:val="28"/>
        </w:rPr>
        <w:t xml:space="preserve">1034н </w:t>
      </w:r>
      <w:r w:rsidR="0007675D">
        <w:rPr>
          <w:rFonts w:ascii="Times New Roman" w:hAnsi="Times New Roman" w:cs="Times New Roman"/>
          <w:sz w:val="28"/>
          <w:szCs w:val="28"/>
        </w:rPr>
        <w:t>«</w:t>
      </w:r>
      <w:r w:rsidRPr="0082768C">
        <w:rPr>
          <w:rFonts w:ascii="Times New Roman" w:hAnsi="Times New Roman" w:cs="Times New Roman"/>
          <w:sz w:val="28"/>
          <w:szCs w:val="28"/>
        </w:rPr>
        <w:t xml:space="preserve">Об утверждении Порядка оказания медицинской помощи по профилю </w:t>
      </w:r>
      <w:r w:rsidR="0007675D">
        <w:rPr>
          <w:rFonts w:ascii="Times New Roman" w:hAnsi="Times New Roman" w:cs="Times New Roman"/>
          <w:sz w:val="28"/>
          <w:szCs w:val="28"/>
        </w:rPr>
        <w:t>«</w:t>
      </w:r>
      <w:r w:rsidRPr="0082768C">
        <w:rPr>
          <w:rFonts w:ascii="Times New Roman" w:hAnsi="Times New Roman" w:cs="Times New Roman"/>
          <w:sz w:val="28"/>
          <w:szCs w:val="28"/>
        </w:rPr>
        <w:t>психиатрия-наркология</w:t>
      </w:r>
      <w:r w:rsidR="0007675D">
        <w:rPr>
          <w:rFonts w:ascii="Times New Roman" w:hAnsi="Times New Roman" w:cs="Times New Roman"/>
          <w:sz w:val="28"/>
          <w:szCs w:val="28"/>
        </w:rPr>
        <w:t>»</w:t>
      </w:r>
      <w:r w:rsidRPr="0082768C">
        <w:rPr>
          <w:rFonts w:ascii="Times New Roman" w:hAnsi="Times New Roman" w:cs="Times New Roman"/>
          <w:sz w:val="28"/>
          <w:szCs w:val="28"/>
        </w:rPr>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sidR="0007675D">
        <w:rPr>
          <w:rFonts w:ascii="Times New Roman" w:hAnsi="Times New Roman" w:cs="Times New Roman"/>
          <w:sz w:val="28"/>
          <w:szCs w:val="28"/>
        </w:rPr>
        <w:t>»</w:t>
      </w:r>
      <w:r w:rsidRPr="0082768C">
        <w:rPr>
          <w:rFonts w:ascii="Times New Roman" w:hAnsi="Times New Roman" w:cs="Times New Roman"/>
          <w:sz w:val="28"/>
          <w:szCs w:val="28"/>
        </w:rPr>
        <w:t>. В соответствии с вышеуказанным приказом диспансерное наблюдение организуется при наличии информированного добровольного согласия пациента в письменной форме. Диспансерному наблюдению подлежат все категории пациентов, независимо от диагноза.</w:t>
      </w:r>
    </w:p>
    <w:p w:rsidR="006763A2" w:rsidRPr="0082768C" w:rsidRDefault="006763A2" w:rsidP="0082768C">
      <w:pPr>
        <w:spacing w:after="0" w:line="240" w:lineRule="auto"/>
        <w:ind w:firstLine="709"/>
        <w:jc w:val="both"/>
        <w:rPr>
          <w:rFonts w:ascii="Times New Roman" w:hAnsi="Times New Roman" w:cs="Times New Roman"/>
          <w:sz w:val="28"/>
          <w:szCs w:val="28"/>
        </w:rPr>
      </w:pPr>
      <w:r w:rsidRPr="0082768C">
        <w:rPr>
          <w:rFonts w:ascii="Times New Roman" w:hAnsi="Times New Roman" w:cs="Times New Roman"/>
          <w:sz w:val="28"/>
          <w:szCs w:val="28"/>
        </w:rPr>
        <w:t xml:space="preserve">За отчетный период количество пациентов с впервые в жизни установленным диагнозом </w:t>
      </w:r>
      <w:r w:rsidR="0007675D">
        <w:rPr>
          <w:rFonts w:ascii="Times New Roman" w:hAnsi="Times New Roman" w:cs="Times New Roman"/>
          <w:sz w:val="28"/>
          <w:szCs w:val="28"/>
        </w:rPr>
        <w:t>«</w:t>
      </w:r>
      <w:r w:rsidRPr="0082768C">
        <w:rPr>
          <w:rFonts w:ascii="Times New Roman" w:hAnsi="Times New Roman" w:cs="Times New Roman"/>
          <w:sz w:val="28"/>
          <w:szCs w:val="28"/>
        </w:rPr>
        <w:t>наркологические расстройства</w:t>
      </w:r>
      <w:r w:rsidR="0007675D">
        <w:rPr>
          <w:rFonts w:ascii="Times New Roman" w:hAnsi="Times New Roman" w:cs="Times New Roman"/>
          <w:sz w:val="28"/>
          <w:szCs w:val="28"/>
        </w:rPr>
        <w:t>»</w:t>
      </w:r>
      <w:r w:rsidRPr="0082768C">
        <w:rPr>
          <w:rFonts w:ascii="Times New Roman" w:hAnsi="Times New Roman" w:cs="Times New Roman"/>
          <w:sz w:val="28"/>
          <w:szCs w:val="28"/>
        </w:rPr>
        <w:t xml:space="preserve"> составило 426 человек или 128,9 на 100 тыс.населения. Показатель первичной заболеваемости наркологическими расстройствами по сравнению с 2017 г. увеличился на 10,9</w:t>
      </w:r>
      <w:r w:rsidR="0082768C">
        <w:rPr>
          <w:rFonts w:ascii="Times New Roman" w:hAnsi="Times New Roman" w:cs="Times New Roman"/>
          <w:sz w:val="28"/>
          <w:szCs w:val="28"/>
        </w:rPr>
        <w:t xml:space="preserve"> процента</w:t>
      </w:r>
      <w:r w:rsidR="0038650B" w:rsidRPr="0082768C">
        <w:rPr>
          <w:rFonts w:ascii="Times New Roman" w:hAnsi="Times New Roman" w:cs="Times New Roman"/>
          <w:sz w:val="28"/>
          <w:szCs w:val="28"/>
        </w:rPr>
        <w:t xml:space="preserve"> (2017 г. </w:t>
      </w:r>
      <w:r w:rsidR="0082768C">
        <w:rPr>
          <w:rFonts w:ascii="Times New Roman" w:hAnsi="Times New Roman" w:cs="Times New Roman"/>
          <w:sz w:val="28"/>
          <w:szCs w:val="28"/>
        </w:rPr>
        <w:t>–</w:t>
      </w:r>
      <w:r w:rsidRPr="0082768C">
        <w:rPr>
          <w:rFonts w:ascii="Times New Roman" w:hAnsi="Times New Roman" w:cs="Times New Roman"/>
          <w:sz w:val="28"/>
          <w:szCs w:val="28"/>
        </w:rPr>
        <w:t xml:space="preserve"> 116,2</w:t>
      </w:r>
      <w:r w:rsidR="0038650B" w:rsidRPr="0082768C">
        <w:rPr>
          <w:rFonts w:ascii="Times New Roman" w:hAnsi="Times New Roman" w:cs="Times New Roman"/>
          <w:sz w:val="28"/>
          <w:szCs w:val="28"/>
        </w:rPr>
        <w:t>)</w:t>
      </w:r>
      <w:r w:rsidRPr="0082768C">
        <w:rPr>
          <w:rFonts w:ascii="Times New Roman" w:hAnsi="Times New Roman" w:cs="Times New Roman"/>
          <w:sz w:val="28"/>
          <w:szCs w:val="28"/>
        </w:rPr>
        <w:t>.</w:t>
      </w:r>
    </w:p>
    <w:p w:rsidR="006763A2" w:rsidRPr="0082768C" w:rsidRDefault="006763A2" w:rsidP="0082768C">
      <w:pPr>
        <w:spacing w:after="0" w:line="240" w:lineRule="auto"/>
        <w:ind w:firstLine="709"/>
        <w:jc w:val="both"/>
        <w:rPr>
          <w:rFonts w:ascii="Times New Roman" w:hAnsi="Times New Roman" w:cs="Times New Roman"/>
          <w:sz w:val="28"/>
          <w:szCs w:val="28"/>
        </w:rPr>
      </w:pPr>
    </w:p>
    <w:p w:rsidR="006763A2" w:rsidRPr="0082768C" w:rsidRDefault="006763A2" w:rsidP="0082768C">
      <w:pPr>
        <w:spacing w:after="0" w:line="240" w:lineRule="auto"/>
        <w:ind w:firstLine="709"/>
        <w:jc w:val="right"/>
        <w:rPr>
          <w:rFonts w:ascii="Times New Roman" w:hAnsi="Times New Roman" w:cs="Times New Roman"/>
          <w:sz w:val="28"/>
          <w:szCs w:val="28"/>
        </w:rPr>
      </w:pPr>
      <w:r w:rsidRPr="0082768C">
        <w:rPr>
          <w:rFonts w:ascii="Times New Roman" w:hAnsi="Times New Roman" w:cs="Times New Roman"/>
          <w:sz w:val="28"/>
          <w:szCs w:val="28"/>
        </w:rPr>
        <w:t>Таблица</w:t>
      </w:r>
      <w:r w:rsidR="00795A90" w:rsidRPr="0082768C">
        <w:rPr>
          <w:rFonts w:ascii="Times New Roman" w:hAnsi="Times New Roman" w:cs="Times New Roman"/>
          <w:sz w:val="28"/>
          <w:szCs w:val="28"/>
        </w:rPr>
        <w:t xml:space="preserve"> 17</w:t>
      </w:r>
    </w:p>
    <w:p w:rsidR="0082768C" w:rsidRDefault="006763A2" w:rsidP="0082768C">
      <w:pPr>
        <w:spacing w:after="0" w:line="240" w:lineRule="auto"/>
        <w:jc w:val="center"/>
        <w:rPr>
          <w:rFonts w:ascii="Times New Roman" w:hAnsi="Times New Roman" w:cs="Times New Roman"/>
          <w:sz w:val="28"/>
          <w:szCs w:val="28"/>
        </w:rPr>
      </w:pPr>
      <w:r w:rsidRPr="0082768C">
        <w:rPr>
          <w:rFonts w:ascii="Times New Roman" w:hAnsi="Times New Roman" w:cs="Times New Roman"/>
          <w:sz w:val="28"/>
          <w:szCs w:val="28"/>
        </w:rPr>
        <w:t xml:space="preserve">Заболеваемость наркологическими </w:t>
      </w:r>
    </w:p>
    <w:p w:rsidR="006763A2" w:rsidRPr="0082768C" w:rsidRDefault="006763A2" w:rsidP="0082768C">
      <w:pPr>
        <w:spacing w:after="0" w:line="240" w:lineRule="auto"/>
        <w:jc w:val="center"/>
        <w:rPr>
          <w:rFonts w:ascii="Times New Roman" w:hAnsi="Times New Roman" w:cs="Times New Roman"/>
          <w:sz w:val="28"/>
          <w:szCs w:val="28"/>
        </w:rPr>
      </w:pPr>
      <w:r w:rsidRPr="0082768C">
        <w:rPr>
          <w:rFonts w:ascii="Times New Roman" w:hAnsi="Times New Roman" w:cs="Times New Roman"/>
          <w:sz w:val="28"/>
          <w:szCs w:val="28"/>
        </w:rPr>
        <w:t>расстройствами в Республике Тыва</w:t>
      </w:r>
    </w:p>
    <w:p w:rsidR="0082768C" w:rsidRDefault="0082768C" w:rsidP="0082768C">
      <w:pPr>
        <w:spacing w:after="0" w:line="240" w:lineRule="auto"/>
        <w:jc w:val="center"/>
        <w:rPr>
          <w:rFonts w:ascii="Times New Roman" w:hAnsi="Times New Roman" w:cs="Times New Roman"/>
          <w:sz w:val="28"/>
          <w:szCs w:val="28"/>
        </w:rPr>
      </w:pPr>
    </w:p>
    <w:p w:rsidR="006763A2" w:rsidRPr="0082768C" w:rsidRDefault="006763A2" w:rsidP="0082768C">
      <w:pPr>
        <w:spacing w:after="0" w:line="240" w:lineRule="auto"/>
        <w:jc w:val="right"/>
        <w:rPr>
          <w:rFonts w:ascii="Times New Roman" w:hAnsi="Times New Roman" w:cs="Times New Roman"/>
          <w:sz w:val="24"/>
          <w:szCs w:val="28"/>
        </w:rPr>
      </w:pPr>
      <w:r w:rsidRPr="0082768C">
        <w:rPr>
          <w:rFonts w:ascii="Times New Roman" w:hAnsi="Times New Roman" w:cs="Times New Roman"/>
          <w:sz w:val="24"/>
          <w:szCs w:val="28"/>
        </w:rPr>
        <w:t>(на 100 тыс. населения)</w:t>
      </w:r>
    </w:p>
    <w:tbl>
      <w:tblPr>
        <w:tblStyle w:val="a9"/>
        <w:tblW w:w="10179" w:type="dxa"/>
        <w:jc w:val="center"/>
        <w:tblLook w:val="04A0" w:firstRow="1" w:lastRow="0" w:firstColumn="1" w:lastColumn="0" w:noHBand="0" w:noVBand="1"/>
      </w:tblPr>
      <w:tblGrid>
        <w:gridCol w:w="3471"/>
        <w:gridCol w:w="921"/>
        <w:gridCol w:w="921"/>
        <w:gridCol w:w="921"/>
        <w:gridCol w:w="921"/>
        <w:gridCol w:w="921"/>
        <w:gridCol w:w="969"/>
        <w:gridCol w:w="1134"/>
      </w:tblGrid>
      <w:tr w:rsidR="006763A2" w:rsidRPr="0082768C" w:rsidTr="002203AA">
        <w:trPr>
          <w:tblHeader/>
          <w:jc w:val="center"/>
        </w:trPr>
        <w:tc>
          <w:tcPr>
            <w:tcW w:w="3471" w:type="dxa"/>
          </w:tcPr>
          <w:p w:rsidR="006763A2" w:rsidRPr="0082768C" w:rsidRDefault="0082768C" w:rsidP="0082768C">
            <w:pPr>
              <w:spacing w:after="0" w:line="240" w:lineRule="auto"/>
              <w:jc w:val="center"/>
              <w:rPr>
                <w:sz w:val="24"/>
                <w:szCs w:val="24"/>
              </w:rPr>
            </w:pPr>
            <w:r>
              <w:rPr>
                <w:sz w:val="24"/>
                <w:szCs w:val="24"/>
              </w:rPr>
              <w:t>К</w:t>
            </w:r>
            <w:r w:rsidR="006763A2" w:rsidRPr="0082768C">
              <w:rPr>
                <w:sz w:val="24"/>
                <w:szCs w:val="24"/>
              </w:rPr>
              <w:t>атегория</w:t>
            </w:r>
          </w:p>
        </w:tc>
        <w:tc>
          <w:tcPr>
            <w:tcW w:w="921" w:type="dxa"/>
          </w:tcPr>
          <w:p w:rsidR="006763A2" w:rsidRPr="0082768C" w:rsidRDefault="006763A2" w:rsidP="0082768C">
            <w:pPr>
              <w:spacing w:after="0" w:line="240" w:lineRule="auto"/>
              <w:jc w:val="center"/>
              <w:rPr>
                <w:sz w:val="24"/>
                <w:szCs w:val="24"/>
              </w:rPr>
            </w:pPr>
            <w:r w:rsidRPr="0082768C">
              <w:rPr>
                <w:sz w:val="24"/>
                <w:szCs w:val="24"/>
              </w:rPr>
              <w:t>2017</w:t>
            </w:r>
            <w:r w:rsidR="0082768C">
              <w:rPr>
                <w:sz w:val="24"/>
                <w:szCs w:val="24"/>
              </w:rPr>
              <w:t xml:space="preserve"> </w:t>
            </w:r>
            <w:r w:rsidRPr="0082768C">
              <w:rPr>
                <w:sz w:val="24"/>
                <w:szCs w:val="24"/>
              </w:rPr>
              <w:t>г.</w:t>
            </w:r>
          </w:p>
        </w:tc>
        <w:tc>
          <w:tcPr>
            <w:tcW w:w="921" w:type="dxa"/>
          </w:tcPr>
          <w:p w:rsidR="006763A2" w:rsidRPr="0082768C" w:rsidRDefault="006763A2" w:rsidP="0082768C">
            <w:pPr>
              <w:spacing w:after="0" w:line="240" w:lineRule="auto"/>
              <w:jc w:val="center"/>
              <w:rPr>
                <w:sz w:val="24"/>
                <w:szCs w:val="24"/>
              </w:rPr>
            </w:pPr>
            <w:r w:rsidRPr="0082768C">
              <w:rPr>
                <w:sz w:val="24"/>
                <w:szCs w:val="24"/>
              </w:rPr>
              <w:t>2018</w:t>
            </w:r>
            <w:r w:rsidR="0082768C">
              <w:rPr>
                <w:sz w:val="24"/>
                <w:szCs w:val="24"/>
              </w:rPr>
              <w:t xml:space="preserve"> </w:t>
            </w:r>
            <w:r w:rsidRPr="0082768C">
              <w:rPr>
                <w:sz w:val="24"/>
                <w:szCs w:val="24"/>
              </w:rPr>
              <w:t>г.</w:t>
            </w:r>
          </w:p>
        </w:tc>
        <w:tc>
          <w:tcPr>
            <w:tcW w:w="921" w:type="dxa"/>
          </w:tcPr>
          <w:p w:rsidR="006763A2" w:rsidRPr="0082768C" w:rsidRDefault="006763A2" w:rsidP="0082768C">
            <w:pPr>
              <w:spacing w:after="0" w:line="240" w:lineRule="auto"/>
              <w:jc w:val="center"/>
              <w:rPr>
                <w:sz w:val="24"/>
                <w:szCs w:val="24"/>
              </w:rPr>
            </w:pPr>
            <w:r w:rsidRPr="0082768C">
              <w:rPr>
                <w:sz w:val="24"/>
                <w:szCs w:val="24"/>
              </w:rPr>
              <w:t>2019</w:t>
            </w:r>
            <w:r w:rsidR="0082768C">
              <w:rPr>
                <w:sz w:val="24"/>
                <w:szCs w:val="24"/>
              </w:rPr>
              <w:t xml:space="preserve"> </w:t>
            </w:r>
            <w:r w:rsidRPr="0082768C">
              <w:rPr>
                <w:sz w:val="24"/>
                <w:szCs w:val="24"/>
              </w:rPr>
              <w:t>г.</w:t>
            </w:r>
          </w:p>
        </w:tc>
        <w:tc>
          <w:tcPr>
            <w:tcW w:w="921" w:type="dxa"/>
          </w:tcPr>
          <w:p w:rsidR="006763A2" w:rsidRPr="0082768C" w:rsidRDefault="006763A2" w:rsidP="0082768C">
            <w:pPr>
              <w:spacing w:after="0" w:line="240" w:lineRule="auto"/>
              <w:jc w:val="center"/>
              <w:rPr>
                <w:sz w:val="24"/>
                <w:szCs w:val="24"/>
              </w:rPr>
            </w:pPr>
            <w:r w:rsidRPr="0082768C">
              <w:rPr>
                <w:sz w:val="24"/>
                <w:szCs w:val="24"/>
              </w:rPr>
              <w:t>2020</w:t>
            </w:r>
            <w:r w:rsidR="0082768C">
              <w:rPr>
                <w:sz w:val="24"/>
                <w:szCs w:val="24"/>
              </w:rPr>
              <w:t xml:space="preserve"> </w:t>
            </w:r>
            <w:r w:rsidRPr="0082768C">
              <w:rPr>
                <w:sz w:val="24"/>
                <w:szCs w:val="24"/>
              </w:rPr>
              <w:t>г.</w:t>
            </w:r>
          </w:p>
        </w:tc>
        <w:tc>
          <w:tcPr>
            <w:tcW w:w="921" w:type="dxa"/>
          </w:tcPr>
          <w:p w:rsidR="006763A2" w:rsidRPr="0082768C" w:rsidRDefault="006763A2" w:rsidP="0082768C">
            <w:pPr>
              <w:spacing w:after="0" w:line="240" w:lineRule="auto"/>
              <w:jc w:val="center"/>
              <w:rPr>
                <w:sz w:val="24"/>
                <w:szCs w:val="24"/>
              </w:rPr>
            </w:pPr>
            <w:r w:rsidRPr="0082768C">
              <w:rPr>
                <w:sz w:val="24"/>
                <w:szCs w:val="24"/>
              </w:rPr>
              <w:t>2021</w:t>
            </w:r>
            <w:r w:rsidR="0082768C">
              <w:rPr>
                <w:sz w:val="24"/>
                <w:szCs w:val="24"/>
              </w:rPr>
              <w:t xml:space="preserve"> </w:t>
            </w:r>
            <w:r w:rsidRPr="0082768C">
              <w:rPr>
                <w:sz w:val="24"/>
                <w:szCs w:val="24"/>
              </w:rPr>
              <w:t>г.</w:t>
            </w:r>
          </w:p>
        </w:tc>
        <w:tc>
          <w:tcPr>
            <w:tcW w:w="969" w:type="dxa"/>
          </w:tcPr>
          <w:p w:rsidR="006763A2" w:rsidRPr="0082768C" w:rsidRDefault="006763A2" w:rsidP="0082768C">
            <w:pPr>
              <w:spacing w:after="0" w:line="240" w:lineRule="auto"/>
              <w:jc w:val="center"/>
              <w:rPr>
                <w:sz w:val="24"/>
                <w:szCs w:val="24"/>
              </w:rPr>
            </w:pPr>
            <w:r w:rsidRPr="0082768C">
              <w:rPr>
                <w:sz w:val="24"/>
                <w:szCs w:val="24"/>
              </w:rPr>
              <w:t>РФ</w:t>
            </w:r>
          </w:p>
          <w:p w:rsidR="006763A2" w:rsidRPr="0082768C" w:rsidRDefault="006763A2" w:rsidP="0082768C">
            <w:pPr>
              <w:spacing w:after="0" w:line="240" w:lineRule="auto"/>
              <w:jc w:val="center"/>
              <w:rPr>
                <w:sz w:val="24"/>
                <w:szCs w:val="24"/>
              </w:rPr>
            </w:pPr>
            <w:r w:rsidRPr="0082768C">
              <w:rPr>
                <w:sz w:val="24"/>
                <w:szCs w:val="24"/>
              </w:rPr>
              <w:t>2020 г.</w:t>
            </w:r>
          </w:p>
        </w:tc>
        <w:tc>
          <w:tcPr>
            <w:tcW w:w="1134" w:type="dxa"/>
          </w:tcPr>
          <w:p w:rsidR="006763A2" w:rsidRPr="0082768C" w:rsidRDefault="006763A2" w:rsidP="0082768C">
            <w:pPr>
              <w:spacing w:after="0" w:line="240" w:lineRule="auto"/>
              <w:jc w:val="center"/>
              <w:rPr>
                <w:sz w:val="24"/>
                <w:szCs w:val="24"/>
              </w:rPr>
            </w:pPr>
            <w:r w:rsidRPr="0082768C">
              <w:rPr>
                <w:sz w:val="24"/>
                <w:szCs w:val="24"/>
              </w:rPr>
              <w:t>СФО</w:t>
            </w:r>
          </w:p>
          <w:p w:rsidR="006763A2" w:rsidRPr="0082768C" w:rsidRDefault="006763A2" w:rsidP="0082768C">
            <w:pPr>
              <w:spacing w:after="0" w:line="240" w:lineRule="auto"/>
              <w:jc w:val="center"/>
              <w:rPr>
                <w:sz w:val="24"/>
                <w:szCs w:val="24"/>
              </w:rPr>
            </w:pPr>
            <w:r w:rsidRPr="0082768C">
              <w:rPr>
                <w:sz w:val="24"/>
                <w:szCs w:val="24"/>
              </w:rPr>
              <w:t>2020 г.</w:t>
            </w:r>
          </w:p>
        </w:tc>
      </w:tr>
      <w:tr w:rsidR="006763A2" w:rsidRPr="0082768C" w:rsidTr="0082768C">
        <w:trPr>
          <w:jc w:val="center"/>
        </w:trPr>
        <w:tc>
          <w:tcPr>
            <w:tcW w:w="3471" w:type="dxa"/>
          </w:tcPr>
          <w:p w:rsidR="006763A2" w:rsidRPr="0082768C" w:rsidRDefault="006763A2" w:rsidP="0082768C">
            <w:pPr>
              <w:spacing w:after="0" w:line="240" w:lineRule="auto"/>
              <w:rPr>
                <w:sz w:val="24"/>
                <w:szCs w:val="24"/>
              </w:rPr>
            </w:pPr>
            <w:r w:rsidRPr="0082768C">
              <w:rPr>
                <w:sz w:val="24"/>
                <w:szCs w:val="24"/>
              </w:rPr>
              <w:t>Алкогольная зависимость, включая алкогольные психозы:</w:t>
            </w:r>
          </w:p>
        </w:tc>
        <w:tc>
          <w:tcPr>
            <w:tcW w:w="921" w:type="dxa"/>
          </w:tcPr>
          <w:p w:rsidR="006763A2" w:rsidRPr="0082768C" w:rsidRDefault="006763A2" w:rsidP="0082768C">
            <w:pPr>
              <w:spacing w:after="0" w:line="240" w:lineRule="auto"/>
              <w:jc w:val="center"/>
              <w:rPr>
                <w:sz w:val="24"/>
                <w:szCs w:val="24"/>
              </w:rPr>
            </w:pPr>
            <w:r w:rsidRPr="0082768C">
              <w:rPr>
                <w:sz w:val="24"/>
                <w:szCs w:val="24"/>
              </w:rPr>
              <w:t>65,9</w:t>
            </w:r>
          </w:p>
        </w:tc>
        <w:tc>
          <w:tcPr>
            <w:tcW w:w="921" w:type="dxa"/>
          </w:tcPr>
          <w:p w:rsidR="006763A2" w:rsidRPr="0082768C" w:rsidRDefault="006763A2" w:rsidP="0082768C">
            <w:pPr>
              <w:spacing w:after="0" w:line="240" w:lineRule="auto"/>
              <w:jc w:val="center"/>
              <w:rPr>
                <w:sz w:val="24"/>
                <w:szCs w:val="24"/>
              </w:rPr>
            </w:pPr>
            <w:r w:rsidRPr="0082768C">
              <w:rPr>
                <w:sz w:val="24"/>
                <w:szCs w:val="24"/>
              </w:rPr>
              <w:t>88,9</w:t>
            </w:r>
          </w:p>
        </w:tc>
        <w:tc>
          <w:tcPr>
            <w:tcW w:w="921" w:type="dxa"/>
          </w:tcPr>
          <w:p w:rsidR="006763A2" w:rsidRPr="0082768C" w:rsidRDefault="006763A2" w:rsidP="0082768C">
            <w:pPr>
              <w:spacing w:after="0" w:line="240" w:lineRule="auto"/>
              <w:jc w:val="center"/>
              <w:rPr>
                <w:sz w:val="24"/>
                <w:szCs w:val="24"/>
              </w:rPr>
            </w:pPr>
            <w:r w:rsidRPr="0082768C">
              <w:rPr>
                <w:sz w:val="24"/>
                <w:szCs w:val="24"/>
              </w:rPr>
              <w:t>71,2</w:t>
            </w:r>
          </w:p>
        </w:tc>
        <w:tc>
          <w:tcPr>
            <w:tcW w:w="921" w:type="dxa"/>
          </w:tcPr>
          <w:p w:rsidR="006763A2" w:rsidRPr="0082768C" w:rsidRDefault="006763A2" w:rsidP="0082768C">
            <w:pPr>
              <w:spacing w:after="0" w:line="240" w:lineRule="auto"/>
              <w:jc w:val="center"/>
              <w:rPr>
                <w:sz w:val="24"/>
                <w:szCs w:val="24"/>
              </w:rPr>
            </w:pPr>
            <w:r w:rsidRPr="0082768C">
              <w:rPr>
                <w:sz w:val="24"/>
                <w:szCs w:val="24"/>
              </w:rPr>
              <w:t>47,0</w:t>
            </w:r>
          </w:p>
        </w:tc>
        <w:tc>
          <w:tcPr>
            <w:tcW w:w="921" w:type="dxa"/>
          </w:tcPr>
          <w:p w:rsidR="006763A2" w:rsidRPr="0082768C" w:rsidRDefault="006763A2" w:rsidP="0082768C">
            <w:pPr>
              <w:spacing w:after="0" w:line="240" w:lineRule="auto"/>
              <w:jc w:val="center"/>
              <w:rPr>
                <w:sz w:val="24"/>
                <w:szCs w:val="24"/>
              </w:rPr>
            </w:pPr>
            <w:r w:rsidRPr="0082768C">
              <w:rPr>
                <w:sz w:val="24"/>
                <w:szCs w:val="24"/>
              </w:rPr>
              <w:t>82,6</w:t>
            </w:r>
          </w:p>
        </w:tc>
        <w:tc>
          <w:tcPr>
            <w:tcW w:w="969" w:type="dxa"/>
          </w:tcPr>
          <w:p w:rsidR="006763A2" w:rsidRPr="0082768C" w:rsidRDefault="006763A2" w:rsidP="0082768C">
            <w:pPr>
              <w:spacing w:after="0" w:line="240" w:lineRule="auto"/>
              <w:jc w:val="center"/>
              <w:rPr>
                <w:sz w:val="24"/>
                <w:szCs w:val="24"/>
              </w:rPr>
            </w:pPr>
            <w:r w:rsidRPr="0082768C">
              <w:rPr>
                <w:sz w:val="24"/>
                <w:szCs w:val="24"/>
              </w:rPr>
              <w:t>40,3</w:t>
            </w:r>
          </w:p>
        </w:tc>
        <w:tc>
          <w:tcPr>
            <w:tcW w:w="1134" w:type="dxa"/>
          </w:tcPr>
          <w:p w:rsidR="006763A2" w:rsidRPr="0082768C" w:rsidRDefault="006763A2" w:rsidP="0082768C">
            <w:pPr>
              <w:spacing w:after="0" w:line="240" w:lineRule="auto"/>
              <w:jc w:val="center"/>
              <w:rPr>
                <w:sz w:val="24"/>
                <w:szCs w:val="24"/>
              </w:rPr>
            </w:pPr>
            <w:r w:rsidRPr="0082768C">
              <w:rPr>
                <w:sz w:val="24"/>
                <w:szCs w:val="24"/>
              </w:rPr>
              <w:t>45,3</w:t>
            </w:r>
          </w:p>
        </w:tc>
      </w:tr>
      <w:tr w:rsidR="006763A2" w:rsidRPr="0082768C" w:rsidTr="0082768C">
        <w:trPr>
          <w:jc w:val="center"/>
        </w:trPr>
        <w:tc>
          <w:tcPr>
            <w:tcW w:w="3471" w:type="dxa"/>
          </w:tcPr>
          <w:p w:rsidR="006763A2" w:rsidRPr="0082768C" w:rsidRDefault="006763A2" w:rsidP="0082768C">
            <w:pPr>
              <w:spacing w:after="0" w:line="240" w:lineRule="auto"/>
              <w:rPr>
                <w:sz w:val="24"/>
                <w:szCs w:val="24"/>
              </w:rPr>
            </w:pPr>
            <w:r w:rsidRPr="0082768C">
              <w:rPr>
                <w:sz w:val="24"/>
                <w:szCs w:val="24"/>
              </w:rPr>
              <w:lastRenderedPageBreak/>
              <w:t>алкогольный психоз</w:t>
            </w:r>
          </w:p>
        </w:tc>
        <w:tc>
          <w:tcPr>
            <w:tcW w:w="921" w:type="dxa"/>
          </w:tcPr>
          <w:p w:rsidR="006763A2" w:rsidRPr="0082768C" w:rsidRDefault="006763A2" w:rsidP="0082768C">
            <w:pPr>
              <w:spacing w:after="0" w:line="240" w:lineRule="auto"/>
              <w:jc w:val="center"/>
              <w:rPr>
                <w:sz w:val="24"/>
                <w:szCs w:val="24"/>
              </w:rPr>
            </w:pPr>
            <w:r w:rsidRPr="0082768C">
              <w:rPr>
                <w:sz w:val="24"/>
                <w:szCs w:val="24"/>
              </w:rPr>
              <w:t>5,0</w:t>
            </w:r>
          </w:p>
        </w:tc>
        <w:tc>
          <w:tcPr>
            <w:tcW w:w="921" w:type="dxa"/>
          </w:tcPr>
          <w:p w:rsidR="006763A2" w:rsidRPr="0082768C" w:rsidRDefault="006763A2" w:rsidP="0082768C">
            <w:pPr>
              <w:spacing w:after="0" w:line="240" w:lineRule="auto"/>
              <w:jc w:val="center"/>
              <w:rPr>
                <w:sz w:val="24"/>
                <w:szCs w:val="24"/>
              </w:rPr>
            </w:pPr>
            <w:r w:rsidRPr="0082768C">
              <w:rPr>
                <w:sz w:val="24"/>
                <w:szCs w:val="24"/>
              </w:rPr>
              <w:t>11,8</w:t>
            </w:r>
          </w:p>
        </w:tc>
        <w:tc>
          <w:tcPr>
            <w:tcW w:w="921" w:type="dxa"/>
          </w:tcPr>
          <w:p w:rsidR="006763A2" w:rsidRPr="0082768C" w:rsidRDefault="006763A2" w:rsidP="0082768C">
            <w:pPr>
              <w:spacing w:after="0" w:line="240" w:lineRule="auto"/>
              <w:jc w:val="center"/>
              <w:rPr>
                <w:sz w:val="24"/>
                <w:szCs w:val="24"/>
              </w:rPr>
            </w:pPr>
            <w:r w:rsidRPr="0082768C">
              <w:rPr>
                <w:sz w:val="24"/>
                <w:szCs w:val="24"/>
              </w:rPr>
              <w:t>4,3</w:t>
            </w:r>
          </w:p>
        </w:tc>
        <w:tc>
          <w:tcPr>
            <w:tcW w:w="921" w:type="dxa"/>
          </w:tcPr>
          <w:p w:rsidR="006763A2" w:rsidRPr="0082768C" w:rsidRDefault="006763A2" w:rsidP="0082768C">
            <w:pPr>
              <w:spacing w:after="0" w:line="240" w:lineRule="auto"/>
              <w:jc w:val="center"/>
              <w:rPr>
                <w:sz w:val="24"/>
                <w:szCs w:val="24"/>
              </w:rPr>
            </w:pPr>
            <w:r w:rsidRPr="0082768C">
              <w:rPr>
                <w:sz w:val="24"/>
                <w:szCs w:val="24"/>
              </w:rPr>
              <w:t>2,7</w:t>
            </w:r>
          </w:p>
        </w:tc>
        <w:tc>
          <w:tcPr>
            <w:tcW w:w="921" w:type="dxa"/>
          </w:tcPr>
          <w:p w:rsidR="006763A2" w:rsidRPr="0082768C" w:rsidRDefault="006763A2" w:rsidP="0082768C">
            <w:pPr>
              <w:spacing w:after="0" w:line="240" w:lineRule="auto"/>
              <w:jc w:val="center"/>
              <w:rPr>
                <w:sz w:val="24"/>
                <w:szCs w:val="24"/>
              </w:rPr>
            </w:pPr>
            <w:r w:rsidRPr="0082768C">
              <w:rPr>
                <w:sz w:val="24"/>
                <w:szCs w:val="24"/>
              </w:rPr>
              <w:t>2,7</w:t>
            </w:r>
          </w:p>
        </w:tc>
        <w:tc>
          <w:tcPr>
            <w:tcW w:w="969" w:type="dxa"/>
          </w:tcPr>
          <w:p w:rsidR="006763A2" w:rsidRPr="0082768C" w:rsidRDefault="006763A2" w:rsidP="0082768C">
            <w:pPr>
              <w:spacing w:after="0" w:line="240" w:lineRule="auto"/>
              <w:jc w:val="center"/>
              <w:rPr>
                <w:sz w:val="24"/>
                <w:szCs w:val="24"/>
              </w:rPr>
            </w:pPr>
            <w:r w:rsidRPr="0082768C">
              <w:rPr>
                <w:sz w:val="24"/>
                <w:szCs w:val="24"/>
              </w:rPr>
              <w:t>10,4</w:t>
            </w:r>
          </w:p>
        </w:tc>
        <w:tc>
          <w:tcPr>
            <w:tcW w:w="1134" w:type="dxa"/>
          </w:tcPr>
          <w:p w:rsidR="006763A2" w:rsidRPr="0082768C" w:rsidRDefault="006763A2" w:rsidP="0082768C">
            <w:pPr>
              <w:spacing w:after="0" w:line="240" w:lineRule="auto"/>
              <w:jc w:val="center"/>
              <w:rPr>
                <w:sz w:val="24"/>
                <w:szCs w:val="24"/>
              </w:rPr>
            </w:pPr>
            <w:r w:rsidRPr="0082768C">
              <w:rPr>
                <w:sz w:val="24"/>
                <w:szCs w:val="24"/>
              </w:rPr>
              <w:t>12,45</w:t>
            </w:r>
          </w:p>
        </w:tc>
      </w:tr>
      <w:tr w:rsidR="006763A2" w:rsidRPr="0082768C" w:rsidTr="0082768C">
        <w:trPr>
          <w:jc w:val="center"/>
        </w:trPr>
        <w:tc>
          <w:tcPr>
            <w:tcW w:w="3471" w:type="dxa"/>
          </w:tcPr>
          <w:p w:rsidR="006763A2" w:rsidRPr="0082768C" w:rsidRDefault="006763A2" w:rsidP="0082768C">
            <w:pPr>
              <w:spacing w:after="0" w:line="240" w:lineRule="auto"/>
              <w:rPr>
                <w:sz w:val="24"/>
                <w:szCs w:val="24"/>
              </w:rPr>
            </w:pPr>
            <w:r w:rsidRPr="0082768C">
              <w:rPr>
                <w:sz w:val="24"/>
                <w:szCs w:val="24"/>
              </w:rPr>
              <w:t>алкогольная зависимость</w:t>
            </w:r>
          </w:p>
        </w:tc>
        <w:tc>
          <w:tcPr>
            <w:tcW w:w="921" w:type="dxa"/>
          </w:tcPr>
          <w:p w:rsidR="006763A2" w:rsidRPr="0082768C" w:rsidRDefault="006763A2" w:rsidP="0082768C">
            <w:pPr>
              <w:spacing w:after="0" w:line="240" w:lineRule="auto"/>
              <w:jc w:val="center"/>
              <w:rPr>
                <w:sz w:val="24"/>
                <w:szCs w:val="24"/>
              </w:rPr>
            </w:pPr>
            <w:r w:rsidRPr="0082768C">
              <w:rPr>
                <w:sz w:val="24"/>
                <w:szCs w:val="24"/>
              </w:rPr>
              <w:t>60,6</w:t>
            </w:r>
          </w:p>
        </w:tc>
        <w:tc>
          <w:tcPr>
            <w:tcW w:w="921" w:type="dxa"/>
          </w:tcPr>
          <w:p w:rsidR="006763A2" w:rsidRPr="0082768C" w:rsidRDefault="006763A2" w:rsidP="0082768C">
            <w:pPr>
              <w:spacing w:after="0" w:line="240" w:lineRule="auto"/>
              <w:jc w:val="center"/>
              <w:rPr>
                <w:sz w:val="24"/>
                <w:szCs w:val="24"/>
              </w:rPr>
            </w:pPr>
            <w:r w:rsidRPr="0082768C">
              <w:rPr>
                <w:sz w:val="24"/>
                <w:szCs w:val="24"/>
              </w:rPr>
              <w:t>77,1</w:t>
            </w:r>
          </w:p>
        </w:tc>
        <w:tc>
          <w:tcPr>
            <w:tcW w:w="921" w:type="dxa"/>
          </w:tcPr>
          <w:p w:rsidR="006763A2" w:rsidRPr="0082768C" w:rsidRDefault="006763A2" w:rsidP="0082768C">
            <w:pPr>
              <w:spacing w:after="0" w:line="240" w:lineRule="auto"/>
              <w:jc w:val="center"/>
              <w:rPr>
                <w:sz w:val="24"/>
                <w:szCs w:val="24"/>
              </w:rPr>
            </w:pPr>
            <w:r w:rsidRPr="0082768C">
              <w:rPr>
                <w:sz w:val="24"/>
                <w:szCs w:val="24"/>
              </w:rPr>
              <w:t>66,9</w:t>
            </w:r>
          </w:p>
        </w:tc>
        <w:tc>
          <w:tcPr>
            <w:tcW w:w="921" w:type="dxa"/>
          </w:tcPr>
          <w:p w:rsidR="006763A2" w:rsidRPr="0082768C" w:rsidRDefault="006763A2" w:rsidP="0082768C">
            <w:pPr>
              <w:spacing w:after="0" w:line="240" w:lineRule="auto"/>
              <w:jc w:val="center"/>
              <w:rPr>
                <w:sz w:val="24"/>
                <w:szCs w:val="24"/>
              </w:rPr>
            </w:pPr>
            <w:r w:rsidRPr="0082768C">
              <w:rPr>
                <w:sz w:val="24"/>
                <w:szCs w:val="24"/>
              </w:rPr>
              <w:t>44,3</w:t>
            </w:r>
          </w:p>
        </w:tc>
        <w:tc>
          <w:tcPr>
            <w:tcW w:w="921" w:type="dxa"/>
          </w:tcPr>
          <w:p w:rsidR="006763A2" w:rsidRPr="0082768C" w:rsidRDefault="006763A2" w:rsidP="0082768C">
            <w:pPr>
              <w:spacing w:after="0" w:line="240" w:lineRule="auto"/>
              <w:jc w:val="center"/>
              <w:rPr>
                <w:sz w:val="24"/>
                <w:szCs w:val="24"/>
              </w:rPr>
            </w:pPr>
            <w:r w:rsidRPr="0082768C">
              <w:rPr>
                <w:sz w:val="24"/>
                <w:szCs w:val="24"/>
              </w:rPr>
              <w:t>79,</w:t>
            </w:r>
            <w:r w:rsidR="00AB494F" w:rsidRPr="0082768C">
              <w:rPr>
                <w:sz w:val="24"/>
                <w:szCs w:val="24"/>
              </w:rPr>
              <w:t>6</w:t>
            </w:r>
          </w:p>
        </w:tc>
        <w:tc>
          <w:tcPr>
            <w:tcW w:w="969" w:type="dxa"/>
          </w:tcPr>
          <w:p w:rsidR="006763A2" w:rsidRPr="0082768C" w:rsidRDefault="006763A2" w:rsidP="0082768C">
            <w:pPr>
              <w:spacing w:after="0" w:line="240" w:lineRule="auto"/>
              <w:jc w:val="center"/>
              <w:rPr>
                <w:sz w:val="24"/>
                <w:szCs w:val="24"/>
              </w:rPr>
            </w:pPr>
            <w:r w:rsidRPr="0082768C">
              <w:rPr>
                <w:sz w:val="24"/>
                <w:szCs w:val="24"/>
              </w:rPr>
              <w:t>29,9</w:t>
            </w:r>
          </w:p>
        </w:tc>
        <w:tc>
          <w:tcPr>
            <w:tcW w:w="1134" w:type="dxa"/>
          </w:tcPr>
          <w:p w:rsidR="006763A2" w:rsidRPr="0082768C" w:rsidRDefault="006763A2" w:rsidP="0082768C">
            <w:pPr>
              <w:spacing w:after="0" w:line="240" w:lineRule="auto"/>
              <w:jc w:val="center"/>
              <w:rPr>
                <w:sz w:val="24"/>
                <w:szCs w:val="24"/>
              </w:rPr>
            </w:pPr>
            <w:r w:rsidRPr="0082768C">
              <w:rPr>
                <w:sz w:val="24"/>
                <w:szCs w:val="24"/>
              </w:rPr>
              <w:t>32,8</w:t>
            </w:r>
          </w:p>
        </w:tc>
      </w:tr>
      <w:tr w:rsidR="006763A2" w:rsidRPr="0082768C" w:rsidTr="0082768C">
        <w:trPr>
          <w:jc w:val="center"/>
        </w:trPr>
        <w:tc>
          <w:tcPr>
            <w:tcW w:w="3471" w:type="dxa"/>
          </w:tcPr>
          <w:p w:rsidR="006763A2" w:rsidRPr="0082768C" w:rsidRDefault="006763A2" w:rsidP="0082768C">
            <w:pPr>
              <w:spacing w:after="0" w:line="240" w:lineRule="auto"/>
              <w:rPr>
                <w:sz w:val="24"/>
                <w:szCs w:val="24"/>
              </w:rPr>
            </w:pPr>
            <w:r w:rsidRPr="0082768C">
              <w:rPr>
                <w:sz w:val="24"/>
                <w:szCs w:val="24"/>
              </w:rPr>
              <w:t>Наркотическая зависимость</w:t>
            </w:r>
          </w:p>
        </w:tc>
        <w:tc>
          <w:tcPr>
            <w:tcW w:w="921" w:type="dxa"/>
          </w:tcPr>
          <w:p w:rsidR="006763A2" w:rsidRPr="0082768C" w:rsidRDefault="006763A2" w:rsidP="0082768C">
            <w:pPr>
              <w:spacing w:after="0" w:line="240" w:lineRule="auto"/>
              <w:jc w:val="center"/>
              <w:rPr>
                <w:sz w:val="24"/>
                <w:szCs w:val="24"/>
              </w:rPr>
            </w:pPr>
            <w:r w:rsidRPr="0082768C">
              <w:rPr>
                <w:sz w:val="24"/>
                <w:szCs w:val="24"/>
              </w:rPr>
              <w:t>12,2</w:t>
            </w:r>
          </w:p>
        </w:tc>
        <w:tc>
          <w:tcPr>
            <w:tcW w:w="921" w:type="dxa"/>
          </w:tcPr>
          <w:p w:rsidR="006763A2" w:rsidRPr="0082768C" w:rsidRDefault="006763A2" w:rsidP="0082768C">
            <w:pPr>
              <w:spacing w:after="0" w:line="240" w:lineRule="auto"/>
              <w:jc w:val="center"/>
              <w:rPr>
                <w:sz w:val="24"/>
                <w:szCs w:val="24"/>
              </w:rPr>
            </w:pPr>
            <w:r w:rsidRPr="0082768C">
              <w:rPr>
                <w:sz w:val="24"/>
                <w:szCs w:val="24"/>
              </w:rPr>
              <w:t>12,7</w:t>
            </w:r>
          </w:p>
        </w:tc>
        <w:tc>
          <w:tcPr>
            <w:tcW w:w="921" w:type="dxa"/>
          </w:tcPr>
          <w:p w:rsidR="006763A2" w:rsidRPr="0082768C" w:rsidRDefault="006763A2" w:rsidP="0082768C">
            <w:pPr>
              <w:spacing w:after="0" w:line="240" w:lineRule="auto"/>
              <w:jc w:val="center"/>
              <w:rPr>
                <w:sz w:val="24"/>
                <w:szCs w:val="24"/>
              </w:rPr>
            </w:pPr>
            <w:r w:rsidRPr="0082768C">
              <w:rPr>
                <w:sz w:val="24"/>
                <w:szCs w:val="24"/>
              </w:rPr>
              <w:t>9,9</w:t>
            </w:r>
          </w:p>
        </w:tc>
        <w:tc>
          <w:tcPr>
            <w:tcW w:w="921" w:type="dxa"/>
          </w:tcPr>
          <w:p w:rsidR="006763A2" w:rsidRPr="0082768C" w:rsidRDefault="006763A2" w:rsidP="0082768C">
            <w:pPr>
              <w:spacing w:after="0" w:line="240" w:lineRule="auto"/>
              <w:jc w:val="center"/>
              <w:rPr>
                <w:sz w:val="24"/>
                <w:szCs w:val="24"/>
              </w:rPr>
            </w:pPr>
            <w:r w:rsidRPr="0082768C">
              <w:rPr>
                <w:sz w:val="24"/>
                <w:szCs w:val="24"/>
              </w:rPr>
              <w:t>8,9</w:t>
            </w:r>
          </w:p>
        </w:tc>
        <w:tc>
          <w:tcPr>
            <w:tcW w:w="921" w:type="dxa"/>
          </w:tcPr>
          <w:p w:rsidR="006763A2" w:rsidRPr="0082768C" w:rsidRDefault="006763A2" w:rsidP="0082768C">
            <w:pPr>
              <w:spacing w:after="0" w:line="240" w:lineRule="auto"/>
              <w:jc w:val="center"/>
              <w:rPr>
                <w:sz w:val="24"/>
                <w:szCs w:val="24"/>
              </w:rPr>
            </w:pPr>
            <w:r w:rsidRPr="0082768C">
              <w:rPr>
                <w:sz w:val="24"/>
                <w:szCs w:val="24"/>
              </w:rPr>
              <w:t>9,1</w:t>
            </w:r>
          </w:p>
        </w:tc>
        <w:tc>
          <w:tcPr>
            <w:tcW w:w="969" w:type="dxa"/>
          </w:tcPr>
          <w:p w:rsidR="006763A2" w:rsidRPr="0082768C" w:rsidRDefault="006763A2" w:rsidP="0082768C">
            <w:pPr>
              <w:spacing w:after="0" w:line="240" w:lineRule="auto"/>
              <w:jc w:val="center"/>
              <w:rPr>
                <w:sz w:val="24"/>
                <w:szCs w:val="24"/>
              </w:rPr>
            </w:pPr>
            <w:r w:rsidRPr="0082768C">
              <w:rPr>
                <w:sz w:val="24"/>
                <w:szCs w:val="24"/>
              </w:rPr>
              <w:t>8,5</w:t>
            </w:r>
          </w:p>
        </w:tc>
        <w:tc>
          <w:tcPr>
            <w:tcW w:w="1134" w:type="dxa"/>
          </w:tcPr>
          <w:p w:rsidR="006763A2" w:rsidRPr="0082768C" w:rsidRDefault="006763A2" w:rsidP="0082768C">
            <w:pPr>
              <w:spacing w:after="0" w:line="240" w:lineRule="auto"/>
              <w:jc w:val="center"/>
              <w:rPr>
                <w:sz w:val="24"/>
                <w:szCs w:val="24"/>
              </w:rPr>
            </w:pPr>
            <w:r w:rsidRPr="0082768C">
              <w:rPr>
                <w:sz w:val="24"/>
                <w:szCs w:val="24"/>
              </w:rPr>
              <w:t>11,24</w:t>
            </w:r>
          </w:p>
        </w:tc>
      </w:tr>
      <w:tr w:rsidR="006763A2" w:rsidRPr="0082768C" w:rsidTr="0082768C">
        <w:trPr>
          <w:jc w:val="center"/>
        </w:trPr>
        <w:tc>
          <w:tcPr>
            <w:tcW w:w="3471" w:type="dxa"/>
          </w:tcPr>
          <w:p w:rsidR="006763A2" w:rsidRPr="0082768C" w:rsidRDefault="006763A2" w:rsidP="0082768C">
            <w:pPr>
              <w:spacing w:after="0" w:line="240" w:lineRule="auto"/>
              <w:rPr>
                <w:sz w:val="24"/>
                <w:szCs w:val="24"/>
              </w:rPr>
            </w:pPr>
            <w:r w:rsidRPr="0082768C">
              <w:rPr>
                <w:sz w:val="24"/>
                <w:szCs w:val="24"/>
              </w:rPr>
              <w:t>Токсикомания</w:t>
            </w:r>
          </w:p>
        </w:tc>
        <w:tc>
          <w:tcPr>
            <w:tcW w:w="921" w:type="dxa"/>
          </w:tcPr>
          <w:p w:rsidR="006763A2" w:rsidRPr="0082768C" w:rsidRDefault="006763A2" w:rsidP="0082768C">
            <w:pPr>
              <w:spacing w:after="0" w:line="240" w:lineRule="auto"/>
              <w:jc w:val="center"/>
              <w:rPr>
                <w:sz w:val="24"/>
                <w:szCs w:val="24"/>
              </w:rPr>
            </w:pPr>
            <w:r w:rsidRPr="0082768C">
              <w:rPr>
                <w:sz w:val="24"/>
                <w:szCs w:val="24"/>
              </w:rPr>
              <w:t>0</w:t>
            </w:r>
          </w:p>
        </w:tc>
        <w:tc>
          <w:tcPr>
            <w:tcW w:w="921" w:type="dxa"/>
          </w:tcPr>
          <w:p w:rsidR="006763A2" w:rsidRPr="0082768C" w:rsidRDefault="006763A2" w:rsidP="0082768C">
            <w:pPr>
              <w:spacing w:after="0" w:line="240" w:lineRule="auto"/>
              <w:jc w:val="center"/>
              <w:rPr>
                <w:sz w:val="24"/>
                <w:szCs w:val="24"/>
              </w:rPr>
            </w:pPr>
            <w:r w:rsidRPr="0082768C">
              <w:rPr>
                <w:sz w:val="24"/>
                <w:szCs w:val="24"/>
              </w:rPr>
              <w:t>0</w:t>
            </w:r>
          </w:p>
        </w:tc>
        <w:tc>
          <w:tcPr>
            <w:tcW w:w="921" w:type="dxa"/>
          </w:tcPr>
          <w:p w:rsidR="006763A2" w:rsidRPr="0082768C" w:rsidRDefault="006763A2" w:rsidP="0082768C">
            <w:pPr>
              <w:spacing w:after="0" w:line="240" w:lineRule="auto"/>
              <w:jc w:val="center"/>
              <w:rPr>
                <w:sz w:val="24"/>
                <w:szCs w:val="24"/>
              </w:rPr>
            </w:pPr>
            <w:r w:rsidRPr="0082768C">
              <w:rPr>
                <w:sz w:val="24"/>
                <w:szCs w:val="24"/>
              </w:rPr>
              <w:t>0</w:t>
            </w:r>
          </w:p>
        </w:tc>
        <w:tc>
          <w:tcPr>
            <w:tcW w:w="921" w:type="dxa"/>
          </w:tcPr>
          <w:p w:rsidR="006763A2" w:rsidRPr="0082768C" w:rsidRDefault="006763A2" w:rsidP="0082768C">
            <w:pPr>
              <w:spacing w:after="0" w:line="240" w:lineRule="auto"/>
              <w:jc w:val="center"/>
              <w:rPr>
                <w:sz w:val="24"/>
                <w:szCs w:val="24"/>
              </w:rPr>
            </w:pPr>
            <w:r w:rsidRPr="0082768C">
              <w:rPr>
                <w:sz w:val="24"/>
                <w:szCs w:val="24"/>
              </w:rPr>
              <w:t>0</w:t>
            </w:r>
          </w:p>
        </w:tc>
        <w:tc>
          <w:tcPr>
            <w:tcW w:w="921" w:type="dxa"/>
          </w:tcPr>
          <w:p w:rsidR="006763A2" w:rsidRPr="0082768C" w:rsidRDefault="006763A2" w:rsidP="0082768C">
            <w:pPr>
              <w:spacing w:after="0" w:line="240" w:lineRule="auto"/>
              <w:jc w:val="center"/>
              <w:rPr>
                <w:sz w:val="24"/>
                <w:szCs w:val="24"/>
              </w:rPr>
            </w:pPr>
            <w:r w:rsidRPr="0082768C">
              <w:rPr>
                <w:sz w:val="24"/>
                <w:szCs w:val="24"/>
              </w:rPr>
              <w:t>0</w:t>
            </w:r>
          </w:p>
        </w:tc>
        <w:tc>
          <w:tcPr>
            <w:tcW w:w="969" w:type="dxa"/>
          </w:tcPr>
          <w:p w:rsidR="006763A2" w:rsidRPr="0082768C" w:rsidRDefault="006763A2" w:rsidP="0082768C">
            <w:pPr>
              <w:spacing w:after="0" w:line="240" w:lineRule="auto"/>
              <w:jc w:val="center"/>
              <w:rPr>
                <w:sz w:val="24"/>
                <w:szCs w:val="24"/>
              </w:rPr>
            </w:pPr>
            <w:r w:rsidRPr="0082768C">
              <w:rPr>
                <w:sz w:val="24"/>
                <w:szCs w:val="24"/>
              </w:rPr>
              <w:t>0,2</w:t>
            </w:r>
          </w:p>
        </w:tc>
        <w:tc>
          <w:tcPr>
            <w:tcW w:w="1134" w:type="dxa"/>
          </w:tcPr>
          <w:p w:rsidR="006763A2" w:rsidRPr="0082768C" w:rsidRDefault="006763A2" w:rsidP="0082768C">
            <w:pPr>
              <w:spacing w:after="0" w:line="240" w:lineRule="auto"/>
              <w:jc w:val="center"/>
              <w:rPr>
                <w:sz w:val="24"/>
                <w:szCs w:val="24"/>
              </w:rPr>
            </w:pPr>
            <w:r w:rsidRPr="0082768C">
              <w:rPr>
                <w:sz w:val="24"/>
                <w:szCs w:val="24"/>
              </w:rPr>
              <w:t>0,3</w:t>
            </w:r>
          </w:p>
        </w:tc>
      </w:tr>
      <w:tr w:rsidR="006763A2" w:rsidRPr="0082768C" w:rsidTr="0082768C">
        <w:trPr>
          <w:jc w:val="center"/>
        </w:trPr>
        <w:tc>
          <w:tcPr>
            <w:tcW w:w="3471" w:type="dxa"/>
          </w:tcPr>
          <w:p w:rsidR="006763A2" w:rsidRPr="0082768C" w:rsidRDefault="006763A2" w:rsidP="0082768C">
            <w:pPr>
              <w:spacing w:after="0" w:line="240" w:lineRule="auto"/>
              <w:rPr>
                <w:sz w:val="24"/>
                <w:szCs w:val="24"/>
              </w:rPr>
            </w:pPr>
            <w:r w:rsidRPr="0082768C">
              <w:rPr>
                <w:sz w:val="24"/>
                <w:szCs w:val="24"/>
              </w:rPr>
              <w:t>Пагубное употребление алкоголя с вредными последствиями</w:t>
            </w:r>
          </w:p>
        </w:tc>
        <w:tc>
          <w:tcPr>
            <w:tcW w:w="921" w:type="dxa"/>
          </w:tcPr>
          <w:p w:rsidR="006763A2" w:rsidRPr="0082768C" w:rsidRDefault="006763A2" w:rsidP="0082768C">
            <w:pPr>
              <w:spacing w:after="0" w:line="240" w:lineRule="auto"/>
              <w:jc w:val="center"/>
              <w:rPr>
                <w:sz w:val="24"/>
                <w:szCs w:val="24"/>
              </w:rPr>
            </w:pPr>
            <w:r w:rsidRPr="0082768C">
              <w:rPr>
                <w:sz w:val="24"/>
                <w:szCs w:val="24"/>
              </w:rPr>
              <w:t>13,2</w:t>
            </w:r>
          </w:p>
        </w:tc>
        <w:tc>
          <w:tcPr>
            <w:tcW w:w="921" w:type="dxa"/>
          </w:tcPr>
          <w:p w:rsidR="006763A2" w:rsidRPr="0082768C" w:rsidRDefault="006763A2" w:rsidP="0082768C">
            <w:pPr>
              <w:spacing w:after="0" w:line="240" w:lineRule="auto"/>
              <w:jc w:val="center"/>
              <w:rPr>
                <w:sz w:val="24"/>
                <w:szCs w:val="24"/>
              </w:rPr>
            </w:pPr>
            <w:r w:rsidRPr="0082768C">
              <w:rPr>
                <w:sz w:val="24"/>
                <w:szCs w:val="24"/>
              </w:rPr>
              <w:t>14,3</w:t>
            </w:r>
          </w:p>
        </w:tc>
        <w:tc>
          <w:tcPr>
            <w:tcW w:w="921" w:type="dxa"/>
          </w:tcPr>
          <w:p w:rsidR="006763A2" w:rsidRPr="0082768C" w:rsidRDefault="006763A2" w:rsidP="0082768C">
            <w:pPr>
              <w:spacing w:after="0" w:line="240" w:lineRule="auto"/>
              <w:jc w:val="center"/>
              <w:rPr>
                <w:sz w:val="24"/>
                <w:szCs w:val="24"/>
              </w:rPr>
            </w:pPr>
            <w:r w:rsidRPr="0082768C">
              <w:rPr>
                <w:sz w:val="24"/>
                <w:szCs w:val="24"/>
              </w:rPr>
              <w:t>17,3</w:t>
            </w:r>
          </w:p>
        </w:tc>
        <w:tc>
          <w:tcPr>
            <w:tcW w:w="921" w:type="dxa"/>
          </w:tcPr>
          <w:p w:rsidR="006763A2" w:rsidRPr="0082768C" w:rsidRDefault="006763A2" w:rsidP="0082768C">
            <w:pPr>
              <w:spacing w:after="0" w:line="240" w:lineRule="auto"/>
              <w:jc w:val="center"/>
              <w:rPr>
                <w:sz w:val="24"/>
                <w:szCs w:val="24"/>
              </w:rPr>
            </w:pPr>
            <w:r w:rsidRPr="0082768C">
              <w:rPr>
                <w:sz w:val="24"/>
                <w:szCs w:val="24"/>
              </w:rPr>
              <w:t>12,8</w:t>
            </w:r>
          </w:p>
        </w:tc>
        <w:tc>
          <w:tcPr>
            <w:tcW w:w="921" w:type="dxa"/>
          </w:tcPr>
          <w:p w:rsidR="006763A2" w:rsidRPr="0082768C" w:rsidRDefault="006763A2" w:rsidP="0082768C">
            <w:pPr>
              <w:spacing w:after="0" w:line="240" w:lineRule="auto"/>
              <w:jc w:val="center"/>
              <w:rPr>
                <w:sz w:val="24"/>
                <w:szCs w:val="24"/>
              </w:rPr>
            </w:pPr>
            <w:r w:rsidRPr="0082768C">
              <w:rPr>
                <w:sz w:val="24"/>
                <w:szCs w:val="24"/>
              </w:rPr>
              <w:t>15,7</w:t>
            </w:r>
          </w:p>
        </w:tc>
        <w:tc>
          <w:tcPr>
            <w:tcW w:w="969" w:type="dxa"/>
          </w:tcPr>
          <w:p w:rsidR="006763A2" w:rsidRPr="0082768C" w:rsidRDefault="006763A2" w:rsidP="0082768C">
            <w:pPr>
              <w:spacing w:after="0" w:line="240" w:lineRule="auto"/>
              <w:jc w:val="center"/>
              <w:rPr>
                <w:sz w:val="24"/>
                <w:szCs w:val="24"/>
              </w:rPr>
            </w:pPr>
            <w:r w:rsidRPr="0082768C">
              <w:rPr>
                <w:sz w:val="24"/>
                <w:szCs w:val="24"/>
              </w:rPr>
              <w:t>20,7</w:t>
            </w:r>
          </w:p>
        </w:tc>
        <w:tc>
          <w:tcPr>
            <w:tcW w:w="1134" w:type="dxa"/>
          </w:tcPr>
          <w:p w:rsidR="006763A2" w:rsidRPr="0082768C" w:rsidRDefault="006763A2" w:rsidP="0082768C">
            <w:pPr>
              <w:spacing w:after="0" w:line="240" w:lineRule="auto"/>
              <w:jc w:val="center"/>
              <w:rPr>
                <w:sz w:val="24"/>
                <w:szCs w:val="24"/>
              </w:rPr>
            </w:pPr>
            <w:r w:rsidRPr="0082768C">
              <w:rPr>
                <w:sz w:val="24"/>
                <w:szCs w:val="24"/>
              </w:rPr>
              <w:t>24,2</w:t>
            </w:r>
          </w:p>
        </w:tc>
      </w:tr>
      <w:tr w:rsidR="006763A2" w:rsidRPr="0082768C" w:rsidTr="0082768C">
        <w:trPr>
          <w:jc w:val="center"/>
        </w:trPr>
        <w:tc>
          <w:tcPr>
            <w:tcW w:w="3471" w:type="dxa"/>
          </w:tcPr>
          <w:p w:rsidR="006763A2" w:rsidRPr="0082768C" w:rsidRDefault="006763A2" w:rsidP="0082768C">
            <w:pPr>
              <w:spacing w:after="0" w:line="240" w:lineRule="auto"/>
              <w:rPr>
                <w:sz w:val="24"/>
                <w:szCs w:val="24"/>
              </w:rPr>
            </w:pPr>
            <w:r w:rsidRPr="0082768C">
              <w:rPr>
                <w:sz w:val="24"/>
                <w:szCs w:val="24"/>
              </w:rPr>
              <w:t>Пагубное употребление наркотических средств с вредными последствиями</w:t>
            </w:r>
          </w:p>
        </w:tc>
        <w:tc>
          <w:tcPr>
            <w:tcW w:w="921" w:type="dxa"/>
          </w:tcPr>
          <w:p w:rsidR="006763A2" w:rsidRPr="0082768C" w:rsidRDefault="006763A2" w:rsidP="0082768C">
            <w:pPr>
              <w:spacing w:after="0" w:line="240" w:lineRule="auto"/>
              <w:jc w:val="center"/>
              <w:rPr>
                <w:sz w:val="24"/>
                <w:szCs w:val="24"/>
              </w:rPr>
            </w:pPr>
            <w:r w:rsidRPr="0082768C">
              <w:rPr>
                <w:sz w:val="24"/>
                <w:szCs w:val="24"/>
              </w:rPr>
              <w:t>23,5</w:t>
            </w:r>
          </w:p>
        </w:tc>
        <w:tc>
          <w:tcPr>
            <w:tcW w:w="921" w:type="dxa"/>
          </w:tcPr>
          <w:p w:rsidR="006763A2" w:rsidRPr="0082768C" w:rsidRDefault="006763A2" w:rsidP="0082768C">
            <w:pPr>
              <w:spacing w:after="0" w:line="240" w:lineRule="auto"/>
              <w:jc w:val="center"/>
              <w:rPr>
                <w:sz w:val="24"/>
                <w:szCs w:val="24"/>
              </w:rPr>
            </w:pPr>
            <w:r w:rsidRPr="0082768C">
              <w:rPr>
                <w:sz w:val="24"/>
                <w:szCs w:val="24"/>
              </w:rPr>
              <w:t>32,0</w:t>
            </w:r>
          </w:p>
        </w:tc>
        <w:tc>
          <w:tcPr>
            <w:tcW w:w="921" w:type="dxa"/>
          </w:tcPr>
          <w:p w:rsidR="006763A2" w:rsidRPr="0082768C" w:rsidRDefault="006763A2" w:rsidP="0082768C">
            <w:pPr>
              <w:spacing w:after="0" w:line="240" w:lineRule="auto"/>
              <w:jc w:val="center"/>
              <w:rPr>
                <w:sz w:val="24"/>
                <w:szCs w:val="24"/>
              </w:rPr>
            </w:pPr>
            <w:r w:rsidRPr="0082768C">
              <w:rPr>
                <w:sz w:val="24"/>
                <w:szCs w:val="24"/>
              </w:rPr>
              <w:t>29,0</w:t>
            </w:r>
          </w:p>
        </w:tc>
        <w:tc>
          <w:tcPr>
            <w:tcW w:w="921" w:type="dxa"/>
          </w:tcPr>
          <w:p w:rsidR="006763A2" w:rsidRPr="0082768C" w:rsidRDefault="006763A2" w:rsidP="0082768C">
            <w:pPr>
              <w:spacing w:after="0" w:line="240" w:lineRule="auto"/>
              <w:jc w:val="center"/>
              <w:rPr>
                <w:sz w:val="24"/>
                <w:szCs w:val="24"/>
              </w:rPr>
            </w:pPr>
            <w:r w:rsidRPr="0082768C">
              <w:rPr>
                <w:sz w:val="24"/>
                <w:szCs w:val="24"/>
              </w:rPr>
              <w:t>22,0</w:t>
            </w:r>
          </w:p>
        </w:tc>
        <w:tc>
          <w:tcPr>
            <w:tcW w:w="921" w:type="dxa"/>
          </w:tcPr>
          <w:p w:rsidR="006763A2" w:rsidRPr="0082768C" w:rsidRDefault="006763A2" w:rsidP="0082768C">
            <w:pPr>
              <w:spacing w:after="0" w:line="240" w:lineRule="auto"/>
              <w:jc w:val="center"/>
              <w:rPr>
                <w:sz w:val="24"/>
                <w:szCs w:val="24"/>
              </w:rPr>
            </w:pPr>
            <w:r w:rsidRPr="0082768C">
              <w:rPr>
                <w:sz w:val="24"/>
                <w:szCs w:val="24"/>
              </w:rPr>
              <w:t>19,4</w:t>
            </w:r>
          </w:p>
        </w:tc>
        <w:tc>
          <w:tcPr>
            <w:tcW w:w="969" w:type="dxa"/>
          </w:tcPr>
          <w:p w:rsidR="006763A2" w:rsidRPr="0082768C" w:rsidRDefault="006763A2" w:rsidP="0082768C">
            <w:pPr>
              <w:spacing w:after="0" w:line="240" w:lineRule="auto"/>
              <w:jc w:val="center"/>
              <w:rPr>
                <w:sz w:val="24"/>
                <w:szCs w:val="24"/>
              </w:rPr>
            </w:pPr>
            <w:r w:rsidRPr="0082768C">
              <w:rPr>
                <w:sz w:val="24"/>
                <w:szCs w:val="24"/>
              </w:rPr>
              <w:t>16,7</w:t>
            </w:r>
          </w:p>
        </w:tc>
        <w:tc>
          <w:tcPr>
            <w:tcW w:w="1134" w:type="dxa"/>
          </w:tcPr>
          <w:p w:rsidR="006763A2" w:rsidRPr="0082768C" w:rsidRDefault="006763A2" w:rsidP="0082768C">
            <w:pPr>
              <w:spacing w:after="0" w:line="240" w:lineRule="auto"/>
              <w:jc w:val="center"/>
              <w:rPr>
                <w:sz w:val="24"/>
                <w:szCs w:val="24"/>
              </w:rPr>
            </w:pPr>
            <w:r w:rsidRPr="0082768C">
              <w:rPr>
                <w:sz w:val="24"/>
                <w:szCs w:val="24"/>
              </w:rPr>
              <w:t>16,65</w:t>
            </w:r>
          </w:p>
        </w:tc>
      </w:tr>
      <w:tr w:rsidR="006763A2" w:rsidRPr="0082768C" w:rsidTr="0082768C">
        <w:trPr>
          <w:jc w:val="center"/>
        </w:trPr>
        <w:tc>
          <w:tcPr>
            <w:tcW w:w="3471" w:type="dxa"/>
          </w:tcPr>
          <w:p w:rsidR="006763A2" w:rsidRPr="0082768C" w:rsidRDefault="006763A2" w:rsidP="0082768C">
            <w:pPr>
              <w:spacing w:after="0" w:line="240" w:lineRule="auto"/>
              <w:rPr>
                <w:sz w:val="24"/>
                <w:szCs w:val="24"/>
              </w:rPr>
            </w:pPr>
            <w:r w:rsidRPr="0082768C">
              <w:rPr>
                <w:sz w:val="24"/>
                <w:szCs w:val="24"/>
              </w:rPr>
              <w:t>Пагубное употребление ненаркотических средств с вредными последствиями</w:t>
            </w:r>
          </w:p>
        </w:tc>
        <w:tc>
          <w:tcPr>
            <w:tcW w:w="921" w:type="dxa"/>
          </w:tcPr>
          <w:p w:rsidR="006763A2" w:rsidRPr="0082768C" w:rsidRDefault="006763A2" w:rsidP="0082768C">
            <w:pPr>
              <w:spacing w:after="0" w:line="240" w:lineRule="auto"/>
              <w:jc w:val="center"/>
              <w:rPr>
                <w:sz w:val="24"/>
                <w:szCs w:val="24"/>
              </w:rPr>
            </w:pPr>
            <w:r w:rsidRPr="0082768C">
              <w:rPr>
                <w:sz w:val="24"/>
                <w:szCs w:val="24"/>
              </w:rPr>
              <w:t>1,6</w:t>
            </w:r>
          </w:p>
        </w:tc>
        <w:tc>
          <w:tcPr>
            <w:tcW w:w="921" w:type="dxa"/>
          </w:tcPr>
          <w:p w:rsidR="006763A2" w:rsidRPr="0082768C" w:rsidRDefault="006763A2" w:rsidP="0082768C">
            <w:pPr>
              <w:spacing w:after="0" w:line="240" w:lineRule="auto"/>
              <w:jc w:val="center"/>
              <w:rPr>
                <w:sz w:val="24"/>
                <w:szCs w:val="24"/>
              </w:rPr>
            </w:pPr>
            <w:r w:rsidRPr="0082768C">
              <w:rPr>
                <w:sz w:val="24"/>
                <w:szCs w:val="24"/>
              </w:rPr>
              <w:t>3,1</w:t>
            </w:r>
          </w:p>
        </w:tc>
        <w:tc>
          <w:tcPr>
            <w:tcW w:w="921" w:type="dxa"/>
          </w:tcPr>
          <w:p w:rsidR="006763A2" w:rsidRPr="0082768C" w:rsidRDefault="006763A2" w:rsidP="0082768C">
            <w:pPr>
              <w:spacing w:after="0" w:line="240" w:lineRule="auto"/>
              <w:jc w:val="center"/>
              <w:rPr>
                <w:sz w:val="24"/>
                <w:szCs w:val="24"/>
              </w:rPr>
            </w:pPr>
            <w:r w:rsidRPr="0082768C">
              <w:rPr>
                <w:sz w:val="24"/>
                <w:szCs w:val="24"/>
              </w:rPr>
              <w:t>0,3</w:t>
            </w:r>
          </w:p>
        </w:tc>
        <w:tc>
          <w:tcPr>
            <w:tcW w:w="921" w:type="dxa"/>
          </w:tcPr>
          <w:p w:rsidR="006763A2" w:rsidRPr="0082768C" w:rsidRDefault="006763A2" w:rsidP="0082768C">
            <w:pPr>
              <w:spacing w:after="0" w:line="240" w:lineRule="auto"/>
              <w:jc w:val="center"/>
              <w:rPr>
                <w:sz w:val="24"/>
                <w:szCs w:val="24"/>
              </w:rPr>
            </w:pPr>
            <w:r w:rsidRPr="0082768C">
              <w:rPr>
                <w:sz w:val="24"/>
                <w:szCs w:val="24"/>
              </w:rPr>
              <w:t>0,9</w:t>
            </w:r>
          </w:p>
        </w:tc>
        <w:tc>
          <w:tcPr>
            <w:tcW w:w="921" w:type="dxa"/>
          </w:tcPr>
          <w:p w:rsidR="006763A2" w:rsidRPr="0082768C" w:rsidRDefault="006763A2" w:rsidP="0082768C">
            <w:pPr>
              <w:spacing w:after="0" w:line="240" w:lineRule="auto"/>
              <w:jc w:val="center"/>
              <w:rPr>
                <w:sz w:val="24"/>
                <w:szCs w:val="24"/>
              </w:rPr>
            </w:pPr>
            <w:r w:rsidRPr="0082768C">
              <w:rPr>
                <w:sz w:val="24"/>
                <w:szCs w:val="24"/>
              </w:rPr>
              <w:t>2,1</w:t>
            </w:r>
          </w:p>
        </w:tc>
        <w:tc>
          <w:tcPr>
            <w:tcW w:w="969" w:type="dxa"/>
          </w:tcPr>
          <w:p w:rsidR="006763A2" w:rsidRPr="0082768C" w:rsidRDefault="006763A2" w:rsidP="0082768C">
            <w:pPr>
              <w:spacing w:after="0" w:line="240" w:lineRule="auto"/>
              <w:jc w:val="center"/>
              <w:rPr>
                <w:sz w:val="24"/>
                <w:szCs w:val="24"/>
              </w:rPr>
            </w:pPr>
            <w:r w:rsidRPr="0082768C">
              <w:rPr>
                <w:sz w:val="24"/>
                <w:szCs w:val="24"/>
              </w:rPr>
              <w:t>0,8</w:t>
            </w:r>
          </w:p>
        </w:tc>
        <w:tc>
          <w:tcPr>
            <w:tcW w:w="1134" w:type="dxa"/>
          </w:tcPr>
          <w:p w:rsidR="006763A2" w:rsidRPr="0082768C" w:rsidRDefault="006763A2" w:rsidP="0082768C">
            <w:pPr>
              <w:spacing w:after="0" w:line="240" w:lineRule="auto"/>
              <w:jc w:val="center"/>
              <w:rPr>
                <w:sz w:val="24"/>
                <w:szCs w:val="24"/>
              </w:rPr>
            </w:pPr>
            <w:r w:rsidRPr="0082768C">
              <w:rPr>
                <w:sz w:val="24"/>
                <w:szCs w:val="24"/>
              </w:rPr>
              <w:t>1,3</w:t>
            </w:r>
          </w:p>
        </w:tc>
      </w:tr>
      <w:tr w:rsidR="006763A2" w:rsidRPr="0082768C" w:rsidTr="0082768C">
        <w:trPr>
          <w:jc w:val="center"/>
        </w:trPr>
        <w:tc>
          <w:tcPr>
            <w:tcW w:w="3471" w:type="dxa"/>
          </w:tcPr>
          <w:p w:rsidR="006763A2" w:rsidRPr="0082768C" w:rsidRDefault="006763A2" w:rsidP="0082768C">
            <w:pPr>
              <w:spacing w:after="0" w:line="240" w:lineRule="auto"/>
              <w:rPr>
                <w:sz w:val="24"/>
                <w:szCs w:val="24"/>
              </w:rPr>
            </w:pPr>
            <w:r w:rsidRPr="0082768C">
              <w:rPr>
                <w:sz w:val="24"/>
                <w:szCs w:val="24"/>
              </w:rPr>
              <w:t>Итого</w:t>
            </w:r>
          </w:p>
        </w:tc>
        <w:tc>
          <w:tcPr>
            <w:tcW w:w="921" w:type="dxa"/>
          </w:tcPr>
          <w:p w:rsidR="006763A2" w:rsidRPr="0082768C" w:rsidRDefault="006763A2" w:rsidP="0082768C">
            <w:pPr>
              <w:spacing w:after="0" w:line="240" w:lineRule="auto"/>
              <w:jc w:val="center"/>
              <w:rPr>
                <w:sz w:val="24"/>
                <w:szCs w:val="24"/>
              </w:rPr>
            </w:pPr>
            <w:r w:rsidRPr="0082768C">
              <w:rPr>
                <w:sz w:val="24"/>
                <w:szCs w:val="24"/>
              </w:rPr>
              <w:t>116,2</w:t>
            </w:r>
          </w:p>
        </w:tc>
        <w:tc>
          <w:tcPr>
            <w:tcW w:w="921" w:type="dxa"/>
          </w:tcPr>
          <w:p w:rsidR="006763A2" w:rsidRPr="0082768C" w:rsidRDefault="006763A2" w:rsidP="0082768C">
            <w:pPr>
              <w:spacing w:after="0" w:line="240" w:lineRule="auto"/>
              <w:jc w:val="center"/>
              <w:rPr>
                <w:sz w:val="24"/>
                <w:szCs w:val="24"/>
              </w:rPr>
            </w:pPr>
            <w:r w:rsidRPr="0082768C">
              <w:rPr>
                <w:sz w:val="24"/>
                <w:szCs w:val="24"/>
              </w:rPr>
              <w:t>151,1</w:t>
            </w:r>
          </w:p>
        </w:tc>
        <w:tc>
          <w:tcPr>
            <w:tcW w:w="921" w:type="dxa"/>
          </w:tcPr>
          <w:p w:rsidR="006763A2" w:rsidRPr="0082768C" w:rsidRDefault="006763A2" w:rsidP="0082768C">
            <w:pPr>
              <w:spacing w:after="0" w:line="240" w:lineRule="auto"/>
              <w:jc w:val="center"/>
              <w:rPr>
                <w:sz w:val="24"/>
                <w:szCs w:val="24"/>
              </w:rPr>
            </w:pPr>
            <w:r w:rsidRPr="0082768C">
              <w:rPr>
                <w:sz w:val="24"/>
                <w:szCs w:val="24"/>
              </w:rPr>
              <w:t>127,6</w:t>
            </w:r>
          </w:p>
        </w:tc>
        <w:tc>
          <w:tcPr>
            <w:tcW w:w="921" w:type="dxa"/>
          </w:tcPr>
          <w:p w:rsidR="006763A2" w:rsidRPr="0082768C" w:rsidRDefault="006763A2" w:rsidP="0082768C">
            <w:pPr>
              <w:spacing w:after="0" w:line="240" w:lineRule="auto"/>
              <w:jc w:val="center"/>
              <w:rPr>
                <w:sz w:val="24"/>
                <w:szCs w:val="24"/>
              </w:rPr>
            </w:pPr>
            <w:r w:rsidRPr="0082768C">
              <w:rPr>
                <w:sz w:val="24"/>
                <w:szCs w:val="24"/>
              </w:rPr>
              <w:t>91,6</w:t>
            </w:r>
          </w:p>
        </w:tc>
        <w:tc>
          <w:tcPr>
            <w:tcW w:w="921" w:type="dxa"/>
          </w:tcPr>
          <w:p w:rsidR="006763A2" w:rsidRPr="0082768C" w:rsidRDefault="006763A2" w:rsidP="0082768C">
            <w:pPr>
              <w:spacing w:after="0" w:line="240" w:lineRule="auto"/>
              <w:jc w:val="center"/>
              <w:rPr>
                <w:sz w:val="24"/>
                <w:szCs w:val="24"/>
              </w:rPr>
            </w:pPr>
            <w:r w:rsidRPr="0082768C">
              <w:rPr>
                <w:sz w:val="24"/>
                <w:szCs w:val="24"/>
              </w:rPr>
              <w:t>128,9</w:t>
            </w:r>
          </w:p>
        </w:tc>
        <w:tc>
          <w:tcPr>
            <w:tcW w:w="969" w:type="dxa"/>
          </w:tcPr>
          <w:p w:rsidR="006763A2" w:rsidRPr="0082768C" w:rsidRDefault="006763A2" w:rsidP="0082768C">
            <w:pPr>
              <w:spacing w:after="0" w:line="240" w:lineRule="auto"/>
              <w:jc w:val="center"/>
              <w:rPr>
                <w:sz w:val="24"/>
                <w:szCs w:val="24"/>
              </w:rPr>
            </w:pPr>
            <w:r w:rsidRPr="0082768C">
              <w:rPr>
                <w:sz w:val="24"/>
                <w:szCs w:val="24"/>
              </w:rPr>
              <w:t>87,2</w:t>
            </w:r>
          </w:p>
        </w:tc>
        <w:tc>
          <w:tcPr>
            <w:tcW w:w="1134" w:type="dxa"/>
          </w:tcPr>
          <w:p w:rsidR="006763A2" w:rsidRPr="0082768C" w:rsidRDefault="006763A2" w:rsidP="0082768C">
            <w:pPr>
              <w:spacing w:after="0" w:line="240" w:lineRule="auto"/>
              <w:jc w:val="center"/>
              <w:rPr>
                <w:sz w:val="24"/>
                <w:szCs w:val="24"/>
              </w:rPr>
            </w:pPr>
            <w:r w:rsidRPr="0082768C">
              <w:rPr>
                <w:sz w:val="24"/>
                <w:szCs w:val="24"/>
              </w:rPr>
              <w:t>98,8</w:t>
            </w:r>
          </w:p>
        </w:tc>
      </w:tr>
    </w:tbl>
    <w:p w:rsidR="006763A2" w:rsidRPr="0082768C" w:rsidRDefault="006763A2" w:rsidP="0082768C">
      <w:pPr>
        <w:spacing w:after="0" w:line="240" w:lineRule="auto"/>
        <w:ind w:firstLine="709"/>
        <w:jc w:val="both"/>
        <w:rPr>
          <w:rFonts w:ascii="Times New Roman" w:hAnsi="Times New Roman" w:cs="Times New Roman"/>
          <w:sz w:val="28"/>
          <w:szCs w:val="28"/>
        </w:rPr>
      </w:pPr>
    </w:p>
    <w:p w:rsidR="006763A2" w:rsidRPr="0082768C" w:rsidRDefault="006763A2" w:rsidP="0082768C">
      <w:pPr>
        <w:spacing w:after="0" w:line="240" w:lineRule="auto"/>
        <w:ind w:firstLine="709"/>
        <w:jc w:val="both"/>
        <w:rPr>
          <w:rFonts w:ascii="Times New Roman" w:hAnsi="Times New Roman" w:cs="Times New Roman"/>
          <w:sz w:val="28"/>
          <w:szCs w:val="28"/>
        </w:rPr>
      </w:pPr>
      <w:r w:rsidRPr="0082768C">
        <w:rPr>
          <w:rFonts w:ascii="Times New Roman" w:hAnsi="Times New Roman" w:cs="Times New Roman"/>
          <w:sz w:val="28"/>
          <w:szCs w:val="28"/>
        </w:rPr>
        <w:t>В структуре первичной заболеваемости наркологическими расстройствами первое ранговое место занимает алкоголизм, включая алкогольные психозы, – 64,1</w:t>
      </w:r>
      <w:r w:rsidR="0082768C">
        <w:rPr>
          <w:rFonts w:ascii="Times New Roman" w:hAnsi="Times New Roman" w:cs="Times New Roman"/>
          <w:sz w:val="28"/>
          <w:szCs w:val="28"/>
        </w:rPr>
        <w:t xml:space="preserve"> процента</w:t>
      </w:r>
      <w:r w:rsidRPr="0082768C">
        <w:rPr>
          <w:rFonts w:ascii="Times New Roman" w:hAnsi="Times New Roman" w:cs="Times New Roman"/>
          <w:sz w:val="28"/>
          <w:szCs w:val="28"/>
        </w:rPr>
        <w:t xml:space="preserve"> (2020</w:t>
      </w:r>
      <w:r w:rsidR="0082768C">
        <w:rPr>
          <w:rFonts w:ascii="Times New Roman" w:hAnsi="Times New Roman" w:cs="Times New Roman"/>
          <w:sz w:val="28"/>
          <w:szCs w:val="28"/>
        </w:rPr>
        <w:t xml:space="preserve"> </w:t>
      </w:r>
      <w:r w:rsidRPr="0082768C">
        <w:rPr>
          <w:rFonts w:ascii="Times New Roman" w:hAnsi="Times New Roman" w:cs="Times New Roman"/>
          <w:sz w:val="28"/>
          <w:szCs w:val="28"/>
        </w:rPr>
        <w:t>г. – 51,3</w:t>
      </w:r>
      <w:r w:rsidR="0082768C">
        <w:rPr>
          <w:rFonts w:ascii="Times New Roman" w:hAnsi="Times New Roman" w:cs="Times New Roman"/>
          <w:sz w:val="28"/>
          <w:szCs w:val="28"/>
        </w:rPr>
        <w:t xml:space="preserve"> процента</w:t>
      </w:r>
      <w:r w:rsidRPr="0082768C">
        <w:rPr>
          <w:rFonts w:ascii="Times New Roman" w:hAnsi="Times New Roman" w:cs="Times New Roman"/>
          <w:sz w:val="28"/>
          <w:szCs w:val="28"/>
        </w:rPr>
        <w:t>), их доля растет. На втором месте пагубное употребление наркотических средств с вредными последствиями – 15</w:t>
      </w:r>
      <w:r w:rsidR="0082768C">
        <w:rPr>
          <w:rFonts w:ascii="Times New Roman" w:hAnsi="Times New Roman" w:cs="Times New Roman"/>
          <w:sz w:val="28"/>
          <w:szCs w:val="28"/>
        </w:rPr>
        <w:t xml:space="preserve"> процентов</w:t>
      </w:r>
      <w:r w:rsidRPr="0082768C">
        <w:rPr>
          <w:rFonts w:ascii="Times New Roman" w:hAnsi="Times New Roman" w:cs="Times New Roman"/>
          <w:sz w:val="28"/>
          <w:szCs w:val="28"/>
        </w:rPr>
        <w:t xml:space="preserve"> (2020</w:t>
      </w:r>
      <w:r w:rsidR="0082768C">
        <w:rPr>
          <w:rFonts w:ascii="Times New Roman" w:hAnsi="Times New Roman" w:cs="Times New Roman"/>
          <w:sz w:val="28"/>
          <w:szCs w:val="28"/>
        </w:rPr>
        <w:t xml:space="preserve"> </w:t>
      </w:r>
      <w:r w:rsidRPr="0082768C">
        <w:rPr>
          <w:rFonts w:ascii="Times New Roman" w:hAnsi="Times New Roman" w:cs="Times New Roman"/>
          <w:sz w:val="28"/>
          <w:szCs w:val="28"/>
        </w:rPr>
        <w:t>г. – 24</w:t>
      </w:r>
      <w:r w:rsidR="0082768C">
        <w:rPr>
          <w:rFonts w:ascii="Times New Roman" w:hAnsi="Times New Roman" w:cs="Times New Roman"/>
          <w:sz w:val="28"/>
          <w:szCs w:val="28"/>
        </w:rPr>
        <w:t xml:space="preserve"> процента</w:t>
      </w:r>
      <w:r w:rsidRPr="0082768C">
        <w:rPr>
          <w:rFonts w:ascii="Times New Roman" w:hAnsi="Times New Roman" w:cs="Times New Roman"/>
          <w:sz w:val="28"/>
          <w:szCs w:val="28"/>
        </w:rPr>
        <w:t>), на третьем месте пагубное употребление алкоголя с вредными последствиями – 12,2</w:t>
      </w:r>
      <w:r w:rsidR="0082768C">
        <w:rPr>
          <w:rFonts w:ascii="Times New Roman" w:hAnsi="Times New Roman" w:cs="Times New Roman"/>
          <w:sz w:val="28"/>
          <w:szCs w:val="28"/>
        </w:rPr>
        <w:t xml:space="preserve"> процента</w:t>
      </w:r>
      <w:r w:rsidRPr="0082768C">
        <w:rPr>
          <w:rFonts w:ascii="Times New Roman" w:hAnsi="Times New Roman" w:cs="Times New Roman"/>
          <w:sz w:val="28"/>
          <w:szCs w:val="28"/>
        </w:rPr>
        <w:t xml:space="preserve"> (2020</w:t>
      </w:r>
      <w:r w:rsidR="0082768C">
        <w:rPr>
          <w:rFonts w:ascii="Times New Roman" w:hAnsi="Times New Roman" w:cs="Times New Roman"/>
          <w:sz w:val="28"/>
          <w:szCs w:val="28"/>
        </w:rPr>
        <w:t xml:space="preserve"> </w:t>
      </w:r>
      <w:r w:rsidRPr="0082768C">
        <w:rPr>
          <w:rFonts w:ascii="Times New Roman" w:hAnsi="Times New Roman" w:cs="Times New Roman"/>
          <w:sz w:val="28"/>
          <w:szCs w:val="28"/>
        </w:rPr>
        <w:t>г. – 14</w:t>
      </w:r>
      <w:r w:rsidR="0082768C">
        <w:rPr>
          <w:rFonts w:ascii="Times New Roman" w:hAnsi="Times New Roman" w:cs="Times New Roman"/>
          <w:sz w:val="28"/>
          <w:szCs w:val="28"/>
        </w:rPr>
        <w:t xml:space="preserve"> процентов</w:t>
      </w:r>
      <w:r w:rsidRPr="0082768C">
        <w:rPr>
          <w:rFonts w:ascii="Times New Roman" w:hAnsi="Times New Roman" w:cs="Times New Roman"/>
          <w:sz w:val="28"/>
          <w:szCs w:val="28"/>
        </w:rPr>
        <w:t>), на четвертом – наркотическая зависи</w:t>
      </w:r>
      <w:r w:rsidR="0082768C">
        <w:rPr>
          <w:rFonts w:ascii="Times New Roman" w:hAnsi="Times New Roman" w:cs="Times New Roman"/>
          <w:sz w:val="28"/>
          <w:szCs w:val="28"/>
        </w:rPr>
        <w:t>мость – 7 процентов</w:t>
      </w:r>
      <w:r w:rsidRPr="0082768C">
        <w:rPr>
          <w:rFonts w:ascii="Times New Roman" w:hAnsi="Times New Roman" w:cs="Times New Roman"/>
          <w:sz w:val="28"/>
          <w:szCs w:val="28"/>
        </w:rPr>
        <w:t xml:space="preserve"> (2020</w:t>
      </w:r>
      <w:r w:rsidR="0082768C">
        <w:rPr>
          <w:rFonts w:ascii="Times New Roman" w:hAnsi="Times New Roman" w:cs="Times New Roman"/>
          <w:sz w:val="28"/>
          <w:szCs w:val="28"/>
        </w:rPr>
        <w:t xml:space="preserve"> </w:t>
      </w:r>
      <w:r w:rsidRPr="0082768C">
        <w:rPr>
          <w:rFonts w:ascii="Times New Roman" w:hAnsi="Times New Roman" w:cs="Times New Roman"/>
          <w:sz w:val="28"/>
          <w:szCs w:val="28"/>
        </w:rPr>
        <w:t>г. – 9,7</w:t>
      </w:r>
      <w:r w:rsidR="0082768C">
        <w:rPr>
          <w:rFonts w:ascii="Times New Roman" w:hAnsi="Times New Roman" w:cs="Times New Roman"/>
          <w:sz w:val="28"/>
          <w:szCs w:val="28"/>
        </w:rPr>
        <w:t xml:space="preserve"> процента</w:t>
      </w:r>
      <w:r w:rsidRPr="0082768C">
        <w:rPr>
          <w:rFonts w:ascii="Times New Roman" w:hAnsi="Times New Roman" w:cs="Times New Roman"/>
          <w:sz w:val="28"/>
          <w:szCs w:val="28"/>
        </w:rPr>
        <w:t>), последнее место – пагубное употребление ненаркотических средств с вредными последствиями – 1,6</w:t>
      </w:r>
      <w:r w:rsidR="0082768C">
        <w:rPr>
          <w:rFonts w:ascii="Times New Roman" w:hAnsi="Times New Roman" w:cs="Times New Roman"/>
          <w:sz w:val="28"/>
          <w:szCs w:val="28"/>
        </w:rPr>
        <w:t xml:space="preserve"> процента</w:t>
      </w:r>
      <w:r w:rsidRPr="0082768C">
        <w:rPr>
          <w:rFonts w:ascii="Times New Roman" w:hAnsi="Times New Roman" w:cs="Times New Roman"/>
          <w:sz w:val="28"/>
          <w:szCs w:val="28"/>
        </w:rPr>
        <w:t xml:space="preserve"> (2020</w:t>
      </w:r>
      <w:r w:rsidR="0082768C">
        <w:rPr>
          <w:rFonts w:ascii="Times New Roman" w:hAnsi="Times New Roman" w:cs="Times New Roman"/>
          <w:sz w:val="28"/>
          <w:szCs w:val="28"/>
        </w:rPr>
        <w:t xml:space="preserve"> </w:t>
      </w:r>
      <w:r w:rsidRPr="0082768C">
        <w:rPr>
          <w:rFonts w:ascii="Times New Roman" w:hAnsi="Times New Roman" w:cs="Times New Roman"/>
          <w:sz w:val="28"/>
          <w:szCs w:val="28"/>
        </w:rPr>
        <w:t>г. – 1</w:t>
      </w:r>
      <w:r w:rsidR="0082768C">
        <w:rPr>
          <w:rFonts w:ascii="Times New Roman" w:hAnsi="Times New Roman" w:cs="Times New Roman"/>
          <w:sz w:val="28"/>
          <w:szCs w:val="28"/>
        </w:rPr>
        <w:t xml:space="preserve"> процент</w:t>
      </w:r>
      <w:r w:rsidRPr="0082768C">
        <w:rPr>
          <w:rFonts w:ascii="Times New Roman" w:hAnsi="Times New Roman" w:cs="Times New Roman"/>
          <w:sz w:val="28"/>
          <w:szCs w:val="28"/>
        </w:rPr>
        <w:t>).</w:t>
      </w:r>
    </w:p>
    <w:p w:rsidR="006763A2" w:rsidRPr="0082768C" w:rsidRDefault="006763A2" w:rsidP="0082768C">
      <w:pPr>
        <w:spacing w:after="0" w:line="240" w:lineRule="auto"/>
        <w:ind w:firstLine="709"/>
        <w:jc w:val="both"/>
        <w:rPr>
          <w:rFonts w:ascii="Times New Roman" w:hAnsi="Times New Roman" w:cs="Times New Roman"/>
          <w:sz w:val="28"/>
          <w:szCs w:val="28"/>
        </w:rPr>
      </w:pPr>
      <w:r w:rsidRPr="0082768C">
        <w:rPr>
          <w:rFonts w:ascii="Times New Roman" w:hAnsi="Times New Roman" w:cs="Times New Roman"/>
          <w:sz w:val="28"/>
          <w:szCs w:val="28"/>
        </w:rPr>
        <w:t>Число пациентов с алкоголизмом и алкогольными психозами, зарегистрированных наркологической службой, составило 2963 чел. или 896,9 на 100 тыс. населения, и находится ниже показателя 2017 г. на 21,6</w:t>
      </w:r>
      <w:r w:rsidR="0082768C">
        <w:rPr>
          <w:rFonts w:ascii="Times New Roman" w:hAnsi="Times New Roman" w:cs="Times New Roman"/>
          <w:sz w:val="28"/>
          <w:szCs w:val="28"/>
        </w:rPr>
        <w:t xml:space="preserve"> процента</w:t>
      </w:r>
      <w:r w:rsidRPr="0082768C">
        <w:rPr>
          <w:rFonts w:ascii="Times New Roman" w:hAnsi="Times New Roman" w:cs="Times New Roman"/>
          <w:sz w:val="28"/>
          <w:szCs w:val="28"/>
        </w:rPr>
        <w:t xml:space="preserve"> (2017 г.</w:t>
      </w:r>
      <w:r w:rsidR="0082768C">
        <w:rPr>
          <w:rFonts w:ascii="Times New Roman" w:hAnsi="Times New Roman" w:cs="Times New Roman"/>
          <w:sz w:val="28"/>
          <w:szCs w:val="28"/>
        </w:rPr>
        <w:t xml:space="preserve"> – </w:t>
      </w:r>
      <w:r w:rsidRPr="0082768C">
        <w:rPr>
          <w:rFonts w:ascii="Times New Roman" w:hAnsi="Times New Roman" w:cs="Times New Roman"/>
          <w:sz w:val="28"/>
          <w:szCs w:val="28"/>
        </w:rPr>
        <w:t>1143,3).</w:t>
      </w:r>
    </w:p>
    <w:p w:rsidR="006763A2" w:rsidRPr="0082768C" w:rsidRDefault="006763A2" w:rsidP="0082768C">
      <w:pPr>
        <w:spacing w:after="0" w:line="240" w:lineRule="auto"/>
        <w:ind w:firstLine="709"/>
        <w:jc w:val="both"/>
        <w:rPr>
          <w:rFonts w:ascii="Times New Roman" w:hAnsi="Times New Roman" w:cs="Times New Roman"/>
          <w:sz w:val="28"/>
          <w:szCs w:val="28"/>
        </w:rPr>
      </w:pPr>
      <w:r w:rsidRPr="0082768C">
        <w:rPr>
          <w:rFonts w:ascii="Times New Roman" w:hAnsi="Times New Roman" w:cs="Times New Roman"/>
          <w:sz w:val="28"/>
          <w:szCs w:val="28"/>
        </w:rPr>
        <w:t>За последние пять лет в республике снизился показатель первичной заболеваемости алкогольными психозами на 46</w:t>
      </w:r>
      <w:r w:rsidR="0082768C">
        <w:rPr>
          <w:rFonts w:ascii="Times New Roman" w:hAnsi="Times New Roman" w:cs="Times New Roman"/>
          <w:sz w:val="28"/>
          <w:szCs w:val="28"/>
        </w:rPr>
        <w:t xml:space="preserve"> процентов</w:t>
      </w:r>
      <w:r w:rsidRPr="0082768C">
        <w:rPr>
          <w:rFonts w:ascii="Times New Roman" w:hAnsi="Times New Roman" w:cs="Times New Roman"/>
          <w:sz w:val="28"/>
          <w:szCs w:val="28"/>
        </w:rPr>
        <w:t>, с 5,0 на 100 тыс. населения в 2017</w:t>
      </w:r>
      <w:r w:rsidR="0082768C">
        <w:rPr>
          <w:rFonts w:ascii="Times New Roman" w:hAnsi="Times New Roman" w:cs="Times New Roman"/>
          <w:sz w:val="28"/>
          <w:szCs w:val="28"/>
        </w:rPr>
        <w:t xml:space="preserve"> </w:t>
      </w:r>
      <w:r w:rsidRPr="0082768C">
        <w:rPr>
          <w:rFonts w:ascii="Times New Roman" w:hAnsi="Times New Roman" w:cs="Times New Roman"/>
          <w:sz w:val="28"/>
          <w:szCs w:val="28"/>
        </w:rPr>
        <w:t>г. до 2,7.</w:t>
      </w:r>
    </w:p>
    <w:p w:rsidR="006763A2" w:rsidRPr="0082768C" w:rsidRDefault="006763A2" w:rsidP="0082768C">
      <w:pPr>
        <w:spacing w:after="0" w:line="240" w:lineRule="auto"/>
        <w:ind w:firstLine="709"/>
        <w:jc w:val="both"/>
        <w:rPr>
          <w:rFonts w:ascii="Times New Roman" w:hAnsi="Times New Roman" w:cs="Times New Roman"/>
          <w:sz w:val="28"/>
          <w:szCs w:val="28"/>
        </w:rPr>
      </w:pPr>
      <w:r w:rsidRPr="0082768C">
        <w:rPr>
          <w:rFonts w:ascii="Times New Roman" w:hAnsi="Times New Roman" w:cs="Times New Roman"/>
          <w:sz w:val="28"/>
          <w:szCs w:val="28"/>
        </w:rPr>
        <w:t>Показатель заболеваемости алкоголизмом составил 79,</w:t>
      </w:r>
      <w:r w:rsidR="00136A6C" w:rsidRPr="0082768C">
        <w:rPr>
          <w:rFonts w:ascii="Times New Roman" w:hAnsi="Times New Roman" w:cs="Times New Roman"/>
          <w:sz w:val="28"/>
          <w:szCs w:val="28"/>
        </w:rPr>
        <w:t>6</w:t>
      </w:r>
      <w:r w:rsidRPr="0082768C">
        <w:rPr>
          <w:rFonts w:ascii="Times New Roman" w:hAnsi="Times New Roman" w:cs="Times New Roman"/>
          <w:sz w:val="28"/>
          <w:szCs w:val="28"/>
        </w:rPr>
        <w:t xml:space="preserve"> на 100 тысяч населения, в сравнении с 2017 г. увеличился на 31,8</w:t>
      </w:r>
      <w:r w:rsidR="0082768C">
        <w:rPr>
          <w:rFonts w:ascii="Times New Roman" w:hAnsi="Times New Roman" w:cs="Times New Roman"/>
          <w:sz w:val="28"/>
          <w:szCs w:val="28"/>
        </w:rPr>
        <w:t xml:space="preserve"> процента</w:t>
      </w:r>
      <w:r w:rsidRPr="0082768C">
        <w:rPr>
          <w:rFonts w:ascii="Times New Roman" w:hAnsi="Times New Roman" w:cs="Times New Roman"/>
          <w:sz w:val="28"/>
          <w:szCs w:val="28"/>
        </w:rPr>
        <w:t xml:space="preserve"> (2017 г. – 60,6). Показатель заболеваемости в республике  в 2,9 раза выше показателя Российской Федерации (РФ 2020 г. – 27,8) и в 2,5 раза выше показателя по Сибирскому федеральному округу (СФО 2020 г. – 32,0).</w:t>
      </w:r>
    </w:p>
    <w:p w:rsidR="006763A2" w:rsidRDefault="006763A2" w:rsidP="00240D60">
      <w:pPr>
        <w:tabs>
          <w:tab w:val="left" w:pos="709"/>
        </w:tabs>
        <w:spacing w:after="0" w:line="240" w:lineRule="auto"/>
        <w:jc w:val="center"/>
        <w:rPr>
          <w:rFonts w:ascii="Times New Roman" w:hAnsi="Times New Roman" w:cs="Times New Roman"/>
          <w:sz w:val="28"/>
          <w:szCs w:val="28"/>
        </w:rPr>
      </w:pPr>
      <w:r>
        <w:rPr>
          <w:noProof/>
        </w:rPr>
        <w:lastRenderedPageBreak/>
        <w:drawing>
          <wp:inline distT="0" distB="0" distL="0" distR="0">
            <wp:extent cx="5486400" cy="25908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63A2" w:rsidRPr="0082768C" w:rsidRDefault="006763A2" w:rsidP="00240D60">
      <w:pPr>
        <w:tabs>
          <w:tab w:val="left" w:pos="709"/>
        </w:tabs>
        <w:spacing w:after="0" w:line="240" w:lineRule="auto"/>
        <w:jc w:val="center"/>
        <w:rPr>
          <w:rFonts w:ascii="Times New Roman" w:hAnsi="Times New Roman" w:cs="Times New Roman"/>
          <w:sz w:val="28"/>
          <w:szCs w:val="28"/>
        </w:rPr>
      </w:pPr>
      <w:r w:rsidRPr="0082768C">
        <w:rPr>
          <w:rFonts w:ascii="Times New Roman" w:hAnsi="Times New Roman" w:cs="Times New Roman"/>
          <w:sz w:val="24"/>
          <w:szCs w:val="24"/>
        </w:rPr>
        <w:t>Рис. 1</w:t>
      </w:r>
      <w:r w:rsidR="00240D60" w:rsidRPr="0082768C">
        <w:rPr>
          <w:rFonts w:ascii="Times New Roman" w:hAnsi="Times New Roman" w:cs="Times New Roman"/>
          <w:sz w:val="24"/>
          <w:szCs w:val="24"/>
        </w:rPr>
        <w:t>3</w:t>
      </w:r>
      <w:r w:rsidRPr="0082768C">
        <w:rPr>
          <w:rFonts w:ascii="Times New Roman" w:hAnsi="Times New Roman" w:cs="Times New Roman"/>
          <w:sz w:val="24"/>
          <w:szCs w:val="24"/>
        </w:rPr>
        <w:t>. Заболеваемость алкогольной зависимостью в Республике Тыва, СФО, РФ (%)</w:t>
      </w:r>
    </w:p>
    <w:p w:rsidR="006763A2" w:rsidRPr="008B32F0" w:rsidRDefault="006763A2" w:rsidP="008B32F0">
      <w:pPr>
        <w:spacing w:after="0" w:line="240" w:lineRule="auto"/>
        <w:ind w:firstLine="709"/>
        <w:jc w:val="both"/>
        <w:rPr>
          <w:rFonts w:ascii="Times New Roman" w:hAnsi="Times New Roman" w:cs="Times New Roman"/>
          <w:sz w:val="28"/>
          <w:szCs w:val="28"/>
        </w:rPr>
      </w:pP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Высокие показатели заболеваемости алкогольной зависимостью зарегистрированы в Чаа-Хольском (192,8 на 100 тыс. нас.), Тоджинском (117,7), Чеди-Хольском (98,3), Кызылском (85,2) кожуунах и г. Кызыле (110,8).</w:t>
      </w:r>
    </w:p>
    <w:p w:rsidR="008B32F0" w:rsidRDefault="008B32F0" w:rsidP="008B32F0">
      <w:pPr>
        <w:spacing w:after="0" w:line="240" w:lineRule="auto"/>
        <w:ind w:firstLine="709"/>
        <w:jc w:val="both"/>
        <w:rPr>
          <w:rFonts w:ascii="Times New Roman" w:hAnsi="Times New Roman" w:cs="Times New Roman"/>
          <w:sz w:val="28"/>
          <w:szCs w:val="28"/>
        </w:rPr>
      </w:pPr>
    </w:p>
    <w:p w:rsidR="006763A2" w:rsidRDefault="006763A2" w:rsidP="008B32F0">
      <w:pPr>
        <w:spacing w:after="0" w:line="240" w:lineRule="auto"/>
        <w:ind w:firstLine="709"/>
        <w:jc w:val="right"/>
        <w:rPr>
          <w:rFonts w:ascii="Times New Roman" w:hAnsi="Times New Roman" w:cs="Times New Roman"/>
          <w:sz w:val="28"/>
          <w:szCs w:val="28"/>
        </w:rPr>
      </w:pPr>
      <w:r w:rsidRPr="008B32F0">
        <w:rPr>
          <w:rFonts w:ascii="Times New Roman" w:hAnsi="Times New Roman" w:cs="Times New Roman"/>
          <w:sz w:val="28"/>
          <w:szCs w:val="28"/>
        </w:rPr>
        <w:t>Таблица</w:t>
      </w:r>
      <w:r w:rsidR="00795A90" w:rsidRPr="008B32F0">
        <w:rPr>
          <w:rFonts w:ascii="Times New Roman" w:hAnsi="Times New Roman" w:cs="Times New Roman"/>
          <w:sz w:val="28"/>
          <w:szCs w:val="28"/>
        </w:rPr>
        <w:t xml:space="preserve"> 18</w:t>
      </w:r>
    </w:p>
    <w:p w:rsidR="008B32F0" w:rsidRPr="008B32F0" w:rsidRDefault="008B32F0" w:rsidP="008B32F0">
      <w:pPr>
        <w:spacing w:after="0" w:line="240" w:lineRule="auto"/>
        <w:ind w:firstLine="709"/>
        <w:jc w:val="both"/>
        <w:rPr>
          <w:rFonts w:ascii="Times New Roman" w:hAnsi="Times New Roman" w:cs="Times New Roman"/>
          <w:sz w:val="28"/>
          <w:szCs w:val="28"/>
        </w:rPr>
      </w:pPr>
    </w:p>
    <w:p w:rsidR="006763A2" w:rsidRPr="008B32F0" w:rsidRDefault="006763A2" w:rsidP="008B32F0">
      <w:pPr>
        <w:spacing w:after="0" w:line="240" w:lineRule="auto"/>
        <w:jc w:val="center"/>
        <w:rPr>
          <w:rFonts w:ascii="Times New Roman" w:hAnsi="Times New Roman" w:cs="Times New Roman"/>
          <w:sz w:val="28"/>
          <w:szCs w:val="28"/>
        </w:rPr>
      </w:pPr>
      <w:r w:rsidRPr="008B32F0">
        <w:rPr>
          <w:rFonts w:ascii="Times New Roman" w:hAnsi="Times New Roman" w:cs="Times New Roman"/>
          <w:sz w:val="28"/>
          <w:szCs w:val="28"/>
        </w:rPr>
        <w:t>Заболеваемость алкогольной зависимостью в Республике Тыва</w:t>
      </w:r>
    </w:p>
    <w:p w:rsidR="008B32F0" w:rsidRDefault="008B32F0" w:rsidP="008B32F0">
      <w:pPr>
        <w:spacing w:after="0" w:line="240" w:lineRule="auto"/>
        <w:jc w:val="right"/>
        <w:rPr>
          <w:rFonts w:ascii="Times New Roman" w:hAnsi="Times New Roman" w:cs="Times New Roman"/>
          <w:sz w:val="24"/>
          <w:szCs w:val="28"/>
        </w:rPr>
      </w:pPr>
    </w:p>
    <w:p w:rsidR="006763A2" w:rsidRPr="008B32F0" w:rsidRDefault="006763A2" w:rsidP="008B32F0">
      <w:pPr>
        <w:spacing w:after="0" w:line="240" w:lineRule="auto"/>
        <w:jc w:val="right"/>
        <w:rPr>
          <w:rFonts w:ascii="Times New Roman" w:hAnsi="Times New Roman" w:cs="Times New Roman"/>
          <w:sz w:val="24"/>
          <w:szCs w:val="28"/>
        </w:rPr>
      </w:pPr>
      <w:r w:rsidRPr="008B32F0">
        <w:rPr>
          <w:rFonts w:ascii="Times New Roman" w:hAnsi="Times New Roman" w:cs="Times New Roman"/>
          <w:sz w:val="24"/>
          <w:szCs w:val="28"/>
        </w:rPr>
        <w:t>(на 100 тысяч населения)</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3"/>
        <w:gridCol w:w="1008"/>
        <w:gridCol w:w="1079"/>
        <w:gridCol w:w="1098"/>
        <w:gridCol w:w="964"/>
        <w:gridCol w:w="1042"/>
      </w:tblGrid>
      <w:tr w:rsidR="006763A2" w:rsidRPr="008B32F0" w:rsidTr="002203AA">
        <w:trPr>
          <w:jc w:val="center"/>
        </w:trPr>
        <w:tc>
          <w:tcPr>
            <w:tcW w:w="4023" w:type="dxa"/>
            <w:vMerge w:val="restart"/>
          </w:tcPr>
          <w:p w:rsidR="006763A2" w:rsidRPr="008B32F0" w:rsidRDefault="006763A2" w:rsidP="002203AA">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Территория</w:t>
            </w:r>
          </w:p>
        </w:tc>
        <w:tc>
          <w:tcPr>
            <w:tcW w:w="5191" w:type="dxa"/>
            <w:gridSpan w:val="5"/>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Всего заболеваний</w:t>
            </w:r>
          </w:p>
        </w:tc>
      </w:tr>
      <w:tr w:rsidR="006763A2" w:rsidRPr="008B32F0" w:rsidTr="008B32F0">
        <w:trPr>
          <w:jc w:val="center"/>
        </w:trPr>
        <w:tc>
          <w:tcPr>
            <w:tcW w:w="4023" w:type="dxa"/>
            <w:vMerge/>
          </w:tcPr>
          <w:p w:rsidR="006763A2" w:rsidRPr="008B32F0" w:rsidRDefault="006763A2" w:rsidP="008B32F0">
            <w:pPr>
              <w:spacing w:after="0" w:line="240" w:lineRule="auto"/>
              <w:rPr>
                <w:rFonts w:ascii="Times New Roman" w:hAnsi="Times New Roman" w:cs="Times New Roman"/>
                <w:sz w:val="24"/>
                <w:szCs w:val="24"/>
              </w:rPr>
            </w:pP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2017 г.</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2018 г.</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2019 г.</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2020 г.</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2021 г.</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Российская Федерация</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40,3</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39,2</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36,8</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27,8</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Сибирский федеральный округ</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43,8</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43,2</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41,1</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32,0</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Республика Тыва</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60,6</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77,1</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66,9</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44,3</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79,</w:t>
            </w:r>
            <w:r w:rsidR="0085017F" w:rsidRPr="008B32F0">
              <w:rPr>
                <w:rFonts w:ascii="Times New Roman" w:hAnsi="Times New Roman" w:cs="Times New Roman"/>
                <w:sz w:val="24"/>
                <w:szCs w:val="24"/>
              </w:rPr>
              <w:t>6</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г.</w:t>
            </w:r>
            <w:r w:rsidR="002203AA">
              <w:rPr>
                <w:rFonts w:ascii="Times New Roman" w:hAnsi="Times New Roman" w:cs="Times New Roman"/>
                <w:sz w:val="24"/>
                <w:szCs w:val="24"/>
              </w:rPr>
              <w:t xml:space="preserve"> </w:t>
            </w:r>
            <w:r w:rsidRPr="008B32F0">
              <w:rPr>
                <w:rFonts w:ascii="Times New Roman" w:hAnsi="Times New Roman" w:cs="Times New Roman"/>
                <w:sz w:val="24"/>
                <w:szCs w:val="24"/>
              </w:rPr>
              <w:t>Кызыл</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77,6</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105,1</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93,3</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52,7</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110,8</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г.</w:t>
            </w:r>
            <w:r w:rsidR="002203AA">
              <w:rPr>
                <w:rFonts w:ascii="Times New Roman" w:hAnsi="Times New Roman" w:cs="Times New Roman"/>
                <w:sz w:val="24"/>
                <w:szCs w:val="24"/>
              </w:rPr>
              <w:t xml:space="preserve"> </w:t>
            </w:r>
            <w:r w:rsidRPr="008B32F0">
              <w:rPr>
                <w:rFonts w:ascii="Times New Roman" w:hAnsi="Times New Roman" w:cs="Times New Roman"/>
                <w:sz w:val="24"/>
                <w:szCs w:val="24"/>
              </w:rPr>
              <w:t>Ак-Довурак</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22,1</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51,5</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22,0</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7,3</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Бай-Тайгинский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37,9</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28,4</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37,6</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18,7</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 xml:space="preserve">Барун-Хемчикский </w:t>
            </w:r>
            <w:r w:rsidR="008B32F0">
              <w:rPr>
                <w:rFonts w:ascii="Times New Roman" w:hAnsi="Times New Roman" w:cs="Times New Roman"/>
                <w:sz w:val="24"/>
                <w:szCs w:val="24"/>
              </w:rPr>
              <w:t>кожуун</w:t>
            </w:r>
            <w:r w:rsidR="008B32F0" w:rsidRPr="008B32F0">
              <w:rPr>
                <w:rFonts w:ascii="Times New Roman" w:hAnsi="Times New Roman" w:cs="Times New Roman"/>
                <w:sz w:val="24"/>
                <w:szCs w:val="24"/>
              </w:rPr>
              <w:t xml:space="preserve"> </w:t>
            </w:r>
            <w:r w:rsidRPr="008B32F0">
              <w:rPr>
                <w:rFonts w:ascii="Times New Roman" w:hAnsi="Times New Roman" w:cs="Times New Roman"/>
                <w:sz w:val="24"/>
                <w:szCs w:val="24"/>
              </w:rPr>
              <w:t>(село)</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16,1</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32,2</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8,1</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8,0</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31,9</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Дзун-Хемчикский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10,1</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34,8</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29,6</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34,4</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58,4</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Каа-Хемский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67,2</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41,8</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50,4</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16,7</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16,8</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Кызылский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77,3</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90,6</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61,3</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36,1</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85,2</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Монгун-Тайгинский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184,2</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65,9</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65,5</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81,1</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Овюрский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29,0</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14,3</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28,5</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14,2</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70,8</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Пий-Хемский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70,1</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70,1</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49,7</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59,2</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58,7</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Сут-Хольский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24,8</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12,4</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62,0</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24,6</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Тандинский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21,2</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33,8</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92,8</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72,3</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39,3</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Тере-Хольский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50,8</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97,8</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Тес-Хемский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36,0</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35,6</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35,2</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23,2</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34,5</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Тоджинский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30,8</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106,9</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91,2</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15,0</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117,7</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Улуг-Хемский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146,6</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140,5</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123,9</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107,6</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16,8</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Чаа-Хольский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81,6</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81,5</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16,3</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192,8</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Чеди-Хольский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76,2</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75,5</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12,4</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98,3</w:t>
            </w:r>
          </w:p>
        </w:tc>
      </w:tr>
      <w:tr w:rsidR="006763A2" w:rsidRPr="008B32F0" w:rsidTr="008B32F0">
        <w:trPr>
          <w:jc w:val="center"/>
        </w:trPr>
        <w:tc>
          <w:tcPr>
            <w:tcW w:w="4023"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Эрзинский</w:t>
            </w:r>
            <w:r w:rsidR="008B32F0">
              <w:rPr>
                <w:rFonts w:ascii="Times New Roman" w:hAnsi="Times New Roman" w:cs="Times New Roman"/>
                <w:sz w:val="24"/>
                <w:szCs w:val="24"/>
              </w:rPr>
              <w:t xml:space="preserve"> кожуун</w:t>
            </w:r>
          </w:p>
        </w:tc>
        <w:tc>
          <w:tcPr>
            <w:tcW w:w="100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12,0</w:t>
            </w:r>
          </w:p>
        </w:tc>
        <w:tc>
          <w:tcPr>
            <w:tcW w:w="107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71,8</w:t>
            </w:r>
          </w:p>
        </w:tc>
        <w:tc>
          <w:tcPr>
            <w:tcW w:w="109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12,0</w:t>
            </w:r>
          </w:p>
        </w:tc>
        <w:tc>
          <w:tcPr>
            <w:tcW w:w="964"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48,2</w:t>
            </w:r>
          </w:p>
        </w:tc>
        <w:tc>
          <w:tcPr>
            <w:tcW w:w="104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35,8</w:t>
            </w:r>
          </w:p>
        </w:tc>
      </w:tr>
    </w:tbl>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lastRenderedPageBreak/>
        <w:t>Зарегистрировано 457 больных с диагнозом наркомания или 138,3 на 100 тыс. населения, по сравнению с 2017 г.он снизился на 3,2</w:t>
      </w:r>
      <w:r w:rsidR="008B32F0">
        <w:rPr>
          <w:rFonts w:ascii="Times New Roman" w:hAnsi="Times New Roman" w:cs="Times New Roman"/>
          <w:sz w:val="28"/>
          <w:szCs w:val="28"/>
        </w:rPr>
        <w:t xml:space="preserve"> процента</w:t>
      </w:r>
      <w:r w:rsidRPr="008B32F0">
        <w:rPr>
          <w:rFonts w:ascii="Times New Roman" w:hAnsi="Times New Roman" w:cs="Times New Roman"/>
          <w:sz w:val="28"/>
          <w:szCs w:val="28"/>
        </w:rPr>
        <w:t xml:space="preserve"> (2017 г. – 142,8). </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Среди пациентов, состоящих на учете с синдромом зависимости от наркотиков, как и в предыдущие годы, подавляющее большинство составили лица с каннабиноидной зависимостью (86,7</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второе место заняла группа пациентов с полинаркоманией (10,3</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больные с опиоидной зависимостью заняли третье место (3,1</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Как и в предыдущие годы, наиболее часто за наркологической помощью обращаются больные с каннабиноидной наркоманией, так как в республике произрастает конопля.</w:t>
      </w:r>
    </w:p>
    <w:p w:rsidR="00926E12" w:rsidRPr="008B32F0" w:rsidRDefault="00926E12" w:rsidP="008B32F0">
      <w:pPr>
        <w:spacing w:after="0" w:line="240" w:lineRule="auto"/>
        <w:ind w:firstLine="709"/>
        <w:jc w:val="both"/>
        <w:rPr>
          <w:rFonts w:ascii="Times New Roman" w:hAnsi="Times New Roman" w:cs="Times New Roman"/>
          <w:sz w:val="28"/>
          <w:szCs w:val="28"/>
        </w:rPr>
      </w:pPr>
    </w:p>
    <w:p w:rsidR="006763A2" w:rsidRDefault="006763A2" w:rsidP="004278F0">
      <w:pPr>
        <w:tabs>
          <w:tab w:val="left" w:pos="0"/>
        </w:tabs>
        <w:spacing w:after="0" w:line="240" w:lineRule="auto"/>
        <w:jc w:val="center"/>
        <w:rPr>
          <w:rFonts w:ascii="Times New Roman" w:hAnsi="Times New Roman" w:cs="Times New Roman"/>
          <w:color w:val="000000"/>
          <w:sz w:val="28"/>
          <w:szCs w:val="28"/>
        </w:rPr>
      </w:pPr>
      <w:r>
        <w:rPr>
          <w:noProof/>
        </w:rPr>
        <w:drawing>
          <wp:inline distT="0" distB="0" distL="0" distR="0">
            <wp:extent cx="5486400" cy="25527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63A2" w:rsidRPr="008B32F0" w:rsidRDefault="006763A2" w:rsidP="008B32F0">
      <w:pPr>
        <w:tabs>
          <w:tab w:val="left" w:pos="0"/>
        </w:tabs>
        <w:spacing w:after="0" w:line="240" w:lineRule="auto"/>
        <w:jc w:val="center"/>
        <w:rPr>
          <w:rFonts w:ascii="Times New Roman" w:hAnsi="Times New Roman" w:cs="Times New Roman"/>
          <w:color w:val="000000"/>
          <w:sz w:val="28"/>
          <w:szCs w:val="28"/>
        </w:rPr>
      </w:pPr>
      <w:r w:rsidRPr="008B32F0">
        <w:rPr>
          <w:rFonts w:ascii="Times New Roman" w:hAnsi="Times New Roman" w:cs="Times New Roman"/>
          <w:sz w:val="24"/>
          <w:szCs w:val="24"/>
        </w:rPr>
        <w:t>Рис. 1</w:t>
      </w:r>
      <w:r w:rsidR="004278F0" w:rsidRPr="008B32F0">
        <w:rPr>
          <w:rFonts w:ascii="Times New Roman" w:hAnsi="Times New Roman" w:cs="Times New Roman"/>
          <w:sz w:val="24"/>
          <w:szCs w:val="24"/>
        </w:rPr>
        <w:t>4</w:t>
      </w:r>
      <w:r w:rsidRPr="008B32F0">
        <w:rPr>
          <w:rFonts w:ascii="Times New Roman" w:hAnsi="Times New Roman" w:cs="Times New Roman"/>
          <w:sz w:val="24"/>
          <w:szCs w:val="24"/>
        </w:rPr>
        <w:t>. Заболеваемость наркоманией в Республике Тыва, СФО, РФ (%)</w:t>
      </w:r>
    </w:p>
    <w:p w:rsidR="00D51DC9" w:rsidRPr="008B32F0" w:rsidRDefault="00D51DC9" w:rsidP="008B32F0">
      <w:pPr>
        <w:spacing w:after="0" w:line="240" w:lineRule="auto"/>
        <w:ind w:firstLine="709"/>
        <w:jc w:val="both"/>
        <w:rPr>
          <w:rFonts w:ascii="Times New Roman" w:hAnsi="Times New Roman" w:cs="Times New Roman"/>
          <w:sz w:val="28"/>
          <w:szCs w:val="28"/>
        </w:rPr>
      </w:pP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Показатель первичной заболеваемости наркоманией за пять лет снизился на 27,9</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xml:space="preserve">, с 12,2 </w:t>
      </w:r>
      <w:r w:rsidR="003B0C61" w:rsidRPr="008B32F0">
        <w:rPr>
          <w:rFonts w:ascii="Times New Roman" w:hAnsi="Times New Roman" w:cs="Times New Roman"/>
          <w:sz w:val="28"/>
          <w:szCs w:val="28"/>
        </w:rPr>
        <w:t xml:space="preserve">на 100 тыс. населения </w:t>
      </w:r>
      <w:r w:rsidRPr="008B32F0">
        <w:rPr>
          <w:rFonts w:ascii="Times New Roman" w:hAnsi="Times New Roman" w:cs="Times New Roman"/>
          <w:sz w:val="28"/>
          <w:szCs w:val="28"/>
        </w:rPr>
        <w:t>в 2017 г. до 8,8. Показатель заболеваемо</w:t>
      </w:r>
      <w:r w:rsidR="008B32F0">
        <w:rPr>
          <w:rFonts w:ascii="Times New Roman" w:hAnsi="Times New Roman" w:cs="Times New Roman"/>
          <w:sz w:val="28"/>
          <w:szCs w:val="28"/>
        </w:rPr>
        <w:t xml:space="preserve">сти в республике </w:t>
      </w:r>
      <w:r w:rsidRPr="008B32F0">
        <w:rPr>
          <w:rFonts w:ascii="Times New Roman" w:hAnsi="Times New Roman" w:cs="Times New Roman"/>
          <w:sz w:val="28"/>
          <w:szCs w:val="28"/>
        </w:rPr>
        <w:t>на 7,3</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xml:space="preserve"> выше показателя Российской Федерации (РФ </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2020 г. – 8,2) и на 19,3</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xml:space="preserve"> ниже показателя по Сибирскому федеральному </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округу (СФО 2020 г. – 10,9).</w:t>
      </w:r>
    </w:p>
    <w:p w:rsidR="008B32F0" w:rsidRDefault="008B32F0" w:rsidP="008B32F0">
      <w:pPr>
        <w:spacing w:after="0" w:line="240" w:lineRule="auto"/>
        <w:ind w:firstLine="709"/>
        <w:jc w:val="both"/>
        <w:rPr>
          <w:rFonts w:ascii="Times New Roman" w:hAnsi="Times New Roman" w:cs="Times New Roman"/>
          <w:sz w:val="28"/>
          <w:szCs w:val="28"/>
        </w:rPr>
      </w:pPr>
    </w:p>
    <w:p w:rsidR="006763A2" w:rsidRDefault="006763A2" w:rsidP="008B32F0">
      <w:pPr>
        <w:spacing w:after="0" w:line="240" w:lineRule="auto"/>
        <w:ind w:firstLine="709"/>
        <w:jc w:val="right"/>
        <w:rPr>
          <w:rFonts w:ascii="Times New Roman" w:hAnsi="Times New Roman" w:cs="Times New Roman"/>
          <w:sz w:val="28"/>
          <w:szCs w:val="28"/>
        </w:rPr>
      </w:pPr>
      <w:r w:rsidRPr="008B32F0">
        <w:rPr>
          <w:rFonts w:ascii="Times New Roman" w:hAnsi="Times New Roman" w:cs="Times New Roman"/>
          <w:sz w:val="28"/>
          <w:szCs w:val="28"/>
        </w:rPr>
        <w:t xml:space="preserve">Таблица </w:t>
      </w:r>
      <w:r w:rsidR="00795A90" w:rsidRPr="008B32F0">
        <w:rPr>
          <w:rFonts w:ascii="Times New Roman" w:hAnsi="Times New Roman" w:cs="Times New Roman"/>
          <w:sz w:val="28"/>
          <w:szCs w:val="28"/>
        </w:rPr>
        <w:t>19</w:t>
      </w:r>
    </w:p>
    <w:p w:rsidR="008B32F0" w:rsidRPr="008B32F0" w:rsidRDefault="008B32F0" w:rsidP="008B32F0">
      <w:pPr>
        <w:spacing w:after="0" w:line="240" w:lineRule="auto"/>
        <w:ind w:firstLine="709"/>
        <w:jc w:val="both"/>
        <w:rPr>
          <w:rFonts w:ascii="Times New Roman" w:hAnsi="Times New Roman" w:cs="Times New Roman"/>
          <w:sz w:val="28"/>
          <w:szCs w:val="28"/>
        </w:rPr>
      </w:pPr>
    </w:p>
    <w:p w:rsidR="006763A2" w:rsidRDefault="006763A2" w:rsidP="008B32F0">
      <w:pPr>
        <w:spacing w:after="0" w:line="240" w:lineRule="auto"/>
        <w:jc w:val="center"/>
        <w:rPr>
          <w:rFonts w:ascii="Times New Roman" w:hAnsi="Times New Roman" w:cs="Times New Roman"/>
          <w:sz w:val="28"/>
          <w:szCs w:val="28"/>
        </w:rPr>
      </w:pPr>
      <w:r w:rsidRPr="008B32F0">
        <w:rPr>
          <w:rFonts w:ascii="Times New Roman" w:hAnsi="Times New Roman" w:cs="Times New Roman"/>
          <w:sz w:val="28"/>
          <w:szCs w:val="28"/>
        </w:rPr>
        <w:t>Заболеваемость наркоманией в Республике Тыва</w:t>
      </w:r>
    </w:p>
    <w:p w:rsidR="008B32F0" w:rsidRPr="008B32F0" w:rsidRDefault="008B32F0" w:rsidP="008B32F0">
      <w:pPr>
        <w:spacing w:after="0" w:line="240" w:lineRule="auto"/>
        <w:ind w:firstLine="709"/>
        <w:jc w:val="both"/>
        <w:rPr>
          <w:rFonts w:ascii="Times New Roman" w:hAnsi="Times New Roman" w:cs="Times New Roman"/>
          <w:sz w:val="28"/>
          <w:szCs w:val="28"/>
        </w:rPr>
      </w:pPr>
    </w:p>
    <w:p w:rsidR="006763A2" w:rsidRPr="008B32F0" w:rsidRDefault="006763A2" w:rsidP="008B32F0">
      <w:pPr>
        <w:spacing w:after="0" w:line="240" w:lineRule="auto"/>
        <w:ind w:firstLine="709"/>
        <w:jc w:val="right"/>
        <w:rPr>
          <w:rFonts w:ascii="Times New Roman" w:hAnsi="Times New Roman" w:cs="Times New Roman"/>
          <w:sz w:val="24"/>
          <w:szCs w:val="28"/>
        </w:rPr>
      </w:pPr>
      <w:r w:rsidRPr="008B32F0">
        <w:rPr>
          <w:rFonts w:ascii="Times New Roman" w:hAnsi="Times New Roman" w:cs="Times New Roman"/>
          <w:sz w:val="24"/>
          <w:szCs w:val="28"/>
        </w:rPr>
        <w:t>(на 100 тысяч населения)</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0"/>
        <w:gridCol w:w="1192"/>
        <w:gridCol w:w="1175"/>
        <w:gridCol w:w="1149"/>
        <w:gridCol w:w="1178"/>
        <w:gridCol w:w="1100"/>
      </w:tblGrid>
      <w:tr w:rsidR="006763A2" w:rsidRPr="008B32F0" w:rsidTr="008B32F0">
        <w:trPr>
          <w:tblHeader/>
          <w:jc w:val="center"/>
        </w:trPr>
        <w:tc>
          <w:tcPr>
            <w:tcW w:w="4010" w:type="dxa"/>
            <w:vMerge w:val="restart"/>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Территория</w:t>
            </w:r>
          </w:p>
        </w:tc>
        <w:tc>
          <w:tcPr>
            <w:tcW w:w="5794" w:type="dxa"/>
            <w:gridSpan w:val="5"/>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Всего заболеваний</w:t>
            </w:r>
          </w:p>
        </w:tc>
      </w:tr>
      <w:tr w:rsidR="006763A2" w:rsidRPr="008B32F0" w:rsidTr="008B32F0">
        <w:trPr>
          <w:tblHeader/>
          <w:jc w:val="center"/>
        </w:trPr>
        <w:tc>
          <w:tcPr>
            <w:tcW w:w="4010" w:type="dxa"/>
            <w:vMerge/>
          </w:tcPr>
          <w:p w:rsidR="006763A2" w:rsidRPr="008B32F0" w:rsidRDefault="006763A2" w:rsidP="008B32F0">
            <w:pPr>
              <w:spacing w:after="0" w:line="240" w:lineRule="auto"/>
              <w:jc w:val="center"/>
              <w:rPr>
                <w:rFonts w:ascii="Times New Roman" w:hAnsi="Times New Roman" w:cs="Times New Roman"/>
                <w:sz w:val="24"/>
                <w:szCs w:val="24"/>
              </w:rPr>
            </w:pP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2017 г.</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2018 г.</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2019 г.</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2020 г.</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2021 г.</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Российская Федерация</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11,0</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10,1</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9,6</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8,2</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Сибирский федеральный округ</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15,1</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14,5</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13,0</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10,9</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Республика Тыва</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12,2</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12,7</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9,9</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8,9</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8,8</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г.</w:t>
            </w:r>
            <w:r w:rsidR="002203AA">
              <w:rPr>
                <w:rFonts w:ascii="Times New Roman" w:hAnsi="Times New Roman" w:cs="Times New Roman"/>
                <w:sz w:val="24"/>
                <w:szCs w:val="24"/>
              </w:rPr>
              <w:t xml:space="preserve"> </w:t>
            </w:r>
            <w:r w:rsidRPr="008B32F0">
              <w:rPr>
                <w:rFonts w:ascii="Times New Roman" w:hAnsi="Times New Roman" w:cs="Times New Roman"/>
                <w:sz w:val="24"/>
                <w:szCs w:val="24"/>
              </w:rPr>
              <w:t>Кызыл</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15,5</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17,9</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8,4</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10,9</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8,3</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г. Ак-Довурак</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7,3</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7,3</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Бай-Тайгинский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9,5</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9,5</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18,8</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 xml:space="preserve">Барун-Хемчикский </w:t>
            </w:r>
            <w:r w:rsidR="008B32F0">
              <w:rPr>
                <w:rFonts w:ascii="Times New Roman" w:hAnsi="Times New Roman" w:cs="Times New Roman"/>
                <w:sz w:val="24"/>
                <w:szCs w:val="24"/>
              </w:rPr>
              <w:t>кожуун</w:t>
            </w:r>
            <w:r w:rsidR="008B32F0" w:rsidRPr="008B32F0">
              <w:rPr>
                <w:rFonts w:ascii="Times New Roman" w:hAnsi="Times New Roman" w:cs="Times New Roman"/>
                <w:sz w:val="24"/>
                <w:szCs w:val="24"/>
              </w:rPr>
              <w:t xml:space="preserve"> </w:t>
            </w:r>
            <w:r w:rsidRPr="008B32F0">
              <w:rPr>
                <w:rFonts w:ascii="Times New Roman" w:hAnsi="Times New Roman" w:cs="Times New Roman"/>
                <w:sz w:val="24"/>
                <w:szCs w:val="24"/>
              </w:rPr>
              <w:t>(село)</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8,1</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8,0</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lastRenderedPageBreak/>
              <w:t>Дзун-Хемчикский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5,0</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19,9</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14,8</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14,7</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14,6</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Каа-Хемский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25,2</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8,4</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Кызылский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25,8</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15,6</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21,4</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6,0</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5,9</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Монгун-Тайгинский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32,4</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Овюрский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14,2</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Пий-Хемский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20,0</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9,9</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9,9</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9,8</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Сут-Хольский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12,4</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24,8</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24,6</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Тандинский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7,1</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13,5</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19,9</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33,0</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6,5</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Тере-Хольский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Тес-Хемский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11,6</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11,5</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Тоджинский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Улуг-Хемский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20,9</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15,6</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25,8</w:t>
            </w: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10,2</w:t>
            </w: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10,2</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Чаа-Хольский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16,1</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Чеди-Хольский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12,8</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24,6</w:t>
            </w:r>
          </w:p>
        </w:tc>
      </w:tr>
      <w:tr w:rsidR="006763A2" w:rsidRPr="008B32F0" w:rsidTr="008B32F0">
        <w:trPr>
          <w:jc w:val="center"/>
        </w:trPr>
        <w:tc>
          <w:tcPr>
            <w:tcW w:w="401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Эрзинский</w:t>
            </w:r>
            <w:r w:rsidR="008B32F0">
              <w:rPr>
                <w:rFonts w:ascii="Times New Roman" w:hAnsi="Times New Roman" w:cs="Times New Roman"/>
                <w:sz w:val="24"/>
                <w:szCs w:val="24"/>
              </w:rPr>
              <w:t xml:space="preserve"> кожуун</w:t>
            </w:r>
          </w:p>
        </w:tc>
        <w:tc>
          <w:tcPr>
            <w:tcW w:w="119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w:t>
            </w:r>
          </w:p>
        </w:tc>
        <w:tc>
          <w:tcPr>
            <w:tcW w:w="1175"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11,9</w:t>
            </w:r>
          </w:p>
        </w:tc>
        <w:tc>
          <w:tcPr>
            <w:tcW w:w="1149"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78" w:type="dxa"/>
          </w:tcPr>
          <w:p w:rsidR="006763A2" w:rsidRPr="008B32F0" w:rsidRDefault="006763A2" w:rsidP="008B32F0">
            <w:pPr>
              <w:spacing w:after="0" w:line="240" w:lineRule="auto"/>
              <w:jc w:val="center"/>
              <w:rPr>
                <w:rFonts w:ascii="Times New Roman" w:hAnsi="Times New Roman" w:cs="Times New Roman"/>
                <w:sz w:val="24"/>
                <w:szCs w:val="24"/>
              </w:rPr>
            </w:pPr>
          </w:p>
        </w:tc>
        <w:tc>
          <w:tcPr>
            <w:tcW w:w="1100" w:type="dxa"/>
          </w:tcPr>
          <w:p w:rsidR="006763A2" w:rsidRPr="008B32F0" w:rsidRDefault="006763A2" w:rsidP="008B32F0">
            <w:pPr>
              <w:spacing w:after="0" w:line="240" w:lineRule="auto"/>
              <w:jc w:val="center"/>
              <w:rPr>
                <w:rFonts w:ascii="Times New Roman" w:hAnsi="Times New Roman" w:cs="Times New Roman"/>
                <w:sz w:val="24"/>
                <w:szCs w:val="24"/>
              </w:rPr>
            </w:pPr>
          </w:p>
        </w:tc>
      </w:tr>
    </w:tbl>
    <w:p w:rsidR="006763A2" w:rsidRPr="008B32F0" w:rsidRDefault="006763A2" w:rsidP="008B32F0">
      <w:pPr>
        <w:spacing w:after="0" w:line="240" w:lineRule="auto"/>
        <w:ind w:firstLine="709"/>
        <w:jc w:val="both"/>
        <w:rPr>
          <w:rFonts w:ascii="Times New Roman" w:hAnsi="Times New Roman" w:cs="Times New Roman"/>
          <w:sz w:val="28"/>
          <w:szCs w:val="28"/>
          <w:highlight w:val="yellow"/>
        </w:rPr>
      </w:pP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С диагнозом токсикомания наркологической службой зарегистрирован 1 человек. Показатель общей заболеваемости токсикоманией по сравнению с 2017 г. снизился на 86,4</w:t>
      </w:r>
      <w:r w:rsidR="008B32F0">
        <w:rPr>
          <w:rFonts w:ascii="Times New Roman" w:hAnsi="Times New Roman" w:cs="Times New Roman"/>
          <w:sz w:val="28"/>
          <w:szCs w:val="28"/>
        </w:rPr>
        <w:t xml:space="preserve"> процента</w:t>
      </w:r>
      <w:r w:rsidRPr="008B32F0">
        <w:rPr>
          <w:rFonts w:ascii="Times New Roman" w:hAnsi="Times New Roman" w:cs="Times New Roman"/>
          <w:sz w:val="28"/>
          <w:szCs w:val="28"/>
        </w:rPr>
        <w:t xml:space="preserve"> и составил 0,3 на 100 тыс. населения (2017 г. </w:t>
      </w:r>
      <w:r w:rsidR="008B32F0">
        <w:rPr>
          <w:rFonts w:ascii="Times New Roman" w:hAnsi="Times New Roman" w:cs="Times New Roman"/>
          <w:sz w:val="28"/>
          <w:szCs w:val="28"/>
        </w:rPr>
        <w:t>–</w:t>
      </w:r>
      <w:r w:rsidRPr="008B32F0">
        <w:rPr>
          <w:rFonts w:ascii="Times New Roman" w:hAnsi="Times New Roman" w:cs="Times New Roman"/>
          <w:sz w:val="28"/>
          <w:szCs w:val="28"/>
        </w:rPr>
        <w:t xml:space="preserve"> 2,2). Обратившихся впервые в жизни с диагнозом токсикомания в течение 5 лет не зарегистрировано.</w:t>
      </w:r>
    </w:p>
    <w:p w:rsidR="006763A2" w:rsidRPr="008B32F0" w:rsidRDefault="006763A2" w:rsidP="008B32F0">
      <w:pPr>
        <w:spacing w:after="0" w:line="240" w:lineRule="auto"/>
        <w:jc w:val="center"/>
        <w:rPr>
          <w:rFonts w:ascii="Times New Roman" w:hAnsi="Times New Roman" w:cs="Times New Roman"/>
          <w:sz w:val="28"/>
          <w:szCs w:val="28"/>
        </w:rPr>
      </w:pPr>
    </w:p>
    <w:p w:rsidR="006763A2" w:rsidRPr="008B32F0" w:rsidRDefault="006763A2" w:rsidP="008B32F0">
      <w:pPr>
        <w:spacing w:after="0" w:line="240" w:lineRule="auto"/>
        <w:jc w:val="center"/>
        <w:rPr>
          <w:rFonts w:ascii="Times New Roman" w:hAnsi="Times New Roman" w:cs="Times New Roman"/>
          <w:sz w:val="28"/>
          <w:szCs w:val="28"/>
        </w:rPr>
      </w:pPr>
      <w:r w:rsidRPr="008B32F0">
        <w:rPr>
          <w:rFonts w:ascii="Times New Roman" w:hAnsi="Times New Roman" w:cs="Times New Roman"/>
          <w:sz w:val="28"/>
          <w:szCs w:val="28"/>
        </w:rPr>
        <w:t>Заболеваемость злокачественными новообразованиями</w:t>
      </w:r>
    </w:p>
    <w:p w:rsidR="006763A2" w:rsidRPr="008B32F0" w:rsidRDefault="006763A2" w:rsidP="008B32F0">
      <w:pPr>
        <w:spacing w:after="0" w:line="240" w:lineRule="auto"/>
        <w:jc w:val="center"/>
        <w:rPr>
          <w:rFonts w:ascii="Times New Roman" w:hAnsi="Times New Roman" w:cs="Times New Roman"/>
          <w:sz w:val="28"/>
          <w:szCs w:val="28"/>
        </w:rPr>
      </w:pP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Показатель заболеваемости злокачественными новообразованиями составил 193,1 на 100 тысяч населения, в сравнении с 2017 г. уменьшение на 20,0</w:t>
      </w:r>
      <w:r w:rsidR="008B32F0">
        <w:rPr>
          <w:rFonts w:ascii="Times New Roman" w:hAnsi="Times New Roman" w:cs="Times New Roman"/>
          <w:sz w:val="28"/>
          <w:szCs w:val="28"/>
        </w:rPr>
        <w:t xml:space="preserve"> процентов</w:t>
      </w:r>
      <w:r w:rsidRPr="008B32F0">
        <w:rPr>
          <w:rFonts w:ascii="Times New Roman" w:hAnsi="Times New Roman" w:cs="Times New Roman"/>
          <w:sz w:val="28"/>
          <w:szCs w:val="28"/>
        </w:rPr>
        <w:t xml:space="preserve"> (2017 г. – 241,4). Показатель заболеваемости в рес</w:t>
      </w:r>
      <w:r w:rsidR="008B32F0">
        <w:rPr>
          <w:rFonts w:ascii="Times New Roman" w:hAnsi="Times New Roman" w:cs="Times New Roman"/>
          <w:sz w:val="28"/>
          <w:szCs w:val="28"/>
        </w:rPr>
        <w:t xml:space="preserve">публике </w:t>
      </w:r>
      <w:r w:rsidRPr="008B32F0">
        <w:rPr>
          <w:rFonts w:ascii="Times New Roman" w:hAnsi="Times New Roman" w:cs="Times New Roman"/>
          <w:sz w:val="28"/>
          <w:szCs w:val="28"/>
        </w:rPr>
        <w:t xml:space="preserve">в 2,0 раза ниже показателя Российской Федерации (РФ 2020 г. – 379,7) и в 2,2 раза ниже показателя по </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Сибирскому федеральному округу (СФО 2020 г. – 417,5).</w:t>
      </w:r>
    </w:p>
    <w:p w:rsidR="006763A2" w:rsidRPr="008B32F0" w:rsidRDefault="006763A2" w:rsidP="008B32F0">
      <w:pPr>
        <w:spacing w:after="0" w:line="240" w:lineRule="auto"/>
        <w:ind w:firstLine="709"/>
        <w:jc w:val="both"/>
        <w:rPr>
          <w:rFonts w:ascii="Times New Roman" w:hAnsi="Times New Roman" w:cs="Times New Roman"/>
          <w:sz w:val="28"/>
          <w:szCs w:val="28"/>
        </w:rPr>
      </w:pPr>
    </w:p>
    <w:p w:rsidR="006763A2" w:rsidRDefault="006763A2" w:rsidP="00071D0E">
      <w:pPr>
        <w:tabs>
          <w:tab w:val="left" w:pos="709"/>
        </w:tabs>
        <w:spacing w:after="0" w:line="240" w:lineRule="auto"/>
        <w:jc w:val="center"/>
        <w:rPr>
          <w:rFonts w:ascii="Times New Roman" w:hAnsi="Times New Roman" w:cs="Times New Roman"/>
          <w:sz w:val="28"/>
          <w:szCs w:val="28"/>
        </w:rPr>
      </w:pPr>
      <w:r>
        <w:rPr>
          <w:noProof/>
        </w:rPr>
        <w:drawing>
          <wp:inline distT="0" distB="0" distL="0" distR="0">
            <wp:extent cx="5486400" cy="22669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32F0" w:rsidRDefault="006763A2" w:rsidP="00071D0E">
      <w:pPr>
        <w:pStyle w:val="1--"/>
        <w:numPr>
          <w:ilvl w:val="0"/>
          <w:numId w:val="0"/>
        </w:numPr>
        <w:ind w:firstLine="709"/>
        <w:jc w:val="center"/>
        <w:rPr>
          <w:sz w:val="24"/>
          <w:szCs w:val="24"/>
        </w:rPr>
      </w:pPr>
      <w:r w:rsidRPr="008B32F0">
        <w:rPr>
          <w:sz w:val="24"/>
          <w:szCs w:val="24"/>
        </w:rPr>
        <w:t>Рис. 1</w:t>
      </w:r>
      <w:r w:rsidR="00071D0E" w:rsidRPr="008B32F0">
        <w:rPr>
          <w:sz w:val="24"/>
          <w:szCs w:val="24"/>
        </w:rPr>
        <w:t>5</w:t>
      </w:r>
      <w:r w:rsidRPr="008B32F0">
        <w:rPr>
          <w:sz w:val="24"/>
          <w:szCs w:val="24"/>
        </w:rPr>
        <w:t xml:space="preserve">. Заболеваемость злокачественными новообразованиями </w:t>
      </w:r>
    </w:p>
    <w:p w:rsidR="006763A2" w:rsidRPr="008B32F0" w:rsidRDefault="006763A2" w:rsidP="00071D0E">
      <w:pPr>
        <w:pStyle w:val="1--"/>
        <w:numPr>
          <w:ilvl w:val="0"/>
          <w:numId w:val="0"/>
        </w:numPr>
        <w:ind w:firstLine="709"/>
        <w:jc w:val="center"/>
        <w:rPr>
          <w:sz w:val="24"/>
          <w:szCs w:val="24"/>
        </w:rPr>
      </w:pPr>
      <w:r w:rsidRPr="008B32F0">
        <w:rPr>
          <w:sz w:val="24"/>
          <w:szCs w:val="24"/>
        </w:rPr>
        <w:t>в Республике Тыва, СФО, РФ (%)</w:t>
      </w:r>
    </w:p>
    <w:p w:rsidR="006763A2" w:rsidRDefault="006763A2" w:rsidP="006763A2">
      <w:pPr>
        <w:spacing w:after="0" w:line="240" w:lineRule="auto"/>
        <w:ind w:firstLine="851"/>
        <w:jc w:val="both"/>
        <w:rPr>
          <w:rFonts w:ascii="Times New Roman" w:eastAsia="Times New Roman" w:hAnsi="Times New Roman" w:cs="Times New Roman"/>
          <w:sz w:val="28"/>
          <w:szCs w:val="28"/>
        </w:rPr>
      </w:pP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lastRenderedPageBreak/>
        <w:t xml:space="preserve">Высокие показатели заболеваемости зарегистрированы в Барун-Хемчикском (274,1 на 100 тыс. нас.), Кызылском (229,2), Чеди-Хольском (221,2) кожуунах и </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г</w:t>
      </w:r>
      <w:r w:rsidR="00D63068" w:rsidRPr="008B32F0">
        <w:rPr>
          <w:rFonts w:ascii="Times New Roman" w:hAnsi="Times New Roman" w:cs="Times New Roman"/>
          <w:sz w:val="28"/>
          <w:szCs w:val="28"/>
        </w:rPr>
        <w:t>.</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Кызыл</w:t>
      </w:r>
      <w:r w:rsidR="002203AA">
        <w:rPr>
          <w:rFonts w:ascii="Times New Roman" w:hAnsi="Times New Roman" w:cs="Times New Roman"/>
          <w:sz w:val="28"/>
          <w:szCs w:val="28"/>
        </w:rPr>
        <w:t>е</w:t>
      </w:r>
      <w:r w:rsidRPr="008B32F0">
        <w:rPr>
          <w:rFonts w:ascii="Times New Roman" w:hAnsi="Times New Roman" w:cs="Times New Roman"/>
          <w:sz w:val="28"/>
          <w:szCs w:val="28"/>
        </w:rPr>
        <w:t xml:space="preserve"> (210,7).</w:t>
      </w:r>
    </w:p>
    <w:p w:rsidR="006763A2" w:rsidRDefault="006763A2" w:rsidP="008B32F0">
      <w:pPr>
        <w:spacing w:after="0" w:line="240" w:lineRule="auto"/>
        <w:ind w:firstLine="709"/>
        <w:jc w:val="right"/>
        <w:rPr>
          <w:rFonts w:ascii="Times New Roman" w:hAnsi="Times New Roman" w:cs="Times New Roman"/>
          <w:sz w:val="28"/>
          <w:szCs w:val="28"/>
        </w:rPr>
      </w:pPr>
      <w:r w:rsidRPr="008B32F0">
        <w:rPr>
          <w:rFonts w:ascii="Times New Roman" w:hAnsi="Times New Roman" w:cs="Times New Roman"/>
          <w:sz w:val="28"/>
          <w:szCs w:val="28"/>
        </w:rPr>
        <w:t>Таблица</w:t>
      </w:r>
      <w:r w:rsidR="008B32F0">
        <w:rPr>
          <w:rFonts w:ascii="Times New Roman" w:hAnsi="Times New Roman" w:cs="Times New Roman"/>
          <w:sz w:val="28"/>
          <w:szCs w:val="28"/>
        </w:rPr>
        <w:t xml:space="preserve"> </w:t>
      </w:r>
      <w:r w:rsidR="00795A90" w:rsidRPr="008B32F0">
        <w:rPr>
          <w:rFonts w:ascii="Times New Roman" w:hAnsi="Times New Roman" w:cs="Times New Roman"/>
          <w:sz w:val="28"/>
          <w:szCs w:val="28"/>
        </w:rPr>
        <w:t>20</w:t>
      </w:r>
    </w:p>
    <w:p w:rsidR="008B32F0" w:rsidRPr="008B32F0" w:rsidRDefault="008B32F0" w:rsidP="008B32F0">
      <w:pPr>
        <w:spacing w:after="0" w:line="240" w:lineRule="auto"/>
        <w:ind w:firstLine="709"/>
        <w:jc w:val="right"/>
        <w:rPr>
          <w:rFonts w:ascii="Times New Roman" w:hAnsi="Times New Roman" w:cs="Times New Roman"/>
          <w:sz w:val="28"/>
          <w:szCs w:val="28"/>
        </w:rPr>
      </w:pPr>
    </w:p>
    <w:p w:rsidR="006763A2" w:rsidRPr="008B32F0" w:rsidRDefault="006763A2" w:rsidP="008B32F0">
      <w:pPr>
        <w:spacing w:after="0" w:line="240" w:lineRule="auto"/>
        <w:jc w:val="center"/>
        <w:rPr>
          <w:rFonts w:ascii="Times New Roman" w:hAnsi="Times New Roman" w:cs="Times New Roman"/>
          <w:sz w:val="28"/>
          <w:szCs w:val="28"/>
        </w:rPr>
      </w:pPr>
      <w:r w:rsidRPr="008B32F0">
        <w:rPr>
          <w:rFonts w:ascii="Times New Roman" w:hAnsi="Times New Roman" w:cs="Times New Roman"/>
          <w:sz w:val="28"/>
          <w:szCs w:val="28"/>
        </w:rPr>
        <w:t>Заболеваемость злокачественными новообразованиями</w:t>
      </w:r>
    </w:p>
    <w:p w:rsidR="006763A2" w:rsidRPr="008B32F0" w:rsidRDefault="006763A2" w:rsidP="008B32F0">
      <w:pPr>
        <w:spacing w:after="0" w:line="240" w:lineRule="auto"/>
        <w:jc w:val="center"/>
        <w:rPr>
          <w:rFonts w:ascii="Times New Roman" w:hAnsi="Times New Roman" w:cs="Times New Roman"/>
          <w:sz w:val="28"/>
          <w:szCs w:val="28"/>
        </w:rPr>
      </w:pPr>
      <w:r w:rsidRPr="008B32F0">
        <w:rPr>
          <w:rFonts w:ascii="Times New Roman" w:hAnsi="Times New Roman" w:cs="Times New Roman"/>
          <w:sz w:val="28"/>
          <w:szCs w:val="28"/>
        </w:rPr>
        <w:t>в Республике Тыва</w:t>
      </w:r>
    </w:p>
    <w:p w:rsidR="008B32F0" w:rsidRDefault="008B32F0" w:rsidP="008B32F0">
      <w:pPr>
        <w:spacing w:after="0" w:line="240" w:lineRule="auto"/>
        <w:ind w:firstLine="709"/>
        <w:jc w:val="right"/>
        <w:rPr>
          <w:rFonts w:ascii="Times New Roman" w:hAnsi="Times New Roman" w:cs="Times New Roman"/>
          <w:sz w:val="24"/>
          <w:szCs w:val="28"/>
        </w:rPr>
      </w:pPr>
    </w:p>
    <w:p w:rsidR="006763A2" w:rsidRPr="008B32F0" w:rsidRDefault="006763A2" w:rsidP="008B32F0">
      <w:pPr>
        <w:spacing w:after="0" w:line="240" w:lineRule="auto"/>
        <w:ind w:firstLine="709"/>
        <w:jc w:val="right"/>
        <w:rPr>
          <w:rFonts w:ascii="Times New Roman" w:hAnsi="Times New Roman" w:cs="Times New Roman"/>
          <w:sz w:val="24"/>
          <w:szCs w:val="28"/>
        </w:rPr>
      </w:pPr>
      <w:r w:rsidRPr="008B32F0">
        <w:rPr>
          <w:rFonts w:ascii="Times New Roman" w:hAnsi="Times New Roman" w:cs="Times New Roman"/>
          <w:sz w:val="24"/>
          <w:szCs w:val="28"/>
        </w:rPr>
        <w:t>(на 100 тысяч населения)</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021"/>
        <w:gridCol w:w="1162"/>
        <w:gridCol w:w="1002"/>
        <w:gridCol w:w="1051"/>
        <w:gridCol w:w="943"/>
      </w:tblGrid>
      <w:tr w:rsidR="006763A2" w:rsidRPr="008B32F0" w:rsidTr="008B32F0">
        <w:trPr>
          <w:jc w:val="center"/>
        </w:trPr>
        <w:tc>
          <w:tcPr>
            <w:tcW w:w="4050" w:type="dxa"/>
            <w:vMerge w:val="restart"/>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Территория</w:t>
            </w:r>
          </w:p>
        </w:tc>
        <w:tc>
          <w:tcPr>
            <w:tcW w:w="5179" w:type="dxa"/>
            <w:gridSpan w:val="5"/>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Всего заболеваний</w:t>
            </w:r>
          </w:p>
        </w:tc>
      </w:tr>
      <w:tr w:rsidR="006763A2" w:rsidRPr="008B32F0" w:rsidTr="008B32F0">
        <w:trPr>
          <w:jc w:val="center"/>
        </w:trPr>
        <w:tc>
          <w:tcPr>
            <w:tcW w:w="4050" w:type="dxa"/>
            <w:vMerge/>
          </w:tcPr>
          <w:p w:rsidR="006763A2" w:rsidRPr="008B32F0" w:rsidRDefault="006763A2" w:rsidP="008B32F0">
            <w:pPr>
              <w:spacing w:after="0" w:line="240" w:lineRule="auto"/>
              <w:rPr>
                <w:rFonts w:ascii="Times New Roman" w:hAnsi="Times New Roman" w:cs="Times New Roman"/>
                <w:sz w:val="24"/>
                <w:szCs w:val="24"/>
              </w:rPr>
            </w:pP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2017 г.</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2018 г.</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2019 г.</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2020 г.</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2021 г.</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Российская Федерация</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420,8</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425,4</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436,3</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379,7</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Сибирский федеральный округ</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444,6</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463,7</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473,3</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417,5</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Республика Тыва</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241,4</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244,0</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245,1</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166,2</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193,1</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г.</w:t>
            </w:r>
            <w:r w:rsidR="002203AA">
              <w:rPr>
                <w:rFonts w:ascii="Times New Roman" w:hAnsi="Times New Roman" w:cs="Times New Roman"/>
                <w:sz w:val="24"/>
                <w:szCs w:val="24"/>
              </w:rPr>
              <w:t xml:space="preserve"> </w:t>
            </w:r>
            <w:r w:rsidRPr="008B32F0">
              <w:rPr>
                <w:rFonts w:ascii="Times New Roman" w:hAnsi="Times New Roman" w:cs="Times New Roman"/>
                <w:sz w:val="24"/>
                <w:szCs w:val="24"/>
              </w:rPr>
              <w:t>Кызыл</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262,9</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388,9</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337,6</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189,2</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210,7</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г. Ак-Довурак</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162,0</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95,7</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139,4</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176,4</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177,2</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Бай-Тайгинский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254,9</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133,0</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142,0</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169,4</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177,6</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 xml:space="preserve">Барун-Хемчикский </w:t>
            </w:r>
            <w:r w:rsidR="008B32F0">
              <w:rPr>
                <w:rFonts w:ascii="Times New Roman" w:hAnsi="Times New Roman" w:cs="Times New Roman"/>
                <w:sz w:val="24"/>
                <w:szCs w:val="24"/>
              </w:rPr>
              <w:t>кожуун</w:t>
            </w:r>
            <w:r w:rsidR="008B32F0" w:rsidRPr="008B32F0">
              <w:rPr>
                <w:rFonts w:ascii="Times New Roman" w:hAnsi="Times New Roman" w:cs="Times New Roman"/>
                <w:sz w:val="24"/>
                <w:szCs w:val="24"/>
              </w:rPr>
              <w:t xml:space="preserve"> </w:t>
            </w:r>
            <w:r w:rsidRPr="008B32F0">
              <w:rPr>
                <w:rFonts w:ascii="Times New Roman" w:hAnsi="Times New Roman" w:cs="Times New Roman"/>
                <w:sz w:val="24"/>
                <w:szCs w:val="24"/>
              </w:rPr>
              <w:t>(село)</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225,8</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145,2</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177,9</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153,3</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274,1</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Дзун-Хемчикский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179,3</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184,4</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202,5</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122,8</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150,9</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Каа-Хемский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403,3</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192,7</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243,5</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234,9</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217,8</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Кызылский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212,5</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175,1</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202,2</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156,5</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229,2</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Монгун-Тайгинский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284,7</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149,8</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181,3</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147,5</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129,7</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Овюрский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246,8</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201,3</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156,9</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142,4</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155,7</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Пий-Хемский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290,6</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230,4</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358,0</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316,0</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146,9</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Сут-Хольский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235,2</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136,6</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123,8</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123,9</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135,5</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Тандинский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212,3</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202,8</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185,6</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164,4</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170,3</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Тере-Хольский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211,6</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312,5</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253,9</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50,2</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97,8</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Тес-Хемский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203,8</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130,6</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281,6</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69,6</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126,5</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Тоджинский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231,1</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152,8</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197,5</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60,2</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191,2</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Улуг-Хемский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199,0</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145,7</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139,4</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112,7</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183,1</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Чаа-Хольский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277,5</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130,4</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162,7</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129,4</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128,6</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Чеди-Хольский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204,7</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101,7</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176,3</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161,4</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221,2</w:t>
            </w:r>
          </w:p>
        </w:tc>
      </w:tr>
      <w:tr w:rsidR="006763A2" w:rsidRPr="008B32F0" w:rsidTr="008B32F0">
        <w:trPr>
          <w:jc w:val="center"/>
        </w:trPr>
        <w:tc>
          <w:tcPr>
            <w:tcW w:w="4050" w:type="dxa"/>
          </w:tcPr>
          <w:p w:rsidR="006763A2" w:rsidRPr="008B32F0" w:rsidRDefault="006763A2" w:rsidP="008B32F0">
            <w:pPr>
              <w:spacing w:after="0" w:line="240" w:lineRule="auto"/>
              <w:rPr>
                <w:rFonts w:ascii="Times New Roman" w:hAnsi="Times New Roman" w:cs="Times New Roman"/>
                <w:sz w:val="24"/>
                <w:szCs w:val="24"/>
              </w:rPr>
            </w:pPr>
            <w:r w:rsidRPr="008B32F0">
              <w:rPr>
                <w:rFonts w:ascii="Times New Roman" w:hAnsi="Times New Roman" w:cs="Times New Roman"/>
                <w:sz w:val="24"/>
                <w:szCs w:val="24"/>
              </w:rPr>
              <w:t>Эрзинский</w:t>
            </w:r>
            <w:r w:rsidR="008B32F0">
              <w:rPr>
                <w:rFonts w:ascii="Times New Roman" w:hAnsi="Times New Roman" w:cs="Times New Roman"/>
                <w:sz w:val="24"/>
                <w:szCs w:val="24"/>
              </w:rPr>
              <w:t xml:space="preserve"> кожуун</w:t>
            </w:r>
          </w:p>
        </w:tc>
        <w:tc>
          <w:tcPr>
            <w:tcW w:w="102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228,7</w:t>
            </w:r>
          </w:p>
        </w:tc>
        <w:tc>
          <w:tcPr>
            <w:tcW w:w="116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131,8</w:t>
            </w:r>
          </w:p>
        </w:tc>
        <w:tc>
          <w:tcPr>
            <w:tcW w:w="1002"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191,9</w:t>
            </w:r>
          </w:p>
        </w:tc>
        <w:tc>
          <w:tcPr>
            <w:tcW w:w="1051"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144,5</w:t>
            </w:r>
          </w:p>
        </w:tc>
        <w:tc>
          <w:tcPr>
            <w:tcW w:w="943" w:type="dxa"/>
          </w:tcPr>
          <w:p w:rsidR="006763A2" w:rsidRPr="008B32F0" w:rsidRDefault="006763A2" w:rsidP="008B32F0">
            <w:pPr>
              <w:spacing w:after="0" w:line="240" w:lineRule="auto"/>
              <w:jc w:val="center"/>
              <w:rPr>
                <w:rFonts w:ascii="Times New Roman" w:hAnsi="Times New Roman" w:cs="Times New Roman"/>
                <w:sz w:val="24"/>
                <w:szCs w:val="24"/>
              </w:rPr>
            </w:pPr>
            <w:r w:rsidRPr="008B32F0">
              <w:rPr>
                <w:rFonts w:ascii="Times New Roman" w:hAnsi="Times New Roman" w:cs="Times New Roman"/>
                <w:sz w:val="24"/>
                <w:szCs w:val="24"/>
              </w:rPr>
              <w:t>155,1</w:t>
            </w:r>
          </w:p>
        </w:tc>
      </w:tr>
    </w:tbl>
    <w:p w:rsidR="008B32F0" w:rsidRPr="008B32F0" w:rsidRDefault="008B32F0" w:rsidP="008B32F0">
      <w:pPr>
        <w:spacing w:after="0" w:line="240" w:lineRule="auto"/>
        <w:ind w:firstLine="709"/>
        <w:jc w:val="both"/>
        <w:rPr>
          <w:rFonts w:ascii="Times New Roman" w:hAnsi="Times New Roman" w:cs="Times New Roman"/>
          <w:sz w:val="28"/>
          <w:szCs w:val="28"/>
        </w:rPr>
      </w:pP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Заболеваемость мужского населения за пять лет снизилась на 30,2</w:t>
      </w:r>
      <w:r w:rsidR="008B32F0">
        <w:rPr>
          <w:rFonts w:ascii="Times New Roman" w:hAnsi="Times New Roman" w:cs="Times New Roman"/>
          <w:sz w:val="28"/>
          <w:szCs w:val="28"/>
        </w:rPr>
        <w:t xml:space="preserve"> процента</w:t>
      </w:r>
      <w:r w:rsidRPr="008B32F0">
        <w:rPr>
          <w:rFonts w:ascii="Times New Roman" w:hAnsi="Times New Roman" w:cs="Times New Roman"/>
          <w:sz w:val="28"/>
          <w:szCs w:val="28"/>
        </w:rPr>
        <w:t>, а женского населения на 20,3</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В динамике за последние 5 лет доля лиц, заболевших в трудоспособном возрасте, снизилась на 13,8</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xml:space="preserve"> (2021 г. </w:t>
      </w:r>
      <w:r w:rsidR="002203AA">
        <w:rPr>
          <w:rFonts w:ascii="Times New Roman" w:hAnsi="Times New Roman" w:cs="Times New Roman"/>
          <w:sz w:val="28"/>
          <w:szCs w:val="28"/>
        </w:rPr>
        <w:t xml:space="preserve">– </w:t>
      </w:r>
      <w:r w:rsidRPr="008B32F0">
        <w:rPr>
          <w:rFonts w:ascii="Times New Roman" w:hAnsi="Times New Roman" w:cs="Times New Roman"/>
          <w:sz w:val="28"/>
          <w:szCs w:val="28"/>
        </w:rPr>
        <w:t>142 на 100 тыс. нас., 2017</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 xml:space="preserve">г. </w:t>
      </w:r>
      <w:r w:rsidR="008B32F0">
        <w:rPr>
          <w:rFonts w:ascii="Times New Roman" w:hAnsi="Times New Roman" w:cs="Times New Roman"/>
          <w:sz w:val="28"/>
          <w:szCs w:val="28"/>
        </w:rPr>
        <w:t>–</w:t>
      </w:r>
      <w:r w:rsidRPr="008B32F0">
        <w:rPr>
          <w:rFonts w:ascii="Times New Roman" w:hAnsi="Times New Roman" w:cs="Times New Roman"/>
          <w:sz w:val="28"/>
          <w:szCs w:val="28"/>
        </w:rPr>
        <w:t xml:space="preserve"> 162,9)</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Показатель заболеваемости женщин трудоспособного возраста составил 141,1 на 100 тыс.населения трудоспособного возраста. (2017 г. – 194,8). У мужчин – 85,1 на 100 тыс. муж</w:t>
      </w:r>
      <w:r w:rsidR="0055230B" w:rsidRPr="008B32F0">
        <w:rPr>
          <w:rFonts w:ascii="Times New Roman" w:hAnsi="Times New Roman" w:cs="Times New Roman"/>
          <w:sz w:val="28"/>
          <w:szCs w:val="28"/>
        </w:rPr>
        <w:t>ского</w:t>
      </w:r>
      <w:r w:rsidRPr="008B32F0">
        <w:rPr>
          <w:rFonts w:ascii="Times New Roman" w:hAnsi="Times New Roman" w:cs="Times New Roman"/>
          <w:sz w:val="28"/>
          <w:szCs w:val="28"/>
        </w:rPr>
        <w:t xml:space="preserve"> населения трудоспособного возраста (2017 г. </w:t>
      </w:r>
      <w:r w:rsidR="008B32F0">
        <w:rPr>
          <w:rFonts w:ascii="Times New Roman" w:hAnsi="Times New Roman" w:cs="Times New Roman"/>
          <w:sz w:val="28"/>
          <w:szCs w:val="28"/>
        </w:rPr>
        <w:t>–</w:t>
      </w:r>
      <w:r w:rsidRPr="008B32F0">
        <w:rPr>
          <w:rFonts w:ascii="Times New Roman" w:hAnsi="Times New Roman" w:cs="Times New Roman"/>
          <w:sz w:val="28"/>
          <w:szCs w:val="28"/>
        </w:rPr>
        <w:t xml:space="preserve"> 130,7). Показатель заболеваемости городского населения составил 237,1 на 100 тысяч городского населения, снижение </w:t>
      </w:r>
      <w:r w:rsidR="0055230B" w:rsidRPr="008B32F0">
        <w:rPr>
          <w:rFonts w:ascii="Times New Roman" w:hAnsi="Times New Roman" w:cs="Times New Roman"/>
          <w:sz w:val="28"/>
          <w:szCs w:val="28"/>
        </w:rPr>
        <w:t xml:space="preserve">по сравнению с 2017 г. </w:t>
      </w:r>
      <w:r w:rsidRPr="008B32F0">
        <w:rPr>
          <w:rFonts w:ascii="Times New Roman" w:hAnsi="Times New Roman" w:cs="Times New Roman"/>
          <w:sz w:val="28"/>
          <w:szCs w:val="28"/>
        </w:rPr>
        <w:t>на 7,7</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xml:space="preserve"> (</w:t>
      </w:r>
      <w:r w:rsidR="0055230B" w:rsidRPr="008B32F0">
        <w:rPr>
          <w:rFonts w:ascii="Times New Roman" w:hAnsi="Times New Roman" w:cs="Times New Roman"/>
          <w:sz w:val="28"/>
          <w:szCs w:val="28"/>
        </w:rPr>
        <w:t xml:space="preserve">2017 г. </w:t>
      </w:r>
      <w:r w:rsidR="008B32F0">
        <w:rPr>
          <w:rFonts w:ascii="Times New Roman" w:hAnsi="Times New Roman" w:cs="Times New Roman"/>
          <w:sz w:val="28"/>
          <w:szCs w:val="28"/>
        </w:rPr>
        <w:t>–</w:t>
      </w:r>
      <w:r w:rsidR="0055230B" w:rsidRPr="008B32F0">
        <w:rPr>
          <w:rFonts w:ascii="Times New Roman" w:hAnsi="Times New Roman" w:cs="Times New Roman"/>
          <w:sz w:val="28"/>
          <w:szCs w:val="28"/>
        </w:rPr>
        <w:t xml:space="preserve"> </w:t>
      </w:r>
      <w:r w:rsidRPr="008B32F0">
        <w:rPr>
          <w:rFonts w:ascii="Times New Roman" w:hAnsi="Times New Roman" w:cs="Times New Roman"/>
          <w:sz w:val="28"/>
          <w:szCs w:val="28"/>
        </w:rPr>
        <w:t>252,4). Показатель заболеваемости сельского населения  – 182,5 на 100 тыс.сельского населения, что на 16</w:t>
      </w:r>
      <w:r w:rsidR="008B32F0">
        <w:rPr>
          <w:rFonts w:ascii="Times New Roman" w:hAnsi="Times New Roman" w:cs="Times New Roman"/>
          <w:sz w:val="28"/>
          <w:szCs w:val="28"/>
        </w:rPr>
        <w:t xml:space="preserve"> процентов</w:t>
      </w:r>
      <w:r w:rsidRPr="008B32F0">
        <w:rPr>
          <w:rFonts w:ascii="Times New Roman" w:hAnsi="Times New Roman" w:cs="Times New Roman"/>
          <w:sz w:val="28"/>
          <w:szCs w:val="28"/>
        </w:rPr>
        <w:t xml:space="preserve"> ниже, чем в 2017 г. (</w:t>
      </w:r>
      <w:r w:rsidR="0055230B" w:rsidRPr="008B32F0">
        <w:rPr>
          <w:rFonts w:ascii="Times New Roman" w:hAnsi="Times New Roman" w:cs="Times New Roman"/>
          <w:sz w:val="28"/>
          <w:szCs w:val="28"/>
        </w:rPr>
        <w:t xml:space="preserve">2017 г. </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211,7).</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 xml:space="preserve">В структуре заболеваемости значительных изменений не отмечается. Лидирующие позиции занимают рак желудка, рак легкого, рак молочной железы, рак шейки матки, печени. Основной объем контингента больных формируется из пациентов со </w:t>
      </w:r>
      <w:r w:rsidRPr="008B32F0">
        <w:rPr>
          <w:rFonts w:ascii="Times New Roman" w:hAnsi="Times New Roman" w:cs="Times New Roman"/>
          <w:sz w:val="28"/>
          <w:szCs w:val="28"/>
        </w:rPr>
        <w:lastRenderedPageBreak/>
        <w:t>злокачественными новообразованиями трахеи, бронхов, легких (12,2</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молочной железы (12,4</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желудка (12,5</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и шейки матки (12</w:t>
      </w:r>
      <w:r w:rsidR="008B32F0">
        <w:rPr>
          <w:rFonts w:ascii="Times New Roman" w:hAnsi="Times New Roman" w:cs="Times New Roman"/>
          <w:sz w:val="28"/>
          <w:szCs w:val="28"/>
        </w:rPr>
        <w:t xml:space="preserve"> процентов</w:t>
      </w:r>
      <w:r w:rsidRPr="008B32F0">
        <w:rPr>
          <w:rFonts w:ascii="Times New Roman" w:hAnsi="Times New Roman" w:cs="Times New Roman"/>
          <w:sz w:val="28"/>
          <w:szCs w:val="28"/>
        </w:rPr>
        <w:t>), печени (5,9</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поджелудочной железы</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(5,5</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Показатель пятилетней выживаемости, который составил 55,3</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xml:space="preserve">, </w:t>
      </w:r>
      <w:r w:rsidR="003F7498" w:rsidRPr="008B32F0">
        <w:rPr>
          <w:rFonts w:ascii="Times New Roman" w:hAnsi="Times New Roman" w:cs="Times New Roman"/>
          <w:sz w:val="28"/>
          <w:szCs w:val="28"/>
        </w:rPr>
        <w:t>увеличился</w:t>
      </w:r>
      <w:r w:rsidRPr="008B32F0">
        <w:rPr>
          <w:rFonts w:ascii="Times New Roman" w:hAnsi="Times New Roman" w:cs="Times New Roman"/>
          <w:sz w:val="28"/>
          <w:szCs w:val="28"/>
        </w:rPr>
        <w:t xml:space="preserve"> на 5,2</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xml:space="preserve"> (2017 г. </w:t>
      </w:r>
      <w:r w:rsidR="008B32F0">
        <w:rPr>
          <w:rFonts w:ascii="Times New Roman" w:hAnsi="Times New Roman" w:cs="Times New Roman"/>
          <w:sz w:val="28"/>
          <w:szCs w:val="28"/>
        </w:rPr>
        <w:t>–</w:t>
      </w:r>
      <w:r w:rsidRPr="008B32F0">
        <w:rPr>
          <w:rFonts w:ascii="Times New Roman" w:hAnsi="Times New Roman" w:cs="Times New Roman"/>
          <w:sz w:val="28"/>
          <w:szCs w:val="28"/>
        </w:rPr>
        <w:t xml:space="preserve"> 50,1</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за счет улучшения удельного веса специального лечения II клинической группы, с возобновлением лучевых методов лечения, применением новых схем лечения, более широким использованием современных таргетных препаратов, иммунных препаратов, с внедрением передовых хирургических методов лечения</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в Ресонкодиспансере.</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Доля больных со злокачественными новообразованиями, выявленными при проведении профилактических осмотров</w:t>
      </w:r>
      <w:r w:rsidR="008B32F0">
        <w:rPr>
          <w:rFonts w:ascii="Times New Roman" w:hAnsi="Times New Roman" w:cs="Times New Roman"/>
          <w:sz w:val="28"/>
          <w:szCs w:val="28"/>
        </w:rPr>
        <w:t xml:space="preserve"> </w:t>
      </w:r>
      <w:r w:rsidRPr="008B32F0">
        <w:rPr>
          <w:rFonts w:ascii="Times New Roman" w:hAnsi="Times New Roman" w:cs="Times New Roman"/>
          <w:sz w:val="28"/>
          <w:szCs w:val="28"/>
        </w:rPr>
        <w:t>и своевременно при I-II стадии заболевания</w:t>
      </w:r>
      <w:r w:rsidR="00AE3D8C" w:rsidRPr="008B32F0">
        <w:rPr>
          <w:rFonts w:ascii="Times New Roman" w:hAnsi="Times New Roman" w:cs="Times New Roman"/>
          <w:sz w:val="28"/>
          <w:szCs w:val="28"/>
        </w:rPr>
        <w:t>, составила</w:t>
      </w:r>
      <w:r w:rsidR="008B32F0">
        <w:rPr>
          <w:rFonts w:ascii="Times New Roman" w:hAnsi="Times New Roman" w:cs="Times New Roman"/>
          <w:sz w:val="28"/>
          <w:szCs w:val="28"/>
        </w:rPr>
        <w:t xml:space="preserve"> </w:t>
      </w:r>
      <w:r w:rsidR="00AE3D8C" w:rsidRPr="008B32F0">
        <w:rPr>
          <w:rFonts w:ascii="Times New Roman" w:hAnsi="Times New Roman" w:cs="Times New Roman"/>
          <w:sz w:val="28"/>
          <w:szCs w:val="28"/>
        </w:rPr>
        <w:t>25,1</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00AE3D8C" w:rsidRPr="008B32F0">
        <w:rPr>
          <w:rFonts w:ascii="Times New Roman" w:hAnsi="Times New Roman" w:cs="Times New Roman"/>
          <w:sz w:val="28"/>
          <w:szCs w:val="28"/>
        </w:rPr>
        <w:t>, и</w:t>
      </w:r>
      <w:r w:rsidRPr="008B32F0">
        <w:rPr>
          <w:rFonts w:ascii="Times New Roman" w:hAnsi="Times New Roman" w:cs="Times New Roman"/>
          <w:sz w:val="28"/>
          <w:szCs w:val="28"/>
        </w:rPr>
        <w:t xml:space="preserve"> по сравнению с 2017 г. увеличилась на 11,5</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00AE3D8C" w:rsidRPr="008B32F0">
        <w:rPr>
          <w:rFonts w:ascii="Times New Roman" w:hAnsi="Times New Roman" w:cs="Times New Roman"/>
          <w:sz w:val="28"/>
          <w:szCs w:val="28"/>
        </w:rPr>
        <w:t xml:space="preserve"> (2017 г. </w:t>
      </w:r>
      <w:r w:rsidR="008B32F0">
        <w:rPr>
          <w:rFonts w:ascii="Times New Roman" w:hAnsi="Times New Roman" w:cs="Times New Roman"/>
          <w:sz w:val="28"/>
          <w:szCs w:val="28"/>
        </w:rPr>
        <w:t xml:space="preserve">– </w:t>
      </w:r>
      <w:r w:rsidR="00AE3D8C" w:rsidRPr="008B32F0">
        <w:rPr>
          <w:rFonts w:ascii="Times New Roman" w:hAnsi="Times New Roman" w:cs="Times New Roman"/>
          <w:sz w:val="28"/>
          <w:szCs w:val="28"/>
        </w:rPr>
        <w:t>22,5</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00AE3D8C" w:rsidRPr="008B32F0">
        <w:rPr>
          <w:rFonts w:ascii="Times New Roman" w:hAnsi="Times New Roman" w:cs="Times New Roman"/>
          <w:sz w:val="28"/>
          <w:szCs w:val="28"/>
        </w:rPr>
        <w:t>)</w:t>
      </w:r>
      <w:r w:rsidRPr="008B32F0">
        <w:rPr>
          <w:rFonts w:ascii="Times New Roman" w:hAnsi="Times New Roman" w:cs="Times New Roman"/>
          <w:sz w:val="28"/>
          <w:szCs w:val="28"/>
        </w:rPr>
        <w:t>.</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Показатель запущенности увеличился на 7,9</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xml:space="preserve"> и составил 27,3</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xml:space="preserve"> (2017 г. </w:t>
      </w:r>
      <w:r w:rsidR="008B32F0">
        <w:rPr>
          <w:rFonts w:ascii="Times New Roman" w:hAnsi="Times New Roman" w:cs="Times New Roman"/>
          <w:sz w:val="28"/>
          <w:szCs w:val="28"/>
        </w:rPr>
        <w:t>–</w:t>
      </w:r>
      <w:r w:rsidRPr="008B32F0">
        <w:rPr>
          <w:rFonts w:ascii="Times New Roman" w:hAnsi="Times New Roman" w:cs="Times New Roman"/>
          <w:sz w:val="28"/>
          <w:szCs w:val="28"/>
        </w:rPr>
        <w:t xml:space="preserve"> 25,3</w:t>
      </w:r>
      <w:r w:rsidR="008B32F0" w:rsidRPr="008B32F0">
        <w:rPr>
          <w:rFonts w:ascii="Times New Roman" w:hAnsi="Times New Roman" w:cs="Times New Roman"/>
          <w:sz w:val="28"/>
          <w:szCs w:val="28"/>
        </w:rPr>
        <w:t xml:space="preserve"> </w:t>
      </w:r>
      <w:r w:rsidR="008B32F0">
        <w:rPr>
          <w:rFonts w:ascii="Times New Roman" w:hAnsi="Times New Roman" w:cs="Times New Roman"/>
          <w:sz w:val="28"/>
          <w:szCs w:val="28"/>
        </w:rPr>
        <w:t>процента</w:t>
      </w:r>
      <w:r w:rsidRPr="008B32F0">
        <w:rPr>
          <w:rFonts w:ascii="Times New Roman" w:hAnsi="Times New Roman" w:cs="Times New Roman"/>
          <w:sz w:val="28"/>
          <w:szCs w:val="28"/>
        </w:rPr>
        <w:t>). Ранговые места в структуре запущенности занимают ЗНО:</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 желудка – 42 случая (52,5</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w:t>
      </w:r>
      <w:r w:rsidR="006F2DB8">
        <w:rPr>
          <w:rFonts w:ascii="Times New Roman" w:hAnsi="Times New Roman" w:cs="Times New Roman"/>
          <w:sz w:val="28"/>
          <w:szCs w:val="28"/>
        </w:rPr>
        <w:t>;</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 легкого – 48 случаев (61,5</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w:t>
      </w:r>
      <w:r w:rsidR="006F2DB8">
        <w:rPr>
          <w:rFonts w:ascii="Times New Roman" w:hAnsi="Times New Roman" w:cs="Times New Roman"/>
          <w:sz w:val="28"/>
          <w:szCs w:val="28"/>
        </w:rPr>
        <w:t>;</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 поджелудочной железы – 15 случаев (45,5</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w:t>
      </w:r>
      <w:r w:rsidR="006F2DB8">
        <w:rPr>
          <w:rFonts w:ascii="Times New Roman" w:hAnsi="Times New Roman" w:cs="Times New Roman"/>
          <w:sz w:val="28"/>
          <w:szCs w:val="28"/>
        </w:rPr>
        <w:t>;</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 печени – 13</w:t>
      </w:r>
      <w:r w:rsidR="006F2DB8">
        <w:rPr>
          <w:rFonts w:ascii="Times New Roman" w:hAnsi="Times New Roman" w:cs="Times New Roman"/>
          <w:sz w:val="28"/>
          <w:szCs w:val="28"/>
        </w:rPr>
        <w:t xml:space="preserve"> </w:t>
      </w:r>
      <w:r w:rsidR="003554C7" w:rsidRPr="008B32F0">
        <w:rPr>
          <w:rFonts w:ascii="Times New Roman" w:hAnsi="Times New Roman" w:cs="Times New Roman"/>
          <w:sz w:val="28"/>
          <w:szCs w:val="28"/>
        </w:rPr>
        <w:t>случаев</w:t>
      </w:r>
      <w:r w:rsidRPr="008B32F0">
        <w:rPr>
          <w:rFonts w:ascii="Times New Roman" w:hAnsi="Times New Roman" w:cs="Times New Roman"/>
          <w:sz w:val="28"/>
          <w:szCs w:val="28"/>
        </w:rPr>
        <w:t xml:space="preserve"> (35,14</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w:t>
      </w:r>
      <w:r w:rsidR="006F2DB8">
        <w:rPr>
          <w:rFonts w:ascii="Times New Roman" w:hAnsi="Times New Roman" w:cs="Times New Roman"/>
          <w:sz w:val="28"/>
          <w:szCs w:val="28"/>
        </w:rPr>
        <w:t>;</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 пищевода – 8 случа</w:t>
      </w:r>
      <w:r w:rsidR="003554C7" w:rsidRPr="008B32F0">
        <w:rPr>
          <w:rFonts w:ascii="Times New Roman" w:hAnsi="Times New Roman" w:cs="Times New Roman"/>
          <w:sz w:val="28"/>
          <w:szCs w:val="28"/>
        </w:rPr>
        <w:t>ев</w:t>
      </w:r>
      <w:r w:rsidRPr="008B32F0">
        <w:rPr>
          <w:rFonts w:ascii="Times New Roman" w:hAnsi="Times New Roman" w:cs="Times New Roman"/>
          <w:sz w:val="28"/>
          <w:szCs w:val="28"/>
        </w:rPr>
        <w:t xml:space="preserve"> (47,0</w:t>
      </w:r>
      <w:r w:rsidR="006F2DB8">
        <w:rPr>
          <w:rFonts w:ascii="Times New Roman" w:hAnsi="Times New Roman" w:cs="Times New Roman"/>
          <w:sz w:val="28"/>
          <w:szCs w:val="28"/>
        </w:rPr>
        <w:t xml:space="preserve"> процентов</w:t>
      </w:r>
      <w:r w:rsidRPr="008B32F0">
        <w:rPr>
          <w:rFonts w:ascii="Times New Roman" w:hAnsi="Times New Roman" w:cs="Times New Roman"/>
          <w:sz w:val="28"/>
          <w:szCs w:val="28"/>
        </w:rPr>
        <w:t>).</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Анализ причин поздней диагностики злокачественных новообразований</w:t>
      </w:r>
      <w:r w:rsidR="006F2DB8">
        <w:rPr>
          <w:rFonts w:ascii="Times New Roman" w:hAnsi="Times New Roman" w:cs="Times New Roman"/>
          <w:sz w:val="28"/>
          <w:szCs w:val="28"/>
        </w:rPr>
        <w:t xml:space="preserve"> </w:t>
      </w:r>
      <w:r w:rsidRPr="008B32F0">
        <w:rPr>
          <w:rFonts w:ascii="Times New Roman" w:hAnsi="Times New Roman" w:cs="Times New Roman"/>
          <w:sz w:val="28"/>
          <w:szCs w:val="28"/>
        </w:rPr>
        <w:t>показал, что 28,4</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 xml:space="preserve"> больных поздно обратились за медицинской помощью, у 21,1</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 xml:space="preserve"> больных причиной запущенности явилось скрытое течение болезни, 13</w:t>
      </w:r>
      <w:r w:rsidR="006F2DB8">
        <w:rPr>
          <w:rFonts w:ascii="Times New Roman" w:hAnsi="Times New Roman" w:cs="Times New Roman"/>
          <w:sz w:val="28"/>
          <w:szCs w:val="28"/>
        </w:rPr>
        <w:t xml:space="preserve"> процентов</w:t>
      </w:r>
      <w:r w:rsidRPr="008B32F0">
        <w:rPr>
          <w:rFonts w:ascii="Times New Roman" w:hAnsi="Times New Roman" w:cs="Times New Roman"/>
          <w:sz w:val="28"/>
          <w:szCs w:val="28"/>
        </w:rPr>
        <w:t xml:space="preserve"> больных отказались от обследования.</w:t>
      </w:r>
    </w:p>
    <w:p w:rsidR="006763A2" w:rsidRPr="008B32F0" w:rsidRDefault="006F2DB8" w:rsidP="008B32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Показатель </w:t>
      </w:r>
      <w:r w:rsidR="006763A2" w:rsidRPr="008B32F0">
        <w:rPr>
          <w:rFonts w:ascii="Times New Roman" w:hAnsi="Times New Roman" w:cs="Times New Roman"/>
          <w:sz w:val="28"/>
          <w:szCs w:val="28"/>
        </w:rPr>
        <w:t>смертности от злокачественных новообразований составил 104,4 на 100 тыс. населения. Значительных изменений в структуре смертности за пять лет не отмечается. В структуре смертности населения республики наибольший удельный вес составляет рак легкого – 19,1</w:t>
      </w:r>
      <w:r w:rsidRPr="006F2DB8">
        <w:rPr>
          <w:rFonts w:ascii="Times New Roman" w:hAnsi="Times New Roman" w:cs="Times New Roman"/>
          <w:sz w:val="28"/>
          <w:szCs w:val="28"/>
        </w:rPr>
        <w:t xml:space="preserve"> </w:t>
      </w:r>
      <w:r>
        <w:rPr>
          <w:rFonts w:ascii="Times New Roman" w:hAnsi="Times New Roman" w:cs="Times New Roman"/>
          <w:sz w:val="28"/>
          <w:szCs w:val="28"/>
        </w:rPr>
        <w:t>процента</w:t>
      </w:r>
      <w:r w:rsidR="006763A2" w:rsidRPr="008B32F0">
        <w:rPr>
          <w:rFonts w:ascii="Times New Roman" w:hAnsi="Times New Roman" w:cs="Times New Roman"/>
          <w:sz w:val="28"/>
          <w:szCs w:val="28"/>
        </w:rPr>
        <w:t xml:space="preserve">, рак желудка </w:t>
      </w:r>
      <w:r>
        <w:rPr>
          <w:rFonts w:ascii="Times New Roman" w:hAnsi="Times New Roman" w:cs="Times New Roman"/>
          <w:sz w:val="28"/>
          <w:szCs w:val="28"/>
        </w:rPr>
        <w:t xml:space="preserve">– </w:t>
      </w:r>
      <w:r w:rsidR="006763A2" w:rsidRPr="008B32F0">
        <w:rPr>
          <w:rFonts w:ascii="Times New Roman" w:hAnsi="Times New Roman" w:cs="Times New Roman"/>
          <w:sz w:val="28"/>
          <w:szCs w:val="28"/>
        </w:rPr>
        <w:t xml:space="preserve">16,2, рак печени </w:t>
      </w:r>
      <w:r>
        <w:rPr>
          <w:rFonts w:ascii="Times New Roman" w:hAnsi="Times New Roman" w:cs="Times New Roman"/>
          <w:sz w:val="28"/>
          <w:szCs w:val="28"/>
        </w:rPr>
        <w:t xml:space="preserve">– </w:t>
      </w:r>
      <w:r w:rsidR="006763A2" w:rsidRPr="008B32F0">
        <w:rPr>
          <w:rFonts w:ascii="Times New Roman" w:hAnsi="Times New Roman" w:cs="Times New Roman"/>
          <w:sz w:val="28"/>
          <w:szCs w:val="28"/>
        </w:rPr>
        <w:t>9,8, рак шейки матки – 6,3, рак молочной железы – 6,3, рак поджелудочной железы – 7,2</w:t>
      </w:r>
      <w:r w:rsidRPr="006F2DB8">
        <w:rPr>
          <w:rFonts w:ascii="Times New Roman" w:hAnsi="Times New Roman" w:cs="Times New Roman"/>
          <w:sz w:val="28"/>
          <w:szCs w:val="28"/>
        </w:rPr>
        <w:t xml:space="preserve"> </w:t>
      </w:r>
      <w:r>
        <w:rPr>
          <w:rFonts w:ascii="Times New Roman" w:hAnsi="Times New Roman" w:cs="Times New Roman"/>
          <w:sz w:val="28"/>
          <w:szCs w:val="28"/>
        </w:rPr>
        <w:t>процента</w:t>
      </w:r>
      <w:r w:rsidR="006763A2" w:rsidRPr="008B32F0">
        <w:rPr>
          <w:rFonts w:ascii="Times New Roman" w:hAnsi="Times New Roman" w:cs="Times New Roman"/>
          <w:sz w:val="28"/>
          <w:szCs w:val="28"/>
        </w:rPr>
        <w:t>.</w:t>
      </w: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Показатель одногодичной летальности составил 23,2</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 xml:space="preserve"> и снизился на 4,2</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 xml:space="preserve"> (2017 г. </w:t>
      </w:r>
      <w:r w:rsidR="006F2DB8">
        <w:rPr>
          <w:rFonts w:ascii="Times New Roman" w:hAnsi="Times New Roman" w:cs="Times New Roman"/>
          <w:sz w:val="28"/>
          <w:szCs w:val="28"/>
        </w:rPr>
        <w:t>–</w:t>
      </w:r>
      <w:r w:rsidRPr="008B32F0">
        <w:rPr>
          <w:rFonts w:ascii="Times New Roman" w:hAnsi="Times New Roman" w:cs="Times New Roman"/>
          <w:sz w:val="28"/>
          <w:szCs w:val="28"/>
        </w:rPr>
        <w:t xml:space="preserve"> 27,4</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 xml:space="preserve">) за счет улучшения показателя ранней диагностики визуальных форм рака, но остается высоким за счет внутренних локализаций </w:t>
      </w:r>
      <w:r w:rsidR="006F2DB8">
        <w:rPr>
          <w:rFonts w:ascii="Times New Roman" w:hAnsi="Times New Roman" w:cs="Times New Roman"/>
          <w:sz w:val="28"/>
          <w:szCs w:val="28"/>
        </w:rPr>
        <w:t>–</w:t>
      </w:r>
      <w:r w:rsidRPr="008B32F0">
        <w:rPr>
          <w:rFonts w:ascii="Times New Roman" w:hAnsi="Times New Roman" w:cs="Times New Roman"/>
          <w:sz w:val="28"/>
          <w:szCs w:val="28"/>
        </w:rPr>
        <w:t xml:space="preserve"> раке легкого, печени, поджелудочной железы, желудка.</w:t>
      </w:r>
    </w:p>
    <w:p w:rsidR="006763A2" w:rsidRPr="008B32F0" w:rsidRDefault="006763A2" w:rsidP="008B32F0">
      <w:pPr>
        <w:spacing w:after="0" w:line="240" w:lineRule="auto"/>
        <w:ind w:firstLine="709"/>
        <w:jc w:val="both"/>
        <w:rPr>
          <w:rFonts w:ascii="Times New Roman" w:hAnsi="Times New Roman" w:cs="Times New Roman"/>
          <w:sz w:val="28"/>
          <w:szCs w:val="28"/>
        </w:rPr>
      </w:pPr>
    </w:p>
    <w:p w:rsidR="006763A2" w:rsidRPr="008B32F0" w:rsidRDefault="006763A2" w:rsidP="006F2DB8">
      <w:pPr>
        <w:spacing w:after="0" w:line="240" w:lineRule="auto"/>
        <w:jc w:val="center"/>
        <w:rPr>
          <w:rFonts w:ascii="Times New Roman" w:hAnsi="Times New Roman" w:cs="Times New Roman"/>
          <w:sz w:val="28"/>
          <w:szCs w:val="28"/>
        </w:rPr>
      </w:pPr>
      <w:r w:rsidRPr="008B32F0">
        <w:rPr>
          <w:rFonts w:ascii="Times New Roman" w:hAnsi="Times New Roman" w:cs="Times New Roman"/>
          <w:sz w:val="28"/>
          <w:szCs w:val="28"/>
        </w:rPr>
        <w:t>Заболеваемость психическими расстройствами</w:t>
      </w:r>
    </w:p>
    <w:p w:rsidR="006763A2" w:rsidRPr="008B32F0" w:rsidRDefault="006763A2" w:rsidP="006F2DB8">
      <w:pPr>
        <w:spacing w:after="0" w:line="240" w:lineRule="auto"/>
        <w:jc w:val="center"/>
        <w:rPr>
          <w:rFonts w:ascii="Times New Roman" w:hAnsi="Times New Roman" w:cs="Times New Roman"/>
          <w:sz w:val="28"/>
          <w:szCs w:val="28"/>
        </w:rPr>
      </w:pPr>
    </w:p>
    <w:p w:rsidR="006763A2" w:rsidRPr="008B32F0" w:rsidRDefault="006763A2" w:rsidP="008B32F0">
      <w:pPr>
        <w:spacing w:after="0" w:line="240" w:lineRule="auto"/>
        <w:ind w:firstLine="709"/>
        <w:jc w:val="both"/>
        <w:rPr>
          <w:rFonts w:ascii="Times New Roman" w:hAnsi="Times New Roman" w:cs="Times New Roman"/>
          <w:sz w:val="28"/>
          <w:szCs w:val="28"/>
        </w:rPr>
      </w:pPr>
      <w:r w:rsidRPr="008B32F0">
        <w:rPr>
          <w:rFonts w:ascii="Times New Roman" w:hAnsi="Times New Roman" w:cs="Times New Roman"/>
          <w:sz w:val="28"/>
          <w:szCs w:val="28"/>
        </w:rPr>
        <w:t>Впервые взято на учет 273 чел., показатель первичной заболеваемости психическими расстройствами составил 82,6 на 100 тыс. населения и в сравнении с 2017 г. снизился на 32,2</w:t>
      </w:r>
      <w:r w:rsidR="006F2DB8" w:rsidRPr="006F2DB8">
        <w:rPr>
          <w:rFonts w:ascii="Times New Roman" w:hAnsi="Times New Roman" w:cs="Times New Roman"/>
          <w:sz w:val="28"/>
          <w:szCs w:val="28"/>
        </w:rPr>
        <w:t xml:space="preserve"> </w:t>
      </w:r>
      <w:r w:rsidR="006F2DB8">
        <w:rPr>
          <w:rFonts w:ascii="Times New Roman" w:hAnsi="Times New Roman" w:cs="Times New Roman"/>
          <w:sz w:val="28"/>
          <w:szCs w:val="28"/>
        </w:rPr>
        <w:t>процента</w:t>
      </w:r>
      <w:r w:rsidRPr="008B32F0">
        <w:rPr>
          <w:rFonts w:ascii="Times New Roman" w:hAnsi="Times New Roman" w:cs="Times New Roman"/>
          <w:sz w:val="28"/>
          <w:szCs w:val="28"/>
        </w:rPr>
        <w:t xml:space="preserve"> (2017 г.</w:t>
      </w:r>
      <w:r w:rsidR="006F2DB8">
        <w:rPr>
          <w:rFonts w:ascii="Times New Roman" w:hAnsi="Times New Roman" w:cs="Times New Roman"/>
          <w:sz w:val="28"/>
          <w:szCs w:val="28"/>
        </w:rPr>
        <w:t xml:space="preserve"> –</w:t>
      </w:r>
      <w:r w:rsidRPr="008B32F0">
        <w:rPr>
          <w:rFonts w:ascii="Times New Roman" w:hAnsi="Times New Roman" w:cs="Times New Roman"/>
          <w:sz w:val="28"/>
          <w:szCs w:val="28"/>
        </w:rPr>
        <w:t xml:space="preserve"> 121,8), и ниже показателя по Р</w:t>
      </w:r>
      <w:r w:rsidR="006F2DB8">
        <w:rPr>
          <w:rFonts w:ascii="Times New Roman" w:hAnsi="Times New Roman" w:cs="Times New Roman"/>
          <w:sz w:val="28"/>
          <w:szCs w:val="28"/>
        </w:rPr>
        <w:t xml:space="preserve">оссийской </w:t>
      </w:r>
      <w:r w:rsidRPr="008B32F0">
        <w:rPr>
          <w:rFonts w:ascii="Times New Roman" w:hAnsi="Times New Roman" w:cs="Times New Roman"/>
          <w:sz w:val="28"/>
          <w:szCs w:val="28"/>
        </w:rPr>
        <w:t>Ф</w:t>
      </w:r>
      <w:r w:rsidR="006F2DB8">
        <w:rPr>
          <w:rFonts w:ascii="Times New Roman" w:hAnsi="Times New Roman" w:cs="Times New Roman"/>
          <w:sz w:val="28"/>
          <w:szCs w:val="28"/>
        </w:rPr>
        <w:t>едерации</w:t>
      </w:r>
      <w:r w:rsidRPr="008B32F0">
        <w:rPr>
          <w:rFonts w:ascii="Times New Roman" w:hAnsi="Times New Roman" w:cs="Times New Roman"/>
          <w:sz w:val="28"/>
          <w:szCs w:val="28"/>
        </w:rPr>
        <w:t xml:space="preserve"> в 3,2  раза (РФ 2020 г.</w:t>
      </w:r>
      <w:r w:rsidR="006F2DB8">
        <w:rPr>
          <w:rFonts w:ascii="Times New Roman" w:hAnsi="Times New Roman" w:cs="Times New Roman"/>
          <w:sz w:val="28"/>
          <w:szCs w:val="28"/>
        </w:rPr>
        <w:t xml:space="preserve"> </w:t>
      </w:r>
      <w:r w:rsidRPr="008B32F0">
        <w:rPr>
          <w:rFonts w:ascii="Times New Roman" w:hAnsi="Times New Roman" w:cs="Times New Roman"/>
          <w:sz w:val="28"/>
          <w:szCs w:val="28"/>
        </w:rPr>
        <w:t>– 262,0).</w:t>
      </w:r>
    </w:p>
    <w:p w:rsidR="006F2DB8" w:rsidRDefault="006F2DB8" w:rsidP="008B32F0">
      <w:pPr>
        <w:spacing w:after="0" w:line="240" w:lineRule="auto"/>
        <w:ind w:firstLine="709"/>
        <w:jc w:val="both"/>
        <w:rPr>
          <w:rFonts w:ascii="Times New Roman" w:hAnsi="Times New Roman" w:cs="Times New Roman"/>
          <w:sz w:val="28"/>
          <w:szCs w:val="28"/>
        </w:rPr>
      </w:pPr>
    </w:p>
    <w:p w:rsidR="006F2DB8" w:rsidRDefault="006F2DB8" w:rsidP="008B32F0">
      <w:pPr>
        <w:spacing w:after="0" w:line="240" w:lineRule="auto"/>
        <w:ind w:firstLine="709"/>
        <w:jc w:val="both"/>
        <w:rPr>
          <w:rFonts w:ascii="Times New Roman" w:hAnsi="Times New Roman" w:cs="Times New Roman"/>
          <w:sz w:val="28"/>
          <w:szCs w:val="28"/>
        </w:rPr>
      </w:pPr>
    </w:p>
    <w:p w:rsidR="006763A2" w:rsidRPr="008B32F0" w:rsidRDefault="006763A2" w:rsidP="006F2DB8">
      <w:pPr>
        <w:spacing w:after="0" w:line="240" w:lineRule="auto"/>
        <w:ind w:firstLine="709"/>
        <w:jc w:val="right"/>
        <w:rPr>
          <w:rFonts w:ascii="Times New Roman" w:hAnsi="Times New Roman" w:cs="Times New Roman"/>
          <w:sz w:val="28"/>
          <w:szCs w:val="28"/>
        </w:rPr>
      </w:pPr>
      <w:r w:rsidRPr="008B32F0">
        <w:rPr>
          <w:rFonts w:ascii="Times New Roman" w:hAnsi="Times New Roman" w:cs="Times New Roman"/>
          <w:sz w:val="28"/>
          <w:szCs w:val="28"/>
        </w:rPr>
        <w:t>Таблица</w:t>
      </w:r>
      <w:r w:rsidR="00795A90" w:rsidRPr="008B32F0">
        <w:rPr>
          <w:rFonts w:ascii="Times New Roman" w:hAnsi="Times New Roman" w:cs="Times New Roman"/>
          <w:sz w:val="28"/>
          <w:szCs w:val="28"/>
        </w:rPr>
        <w:t xml:space="preserve"> 21</w:t>
      </w:r>
    </w:p>
    <w:p w:rsidR="006763A2" w:rsidRPr="008B32F0" w:rsidRDefault="006763A2" w:rsidP="006F2DB8">
      <w:pPr>
        <w:spacing w:after="0" w:line="240" w:lineRule="auto"/>
        <w:jc w:val="center"/>
        <w:rPr>
          <w:rFonts w:ascii="Times New Roman" w:hAnsi="Times New Roman" w:cs="Times New Roman"/>
          <w:sz w:val="28"/>
          <w:szCs w:val="28"/>
        </w:rPr>
      </w:pPr>
      <w:r w:rsidRPr="008B32F0">
        <w:rPr>
          <w:rFonts w:ascii="Times New Roman" w:hAnsi="Times New Roman" w:cs="Times New Roman"/>
          <w:sz w:val="28"/>
          <w:szCs w:val="28"/>
        </w:rPr>
        <w:lastRenderedPageBreak/>
        <w:t>Заболеваемость психическими расстройствами</w:t>
      </w:r>
    </w:p>
    <w:p w:rsidR="006763A2" w:rsidRPr="008B32F0" w:rsidRDefault="006F2DB8" w:rsidP="006F2DB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 </w:t>
      </w:r>
      <w:r w:rsidR="006763A2" w:rsidRPr="008B32F0">
        <w:rPr>
          <w:rFonts w:ascii="Times New Roman" w:hAnsi="Times New Roman" w:cs="Times New Roman"/>
          <w:sz w:val="28"/>
          <w:szCs w:val="28"/>
        </w:rPr>
        <w:t>Республике Тыва</w:t>
      </w:r>
    </w:p>
    <w:p w:rsidR="006F2DB8" w:rsidRDefault="006F2DB8" w:rsidP="008B32F0">
      <w:pPr>
        <w:spacing w:after="0" w:line="240" w:lineRule="auto"/>
        <w:ind w:firstLine="709"/>
        <w:jc w:val="both"/>
        <w:rPr>
          <w:rFonts w:ascii="Times New Roman" w:hAnsi="Times New Roman" w:cs="Times New Roman"/>
          <w:sz w:val="28"/>
          <w:szCs w:val="28"/>
        </w:rPr>
      </w:pPr>
    </w:p>
    <w:p w:rsidR="006763A2" w:rsidRPr="006F2DB8" w:rsidRDefault="006763A2" w:rsidP="006F2DB8">
      <w:pPr>
        <w:spacing w:after="0" w:line="240" w:lineRule="auto"/>
        <w:ind w:firstLine="709"/>
        <w:jc w:val="right"/>
        <w:rPr>
          <w:rFonts w:ascii="Times New Roman" w:hAnsi="Times New Roman" w:cs="Times New Roman"/>
          <w:sz w:val="24"/>
          <w:szCs w:val="28"/>
        </w:rPr>
      </w:pPr>
      <w:r w:rsidRPr="006F2DB8">
        <w:rPr>
          <w:rFonts w:ascii="Times New Roman" w:hAnsi="Times New Roman" w:cs="Times New Roman"/>
          <w:sz w:val="24"/>
          <w:szCs w:val="28"/>
        </w:rPr>
        <w:t>(на 100 тысяч населения)</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6"/>
        <w:gridCol w:w="1260"/>
        <w:gridCol w:w="1260"/>
        <w:gridCol w:w="1260"/>
        <w:gridCol w:w="1260"/>
        <w:gridCol w:w="1260"/>
      </w:tblGrid>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Территория</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2017 г.</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2018</w:t>
            </w:r>
            <w:r w:rsidR="006F2DB8">
              <w:rPr>
                <w:rFonts w:ascii="Times New Roman" w:hAnsi="Times New Roman" w:cs="Times New Roman"/>
                <w:sz w:val="24"/>
                <w:szCs w:val="24"/>
              </w:rPr>
              <w:t xml:space="preserve"> </w:t>
            </w:r>
            <w:r w:rsidRPr="006F2DB8">
              <w:rPr>
                <w:rFonts w:ascii="Times New Roman" w:hAnsi="Times New Roman" w:cs="Times New Roman"/>
                <w:sz w:val="24"/>
                <w:szCs w:val="24"/>
              </w:rPr>
              <w:t>г.</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2019</w:t>
            </w:r>
            <w:r w:rsidR="006F2DB8">
              <w:rPr>
                <w:rFonts w:ascii="Times New Roman" w:hAnsi="Times New Roman" w:cs="Times New Roman"/>
                <w:sz w:val="24"/>
                <w:szCs w:val="24"/>
              </w:rPr>
              <w:t xml:space="preserve"> </w:t>
            </w:r>
            <w:r w:rsidRPr="006F2DB8">
              <w:rPr>
                <w:rFonts w:ascii="Times New Roman" w:hAnsi="Times New Roman" w:cs="Times New Roman"/>
                <w:sz w:val="24"/>
                <w:szCs w:val="24"/>
              </w:rPr>
              <w:t>г.</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2020</w:t>
            </w:r>
            <w:r w:rsidR="006F2DB8">
              <w:rPr>
                <w:rFonts w:ascii="Times New Roman" w:hAnsi="Times New Roman" w:cs="Times New Roman"/>
                <w:sz w:val="24"/>
                <w:szCs w:val="24"/>
              </w:rPr>
              <w:t xml:space="preserve"> </w:t>
            </w:r>
            <w:r w:rsidRPr="006F2DB8">
              <w:rPr>
                <w:rFonts w:ascii="Times New Roman" w:hAnsi="Times New Roman" w:cs="Times New Roman"/>
                <w:sz w:val="24"/>
                <w:szCs w:val="24"/>
              </w:rPr>
              <w:t>г.</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2021 г.</w:t>
            </w:r>
          </w:p>
        </w:tc>
      </w:tr>
      <w:tr w:rsidR="006763A2" w:rsidRPr="006F2DB8" w:rsidTr="006F2DB8">
        <w:trPr>
          <w:trHeight w:val="357"/>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Российская Федерация</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320,2</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308,3</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312,2</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262,0</w:t>
            </w:r>
          </w:p>
        </w:tc>
        <w:tc>
          <w:tcPr>
            <w:tcW w:w="1260" w:type="dxa"/>
            <w:tcBorders>
              <w:top w:val="single" w:sz="4" w:space="0" w:color="auto"/>
              <w:left w:val="single" w:sz="4" w:space="0" w:color="auto"/>
              <w:bottom w:val="single" w:sz="4" w:space="0" w:color="auto"/>
              <w:right w:val="single" w:sz="4" w:space="0" w:color="auto"/>
            </w:tcBorders>
            <w:vAlign w:val="center"/>
          </w:tcPr>
          <w:p w:rsidR="006763A2" w:rsidRPr="006F2DB8" w:rsidRDefault="006763A2" w:rsidP="006F2DB8">
            <w:pPr>
              <w:spacing w:after="0" w:line="240" w:lineRule="auto"/>
              <w:jc w:val="center"/>
              <w:rPr>
                <w:rFonts w:ascii="Times New Roman" w:hAnsi="Times New Roman" w:cs="Times New Roman"/>
                <w:sz w:val="24"/>
                <w:szCs w:val="24"/>
              </w:rPr>
            </w:pP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Республика Тыва</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121,8</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92,3</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113,4</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68,7</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82,6</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г.</w:t>
            </w:r>
            <w:r w:rsidR="006F2DB8">
              <w:rPr>
                <w:rFonts w:ascii="Times New Roman" w:hAnsi="Times New Roman" w:cs="Times New Roman"/>
                <w:sz w:val="24"/>
                <w:szCs w:val="24"/>
              </w:rPr>
              <w:t xml:space="preserve"> </w:t>
            </w:r>
            <w:r w:rsidRPr="006F2DB8">
              <w:rPr>
                <w:rFonts w:ascii="Times New Roman" w:hAnsi="Times New Roman" w:cs="Times New Roman"/>
                <w:sz w:val="24"/>
                <w:szCs w:val="24"/>
              </w:rPr>
              <w:t>Кызыл</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148,2</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111,1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123,0</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72,8</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87,4</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Бай-Тайгинский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84,9</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75,9</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56,9</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75,2</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65,4</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Барун-Хемчикский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65,4</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57,7</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92,3</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46,1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60,8</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Дзун-Хемчикский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110,6</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114,5</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79,7</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54,0</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58,4</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Каа-Хемский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184,8</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33,5</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335,1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109,0</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83,7</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Кызылский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122,3</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90,6</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134,4</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75,2</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73,4</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Монгун-Тайгинский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117,2</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116,4</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99,8</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65,5</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32,4</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Овюрский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87,1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129,4</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100,6</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128,1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70,7</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Пий-Хемский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80,1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90,1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100,1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118,5</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107,7</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Сут-Хольский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86,6</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12,4</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99,3</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24,7</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49,2</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Тандинский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127,3</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81,1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81,1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26,3</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78,5</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Тере-Хольский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52,9</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104,1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52,0</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150,4</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48,8</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Тес-Хемский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71,9</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83,0</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83,0</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81,2</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69,0</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Тоджинский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61,6</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76,3</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91,6</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45,1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102,9</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Улуг-Хемский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167,5</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109,2</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104,0</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76,8</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157,6</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Чаа-Хольский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81,6</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32,6</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81,5</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97,1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160,6</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Чеди-Хольский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115,1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25,4</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38,1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37,2</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36,8</w:t>
            </w:r>
          </w:p>
        </w:tc>
      </w:tr>
      <w:tr w:rsidR="006763A2" w:rsidRPr="006F2DB8" w:rsidTr="006F2DB8">
        <w:trPr>
          <w:jc w:val="center"/>
        </w:trPr>
        <w:tc>
          <w:tcPr>
            <w:tcW w:w="3676" w:type="dxa"/>
            <w:tcBorders>
              <w:top w:val="single" w:sz="4" w:space="0" w:color="auto"/>
              <w:left w:val="single" w:sz="4" w:space="0" w:color="auto"/>
              <w:bottom w:val="single" w:sz="4" w:space="0" w:color="auto"/>
              <w:right w:val="single" w:sz="4" w:space="0" w:color="auto"/>
            </w:tcBorders>
            <w:vAlign w:val="center"/>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Эрзинский</w:t>
            </w:r>
            <w:r w:rsidR="006F2DB8">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60,1</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131,7</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83,8</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12,0</w:t>
            </w:r>
          </w:p>
        </w:tc>
        <w:tc>
          <w:tcPr>
            <w:tcW w:w="1260"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71,5</w:t>
            </w:r>
          </w:p>
        </w:tc>
      </w:tr>
    </w:tbl>
    <w:p w:rsidR="006763A2" w:rsidRPr="006F2DB8" w:rsidRDefault="006763A2" w:rsidP="006F2DB8">
      <w:pPr>
        <w:spacing w:after="0" w:line="240" w:lineRule="auto"/>
        <w:ind w:firstLine="709"/>
        <w:jc w:val="both"/>
        <w:rPr>
          <w:rFonts w:ascii="Times New Roman" w:hAnsi="Times New Roman" w:cs="Times New Roman"/>
          <w:sz w:val="28"/>
          <w:szCs w:val="28"/>
        </w:rPr>
      </w:pPr>
    </w:p>
    <w:p w:rsidR="006763A2" w:rsidRPr="006F2DB8" w:rsidRDefault="006763A2" w:rsidP="006F2DB8">
      <w:pPr>
        <w:spacing w:after="0" w:line="240" w:lineRule="auto"/>
        <w:ind w:firstLine="709"/>
        <w:jc w:val="both"/>
        <w:rPr>
          <w:rFonts w:ascii="Times New Roman" w:hAnsi="Times New Roman" w:cs="Times New Roman"/>
          <w:sz w:val="28"/>
          <w:szCs w:val="28"/>
        </w:rPr>
      </w:pPr>
      <w:r w:rsidRPr="006F2DB8">
        <w:rPr>
          <w:rFonts w:ascii="Times New Roman" w:hAnsi="Times New Roman" w:cs="Times New Roman"/>
          <w:sz w:val="28"/>
          <w:szCs w:val="28"/>
        </w:rPr>
        <w:t xml:space="preserve">Заболеваемость выше среднереспубликанской отмечается в 4 кожуунах (Чаа-Хольский – 160,6 на 100 тыс. </w:t>
      </w:r>
      <w:r w:rsidR="006F2DB8">
        <w:rPr>
          <w:rFonts w:ascii="Times New Roman" w:hAnsi="Times New Roman" w:cs="Times New Roman"/>
          <w:sz w:val="28"/>
          <w:szCs w:val="28"/>
        </w:rPr>
        <w:t>нас., Улуг-Хемский – 157,6, Пи</w:t>
      </w:r>
      <w:r w:rsidR="0059304D">
        <w:rPr>
          <w:rFonts w:ascii="Times New Roman" w:hAnsi="Times New Roman" w:cs="Times New Roman"/>
          <w:sz w:val="28"/>
          <w:szCs w:val="28"/>
        </w:rPr>
        <w:t>й</w:t>
      </w:r>
      <w:r w:rsidR="006F2DB8">
        <w:rPr>
          <w:rFonts w:ascii="Times New Roman" w:hAnsi="Times New Roman" w:cs="Times New Roman"/>
          <w:sz w:val="28"/>
          <w:szCs w:val="28"/>
        </w:rPr>
        <w:t>-</w:t>
      </w:r>
      <w:r w:rsidRPr="006F2DB8">
        <w:rPr>
          <w:rFonts w:ascii="Times New Roman" w:hAnsi="Times New Roman" w:cs="Times New Roman"/>
          <w:sz w:val="28"/>
          <w:szCs w:val="28"/>
        </w:rPr>
        <w:t>Хемский – 107,7, Тоджинский – 102,9). Увеличение заболеваемости обусловлено активными выезда</w:t>
      </w:r>
      <w:r w:rsidR="002203AA">
        <w:rPr>
          <w:rFonts w:ascii="Times New Roman" w:hAnsi="Times New Roman" w:cs="Times New Roman"/>
          <w:sz w:val="28"/>
          <w:szCs w:val="28"/>
        </w:rPr>
        <w:t>ми врачей-</w:t>
      </w:r>
      <w:r w:rsidRPr="006F2DB8">
        <w:rPr>
          <w:rFonts w:ascii="Times New Roman" w:hAnsi="Times New Roman" w:cs="Times New Roman"/>
          <w:sz w:val="28"/>
          <w:szCs w:val="28"/>
        </w:rPr>
        <w:t>психиатров в кожууны республики для оказания лечебно-методической помощи, проведение диспансеризаций и военно-призывной комиссии.</w:t>
      </w:r>
    </w:p>
    <w:p w:rsidR="006763A2" w:rsidRPr="006F2DB8" w:rsidRDefault="006763A2" w:rsidP="006F2DB8">
      <w:pPr>
        <w:spacing w:after="0" w:line="240" w:lineRule="auto"/>
        <w:ind w:firstLine="709"/>
        <w:jc w:val="both"/>
        <w:rPr>
          <w:rFonts w:ascii="Times New Roman" w:hAnsi="Times New Roman" w:cs="Times New Roman"/>
          <w:sz w:val="28"/>
          <w:szCs w:val="28"/>
        </w:rPr>
      </w:pPr>
      <w:r w:rsidRPr="006F2DB8">
        <w:rPr>
          <w:rFonts w:ascii="Times New Roman" w:hAnsi="Times New Roman" w:cs="Times New Roman"/>
          <w:sz w:val="28"/>
          <w:szCs w:val="28"/>
        </w:rPr>
        <w:t>В структуре больных с впервые в жизни установленным диагнозом преобладали больные с непсихотическими психическими расстройствами – 174 чел. (63,7</w:t>
      </w:r>
      <w:r w:rsidR="006F2DB8">
        <w:rPr>
          <w:rFonts w:ascii="Times New Roman" w:hAnsi="Times New Roman" w:cs="Times New Roman"/>
          <w:sz w:val="28"/>
          <w:szCs w:val="28"/>
        </w:rPr>
        <w:t xml:space="preserve"> процента</w:t>
      </w:r>
      <w:r w:rsidRPr="006F2DB8">
        <w:rPr>
          <w:rFonts w:ascii="Times New Roman" w:hAnsi="Times New Roman" w:cs="Times New Roman"/>
          <w:sz w:val="28"/>
          <w:szCs w:val="28"/>
        </w:rPr>
        <w:t>), больных с психозами и слабоумием – 60 чел. или 21,9</w:t>
      </w:r>
      <w:r w:rsidR="006F2DB8">
        <w:rPr>
          <w:rFonts w:ascii="Times New Roman" w:hAnsi="Times New Roman" w:cs="Times New Roman"/>
          <w:sz w:val="28"/>
          <w:szCs w:val="28"/>
        </w:rPr>
        <w:t xml:space="preserve"> процента</w:t>
      </w:r>
      <w:r w:rsidRPr="006F2DB8">
        <w:rPr>
          <w:rFonts w:ascii="Times New Roman" w:hAnsi="Times New Roman" w:cs="Times New Roman"/>
          <w:sz w:val="28"/>
          <w:szCs w:val="28"/>
        </w:rPr>
        <w:t xml:space="preserve"> и с умственной отсталостью – 39 чел. или 14,2</w:t>
      </w:r>
      <w:r w:rsidR="006F2DB8">
        <w:rPr>
          <w:rFonts w:ascii="Times New Roman" w:hAnsi="Times New Roman" w:cs="Times New Roman"/>
          <w:sz w:val="28"/>
          <w:szCs w:val="28"/>
        </w:rPr>
        <w:t xml:space="preserve"> процента</w:t>
      </w:r>
      <w:r w:rsidRPr="006F2DB8">
        <w:rPr>
          <w:rFonts w:ascii="Times New Roman" w:hAnsi="Times New Roman" w:cs="Times New Roman"/>
          <w:sz w:val="28"/>
          <w:szCs w:val="28"/>
        </w:rPr>
        <w:t>.</w:t>
      </w:r>
    </w:p>
    <w:p w:rsidR="006763A2" w:rsidRPr="006F2DB8" w:rsidRDefault="006763A2" w:rsidP="006F2DB8">
      <w:pPr>
        <w:spacing w:after="0" w:line="240" w:lineRule="auto"/>
        <w:ind w:firstLine="709"/>
        <w:jc w:val="right"/>
        <w:rPr>
          <w:rFonts w:ascii="Times New Roman" w:hAnsi="Times New Roman" w:cs="Times New Roman"/>
          <w:sz w:val="28"/>
          <w:szCs w:val="28"/>
        </w:rPr>
      </w:pPr>
      <w:r w:rsidRPr="006F2DB8">
        <w:rPr>
          <w:rFonts w:ascii="Times New Roman" w:hAnsi="Times New Roman" w:cs="Times New Roman"/>
          <w:sz w:val="28"/>
          <w:szCs w:val="28"/>
        </w:rPr>
        <w:t>Таблица</w:t>
      </w:r>
      <w:r w:rsidR="006F2DB8">
        <w:rPr>
          <w:rFonts w:ascii="Times New Roman" w:hAnsi="Times New Roman" w:cs="Times New Roman"/>
          <w:sz w:val="28"/>
          <w:szCs w:val="28"/>
        </w:rPr>
        <w:t xml:space="preserve"> </w:t>
      </w:r>
      <w:r w:rsidR="00795A90" w:rsidRPr="006F2DB8">
        <w:rPr>
          <w:rFonts w:ascii="Times New Roman" w:hAnsi="Times New Roman" w:cs="Times New Roman"/>
          <w:sz w:val="28"/>
          <w:szCs w:val="28"/>
        </w:rPr>
        <w:t>22</w:t>
      </w:r>
    </w:p>
    <w:p w:rsidR="006763A2" w:rsidRPr="006F2DB8" w:rsidRDefault="006763A2" w:rsidP="006F2DB8">
      <w:pPr>
        <w:spacing w:after="0" w:line="240" w:lineRule="auto"/>
        <w:jc w:val="center"/>
        <w:rPr>
          <w:rFonts w:ascii="Times New Roman" w:hAnsi="Times New Roman" w:cs="Times New Roman"/>
          <w:sz w:val="28"/>
          <w:szCs w:val="28"/>
        </w:rPr>
      </w:pPr>
      <w:r w:rsidRPr="006F2DB8">
        <w:rPr>
          <w:rFonts w:ascii="Times New Roman" w:hAnsi="Times New Roman" w:cs="Times New Roman"/>
          <w:sz w:val="28"/>
          <w:szCs w:val="28"/>
        </w:rPr>
        <w:t>Структура впервые выявленной заболеваемости</w:t>
      </w:r>
    </w:p>
    <w:p w:rsidR="006763A2" w:rsidRDefault="006763A2" w:rsidP="006F2DB8">
      <w:pPr>
        <w:spacing w:after="0" w:line="240" w:lineRule="auto"/>
        <w:jc w:val="center"/>
        <w:rPr>
          <w:rFonts w:ascii="Times New Roman" w:hAnsi="Times New Roman" w:cs="Times New Roman"/>
          <w:sz w:val="28"/>
          <w:szCs w:val="28"/>
        </w:rPr>
      </w:pPr>
      <w:r w:rsidRPr="006F2DB8">
        <w:rPr>
          <w:rFonts w:ascii="Times New Roman" w:hAnsi="Times New Roman" w:cs="Times New Roman"/>
          <w:sz w:val="28"/>
          <w:szCs w:val="28"/>
        </w:rPr>
        <w:t>психическими расстройствами</w:t>
      </w:r>
    </w:p>
    <w:p w:rsidR="006F2DB8" w:rsidRPr="006F2DB8" w:rsidRDefault="006F2DB8" w:rsidP="006F2DB8">
      <w:pPr>
        <w:spacing w:after="0" w:line="240" w:lineRule="auto"/>
        <w:jc w:val="center"/>
        <w:rPr>
          <w:rFonts w:ascii="Times New Roman" w:hAnsi="Times New Roman" w:cs="Times New Roman"/>
          <w:sz w:val="28"/>
          <w:szCs w:val="28"/>
        </w:rPr>
      </w:pPr>
    </w:p>
    <w:p w:rsidR="006763A2" w:rsidRPr="006F2DB8" w:rsidRDefault="006763A2" w:rsidP="006F2DB8">
      <w:pPr>
        <w:spacing w:after="0" w:line="240" w:lineRule="auto"/>
        <w:ind w:firstLine="709"/>
        <w:jc w:val="right"/>
        <w:rPr>
          <w:rFonts w:ascii="Times New Roman" w:hAnsi="Times New Roman" w:cs="Times New Roman"/>
          <w:sz w:val="24"/>
          <w:szCs w:val="28"/>
        </w:rPr>
      </w:pPr>
      <w:r w:rsidRPr="006F2DB8">
        <w:rPr>
          <w:rFonts w:ascii="Times New Roman" w:hAnsi="Times New Roman" w:cs="Times New Roman"/>
          <w:sz w:val="24"/>
          <w:szCs w:val="28"/>
        </w:rPr>
        <w:t>(на 100 тысяч населения)</w:t>
      </w: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2"/>
        <w:gridCol w:w="1262"/>
        <w:gridCol w:w="1262"/>
        <w:gridCol w:w="1262"/>
        <w:gridCol w:w="1262"/>
        <w:gridCol w:w="1262"/>
      </w:tblGrid>
      <w:tr w:rsidR="006763A2" w:rsidRPr="006F2DB8" w:rsidTr="006F2DB8">
        <w:trPr>
          <w:trHeight w:val="251"/>
          <w:jc w:val="center"/>
        </w:trPr>
        <w:tc>
          <w:tcPr>
            <w:tcW w:w="370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rPr>
                <w:rFonts w:ascii="Times New Roman" w:hAnsi="Times New Roman" w:cs="Times New Roman"/>
                <w:sz w:val="24"/>
                <w:szCs w:val="24"/>
              </w:rPr>
            </w:pP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2017</w:t>
            </w:r>
            <w:r w:rsidR="006F2DB8">
              <w:rPr>
                <w:rFonts w:ascii="Times New Roman" w:hAnsi="Times New Roman" w:cs="Times New Roman"/>
                <w:sz w:val="24"/>
                <w:szCs w:val="24"/>
              </w:rPr>
              <w:t xml:space="preserve"> </w:t>
            </w:r>
            <w:r w:rsidRPr="006F2DB8">
              <w:rPr>
                <w:rFonts w:ascii="Times New Roman" w:hAnsi="Times New Roman" w:cs="Times New Roman"/>
                <w:sz w:val="24"/>
                <w:szCs w:val="24"/>
              </w:rPr>
              <w:t>г.</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2018</w:t>
            </w:r>
            <w:r w:rsidR="006F2DB8">
              <w:rPr>
                <w:rFonts w:ascii="Times New Roman" w:hAnsi="Times New Roman" w:cs="Times New Roman"/>
                <w:sz w:val="24"/>
                <w:szCs w:val="24"/>
              </w:rPr>
              <w:t xml:space="preserve"> </w:t>
            </w:r>
            <w:r w:rsidRPr="006F2DB8">
              <w:rPr>
                <w:rFonts w:ascii="Times New Roman" w:hAnsi="Times New Roman" w:cs="Times New Roman"/>
                <w:sz w:val="24"/>
                <w:szCs w:val="24"/>
              </w:rPr>
              <w:t>г.</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2019</w:t>
            </w:r>
            <w:r w:rsidR="006F2DB8">
              <w:rPr>
                <w:rFonts w:ascii="Times New Roman" w:hAnsi="Times New Roman" w:cs="Times New Roman"/>
                <w:sz w:val="24"/>
                <w:szCs w:val="24"/>
              </w:rPr>
              <w:t xml:space="preserve"> </w:t>
            </w:r>
            <w:r w:rsidRPr="006F2DB8">
              <w:rPr>
                <w:rFonts w:ascii="Times New Roman" w:hAnsi="Times New Roman" w:cs="Times New Roman"/>
                <w:sz w:val="24"/>
                <w:szCs w:val="24"/>
              </w:rPr>
              <w:t>г.</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2020</w:t>
            </w:r>
            <w:r w:rsidR="006F2DB8">
              <w:rPr>
                <w:rFonts w:ascii="Times New Roman" w:hAnsi="Times New Roman" w:cs="Times New Roman"/>
                <w:sz w:val="24"/>
                <w:szCs w:val="24"/>
              </w:rPr>
              <w:t xml:space="preserve"> </w:t>
            </w:r>
            <w:r w:rsidRPr="006F2DB8">
              <w:rPr>
                <w:rFonts w:ascii="Times New Roman" w:hAnsi="Times New Roman" w:cs="Times New Roman"/>
                <w:sz w:val="24"/>
                <w:szCs w:val="24"/>
              </w:rPr>
              <w:t>г.</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2021 г.</w:t>
            </w:r>
          </w:p>
        </w:tc>
      </w:tr>
      <w:tr w:rsidR="006763A2" w:rsidRPr="006F2DB8" w:rsidTr="006F2DB8">
        <w:trPr>
          <w:trHeight w:val="455"/>
          <w:jc w:val="center"/>
        </w:trPr>
        <w:tc>
          <w:tcPr>
            <w:tcW w:w="3702" w:type="dxa"/>
            <w:tcBorders>
              <w:top w:val="single" w:sz="4" w:space="0" w:color="auto"/>
              <w:left w:val="single" w:sz="4" w:space="0" w:color="auto"/>
              <w:bottom w:val="single" w:sz="4" w:space="0" w:color="auto"/>
              <w:right w:val="single" w:sz="4" w:space="0" w:color="auto"/>
            </w:tcBorders>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Психические расстройства непсихотического характера</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93,8</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67,7</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72,7</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39,7</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52,6</w:t>
            </w:r>
          </w:p>
        </w:tc>
      </w:tr>
      <w:tr w:rsidR="006763A2" w:rsidRPr="006F2DB8" w:rsidTr="006F2DB8">
        <w:trPr>
          <w:trHeight w:val="64"/>
          <w:jc w:val="center"/>
        </w:trPr>
        <w:tc>
          <w:tcPr>
            <w:tcW w:w="3702" w:type="dxa"/>
            <w:tcBorders>
              <w:top w:val="single" w:sz="4" w:space="0" w:color="auto"/>
              <w:left w:val="single" w:sz="4" w:space="0" w:color="auto"/>
              <w:bottom w:val="single" w:sz="4" w:space="0" w:color="auto"/>
              <w:right w:val="single" w:sz="4" w:space="0" w:color="auto"/>
            </w:tcBorders>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Умственная отсталость</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13,1</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9,6</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22,0</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10,6</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11,8</w:t>
            </w:r>
          </w:p>
        </w:tc>
      </w:tr>
      <w:tr w:rsidR="006763A2" w:rsidRPr="006F2DB8" w:rsidTr="006F2DB8">
        <w:trPr>
          <w:trHeight w:val="64"/>
          <w:jc w:val="center"/>
        </w:trPr>
        <w:tc>
          <w:tcPr>
            <w:tcW w:w="3702" w:type="dxa"/>
            <w:tcBorders>
              <w:top w:val="single" w:sz="4" w:space="0" w:color="auto"/>
              <w:left w:val="single" w:sz="4" w:space="0" w:color="auto"/>
              <w:bottom w:val="single" w:sz="4" w:space="0" w:color="auto"/>
              <w:right w:val="single" w:sz="4" w:space="0" w:color="auto"/>
            </w:tcBorders>
            <w:hideMark/>
          </w:tcPr>
          <w:p w:rsidR="006763A2" w:rsidRPr="006F2DB8" w:rsidRDefault="006763A2" w:rsidP="006F2DB8">
            <w:pPr>
              <w:spacing w:after="0" w:line="240" w:lineRule="auto"/>
              <w:rPr>
                <w:rFonts w:ascii="Times New Roman" w:hAnsi="Times New Roman" w:cs="Times New Roman"/>
                <w:sz w:val="24"/>
                <w:szCs w:val="24"/>
              </w:rPr>
            </w:pPr>
            <w:r w:rsidRPr="006F2DB8">
              <w:rPr>
                <w:rFonts w:ascii="Times New Roman" w:hAnsi="Times New Roman" w:cs="Times New Roman"/>
                <w:sz w:val="24"/>
                <w:szCs w:val="24"/>
              </w:rPr>
              <w:t>Психозы</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14,7</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14,9</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18,6</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18,3</w:t>
            </w:r>
          </w:p>
        </w:tc>
        <w:tc>
          <w:tcPr>
            <w:tcW w:w="1262" w:type="dxa"/>
            <w:tcBorders>
              <w:top w:val="single" w:sz="4" w:space="0" w:color="auto"/>
              <w:left w:val="single" w:sz="4" w:space="0" w:color="auto"/>
              <w:bottom w:val="single" w:sz="4" w:space="0" w:color="auto"/>
              <w:right w:val="single" w:sz="4" w:space="0" w:color="auto"/>
            </w:tcBorders>
          </w:tcPr>
          <w:p w:rsidR="006763A2" w:rsidRPr="006F2DB8" w:rsidRDefault="006763A2" w:rsidP="006F2DB8">
            <w:pPr>
              <w:spacing w:after="0" w:line="240" w:lineRule="auto"/>
              <w:jc w:val="center"/>
              <w:rPr>
                <w:rFonts w:ascii="Times New Roman" w:hAnsi="Times New Roman" w:cs="Times New Roman"/>
                <w:sz w:val="24"/>
                <w:szCs w:val="24"/>
              </w:rPr>
            </w:pPr>
            <w:r w:rsidRPr="006F2DB8">
              <w:rPr>
                <w:rFonts w:ascii="Times New Roman" w:hAnsi="Times New Roman" w:cs="Times New Roman"/>
                <w:sz w:val="24"/>
                <w:szCs w:val="24"/>
              </w:rPr>
              <w:t>18,1</w:t>
            </w:r>
          </w:p>
        </w:tc>
      </w:tr>
    </w:tbl>
    <w:p w:rsidR="006763A2" w:rsidRDefault="006763A2" w:rsidP="006763A2">
      <w:pPr>
        <w:pStyle w:val="ac"/>
        <w:spacing w:after="0"/>
        <w:jc w:val="right"/>
        <w:rPr>
          <w:sz w:val="28"/>
          <w:szCs w:val="28"/>
        </w:rPr>
      </w:pPr>
    </w:p>
    <w:p w:rsidR="006763A2" w:rsidRPr="0049024C" w:rsidRDefault="006763A2" w:rsidP="0049024C">
      <w:pPr>
        <w:spacing w:after="0" w:line="240" w:lineRule="auto"/>
        <w:ind w:firstLine="709"/>
        <w:jc w:val="both"/>
        <w:rPr>
          <w:rFonts w:ascii="Times New Roman" w:hAnsi="Times New Roman" w:cs="Times New Roman"/>
          <w:sz w:val="28"/>
          <w:szCs w:val="28"/>
        </w:rPr>
      </w:pPr>
      <w:r w:rsidRPr="0049024C">
        <w:rPr>
          <w:rFonts w:ascii="Times New Roman" w:hAnsi="Times New Roman" w:cs="Times New Roman"/>
          <w:sz w:val="28"/>
          <w:szCs w:val="28"/>
        </w:rPr>
        <w:lastRenderedPageBreak/>
        <w:t>В возрастной структуре наблюдается снижение показателей первичной заболеваемости среди всего населения, в том числе:</w:t>
      </w:r>
    </w:p>
    <w:p w:rsidR="006763A2" w:rsidRPr="0049024C" w:rsidRDefault="006763A2" w:rsidP="0049024C">
      <w:pPr>
        <w:spacing w:after="0" w:line="240" w:lineRule="auto"/>
        <w:ind w:firstLine="709"/>
        <w:jc w:val="both"/>
        <w:rPr>
          <w:rFonts w:ascii="Times New Roman" w:hAnsi="Times New Roman" w:cs="Times New Roman"/>
          <w:sz w:val="28"/>
          <w:szCs w:val="28"/>
        </w:rPr>
      </w:pPr>
      <w:r w:rsidRPr="0049024C">
        <w:rPr>
          <w:rFonts w:ascii="Times New Roman" w:hAnsi="Times New Roman" w:cs="Times New Roman"/>
          <w:sz w:val="28"/>
          <w:szCs w:val="28"/>
        </w:rPr>
        <w:t xml:space="preserve">- подросткового населения с 456,5 на 100 тыс. подросткового населения в </w:t>
      </w:r>
      <w:r w:rsidR="0049024C">
        <w:rPr>
          <w:rFonts w:ascii="Times New Roman" w:hAnsi="Times New Roman" w:cs="Times New Roman"/>
          <w:sz w:val="28"/>
          <w:szCs w:val="28"/>
        </w:rPr>
        <w:t xml:space="preserve"> </w:t>
      </w:r>
      <w:r w:rsidRPr="0049024C">
        <w:rPr>
          <w:rFonts w:ascii="Times New Roman" w:hAnsi="Times New Roman" w:cs="Times New Roman"/>
          <w:sz w:val="28"/>
          <w:szCs w:val="28"/>
        </w:rPr>
        <w:t>2017 г. до 142,2 на 100 тыс. нас., снижение на 68,8</w:t>
      </w:r>
      <w:r w:rsidR="0049024C">
        <w:rPr>
          <w:rFonts w:ascii="Times New Roman" w:hAnsi="Times New Roman" w:cs="Times New Roman"/>
          <w:sz w:val="28"/>
          <w:szCs w:val="28"/>
        </w:rPr>
        <w:t xml:space="preserve"> процента;</w:t>
      </w:r>
    </w:p>
    <w:p w:rsidR="006763A2" w:rsidRPr="0049024C" w:rsidRDefault="0049024C" w:rsidP="004902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63A2" w:rsidRPr="0049024C">
        <w:rPr>
          <w:rFonts w:ascii="Times New Roman" w:hAnsi="Times New Roman" w:cs="Times New Roman"/>
          <w:sz w:val="28"/>
          <w:szCs w:val="28"/>
        </w:rPr>
        <w:t>детского</w:t>
      </w:r>
      <w:r>
        <w:rPr>
          <w:rFonts w:ascii="Times New Roman" w:hAnsi="Times New Roman" w:cs="Times New Roman"/>
          <w:sz w:val="28"/>
          <w:szCs w:val="28"/>
        </w:rPr>
        <w:t xml:space="preserve"> населения с 161,2 на 100 тыс. </w:t>
      </w:r>
      <w:r w:rsidR="006763A2" w:rsidRPr="0049024C">
        <w:rPr>
          <w:rFonts w:ascii="Times New Roman" w:hAnsi="Times New Roman" w:cs="Times New Roman"/>
          <w:sz w:val="28"/>
          <w:szCs w:val="28"/>
        </w:rPr>
        <w:t>дет</w:t>
      </w:r>
      <w:r w:rsidR="005A5FF2" w:rsidRPr="0049024C">
        <w:rPr>
          <w:rFonts w:ascii="Times New Roman" w:hAnsi="Times New Roman" w:cs="Times New Roman"/>
          <w:sz w:val="28"/>
          <w:szCs w:val="28"/>
        </w:rPr>
        <w:t>ского</w:t>
      </w:r>
      <w:r>
        <w:rPr>
          <w:rFonts w:ascii="Times New Roman" w:hAnsi="Times New Roman" w:cs="Times New Roman"/>
          <w:sz w:val="28"/>
          <w:szCs w:val="28"/>
        </w:rPr>
        <w:t xml:space="preserve"> </w:t>
      </w:r>
      <w:r w:rsidR="006763A2" w:rsidRPr="0049024C">
        <w:rPr>
          <w:rFonts w:ascii="Times New Roman" w:hAnsi="Times New Roman" w:cs="Times New Roman"/>
          <w:sz w:val="28"/>
          <w:szCs w:val="28"/>
        </w:rPr>
        <w:t>населения до 107,4 тыс. нас. 2021 г., снижение на 33,4</w:t>
      </w:r>
      <w:r w:rsidRPr="0049024C">
        <w:rPr>
          <w:rFonts w:ascii="Times New Roman" w:hAnsi="Times New Roman" w:cs="Times New Roman"/>
          <w:sz w:val="28"/>
          <w:szCs w:val="28"/>
        </w:rPr>
        <w:t xml:space="preserve"> </w:t>
      </w:r>
      <w:r>
        <w:rPr>
          <w:rFonts w:ascii="Times New Roman" w:hAnsi="Times New Roman" w:cs="Times New Roman"/>
          <w:sz w:val="28"/>
          <w:szCs w:val="28"/>
        </w:rPr>
        <w:t>процента;</w:t>
      </w:r>
    </w:p>
    <w:p w:rsidR="006763A2" w:rsidRPr="0049024C" w:rsidRDefault="0049024C" w:rsidP="004902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взрослого населения с </w:t>
      </w:r>
      <w:r w:rsidR="006763A2" w:rsidRPr="0049024C">
        <w:rPr>
          <w:rFonts w:ascii="Times New Roman" w:hAnsi="Times New Roman" w:cs="Times New Roman"/>
          <w:sz w:val="28"/>
          <w:szCs w:val="28"/>
        </w:rPr>
        <w:t>82,5 на 100 тыс. взрослого населения до 65,1 на 100 тыс. населения, снижение на 21,1</w:t>
      </w:r>
      <w:r>
        <w:rPr>
          <w:rFonts w:ascii="Times New Roman" w:hAnsi="Times New Roman" w:cs="Times New Roman"/>
          <w:sz w:val="28"/>
          <w:szCs w:val="28"/>
        </w:rPr>
        <w:t xml:space="preserve"> процента</w:t>
      </w:r>
      <w:r w:rsidR="006763A2" w:rsidRPr="0049024C">
        <w:rPr>
          <w:rFonts w:ascii="Times New Roman" w:hAnsi="Times New Roman" w:cs="Times New Roman"/>
          <w:sz w:val="28"/>
          <w:szCs w:val="28"/>
        </w:rPr>
        <w:t>.</w:t>
      </w:r>
    </w:p>
    <w:p w:rsidR="0049024C" w:rsidRDefault="0049024C" w:rsidP="0049024C">
      <w:pPr>
        <w:spacing w:after="0" w:line="240" w:lineRule="auto"/>
        <w:ind w:firstLine="709"/>
        <w:jc w:val="right"/>
        <w:rPr>
          <w:rFonts w:ascii="Times New Roman" w:hAnsi="Times New Roman" w:cs="Times New Roman"/>
          <w:sz w:val="28"/>
          <w:szCs w:val="28"/>
        </w:rPr>
      </w:pPr>
    </w:p>
    <w:p w:rsidR="006763A2" w:rsidRDefault="006763A2" w:rsidP="0049024C">
      <w:pPr>
        <w:spacing w:after="0" w:line="240" w:lineRule="auto"/>
        <w:ind w:firstLine="709"/>
        <w:jc w:val="right"/>
        <w:rPr>
          <w:rFonts w:ascii="Times New Roman" w:hAnsi="Times New Roman" w:cs="Times New Roman"/>
          <w:sz w:val="28"/>
          <w:szCs w:val="28"/>
        </w:rPr>
      </w:pPr>
      <w:r w:rsidRPr="0049024C">
        <w:rPr>
          <w:rFonts w:ascii="Times New Roman" w:hAnsi="Times New Roman" w:cs="Times New Roman"/>
          <w:sz w:val="28"/>
          <w:szCs w:val="28"/>
        </w:rPr>
        <w:t xml:space="preserve">Таблица </w:t>
      </w:r>
      <w:r w:rsidR="00795A90" w:rsidRPr="0049024C">
        <w:rPr>
          <w:rFonts w:ascii="Times New Roman" w:hAnsi="Times New Roman" w:cs="Times New Roman"/>
          <w:sz w:val="28"/>
          <w:szCs w:val="28"/>
        </w:rPr>
        <w:t>23</w:t>
      </w:r>
    </w:p>
    <w:p w:rsidR="0049024C" w:rsidRPr="0049024C" w:rsidRDefault="0049024C" w:rsidP="0049024C">
      <w:pPr>
        <w:spacing w:after="0" w:line="240" w:lineRule="auto"/>
        <w:ind w:firstLine="709"/>
        <w:jc w:val="right"/>
        <w:rPr>
          <w:rFonts w:ascii="Times New Roman" w:hAnsi="Times New Roman" w:cs="Times New Roman"/>
          <w:sz w:val="28"/>
          <w:szCs w:val="28"/>
        </w:rPr>
      </w:pPr>
    </w:p>
    <w:p w:rsidR="006763A2" w:rsidRPr="0049024C" w:rsidRDefault="006763A2" w:rsidP="0049024C">
      <w:pPr>
        <w:spacing w:after="0" w:line="240" w:lineRule="auto"/>
        <w:jc w:val="center"/>
        <w:rPr>
          <w:rFonts w:ascii="Times New Roman" w:hAnsi="Times New Roman" w:cs="Times New Roman"/>
          <w:sz w:val="28"/>
          <w:szCs w:val="28"/>
        </w:rPr>
      </w:pPr>
      <w:r w:rsidRPr="0049024C">
        <w:rPr>
          <w:rFonts w:ascii="Times New Roman" w:hAnsi="Times New Roman" w:cs="Times New Roman"/>
          <w:sz w:val="28"/>
          <w:szCs w:val="28"/>
        </w:rPr>
        <w:t>Возрастная структура впервые выявленной заболеваемости</w:t>
      </w:r>
    </w:p>
    <w:p w:rsidR="006763A2" w:rsidRDefault="006763A2" w:rsidP="0049024C">
      <w:pPr>
        <w:spacing w:after="0" w:line="240" w:lineRule="auto"/>
        <w:jc w:val="center"/>
        <w:rPr>
          <w:rFonts w:ascii="Times New Roman" w:hAnsi="Times New Roman" w:cs="Times New Roman"/>
          <w:sz w:val="28"/>
          <w:szCs w:val="28"/>
        </w:rPr>
      </w:pPr>
      <w:r w:rsidRPr="0049024C">
        <w:rPr>
          <w:rFonts w:ascii="Times New Roman" w:hAnsi="Times New Roman" w:cs="Times New Roman"/>
          <w:sz w:val="28"/>
          <w:szCs w:val="28"/>
        </w:rPr>
        <w:t>психическими расстройствами</w:t>
      </w:r>
    </w:p>
    <w:p w:rsidR="0049024C" w:rsidRPr="0049024C" w:rsidRDefault="0049024C" w:rsidP="0049024C">
      <w:pPr>
        <w:spacing w:after="0" w:line="240" w:lineRule="auto"/>
        <w:jc w:val="center"/>
        <w:rPr>
          <w:rFonts w:ascii="Times New Roman" w:hAnsi="Times New Roman" w:cs="Times New Roman"/>
          <w:sz w:val="28"/>
          <w:szCs w:val="28"/>
        </w:rPr>
      </w:pPr>
    </w:p>
    <w:p w:rsidR="006763A2" w:rsidRPr="0049024C" w:rsidRDefault="006763A2" w:rsidP="0049024C">
      <w:pPr>
        <w:spacing w:after="0" w:line="240" w:lineRule="auto"/>
        <w:ind w:firstLine="709"/>
        <w:jc w:val="right"/>
        <w:rPr>
          <w:rFonts w:ascii="Times New Roman" w:hAnsi="Times New Roman" w:cs="Times New Roman"/>
          <w:sz w:val="24"/>
          <w:szCs w:val="28"/>
        </w:rPr>
      </w:pPr>
      <w:r w:rsidRPr="0049024C">
        <w:rPr>
          <w:rFonts w:ascii="Times New Roman" w:hAnsi="Times New Roman" w:cs="Times New Roman"/>
          <w:sz w:val="24"/>
          <w:szCs w:val="28"/>
        </w:rPr>
        <w:t>(на 100 тысяч населения)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559"/>
        <w:gridCol w:w="1559"/>
        <w:gridCol w:w="1559"/>
        <w:gridCol w:w="1559"/>
        <w:gridCol w:w="1248"/>
      </w:tblGrid>
      <w:tr w:rsidR="006763A2" w:rsidRPr="0049024C" w:rsidTr="0049024C">
        <w:trPr>
          <w:trHeight w:val="265"/>
          <w:jc w:val="center"/>
        </w:trPr>
        <w:tc>
          <w:tcPr>
            <w:tcW w:w="268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2017</w:t>
            </w:r>
            <w:r w:rsidR="0049024C">
              <w:rPr>
                <w:rFonts w:ascii="Times New Roman" w:hAnsi="Times New Roman" w:cs="Times New Roman"/>
                <w:sz w:val="24"/>
                <w:szCs w:val="24"/>
              </w:rPr>
              <w:t xml:space="preserve"> </w:t>
            </w:r>
            <w:r w:rsidRPr="0049024C">
              <w:rPr>
                <w:rFonts w:ascii="Times New Roman" w:hAnsi="Times New Roman" w:cs="Times New Roman"/>
                <w:sz w:val="24"/>
                <w:szCs w:val="24"/>
              </w:rPr>
              <w:t>г.</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2018</w:t>
            </w:r>
            <w:r w:rsidR="0049024C">
              <w:rPr>
                <w:rFonts w:ascii="Times New Roman" w:hAnsi="Times New Roman" w:cs="Times New Roman"/>
                <w:sz w:val="24"/>
                <w:szCs w:val="24"/>
              </w:rPr>
              <w:t xml:space="preserve"> </w:t>
            </w:r>
            <w:r w:rsidRPr="0049024C">
              <w:rPr>
                <w:rFonts w:ascii="Times New Roman" w:hAnsi="Times New Roman" w:cs="Times New Roman"/>
                <w:sz w:val="24"/>
                <w:szCs w:val="24"/>
              </w:rPr>
              <w:t>г.</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2019</w:t>
            </w:r>
            <w:r w:rsidR="0049024C">
              <w:rPr>
                <w:rFonts w:ascii="Times New Roman" w:hAnsi="Times New Roman" w:cs="Times New Roman"/>
                <w:sz w:val="24"/>
                <w:szCs w:val="24"/>
              </w:rPr>
              <w:t xml:space="preserve"> </w:t>
            </w:r>
            <w:r w:rsidRPr="0049024C">
              <w:rPr>
                <w:rFonts w:ascii="Times New Roman" w:hAnsi="Times New Roman" w:cs="Times New Roman"/>
                <w:sz w:val="24"/>
                <w:szCs w:val="24"/>
              </w:rPr>
              <w:t>г.</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2020</w:t>
            </w:r>
            <w:r w:rsidR="0049024C">
              <w:rPr>
                <w:rFonts w:ascii="Times New Roman" w:hAnsi="Times New Roman" w:cs="Times New Roman"/>
                <w:sz w:val="24"/>
                <w:szCs w:val="24"/>
              </w:rPr>
              <w:t xml:space="preserve"> </w:t>
            </w:r>
            <w:r w:rsidRPr="0049024C">
              <w:rPr>
                <w:rFonts w:ascii="Times New Roman" w:hAnsi="Times New Roman" w:cs="Times New Roman"/>
                <w:sz w:val="24"/>
                <w:szCs w:val="24"/>
              </w:rPr>
              <w:t>г.</w:t>
            </w:r>
          </w:p>
        </w:tc>
        <w:tc>
          <w:tcPr>
            <w:tcW w:w="1248"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2021 г.</w:t>
            </w:r>
          </w:p>
        </w:tc>
      </w:tr>
      <w:tr w:rsidR="006763A2" w:rsidRPr="0049024C" w:rsidTr="0049024C">
        <w:trPr>
          <w:trHeight w:val="64"/>
          <w:jc w:val="center"/>
        </w:trPr>
        <w:tc>
          <w:tcPr>
            <w:tcW w:w="2689" w:type="dxa"/>
            <w:tcBorders>
              <w:top w:val="single" w:sz="4" w:space="0" w:color="auto"/>
              <w:left w:val="single" w:sz="4" w:space="0" w:color="auto"/>
              <w:bottom w:val="single" w:sz="4" w:space="0" w:color="auto"/>
              <w:right w:val="single" w:sz="4" w:space="0" w:color="auto"/>
            </w:tcBorders>
            <w:hideMark/>
          </w:tcPr>
          <w:p w:rsidR="006763A2" w:rsidRPr="0049024C" w:rsidRDefault="006763A2" w:rsidP="0049024C">
            <w:pPr>
              <w:spacing w:after="0" w:line="240" w:lineRule="auto"/>
              <w:rPr>
                <w:rFonts w:ascii="Times New Roman" w:hAnsi="Times New Roman" w:cs="Times New Roman"/>
                <w:sz w:val="24"/>
                <w:szCs w:val="24"/>
              </w:rPr>
            </w:pPr>
            <w:r w:rsidRPr="0049024C">
              <w:rPr>
                <w:rFonts w:ascii="Times New Roman" w:hAnsi="Times New Roman" w:cs="Times New Roman"/>
                <w:sz w:val="24"/>
                <w:szCs w:val="24"/>
              </w:rPr>
              <w:t>Дети</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161,2</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105,5</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148,8</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90,2</w:t>
            </w:r>
          </w:p>
        </w:tc>
        <w:tc>
          <w:tcPr>
            <w:tcW w:w="1248"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107,4</w:t>
            </w:r>
          </w:p>
        </w:tc>
      </w:tr>
      <w:tr w:rsidR="006763A2" w:rsidRPr="0049024C" w:rsidTr="0049024C">
        <w:trPr>
          <w:trHeight w:val="180"/>
          <w:jc w:val="center"/>
        </w:trPr>
        <w:tc>
          <w:tcPr>
            <w:tcW w:w="2689" w:type="dxa"/>
            <w:tcBorders>
              <w:top w:val="single" w:sz="4" w:space="0" w:color="auto"/>
              <w:left w:val="single" w:sz="4" w:space="0" w:color="auto"/>
              <w:bottom w:val="single" w:sz="4" w:space="0" w:color="auto"/>
              <w:right w:val="single" w:sz="4" w:space="0" w:color="auto"/>
            </w:tcBorders>
            <w:hideMark/>
          </w:tcPr>
          <w:p w:rsidR="006763A2" w:rsidRPr="0049024C" w:rsidRDefault="006763A2" w:rsidP="0049024C">
            <w:pPr>
              <w:spacing w:after="0" w:line="240" w:lineRule="auto"/>
              <w:rPr>
                <w:rFonts w:ascii="Times New Roman" w:hAnsi="Times New Roman" w:cs="Times New Roman"/>
                <w:sz w:val="24"/>
                <w:szCs w:val="24"/>
              </w:rPr>
            </w:pPr>
            <w:r w:rsidRPr="0049024C">
              <w:rPr>
                <w:rFonts w:ascii="Times New Roman" w:hAnsi="Times New Roman" w:cs="Times New Roman"/>
                <w:sz w:val="24"/>
                <w:szCs w:val="24"/>
              </w:rPr>
              <w:t>Подростки</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456,5</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348,2</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304,6</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113,9</w:t>
            </w:r>
          </w:p>
        </w:tc>
        <w:tc>
          <w:tcPr>
            <w:tcW w:w="1248"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142,2</w:t>
            </w:r>
          </w:p>
        </w:tc>
      </w:tr>
      <w:tr w:rsidR="006763A2" w:rsidRPr="0049024C" w:rsidTr="0049024C">
        <w:trPr>
          <w:trHeight w:val="64"/>
          <w:jc w:val="center"/>
        </w:trPr>
        <w:tc>
          <w:tcPr>
            <w:tcW w:w="2689" w:type="dxa"/>
            <w:tcBorders>
              <w:top w:val="single" w:sz="4" w:space="0" w:color="auto"/>
              <w:left w:val="single" w:sz="4" w:space="0" w:color="auto"/>
              <w:bottom w:val="single" w:sz="4" w:space="0" w:color="auto"/>
              <w:right w:val="single" w:sz="4" w:space="0" w:color="auto"/>
            </w:tcBorders>
            <w:hideMark/>
          </w:tcPr>
          <w:p w:rsidR="006763A2" w:rsidRPr="0049024C" w:rsidRDefault="006763A2" w:rsidP="0049024C">
            <w:pPr>
              <w:spacing w:after="0" w:line="240" w:lineRule="auto"/>
              <w:rPr>
                <w:rFonts w:ascii="Times New Roman" w:hAnsi="Times New Roman" w:cs="Times New Roman"/>
                <w:sz w:val="24"/>
                <w:szCs w:val="24"/>
              </w:rPr>
            </w:pPr>
            <w:r w:rsidRPr="0049024C">
              <w:rPr>
                <w:rFonts w:ascii="Times New Roman" w:hAnsi="Times New Roman" w:cs="Times New Roman"/>
                <w:sz w:val="24"/>
                <w:szCs w:val="24"/>
              </w:rPr>
              <w:t>Взрослые</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82,5</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67,8</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81,7</w:t>
            </w:r>
          </w:p>
        </w:tc>
        <w:tc>
          <w:tcPr>
            <w:tcW w:w="1559"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54,0</w:t>
            </w:r>
          </w:p>
        </w:tc>
        <w:tc>
          <w:tcPr>
            <w:tcW w:w="1248" w:type="dxa"/>
            <w:tcBorders>
              <w:top w:val="single" w:sz="4" w:space="0" w:color="auto"/>
              <w:left w:val="single" w:sz="4" w:space="0" w:color="auto"/>
              <w:bottom w:val="single" w:sz="4" w:space="0" w:color="auto"/>
              <w:right w:val="single" w:sz="4" w:space="0" w:color="auto"/>
            </w:tcBorders>
          </w:tcPr>
          <w:p w:rsidR="006763A2" w:rsidRPr="0049024C" w:rsidRDefault="006763A2" w:rsidP="0049024C">
            <w:pPr>
              <w:spacing w:after="0" w:line="240" w:lineRule="auto"/>
              <w:jc w:val="center"/>
              <w:rPr>
                <w:rFonts w:ascii="Times New Roman" w:hAnsi="Times New Roman" w:cs="Times New Roman"/>
                <w:sz w:val="24"/>
                <w:szCs w:val="24"/>
              </w:rPr>
            </w:pPr>
            <w:r w:rsidRPr="0049024C">
              <w:rPr>
                <w:rFonts w:ascii="Times New Roman" w:hAnsi="Times New Roman" w:cs="Times New Roman"/>
                <w:sz w:val="24"/>
                <w:szCs w:val="24"/>
              </w:rPr>
              <w:t>65,1</w:t>
            </w:r>
          </w:p>
        </w:tc>
      </w:tr>
    </w:tbl>
    <w:p w:rsidR="006763A2" w:rsidRPr="0049024C" w:rsidRDefault="006763A2" w:rsidP="0049024C">
      <w:pPr>
        <w:spacing w:after="0" w:line="240" w:lineRule="auto"/>
        <w:ind w:firstLine="709"/>
        <w:jc w:val="both"/>
        <w:rPr>
          <w:rFonts w:ascii="Times New Roman" w:hAnsi="Times New Roman" w:cs="Times New Roman"/>
          <w:sz w:val="28"/>
          <w:szCs w:val="28"/>
        </w:rPr>
      </w:pPr>
    </w:p>
    <w:p w:rsidR="006763A2" w:rsidRPr="0049024C" w:rsidRDefault="006763A2" w:rsidP="0049024C">
      <w:pPr>
        <w:spacing w:after="0" w:line="240" w:lineRule="auto"/>
        <w:ind w:firstLine="709"/>
        <w:jc w:val="both"/>
        <w:rPr>
          <w:rFonts w:ascii="Times New Roman" w:hAnsi="Times New Roman" w:cs="Times New Roman"/>
          <w:sz w:val="28"/>
          <w:szCs w:val="28"/>
        </w:rPr>
      </w:pPr>
      <w:r w:rsidRPr="0049024C">
        <w:rPr>
          <w:rFonts w:ascii="Times New Roman" w:hAnsi="Times New Roman" w:cs="Times New Roman"/>
          <w:sz w:val="28"/>
          <w:szCs w:val="28"/>
        </w:rPr>
        <w:t>Под консультативным и диспансерным наблюдением состояли 6269 больных, из них 1760 человек получали консультативно-лечебную помощь (532,7 на 100 тыс. нас.). Общий показатель болезненности</w:t>
      </w:r>
      <w:r w:rsidR="0049024C">
        <w:rPr>
          <w:rFonts w:ascii="Times New Roman" w:hAnsi="Times New Roman" w:cs="Times New Roman"/>
          <w:sz w:val="28"/>
          <w:szCs w:val="28"/>
        </w:rPr>
        <w:t xml:space="preserve"> </w:t>
      </w:r>
      <w:r w:rsidRPr="0049024C">
        <w:rPr>
          <w:rFonts w:ascii="Times New Roman" w:hAnsi="Times New Roman" w:cs="Times New Roman"/>
          <w:sz w:val="28"/>
          <w:szCs w:val="28"/>
        </w:rPr>
        <w:t>состави</w:t>
      </w:r>
      <w:r w:rsidR="0049024C">
        <w:rPr>
          <w:rFonts w:ascii="Times New Roman" w:hAnsi="Times New Roman" w:cs="Times New Roman"/>
          <w:sz w:val="28"/>
          <w:szCs w:val="28"/>
        </w:rPr>
        <w:t xml:space="preserve">л 1897,5 на 100 тыс. населения                         </w:t>
      </w:r>
      <w:r w:rsidRPr="0049024C">
        <w:rPr>
          <w:rFonts w:ascii="Times New Roman" w:hAnsi="Times New Roman" w:cs="Times New Roman"/>
          <w:sz w:val="28"/>
          <w:szCs w:val="28"/>
        </w:rPr>
        <w:t>и остается ниже показателя по Р</w:t>
      </w:r>
      <w:r w:rsidR="002203AA">
        <w:rPr>
          <w:rFonts w:ascii="Times New Roman" w:hAnsi="Times New Roman" w:cs="Times New Roman"/>
          <w:sz w:val="28"/>
          <w:szCs w:val="28"/>
        </w:rPr>
        <w:t xml:space="preserve">оссийской </w:t>
      </w:r>
      <w:r w:rsidRPr="0049024C">
        <w:rPr>
          <w:rFonts w:ascii="Times New Roman" w:hAnsi="Times New Roman" w:cs="Times New Roman"/>
          <w:sz w:val="28"/>
          <w:szCs w:val="28"/>
        </w:rPr>
        <w:t>Ф</w:t>
      </w:r>
      <w:r w:rsidR="002203AA">
        <w:rPr>
          <w:rFonts w:ascii="Times New Roman" w:hAnsi="Times New Roman" w:cs="Times New Roman"/>
          <w:sz w:val="28"/>
          <w:szCs w:val="28"/>
        </w:rPr>
        <w:t>едерации</w:t>
      </w:r>
      <w:r w:rsidRPr="0049024C">
        <w:rPr>
          <w:rFonts w:ascii="Times New Roman" w:hAnsi="Times New Roman" w:cs="Times New Roman"/>
          <w:sz w:val="28"/>
          <w:szCs w:val="28"/>
        </w:rPr>
        <w:t xml:space="preserve"> в 2,2 раза (РФ 2019 г. – 4186,4).</w:t>
      </w:r>
    </w:p>
    <w:p w:rsidR="006763A2" w:rsidRDefault="006763A2" w:rsidP="006763A2">
      <w:pPr>
        <w:spacing w:after="0" w:line="240" w:lineRule="auto"/>
        <w:jc w:val="both"/>
        <w:rPr>
          <w:rFonts w:ascii="Times New Roman" w:hAnsi="Times New Roman" w:cs="Times New Roman"/>
        </w:rPr>
      </w:pPr>
    </w:p>
    <w:p w:rsidR="006763A2" w:rsidRDefault="006763A2" w:rsidP="006763A2">
      <w:pPr>
        <w:spacing w:after="0" w:line="240" w:lineRule="auto"/>
        <w:ind w:firstLine="709"/>
        <w:jc w:val="both"/>
        <w:rPr>
          <w:rFonts w:ascii="Times New Roman" w:hAnsi="Times New Roman" w:cs="Times New Roman"/>
        </w:rPr>
      </w:pPr>
    </w:p>
    <w:p w:rsidR="006763A2" w:rsidRDefault="006763A2" w:rsidP="006763A2">
      <w:pPr>
        <w:spacing w:after="0" w:line="240" w:lineRule="auto"/>
        <w:ind w:firstLine="709"/>
        <w:jc w:val="both"/>
        <w:rPr>
          <w:rFonts w:ascii="Times New Roman" w:hAnsi="Times New Roman" w:cs="Times New Roman"/>
        </w:rPr>
      </w:pPr>
    </w:p>
    <w:p w:rsidR="0049024C" w:rsidRDefault="0049024C" w:rsidP="00D35B89">
      <w:pPr>
        <w:pStyle w:val="1"/>
        <w:spacing w:before="0" w:after="0"/>
        <w:jc w:val="center"/>
        <w:rPr>
          <w:rFonts w:ascii="Times New Roman" w:hAnsi="Times New Roman" w:cs="Times New Roman"/>
          <w:sz w:val="30"/>
          <w:szCs w:val="30"/>
        </w:rPr>
        <w:sectPr w:rsidR="0049024C" w:rsidSect="0049024C">
          <w:pgSz w:w="11906" w:h="16838"/>
          <w:pgMar w:top="1134" w:right="567" w:bottom="1134" w:left="1134" w:header="709" w:footer="709" w:gutter="0"/>
          <w:cols w:space="708"/>
          <w:docGrid w:linePitch="360"/>
        </w:sectPr>
      </w:pPr>
    </w:p>
    <w:p w:rsidR="0049024C" w:rsidRDefault="0049024C" w:rsidP="0049024C">
      <w:pPr>
        <w:spacing w:after="0" w:line="240" w:lineRule="auto"/>
        <w:jc w:val="center"/>
        <w:rPr>
          <w:rFonts w:ascii="Times New Roman" w:hAnsi="Times New Roman" w:cs="Times New Roman"/>
          <w:b/>
          <w:sz w:val="28"/>
          <w:szCs w:val="28"/>
        </w:rPr>
      </w:pPr>
      <w:r w:rsidRPr="0049024C">
        <w:rPr>
          <w:rFonts w:ascii="Times New Roman" w:hAnsi="Times New Roman" w:cs="Times New Roman"/>
          <w:b/>
          <w:sz w:val="28"/>
          <w:szCs w:val="28"/>
        </w:rPr>
        <w:lastRenderedPageBreak/>
        <w:t xml:space="preserve">Раздел III. Временная нетрудоспособность </w:t>
      </w:r>
    </w:p>
    <w:p w:rsidR="00AB4522" w:rsidRPr="0049024C" w:rsidRDefault="0049024C" w:rsidP="004902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w:t>
      </w:r>
      <w:r w:rsidRPr="0049024C">
        <w:rPr>
          <w:rFonts w:ascii="Times New Roman" w:hAnsi="Times New Roman" w:cs="Times New Roman"/>
          <w:b/>
          <w:sz w:val="28"/>
          <w:szCs w:val="28"/>
        </w:rPr>
        <w:t xml:space="preserve"> инвалидизация населения</w:t>
      </w:r>
    </w:p>
    <w:p w:rsidR="00A86B79" w:rsidRPr="0049024C" w:rsidRDefault="00A86B79" w:rsidP="0049024C">
      <w:pPr>
        <w:spacing w:after="0" w:line="240" w:lineRule="auto"/>
        <w:jc w:val="center"/>
        <w:rPr>
          <w:rFonts w:ascii="Times New Roman" w:hAnsi="Times New Roman" w:cs="Times New Roman"/>
          <w:sz w:val="28"/>
          <w:szCs w:val="28"/>
        </w:rPr>
      </w:pPr>
    </w:p>
    <w:p w:rsidR="00877C36" w:rsidRPr="0049024C" w:rsidRDefault="00877C36" w:rsidP="0049024C">
      <w:pPr>
        <w:spacing w:after="0" w:line="240" w:lineRule="auto"/>
        <w:jc w:val="center"/>
        <w:rPr>
          <w:rFonts w:ascii="Times New Roman" w:hAnsi="Times New Roman" w:cs="Times New Roman"/>
          <w:sz w:val="28"/>
          <w:szCs w:val="28"/>
        </w:rPr>
      </w:pPr>
      <w:r w:rsidRPr="0049024C">
        <w:rPr>
          <w:rFonts w:ascii="Times New Roman" w:hAnsi="Times New Roman" w:cs="Times New Roman"/>
          <w:sz w:val="28"/>
          <w:szCs w:val="28"/>
        </w:rPr>
        <w:t>Временная нетрудоспособность</w:t>
      </w:r>
    </w:p>
    <w:p w:rsidR="00877C36" w:rsidRPr="0049024C" w:rsidRDefault="00877C36" w:rsidP="0049024C">
      <w:pPr>
        <w:spacing w:after="0" w:line="240" w:lineRule="auto"/>
        <w:jc w:val="center"/>
        <w:rPr>
          <w:rFonts w:ascii="Times New Roman" w:hAnsi="Times New Roman" w:cs="Times New Roman"/>
          <w:sz w:val="28"/>
          <w:szCs w:val="28"/>
        </w:rPr>
      </w:pPr>
    </w:p>
    <w:p w:rsidR="00E1793F" w:rsidRPr="0049024C" w:rsidRDefault="00E1793F" w:rsidP="0049024C">
      <w:pPr>
        <w:spacing w:after="0" w:line="240" w:lineRule="auto"/>
        <w:ind w:firstLine="709"/>
        <w:jc w:val="both"/>
        <w:rPr>
          <w:rFonts w:ascii="Times New Roman" w:hAnsi="Times New Roman" w:cs="Times New Roman"/>
          <w:sz w:val="28"/>
          <w:szCs w:val="28"/>
        </w:rPr>
      </w:pPr>
      <w:r w:rsidRPr="0049024C">
        <w:rPr>
          <w:rFonts w:ascii="Times New Roman" w:hAnsi="Times New Roman" w:cs="Times New Roman"/>
          <w:sz w:val="28"/>
          <w:szCs w:val="28"/>
        </w:rPr>
        <w:t>Всего по заболеваниям  зарегистрировано 524156 дней (2017</w:t>
      </w:r>
      <w:r w:rsidR="0049024C">
        <w:rPr>
          <w:rFonts w:ascii="Times New Roman" w:hAnsi="Times New Roman" w:cs="Times New Roman"/>
          <w:sz w:val="28"/>
          <w:szCs w:val="28"/>
        </w:rPr>
        <w:t xml:space="preserve"> </w:t>
      </w:r>
      <w:r w:rsidRPr="0049024C">
        <w:rPr>
          <w:rFonts w:ascii="Times New Roman" w:hAnsi="Times New Roman" w:cs="Times New Roman"/>
          <w:sz w:val="28"/>
          <w:szCs w:val="28"/>
        </w:rPr>
        <w:t xml:space="preserve">г. </w:t>
      </w:r>
      <w:r w:rsidR="0049024C">
        <w:rPr>
          <w:rFonts w:ascii="Times New Roman" w:hAnsi="Times New Roman" w:cs="Times New Roman"/>
          <w:sz w:val="28"/>
          <w:szCs w:val="28"/>
        </w:rPr>
        <w:t>–</w:t>
      </w:r>
      <w:r w:rsidRPr="0049024C">
        <w:rPr>
          <w:rFonts w:ascii="Times New Roman" w:hAnsi="Times New Roman" w:cs="Times New Roman"/>
          <w:sz w:val="28"/>
          <w:szCs w:val="28"/>
        </w:rPr>
        <w:t xml:space="preserve"> 396288) и  46922 случая (2017</w:t>
      </w:r>
      <w:r w:rsidR="0049024C">
        <w:rPr>
          <w:rFonts w:ascii="Times New Roman" w:hAnsi="Times New Roman" w:cs="Times New Roman"/>
          <w:sz w:val="28"/>
          <w:szCs w:val="28"/>
        </w:rPr>
        <w:t xml:space="preserve"> </w:t>
      </w:r>
      <w:r w:rsidRPr="0049024C">
        <w:rPr>
          <w:rFonts w:ascii="Times New Roman" w:hAnsi="Times New Roman" w:cs="Times New Roman"/>
          <w:sz w:val="28"/>
          <w:szCs w:val="28"/>
        </w:rPr>
        <w:t xml:space="preserve">г. </w:t>
      </w:r>
      <w:r w:rsidR="0049024C">
        <w:rPr>
          <w:rFonts w:ascii="Times New Roman" w:hAnsi="Times New Roman" w:cs="Times New Roman"/>
          <w:sz w:val="28"/>
          <w:szCs w:val="28"/>
        </w:rPr>
        <w:t>–</w:t>
      </w:r>
      <w:r w:rsidRPr="0049024C">
        <w:rPr>
          <w:rFonts w:ascii="Times New Roman" w:hAnsi="Times New Roman" w:cs="Times New Roman"/>
          <w:sz w:val="28"/>
          <w:szCs w:val="28"/>
        </w:rPr>
        <w:t xml:space="preserve"> 27590) временной нетрудоспособности, из них COVID</w:t>
      </w:r>
      <w:r w:rsidR="0049024C">
        <w:rPr>
          <w:rFonts w:ascii="Times New Roman" w:hAnsi="Times New Roman" w:cs="Times New Roman"/>
          <w:sz w:val="28"/>
          <w:szCs w:val="28"/>
        </w:rPr>
        <w:t>-</w:t>
      </w:r>
      <w:r w:rsidRPr="0049024C">
        <w:rPr>
          <w:rFonts w:ascii="Times New Roman" w:hAnsi="Times New Roman" w:cs="Times New Roman"/>
          <w:sz w:val="28"/>
          <w:szCs w:val="28"/>
        </w:rPr>
        <w:t xml:space="preserve">19 </w:t>
      </w:r>
      <w:r w:rsidR="0049024C">
        <w:rPr>
          <w:rFonts w:ascii="Times New Roman" w:hAnsi="Times New Roman" w:cs="Times New Roman"/>
          <w:sz w:val="28"/>
          <w:szCs w:val="28"/>
        </w:rPr>
        <w:t xml:space="preserve">        </w:t>
      </w:r>
      <w:r w:rsidRPr="0049024C">
        <w:rPr>
          <w:rFonts w:ascii="Times New Roman" w:hAnsi="Times New Roman" w:cs="Times New Roman"/>
          <w:sz w:val="28"/>
          <w:szCs w:val="28"/>
        </w:rPr>
        <w:t>зарегистрировано 104578 дней и 9180 случа</w:t>
      </w:r>
      <w:r w:rsidR="00E42516" w:rsidRPr="0049024C">
        <w:rPr>
          <w:rFonts w:ascii="Times New Roman" w:hAnsi="Times New Roman" w:cs="Times New Roman"/>
          <w:sz w:val="28"/>
          <w:szCs w:val="28"/>
        </w:rPr>
        <w:t>ев</w:t>
      </w:r>
      <w:r w:rsidRPr="0049024C">
        <w:rPr>
          <w:rFonts w:ascii="Times New Roman" w:hAnsi="Times New Roman" w:cs="Times New Roman"/>
          <w:sz w:val="28"/>
          <w:szCs w:val="28"/>
        </w:rPr>
        <w:t>.</w:t>
      </w:r>
    </w:p>
    <w:p w:rsidR="00E1793F" w:rsidRPr="0049024C" w:rsidRDefault="00E1793F" w:rsidP="0049024C">
      <w:pPr>
        <w:spacing w:after="0" w:line="240" w:lineRule="auto"/>
        <w:ind w:firstLine="709"/>
        <w:jc w:val="both"/>
        <w:rPr>
          <w:rFonts w:ascii="Times New Roman" w:hAnsi="Times New Roman" w:cs="Times New Roman"/>
          <w:sz w:val="28"/>
          <w:szCs w:val="28"/>
        </w:rPr>
      </w:pPr>
      <w:r w:rsidRPr="0049024C">
        <w:rPr>
          <w:rFonts w:ascii="Times New Roman" w:hAnsi="Times New Roman" w:cs="Times New Roman"/>
          <w:sz w:val="28"/>
          <w:szCs w:val="28"/>
        </w:rPr>
        <w:t>Число случаев временной нетрудоспособности на 100 работающих увеличилось. Увеличение за пять последних лет составило 49,6</w:t>
      </w:r>
      <w:r w:rsidR="0049024C">
        <w:rPr>
          <w:rFonts w:ascii="Times New Roman" w:hAnsi="Times New Roman" w:cs="Times New Roman"/>
          <w:sz w:val="28"/>
          <w:szCs w:val="28"/>
        </w:rPr>
        <w:t xml:space="preserve"> процента</w:t>
      </w:r>
      <w:r w:rsidRPr="0049024C">
        <w:rPr>
          <w:rFonts w:ascii="Times New Roman" w:hAnsi="Times New Roman" w:cs="Times New Roman"/>
          <w:sz w:val="28"/>
          <w:szCs w:val="28"/>
        </w:rPr>
        <w:t xml:space="preserve"> (2017</w:t>
      </w:r>
      <w:r w:rsidR="0049024C">
        <w:rPr>
          <w:rFonts w:ascii="Times New Roman" w:hAnsi="Times New Roman" w:cs="Times New Roman"/>
          <w:sz w:val="28"/>
          <w:szCs w:val="28"/>
        </w:rPr>
        <w:t xml:space="preserve"> </w:t>
      </w:r>
      <w:r w:rsidRPr="0049024C">
        <w:rPr>
          <w:rFonts w:ascii="Times New Roman" w:hAnsi="Times New Roman" w:cs="Times New Roman"/>
          <w:sz w:val="28"/>
          <w:szCs w:val="28"/>
        </w:rPr>
        <w:t>г. – 28,2; 2021</w:t>
      </w:r>
      <w:r w:rsidR="0049024C">
        <w:rPr>
          <w:rFonts w:ascii="Times New Roman" w:hAnsi="Times New Roman" w:cs="Times New Roman"/>
          <w:sz w:val="28"/>
          <w:szCs w:val="28"/>
        </w:rPr>
        <w:t xml:space="preserve"> </w:t>
      </w:r>
      <w:r w:rsidRPr="0049024C">
        <w:rPr>
          <w:rFonts w:ascii="Times New Roman" w:hAnsi="Times New Roman" w:cs="Times New Roman"/>
          <w:sz w:val="28"/>
          <w:szCs w:val="28"/>
        </w:rPr>
        <w:t>г. – 42,2).</w:t>
      </w:r>
      <w:r w:rsidR="0049024C">
        <w:rPr>
          <w:rFonts w:ascii="Times New Roman" w:hAnsi="Times New Roman" w:cs="Times New Roman"/>
          <w:sz w:val="28"/>
          <w:szCs w:val="28"/>
        </w:rPr>
        <w:t xml:space="preserve"> </w:t>
      </w:r>
      <w:r w:rsidRPr="0049024C">
        <w:rPr>
          <w:rFonts w:ascii="Times New Roman" w:hAnsi="Times New Roman" w:cs="Times New Roman"/>
          <w:sz w:val="28"/>
          <w:szCs w:val="28"/>
        </w:rPr>
        <w:t>Выше среднереспубликанского уровня показатель зарегистрирован в Пий-Хемском (62,9), Бай-Тайгинском (55,2), Тес-Хемском (54,0) и Чеди-Хольском (53,0) кожуунах. В г.</w:t>
      </w:r>
      <w:r w:rsidR="002203AA">
        <w:rPr>
          <w:rFonts w:ascii="Times New Roman" w:hAnsi="Times New Roman" w:cs="Times New Roman"/>
          <w:sz w:val="28"/>
          <w:szCs w:val="28"/>
        </w:rPr>
        <w:t xml:space="preserve"> </w:t>
      </w:r>
      <w:r w:rsidRPr="0049024C">
        <w:rPr>
          <w:rFonts w:ascii="Times New Roman" w:hAnsi="Times New Roman" w:cs="Times New Roman"/>
          <w:sz w:val="28"/>
          <w:szCs w:val="28"/>
        </w:rPr>
        <w:t xml:space="preserve">Кызыле этот показатель выше среднереспубликанского на </w:t>
      </w:r>
      <w:r w:rsidR="002203AA">
        <w:rPr>
          <w:rFonts w:ascii="Times New Roman" w:hAnsi="Times New Roman" w:cs="Times New Roman"/>
          <w:sz w:val="28"/>
          <w:szCs w:val="28"/>
        </w:rPr>
        <w:t xml:space="preserve">           </w:t>
      </w:r>
      <w:r w:rsidRPr="0049024C">
        <w:rPr>
          <w:rFonts w:ascii="Times New Roman" w:hAnsi="Times New Roman" w:cs="Times New Roman"/>
          <w:sz w:val="28"/>
          <w:szCs w:val="28"/>
        </w:rPr>
        <w:t>52,9</w:t>
      </w:r>
      <w:r w:rsidR="0033700A">
        <w:rPr>
          <w:rFonts w:ascii="Times New Roman" w:hAnsi="Times New Roman" w:cs="Times New Roman"/>
          <w:sz w:val="28"/>
          <w:szCs w:val="28"/>
        </w:rPr>
        <w:t xml:space="preserve"> процента</w:t>
      </w:r>
      <w:r w:rsidRPr="0049024C">
        <w:rPr>
          <w:rFonts w:ascii="Times New Roman" w:hAnsi="Times New Roman" w:cs="Times New Roman"/>
          <w:sz w:val="28"/>
          <w:szCs w:val="28"/>
        </w:rPr>
        <w:t>.</w:t>
      </w:r>
      <w:r w:rsidR="0033700A">
        <w:rPr>
          <w:rFonts w:ascii="Times New Roman" w:hAnsi="Times New Roman" w:cs="Times New Roman"/>
          <w:sz w:val="28"/>
          <w:szCs w:val="28"/>
        </w:rPr>
        <w:t xml:space="preserve"> </w:t>
      </w:r>
      <w:r w:rsidRPr="0049024C">
        <w:rPr>
          <w:rFonts w:ascii="Times New Roman" w:hAnsi="Times New Roman" w:cs="Times New Roman"/>
          <w:sz w:val="28"/>
          <w:szCs w:val="28"/>
        </w:rPr>
        <w:t>Показатель возрос в  Пий-Хемском кожууне на 62,9</w:t>
      </w:r>
      <w:r w:rsidR="0033700A">
        <w:rPr>
          <w:rFonts w:ascii="Times New Roman" w:hAnsi="Times New Roman" w:cs="Times New Roman"/>
          <w:sz w:val="28"/>
          <w:szCs w:val="28"/>
        </w:rPr>
        <w:t xml:space="preserve"> процента</w:t>
      </w:r>
      <w:r w:rsidRPr="0049024C">
        <w:rPr>
          <w:rFonts w:ascii="Times New Roman" w:hAnsi="Times New Roman" w:cs="Times New Roman"/>
          <w:sz w:val="28"/>
          <w:szCs w:val="28"/>
        </w:rPr>
        <w:t>.</w:t>
      </w:r>
    </w:p>
    <w:p w:rsidR="0033700A" w:rsidRDefault="0033700A" w:rsidP="0033700A">
      <w:pPr>
        <w:spacing w:after="0" w:line="240" w:lineRule="auto"/>
        <w:ind w:firstLine="709"/>
        <w:jc w:val="right"/>
        <w:rPr>
          <w:rFonts w:ascii="Times New Roman" w:hAnsi="Times New Roman" w:cs="Times New Roman"/>
          <w:sz w:val="28"/>
          <w:szCs w:val="28"/>
        </w:rPr>
      </w:pPr>
    </w:p>
    <w:p w:rsidR="00E1793F" w:rsidRDefault="00E1793F" w:rsidP="0033700A">
      <w:pPr>
        <w:spacing w:after="0" w:line="240" w:lineRule="auto"/>
        <w:ind w:firstLine="709"/>
        <w:jc w:val="right"/>
        <w:rPr>
          <w:rFonts w:ascii="Times New Roman" w:hAnsi="Times New Roman" w:cs="Times New Roman"/>
          <w:sz w:val="28"/>
          <w:szCs w:val="28"/>
        </w:rPr>
      </w:pPr>
      <w:r w:rsidRPr="0049024C">
        <w:rPr>
          <w:rFonts w:ascii="Times New Roman" w:hAnsi="Times New Roman" w:cs="Times New Roman"/>
          <w:sz w:val="28"/>
          <w:szCs w:val="28"/>
        </w:rPr>
        <w:t>Таблица</w:t>
      </w:r>
      <w:r w:rsidR="006C0A24" w:rsidRPr="0049024C">
        <w:rPr>
          <w:rFonts w:ascii="Times New Roman" w:hAnsi="Times New Roman" w:cs="Times New Roman"/>
          <w:sz w:val="28"/>
          <w:szCs w:val="28"/>
        </w:rPr>
        <w:t xml:space="preserve"> 24</w:t>
      </w:r>
    </w:p>
    <w:p w:rsidR="0033700A" w:rsidRPr="0049024C" w:rsidRDefault="0033700A" w:rsidP="0033700A">
      <w:pPr>
        <w:spacing w:after="0" w:line="240" w:lineRule="auto"/>
        <w:ind w:firstLine="709"/>
        <w:jc w:val="right"/>
        <w:rPr>
          <w:rFonts w:ascii="Times New Roman" w:hAnsi="Times New Roman" w:cs="Times New Roman"/>
          <w:sz w:val="28"/>
          <w:szCs w:val="28"/>
        </w:rPr>
      </w:pPr>
    </w:p>
    <w:p w:rsidR="00E1793F" w:rsidRPr="0049024C" w:rsidRDefault="00E1793F" w:rsidP="0033700A">
      <w:pPr>
        <w:spacing w:after="0" w:line="240" w:lineRule="auto"/>
        <w:jc w:val="center"/>
        <w:rPr>
          <w:rFonts w:ascii="Times New Roman" w:hAnsi="Times New Roman" w:cs="Times New Roman"/>
          <w:sz w:val="28"/>
          <w:szCs w:val="28"/>
        </w:rPr>
      </w:pPr>
      <w:r w:rsidRPr="0049024C">
        <w:rPr>
          <w:rFonts w:ascii="Times New Roman" w:hAnsi="Times New Roman" w:cs="Times New Roman"/>
          <w:sz w:val="28"/>
          <w:szCs w:val="28"/>
        </w:rPr>
        <w:t>Число случаев временной нетрудоспособности</w:t>
      </w:r>
    </w:p>
    <w:p w:rsidR="0033700A" w:rsidRDefault="0033700A" w:rsidP="0049024C">
      <w:pPr>
        <w:spacing w:after="0" w:line="240" w:lineRule="auto"/>
        <w:ind w:firstLine="709"/>
        <w:jc w:val="both"/>
        <w:rPr>
          <w:rFonts w:ascii="Times New Roman" w:hAnsi="Times New Roman" w:cs="Times New Roman"/>
          <w:sz w:val="28"/>
          <w:szCs w:val="28"/>
        </w:rPr>
      </w:pPr>
    </w:p>
    <w:p w:rsidR="00E1793F" w:rsidRPr="0033700A" w:rsidRDefault="00E1793F" w:rsidP="0033700A">
      <w:pPr>
        <w:spacing w:after="0" w:line="240" w:lineRule="auto"/>
        <w:ind w:firstLine="709"/>
        <w:jc w:val="right"/>
        <w:rPr>
          <w:rFonts w:ascii="Times New Roman" w:hAnsi="Times New Roman" w:cs="Times New Roman"/>
          <w:sz w:val="24"/>
          <w:szCs w:val="28"/>
        </w:rPr>
      </w:pPr>
      <w:r w:rsidRPr="0033700A">
        <w:rPr>
          <w:rFonts w:ascii="Times New Roman" w:hAnsi="Times New Roman" w:cs="Times New Roman"/>
          <w:sz w:val="24"/>
          <w:szCs w:val="28"/>
        </w:rPr>
        <w:t>(на 100 работающих)</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1255"/>
        <w:gridCol w:w="1255"/>
        <w:gridCol w:w="1255"/>
        <w:gridCol w:w="1255"/>
        <w:gridCol w:w="1255"/>
      </w:tblGrid>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Территория</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2017</w:t>
            </w:r>
            <w:r w:rsidR="0033700A">
              <w:rPr>
                <w:rFonts w:ascii="Times New Roman" w:hAnsi="Times New Roman" w:cs="Times New Roman"/>
                <w:sz w:val="24"/>
                <w:szCs w:val="24"/>
              </w:rPr>
              <w:t xml:space="preserve"> </w:t>
            </w:r>
            <w:r w:rsidRPr="0033700A">
              <w:rPr>
                <w:rFonts w:ascii="Times New Roman" w:hAnsi="Times New Roman" w:cs="Times New Roman"/>
                <w:sz w:val="24"/>
                <w:szCs w:val="24"/>
              </w:rPr>
              <w:t>г.</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2018 г.</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2019 г.</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2020 г.</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2021 г.</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Республика Тыва</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28,2</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25,9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21,8</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30,6</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42,2</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г.</w:t>
            </w:r>
            <w:r w:rsidR="0033700A">
              <w:rPr>
                <w:rFonts w:ascii="Times New Roman" w:hAnsi="Times New Roman" w:cs="Times New Roman"/>
                <w:sz w:val="24"/>
                <w:szCs w:val="24"/>
              </w:rPr>
              <w:t xml:space="preserve"> </w:t>
            </w:r>
            <w:r w:rsidRPr="0033700A">
              <w:rPr>
                <w:rFonts w:ascii="Times New Roman" w:hAnsi="Times New Roman" w:cs="Times New Roman"/>
                <w:sz w:val="24"/>
                <w:szCs w:val="24"/>
              </w:rPr>
              <w:t>Кызыл</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37,4</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34,1</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25,5</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36,0</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52,9</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Бай-Тайгинский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22,8</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20,3</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17,7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40,6</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55,2</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Барун-Хемчикский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21,0</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11,2</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12,5</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8,7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36,0</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Дзун-Хемчикский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25,1</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26,7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14,4</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18,6</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Каа-Хемский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20,5</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20,8</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14,3</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18,9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25,7</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Кызылский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23,6</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22,3</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23,6</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26,6</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40,6</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Монгун-Тайгинский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17,7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10,9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14,9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12,5</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9,9</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Овюрский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11,7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14,5</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12,9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33,9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28,1</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Пий-Хемский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21,7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22,0</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23,4</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38,2</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62,9</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Сут-Хольский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16,1</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16,0</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27,9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37,7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45,8</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Тандинский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25,2</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28,8</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26,8</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38,1</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25,7</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Тере-Хольский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31,9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23,3</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36,2</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23,5</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41,0</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Тес-Хемский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14,9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11,1</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15,6</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46,0</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54,0</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Тоджинский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31,1</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27,7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15,2</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36,0</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24,4</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Улуг-Хемский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23,4</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28,6</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14,2</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33,2</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51,2</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Чаа-Хольский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21,7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15,8</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18,6</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47,7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35,1</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Чеди-Хольский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26,0</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30,9</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27,5</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49,1</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53,0</w:t>
            </w:r>
          </w:p>
        </w:tc>
      </w:tr>
      <w:tr w:rsidR="00E1793F" w:rsidRPr="0033700A" w:rsidTr="0033700A">
        <w:trPr>
          <w:jc w:val="center"/>
        </w:trPr>
        <w:tc>
          <w:tcPr>
            <w:tcW w:w="3380"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Эрзинский</w:t>
            </w:r>
            <w:r w:rsidR="0033700A">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10,7</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13,2</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10,0</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20,1</w:t>
            </w:r>
          </w:p>
        </w:tc>
        <w:tc>
          <w:tcPr>
            <w:tcW w:w="1255"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30,4</w:t>
            </w:r>
          </w:p>
        </w:tc>
      </w:tr>
    </w:tbl>
    <w:p w:rsidR="00E1793F" w:rsidRPr="0033700A" w:rsidRDefault="00E1793F" w:rsidP="0033700A">
      <w:pPr>
        <w:spacing w:after="0" w:line="240" w:lineRule="auto"/>
        <w:ind w:firstLine="709"/>
        <w:jc w:val="both"/>
        <w:rPr>
          <w:rFonts w:ascii="Times New Roman" w:hAnsi="Times New Roman" w:cs="Times New Roman"/>
          <w:sz w:val="28"/>
          <w:szCs w:val="28"/>
        </w:rPr>
      </w:pPr>
    </w:p>
    <w:p w:rsidR="00E42516" w:rsidRPr="0033700A" w:rsidRDefault="00E1793F"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Показатель временной нетрудоспособности в днях на 100 работающих составил 471,3 и увеличился по сравнению с 2017 г. на 111,8</w:t>
      </w:r>
      <w:r w:rsidR="0033700A">
        <w:rPr>
          <w:rFonts w:ascii="Times New Roman" w:hAnsi="Times New Roman" w:cs="Times New Roman"/>
          <w:sz w:val="28"/>
          <w:szCs w:val="28"/>
        </w:rPr>
        <w:t xml:space="preserve"> процента</w:t>
      </w:r>
      <w:r w:rsidRPr="0033700A">
        <w:rPr>
          <w:rFonts w:ascii="Times New Roman" w:hAnsi="Times New Roman" w:cs="Times New Roman"/>
          <w:sz w:val="28"/>
          <w:szCs w:val="28"/>
        </w:rPr>
        <w:t xml:space="preserve"> (2017</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г.</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 xml:space="preserve"> 421,3).</w:t>
      </w:r>
    </w:p>
    <w:p w:rsidR="00E1793F" w:rsidRPr="0033700A" w:rsidRDefault="00E1793F"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 xml:space="preserve">Выше среднереспубликанского значения число дней нетрудоспособности на 100 работающих зарегистрировано в г. Кызыле (563,0), в Бай-Тайгинском (843,8), </w:t>
      </w:r>
      <w:r w:rsidRPr="0033700A">
        <w:rPr>
          <w:rFonts w:ascii="Times New Roman" w:hAnsi="Times New Roman" w:cs="Times New Roman"/>
          <w:sz w:val="28"/>
          <w:szCs w:val="28"/>
        </w:rPr>
        <w:lastRenderedPageBreak/>
        <w:t>Пий-Хемском (778,9), Тес-Хемском (645,0) и Тере-Хольском (591,0) кожуунах.</w:t>
      </w:r>
      <w:r w:rsidR="0033700A">
        <w:rPr>
          <w:rFonts w:ascii="Times New Roman" w:hAnsi="Times New Roman" w:cs="Times New Roman"/>
          <w:sz w:val="28"/>
          <w:szCs w:val="28"/>
        </w:rPr>
        <w:t xml:space="preserve"> </w:t>
      </w:r>
      <w:r w:rsidR="00405116" w:rsidRPr="0033700A">
        <w:rPr>
          <w:rFonts w:ascii="Times New Roman" w:hAnsi="Times New Roman" w:cs="Times New Roman"/>
          <w:sz w:val="28"/>
          <w:szCs w:val="28"/>
        </w:rPr>
        <w:t>Снижение</w:t>
      </w:r>
      <w:r w:rsidRPr="0033700A">
        <w:rPr>
          <w:rFonts w:ascii="Times New Roman" w:hAnsi="Times New Roman" w:cs="Times New Roman"/>
          <w:sz w:val="28"/>
          <w:szCs w:val="28"/>
        </w:rPr>
        <w:t xml:space="preserve"> показателя по сравнению с прошлым годом отмечен</w:t>
      </w:r>
      <w:r w:rsidR="00D97354" w:rsidRPr="0033700A">
        <w:rPr>
          <w:rFonts w:ascii="Times New Roman" w:hAnsi="Times New Roman" w:cs="Times New Roman"/>
          <w:sz w:val="28"/>
          <w:szCs w:val="28"/>
        </w:rPr>
        <w:t>о</w:t>
      </w:r>
      <w:r w:rsidRPr="0033700A">
        <w:rPr>
          <w:rFonts w:ascii="Times New Roman" w:hAnsi="Times New Roman" w:cs="Times New Roman"/>
          <w:sz w:val="28"/>
          <w:szCs w:val="28"/>
        </w:rPr>
        <w:t xml:space="preserve"> в Монгун-Тайгинском, Тандинском, Тоджинском и Чаа-Хольском кожуунах.</w:t>
      </w:r>
    </w:p>
    <w:p w:rsidR="00E1793F" w:rsidRPr="0033700A" w:rsidRDefault="00E1793F"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Средняя продолжительность одного случая нетрудоспособности по республи</w:t>
      </w:r>
      <w:r w:rsidR="0033700A">
        <w:rPr>
          <w:rFonts w:ascii="Times New Roman" w:hAnsi="Times New Roman" w:cs="Times New Roman"/>
          <w:sz w:val="28"/>
          <w:szCs w:val="28"/>
        </w:rPr>
        <w:t xml:space="preserve">ке </w:t>
      </w:r>
      <w:r w:rsidRPr="0033700A">
        <w:rPr>
          <w:rFonts w:ascii="Times New Roman" w:hAnsi="Times New Roman" w:cs="Times New Roman"/>
          <w:sz w:val="28"/>
          <w:szCs w:val="28"/>
        </w:rPr>
        <w:t>уменьшилась на 22,3</w:t>
      </w:r>
      <w:r w:rsidR="0033700A">
        <w:rPr>
          <w:rFonts w:ascii="Times New Roman" w:hAnsi="Times New Roman" w:cs="Times New Roman"/>
          <w:sz w:val="28"/>
          <w:szCs w:val="28"/>
        </w:rPr>
        <w:t xml:space="preserve"> процента</w:t>
      </w:r>
      <w:r w:rsidRPr="0033700A">
        <w:rPr>
          <w:rFonts w:ascii="Times New Roman" w:hAnsi="Times New Roman" w:cs="Times New Roman"/>
          <w:sz w:val="28"/>
          <w:szCs w:val="28"/>
        </w:rPr>
        <w:t xml:space="preserve"> и составила 11,1 дней (2017</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г. – 14,3).</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Максимальная продолжительность одного случая нетрудоспособности по нозологическим формам зарегистрирована при инфекционных и паразитарных болезнях – 42,6</w:t>
      </w:r>
      <w:r w:rsidR="00405116" w:rsidRPr="0033700A">
        <w:rPr>
          <w:rFonts w:ascii="Times New Roman" w:hAnsi="Times New Roman" w:cs="Times New Roman"/>
          <w:sz w:val="28"/>
          <w:szCs w:val="28"/>
        </w:rPr>
        <w:t xml:space="preserve"> дней</w:t>
      </w:r>
      <w:r w:rsidRPr="0033700A">
        <w:rPr>
          <w:rFonts w:ascii="Times New Roman" w:hAnsi="Times New Roman" w:cs="Times New Roman"/>
          <w:sz w:val="28"/>
          <w:szCs w:val="28"/>
        </w:rPr>
        <w:t xml:space="preserve"> (2017</w:t>
      </w:r>
      <w:r w:rsidR="0059304D">
        <w:rPr>
          <w:rFonts w:ascii="Times New Roman" w:hAnsi="Times New Roman" w:cs="Times New Roman"/>
          <w:sz w:val="28"/>
          <w:szCs w:val="28"/>
        </w:rPr>
        <w:t xml:space="preserve"> </w:t>
      </w:r>
      <w:r w:rsidRPr="0033700A">
        <w:rPr>
          <w:rFonts w:ascii="Times New Roman" w:hAnsi="Times New Roman" w:cs="Times New Roman"/>
          <w:sz w:val="28"/>
          <w:szCs w:val="28"/>
        </w:rPr>
        <w:t>г.</w:t>
      </w:r>
      <w:r w:rsidR="0033700A">
        <w:rPr>
          <w:rFonts w:ascii="Times New Roman" w:hAnsi="Times New Roman" w:cs="Times New Roman"/>
          <w:sz w:val="28"/>
          <w:szCs w:val="28"/>
        </w:rPr>
        <w:t xml:space="preserve"> – </w:t>
      </w:r>
      <w:r w:rsidRPr="0033700A">
        <w:rPr>
          <w:rFonts w:ascii="Times New Roman" w:hAnsi="Times New Roman" w:cs="Times New Roman"/>
          <w:sz w:val="28"/>
          <w:szCs w:val="28"/>
        </w:rPr>
        <w:t>44,8), травм</w:t>
      </w:r>
      <w:r w:rsidR="00405116" w:rsidRPr="0033700A">
        <w:rPr>
          <w:rFonts w:ascii="Times New Roman" w:hAnsi="Times New Roman" w:cs="Times New Roman"/>
          <w:sz w:val="28"/>
          <w:szCs w:val="28"/>
        </w:rPr>
        <w:t>ах</w:t>
      </w:r>
      <w:r w:rsidRPr="0033700A">
        <w:rPr>
          <w:rFonts w:ascii="Times New Roman" w:hAnsi="Times New Roman" w:cs="Times New Roman"/>
          <w:sz w:val="28"/>
          <w:szCs w:val="28"/>
        </w:rPr>
        <w:t>, отравления</w:t>
      </w:r>
      <w:r w:rsidR="00405116" w:rsidRPr="0033700A">
        <w:rPr>
          <w:rFonts w:ascii="Times New Roman" w:hAnsi="Times New Roman" w:cs="Times New Roman"/>
          <w:sz w:val="28"/>
          <w:szCs w:val="28"/>
        </w:rPr>
        <w:t>х</w:t>
      </w:r>
      <w:r w:rsidRPr="0033700A">
        <w:rPr>
          <w:rFonts w:ascii="Times New Roman" w:hAnsi="Times New Roman" w:cs="Times New Roman"/>
          <w:sz w:val="28"/>
          <w:szCs w:val="28"/>
        </w:rPr>
        <w:t xml:space="preserve"> и некоторы</w:t>
      </w:r>
      <w:r w:rsidR="00405116" w:rsidRPr="0033700A">
        <w:rPr>
          <w:rFonts w:ascii="Times New Roman" w:hAnsi="Times New Roman" w:cs="Times New Roman"/>
          <w:sz w:val="28"/>
          <w:szCs w:val="28"/>
        </w:rPr>
        <w:t>х</w:t>
      </w:r>
      <w:r w:rsidRPr="0033700A">
        <w:rPr>
          <w:rFonts w:ascii="Times New Roman" w:hAnsi="Times New Roman" w:cs="Times New Roman"/>
          <w:sz w:val="28"/>
          <w:szCs w:val="28"/>
        </w:rPr>
        <w:t xml:space="preserve"> други</w:t>
      </w:r>
      <w:r w:rsidR="00405116" w:rsidRPr="0033700A">
        <w:rPr>
          <w:rFonts w:ascii="Times New Roman" w:hAnsi="Times New Roman" w:cs="Times New Roman"/>
          <w:sz w:val="28"/>
          <w:szCs w:val="28"/>
        </w:rPr>
        <w:t>х</w:t>
      </w:r>
      <w:r w:rsidRPr="0033700A">
        <w:rPr>
          <w:rFonts w:ascii="Times New Roman" w:hAnsi="Times New Roman" w:cs="Times New Roman"/>
          <w:sz w:val="28"/>
          <w:szCs w:val="28"/>
        </w:rPr>
        <w:t xml:space="preserve"> последствия</w:t>
      </w:r>
      <w:r w:rsidR="00405116" w:rsidRPr="0033700A">
        <w:rPr>
          <w:rFonts w:ascii="Times New Roman" w:hAnsi="Times New Roman" w:cs="Times New Roman"/>
          <w:sz w:val="28"/>
          <w:szCs w:val="28"/>
        </w:rPr>
        <w:t>х</w:t>
      </w:r>
      <w:r w:rsidRPr="0033700A">
        <w:rPr>
          <w:rFonts w:ascii="Times New Roman" w:hAnsi="Times New Roman" w:cs="Times New Roman"/>
          <w:sz w:val="28"/>
          <w:szCs w:val="28"/>
        </w:rPr>
        <w:t xml:space="preserve"> воздействия внешних причин – 19,0  (2017</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г.</w:t>
      </w:r>
      <w:r w:rsidR="0033700A">
        <w:rPr>
          <w:rFonts w:ascii="Times New Roman" w:hAnsi="Times New Roman" w:cs="Times New Roman"/>
          <w:sz w:val="28"/>
          <w:szCs w:val="28"/>
        </w:rPr>
        <w:t xml:space="preserve"> – </w:t>
      </w:r>
      <w:r w:rsidRPr="0033700A">
        <w:rPr>
          <w:rFonts w:ascii="Times New Roman" w:hAnsi="Times New Roman" w:cs="Times New Roman"/>
          <w:sz w:val="28"/>
          <w:szCs w:val="28"/>
        </w:rPr>
        <w:t>22,0), психических расстройствах и расстройствах поведениях – 16,9 (2017</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г.</w:t>
      </w:r>
      <w:r w:rsidR="0033700A">
        <w:rPr>
          <w:rFonts w:ascii="Times New Roman" w:hAnsi="Times New Roman" w:cs="Times New Roman"/>
          <w:sz w:val="28"/>
          <w:szCs w:val="28"/>
        </w:rPr>
        <w:t xml:space="preserve"> – </w:t>
      </w:r>
      <w:r w:rsidRPr="0033700A">
        <w:rPr>
          <w:rFonts w:ascii="Times New Roman" w:hAnsi="Times New Roman" w:cs="Times New Roman"/>
          <w:sz w:val="28"/>
          <w:szCs w:val="28"/>
        </w:rPr>
        <w:t>19,5), новообразованиях – 16,6 (2017</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г.</w:t>
      </w:r>
      <w:r w:rsidR="0033700A">
        <w:rPr>
          <w:rFonts w:ascii="Times New Roman" w:hAnsi="Times New Roman" w:cs="Times New Roman"/>
          <w:sz w:val="28"/>
          <w:szCs w:val="28"/>
        </w:rPr>
        <w:t xml:space="preserve"> – </w:t>
      </w:r>
      <w:r w:rsidRPr="0033700A">
        <w:rPr>
          <w:rFonts w:ascii="Times New Roman" w:hAnsi="Times New Roman" w:cs="Times New Roman"/>
          <w:sz w:val="28"/>
          <w:szCs w:val="28"/>
        </w:rPr>
        <w:t>22,9).</w:t>
      </w:r>
    </w:p>
    <w:p w:rsidR="0033700A" w:rsidRDefault="0033700A" w:rsidP="0033700A">
      <w:pPr>
        <w:spacing w:after="0" w:line="240" w:lineRule="auto"/>
        <w:ind w:firstLine="709"/>
        <w:jc w:val="right"/>
        <w:rPr>
          <w:rFonts w:ascii="Times New Roman" w:hAnsi="Times New Roman" w:cs="Times New Roman"/>
          <w:sz w:val="28"/>
          <w:szCs w:val="28"/>
        </w:rPr>
      </w:pPr>
    </w:p>
    <w:p w:rsidR="00E1793F" w:rsidRDefault="00E1793F" w:rsidP="0033700A">
      <w:pPr>
        <w:spacing w:after="0" w:line="240" w:lineRule="auto"/>
        <w:ind w:firstLine="709"/>
        <w:jc w:val="right"/>
        <w:rPr>
          <w:rFonts w:ascii="Times New Roman" w:hAnsi="Times New Roman" w:cs="Times New Roman"/>
          <w:sz w:val="28"/>
          <w:szCs w:val="28"/>
        </w:rPr>
      </w:pPr>
      <w:r w:rsidRPr="0033700A">
        <w:rPr>
          <w:rFonts w:ascii="Times New Roman" w:hAnsi="Times New Roman" w:cs="Times New Roman"/>
          <w:sz w:val="28"/>
          <w:szCs w:val="28"/>
        </w:rPr>
        <w:t xml:space="preserve">Таблица </w:t>
      </w:r>
      <w:r w:rsidR="006C0A24" w:rsidRPr="0033700A">
        <w:rPr>
          <w:rFonts w:ascii="Times New Roman" w:hAnsi="Times New Roman" w:cs="Times New Roman"/>
          <w:sz w:val="28"/>
          <w:szCs w:val="28"/>
        </w:rPr>
        <w:t>25</w:t>
      </w:r>
    </w:p>
    <w:p w:rsidR="0033700A" w:rsidRPr="0033700A" w:rsidRDefault="0033700A" w:rsidP="0033700A">
      <w:pPr>
        <w:spacing w:after="0" w:line="240" w:lineRule="auto"/>
        <w:ind w:firstLine="709"/>
        <w:jc w:val="right"/>
        <w:rPr>
          <w:rFonts w:ascii="Times New Roman" w:hAnsi="Times New Roman" w:cs="Times New Roman"/>
          <w:sz w:val="28"/>
          <w:szCs w:val="28"/>
        </w:rPr>
      </w:pPr>
    </w:p>
    <w:p w:rsidR="00E1793F" w:rsidRPr="0033700A" w:rsidRDefault="00E1793F" w:rsidP="0033700A">
      <w:pPr>
        <w:spacing w:after="0" w:line="240" w:lineRule="auto"/>
        <w:jc w:val="center"/>
        <w:rPr>
          <w:rFonts w:ascii="Times New Roman" w:hAnsi="Times New Roman" w:cs="Times New Roman"/>
          <w:sz w:val="28"/>
          <w:szCs w:val="28"/>
        </w:rPr>
      </w:pPr>
      <w:r w:rsidRPr="0033700A">
        <w:rPr>
          <w:rFonts w:ascii="Times New Roman" w:hAnsi="Times New Roman" w:cs="Times New Roman"/>
          <w:sz w:val="28"/>
          <w:szCs w:val="28"/>
        </w:rPr>
        <w:t>Число дней временной нетрудоспособности</w:t>
      </w:r>
    </w:p>
    <w:p w:rsidR="0033700A" w:rsidRDefault="0033700A" w:rsidP="0033700A">
      <w:pPr>
        <w:spacing w:after="0" w:line="240" w:lineRule="auto"/>
        <w:ind w:firstLine="709"/>
        <w:jc w:val="both"/>
        <w:rPr>
          <w:rFonts w:ascii="Times New Roman" w:hAnsi="Times New Roman" w:cs="Times New Roman"/>
          <w:sz w:val="28"/>
          <w:szCs w:val="28"/>
        </w:rPr>
      </w:pPr>
    </w:p>
    <w:p w:rsidR="00E1793F" w:rsidRPr="0033700A" w:rsidRDefault="00E1793F" w:rsidP="0033700A">
      <w:pPr>
        <w:spacing w:after="0" w:line="240" w:lineRule="auto"/>
        <w:ind w:firstLine="709"/>
        <w:jc w:val="right"/>
        <w:rPr>
          <w:rFonts w:ascii="Times New Roman" w:hAnsi="Times New Roman" w:cs="Times New Roman"/>
          <w:sz w:val="24"/>
          <w:szCs w:val="28"/>
        </w:rPr>
      </w:pPr>
      <w:r w:rsidRPr="0033700A">
        <w:rPr>
          <w:rFonts w:ascii="Times New Roman" w:hAnsi="Times New Roman" w:cs="Times New Roman"/>
          <w:sz w:val="24"/>
          <w:szCs w:val="28"/>
        </w:rPr>
        <w:t>(на 100 работающих)</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2"/>
        <w:gridCol w:w="1260"/>
        <w:gridCol w:w="1260"/>
        <w:gridCol w:w="1260"/>
        <w:gridCol w:w="1260"/>
        <w:gridCol w:w="1260"/>
      </w:tblGrid>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Территория</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2017</w:t>
            </w:r>
            <w:r w:rsidR="0033700A">
              <w:rPr>
                <w:rFonts w:ascii="Times New Roman" w:hAnsi="Times New Roman" w:cs="Times New Roman"/>
                <w:sz w:val="24"/>
                <w:szCs w:val="24"/>
              </w:rPr>
              <w:t xml:space="preserve"> </w:t>
            </w:r>
            <w:r w:rsidRPr="0033700A">
              <w:rPr>
                <w:rFonts w:ascii="Times New Roman" w:hAnsi="Times New Roman" w:cs="Times New Roman"/>
                <w:sz w:val="24"/>
                <w:szCs w:val="24"/>
              </w:rPr>
              <w:t>г.</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2018 г.</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2019 г.</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2020 г.</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2021 г.</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Республика Тыва</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421,3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371,5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314,9</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413,5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471,3</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г.</w:t>
            </w:r>
            <w:r w:rsidR="0033700A">
              <w:rPr>
                <w:rFonts w:ascii="Times New Roman" w:hAnsi="Times New Roman" w:cs="Times New Roman"/>
                <w:sz w:val="24"/>
                <w:szCs w:val="24"/>
              </w:rPr>
              <w:t xml:space="preserve"> </w:t>
            </w:r>
            <w:r w:rsidRPr="0033700A">
              <w:rPr>
                <w:rFonts w:ascii="Times New Roman" w:hAnsi="Times New Roman" w:cs="Times New Roman"/>
                <w:sz w:val="24"/>
                <w:szCs w:val="24"/>
              </w:rPr>
              <w:t>Кызыл</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555,9</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504,7</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363,8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451,5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563,0</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Бай-Тайгинский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347,4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282,2</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299,1</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683,6</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843,8</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Барун-Хемчикский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318,4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150,7</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162,1</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141,7</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434,8</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Дзун-Хемчикский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380,5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332,0</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233,8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162,2</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213,5</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Каа-Хемский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407,5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299,7</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204,6</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270,4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301,8</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Кызылский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336,9</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313,1</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327,1</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397,4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503,1</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Монгун-Тайгинский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215,2</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140,6</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464,2</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148,0</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96,3</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Овюрский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168,3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198,2</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152,6</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386,5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358,5</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Пий-Хемский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303,1</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279,8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376,5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562,1</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778,9</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Сут-Хольский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308,5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242,8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518,3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418,6</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514,0</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Тандинский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404,2</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343,4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424,3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570,7</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284,1</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Тере-Хольский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447,8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310,1</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541,8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433,4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591,0</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Тес-Хемский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201,5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159,1</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215,4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667,8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645,0</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Тоджинский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447,4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376,3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190,3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370,0</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252,0</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Улуг-Хемский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350,8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452,4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204,5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426,3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580,5</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Чаа-Хольский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361,1</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314,9</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380,8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725,8</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453,2</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Чеди-Хольский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333,3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410,3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379,4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666,4</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573,7</w:t>
            </w:r>
          </w:p>
        </w:tc>
      </w:tr>
      <w:tr w:rsidR="00E1793F" w:rsidRPr="0033700A" w:rsidTr="0033700A">
        <w:trPr>
          <w:jc w:val="center"/>
        </w:trPr>
        <w:tc>
          <w:tcPr>
            <w:tcW w:w="3692" w:type="dxa"/>
            <w:tcBorders>
              <w:top w:val="single" w:sz="4" w:space="0" w:color="auto"/>
              <w:left w:val="single" w:sz="4" w:space="0" w:color="auto"/>
              <w:bottom w:val="single" w:sz="4" w:space="0" w:color="auto"/>
              <w:right w:val="single" w:sz="4" w:space="0" w:color="auto"/>
            </w:tcBorders>
            <w:vAlign w:val="center"/>
          </w:tcPr>
          <w:p w:rsidR="00E1793F" w:rsidRPr="0033700A" w:rsidRDefault="00E1793F" w:rsidP="0033700A">
            <w:pPr>
              <w:spacing w:after="0" w:line="240" w:lineRule="auto"/>
              <w:rPr>
                <w:rFonts w:ascii="Times New Roman" w:hAnsi="Times New Roman" w:cs="Times New Roman"/>
                <w:sz w:val="24"/>
                <w:szCs w:val="24"/>
              </w:rPr>
            </w:pPr>
            <w:r w:rsidRPr="0033700A">
              <w:rPr>
                <w:rFonts w:ascii="Times New Roman" w:hAnsi="Times New Roman" w:cs="Times New Roman"/>
                <w:sz w:val="24"/>
                <w:szCs w:val="24"/>
              </w:rPr>
              <w:t>Эрзинский</w:t>
            </w:r>
            <w:r w:rsidR="0033700A">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167,5</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157,3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134,3</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286,0</w:t>
            </w:r>
          </w:p>
        </w:tc>
        <w:tc>
          <w:tcPr>
            <w:tcW w:w="1260" w:type="dxa"/>
            <w:tcBorders>
              <w:top w:val="single" w:sz="4" w:space="0" w:color="auto"/>
              <w:left w:val="single" w:sz="4" w:space="0" w:color="auto"/>
              <w:bottom w:val="single" w:sz="4" w:space="0" w:color="auto"/>
              <w:right w:val="single" w:sz="4" w:space="0" w:color="auto"/>
            </w:tcBorders>
          </w:tcPr>
          <w:p w:rsidR="00E1793F" w:rsidRPr="0033700A" w:rsidRDefault="00E1793F" w:rsidP="0033700A">
            <w:pPr>
              <w:spacing w:after="0" w:line="240" w:lineRule="auto"/>
              <w:jc w:val="center"/>
              <w:rPr>
                <w:rFonts w:ascii="Times New Roman" w:hAnsi="Times New Roman" w:cs="Times New Roman"/>
                <w:sz w:val="24"/>
                <w:szCs w:val="24"/>
              </w:rPr>
            </w:pPr>
            <w:r w:rsidRPr="0033700A">
              <w:rPr>
                <w:rFonts w:ascii="Times New Roman" w:hAnsi="Times New Roman" w:cs="Times New Roman"/>
                <w:sz w:val="24"/>
                <w:szCs w:val="24"/>
              </w:rPr>
              <w:t>371,9</w:t>
            </w:r>
          </w:p>
        </w:tc>
      </w:tr>
    </w:tbl>
    <w:p w:rsidR="00E1793F" w:rsidRPr="0033700A" w:rsidRDefault="00E1793F" w:rsidP="0033700A">
      <w:pPr>
        <w:spacing w:after="0" w:line="240" w:lineRule="auto"/>
        <w:ind w:firstLine="709"/>
        <w:jc w:val="both"/>
        <w:rPr>
          <w:rFonts w:ascii="Times New Roman" w:hAnsi="Times New Roman" w:cs="Times New Roman"/>
          <w:sz w:val="28"/>
          <w:szCs w:val="28"/>
        </w:rPr>
      </w:pPr>
    </w:p>
    <w:p w:rsidR="00E1793F" w:rsidRPr="0033700A" w:rsidRDefault="0033700A" w:rsidP="003370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структуре заболеваемости </w:t>
      </w:r>
      <w:r w:rsidR="00E1793F" w:rsidRPr="0033700A">
        <w:rPr>
          <w:rFonts w:ascii="Times New Roman" w:hAnsi="Times New Roman" w:cs="Times New Roman"/>
          <w:sz w:val="28"/>
          <w:szCs w:val="28"/>
        </w:rPr>
        <w:t>с временной нетрудоспособностью в днях на первом месте зарегистрированы болезни органов дыхания – 86847 дней или 78,1</w:t>
      </w:r>
      <w:r>
        <w:rPr>
          <w:rFonts w:ascii="Times New Roman" w:hAnsi="Times New Roman" w:cs="Times New Roman"/>
          <w:sz w:val="28"/>
          <w:szCs w:val="28"/>
        </w:rPr>
        <w:t xml:space="preserve"> процента</w:t>
      </w:r>
      <w:r w:rsidR="00E1793F" w:rsidRPr="0033700A">
        <w:rPr>
          <w:rFonts w:ascii="Times New Roman" w:hAnsi="Times New Roman" w:cs="Times New Roman"/>
          <w:sz w:val="28"/>
          <w:szCs w:val="28"/>
        </w:rPr>
        <w:t>,</w:t>
      </w:r>
      <w:r>
        <w:rPr>
          <w:rFonts w:ascii="Times New Roman" w:hAnsi="Times New Roman" w:cs="Times New Roman"/>
          <w:sz w:val="28"/>
          <w:szCs w:val="28"/>
        </w:rPr>
        <w:t xml:space="preserve"> </w:t>
      </w:r>
      <w:r w:rsidR="00E1793F" w:rsidRPr="0033700A">
        <w:rPr>
          <w:rFonts w:ascii="Times New Roman" w:hAnsi="Times New Roman" w:cs="Times New Roman"/>
          <w:sz w:val="28"/>
          <w:szCs w:val="28"/>
        </w:rPr>
        <w:t>на втором месте</w:t>
      </w:r>
      <w:r>
        <w:rPr>
          <w:rFonts w:ascii="Times New Roman" w:hAnsi="Times New Roman" w:cs="Times New Roman"/>
          <w:sz w:val="28"/>
          <w:szCs w:val="28"/>
        </w:rPr>
        <w:t xml:space="preserve"> – травмы и отравления – 46171 </w:t>
      </w:r>
      <w:r w:rsidR="00E1793F" w:rsidRPr="0033700A">
        <w:rPr>
          <w:rFonts w:ascii="Times New Roman" w:hAnsi="Times New Roman" w:cs="Times New Roman"/>
          <w:sz w:val="28"/>
          <w:szCs w:val="28"/>
        </w:rPr>
        <w:t>дней или 41,5</w:t>
      </w:r>
      <w:r>
        <w:rPr>
          <w:rFonts w:ascii="Times New Roman" w:hAnsi="Times New Roman" w:cs="Times New Roman"/>
          <w:sz w:val="28"/>
          <w:szCs w:val="28"/>
        </w:rPr>
        <w:t xml:space="preserve"> процента</w:t>
      </w:r>
      <w:r w:rsidR="00E1793F" w:rsidRPr="0033700A">
        <w:rPr>
          <w:rFonts w:ascii="Times New Roman" w:hAnsi="Times New Roman" w:cs="Times New Roman"/>
          <w:sz w:val="28"/>
          <w:szCs w:val="28"/>
        </w:rPr>
        <w:t>, на третьем месте болезни органов кровообращения 36887 дней или 33,2</w:t>
      </w:r>
      <w:r>
        <w:rPr>
          <w:rFonts w:ascii="Times New Roman" w:hAnsi="Times New Roman" w:cs="Times New Roman"/>
          <w:sz w:val="28"/>
          <w:szCs w:val="28"/>
        </w:rPr>
        <w:t xml:space="preserve"> процента</w:t>
      </w:r>
      <w:r w:rsidR="00E1793F" w:rsidRPr="0033700A">
        <w:rPr>
          <w:rFonts w:ascii="Times New Roman" w:hAnsi="Times New Roman" w:cs="Times New Roman"/>
          <w:sz w:val="28"/>
          <w:szCs w:val="28"/>
        </w:rPr>
        <w:t>.</w:t>
      </w:r>
    </w:p>
    <w:p w:rsidR="00E1793F" w:rsidRPr="0033700A" w:rsidRDefault="00E1793F"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 xml:space="preserve">В структуре временной нетрудоспособности в случаях на первом месте находятся болезни органов дыхания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10565 случа</w:t>
      </w:r>
      <w:r w:rsidR="001E4D0F" w:rsidRPr="0033700A">
        <w:rPr>
          <w:rFonts w:ascii="Times New Roman" w:hAnsi="Times New Roman" w:cs="Times New Roman"/>
          <w:sz w:val="28"/>
          <w:szCs w:val="28"/>
        </w:rPr>
        <w:t>ев</w:t>
      </w:r>
      <w:r w:rsidRPr="0033700A">
        <w:rPr>
          <w:rFonts w:ascii="Times New Roman" w:hAnsi="Times New Roman" w:cs="Times New Roman"/>
          <w:sz w:val="28"/>
          <w:szCs w:val="28"/>
        </w:rPr>
        <w:t xml:space="preserve"> или 9,5</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xml:space="preserve">, на втором месте – болезни системы кровообращения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2754 случая или 2,5</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xml:space="preserve">, на третьем месте – травмы и отравления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2433 случая или 2,2</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w:t>
      </w:r>
    </w:p>
    <w:p w:rsidR="00B205DA" w:rsidRDefault="00B205DA" w:rsidP="0033700A">
      <w:pPr>
        <w:spacing w:after="0" w:line="240" w:lineRule="auto"/>
        <w:ind w:firstLine="709"/>
        <w:jc w:val="both"/>
        <w:rPr>
          <w:rFonts w:ascii="Times New Roman" w:hAnsi="Times New Roman" w:cs="Times New Roman"/>
          <w:sz w:val="28"/>
          <w:szCs w:val="28"/>
        </w:rPr>
      </w:pPr>
    </w:p>
    <w:p w:rsidR="0033700A" w:rsidRDefault="0033700A" w:rsidP="0033700A">
      <w:pPr>
        <w:spacing w:after="0" w:line="240" w:lineRule="auto"/>
        <w:ind w:firstLine="709"/>
        <w:jc w:val="both"/>
        <w:rPr>
          <w:rFonts w:ascii="Times New Roman" w:hAnsi="Times New Roman" w:cs="Times New Roman"/>
          <w:sz w:val="28"/>
          <w:szCs w:val="28"/>
        </w:rPr>
      </w:pPr>
    </w:p>
    <w:p w:rsidR="0033700A" w:rsidRPr="0033700A" w:rsidRDefault="0033700A" w:rsidP="0033700A">
      <w:pPr>
        <w:spacing w:after="0" w:line="240" w:lineRule="auto"/>
        <w:ind w:firstLine="709"/>
        <w:jc w:val="both"/>
        <w:rPr>
          <w:rFonts w:ascii="Times New Roman" w:hAnsi="Times New Roman" w:cs="Times New Roman"/>
          <w:sz w:val="28"/>
          <w:szCs w:val="28"/>
        </w:rPr>
      </w:pPr>
    </w:p>
    <w:p w:rsidR="00EA18EE" w:rsidRPr="0033700A" w:rsidRDefault="00EA18EE" w:rsidP="0033700A">
      <w:pPr>
        <w:spacing w:after="0" w:line="240" w:lineRule="auto"/>
        <w:jc w:val="center"/>
        <w:rPr>
          <w:rFonts w:ascii="Times New Roman" w:hAnsi="Times New Roman" w:cs="Times New Roman"/>
          <w:sz w:val="28"/>
          <w:szCs w:val="28"/>
        </w:rPr>
      </w:pPr>
      <w:r w:rsidRPr="0033700A">
        <w:rPr>
          <w:rFonts w:ascii="Times New Roman" w:hAnsi="Times New Roman" w:cs="Times New Roman"/>
          <w:sz w:val="28"/>
          <w:szCs w:val="28"/>
        </w:rPr>
        <w:t>Инвалидность</w:t>
      </w:r>
    </w:p>
    <w:p w:rsidR="00503049" w:rsidRPr="0033700A" w:rsidRDefault="00503049" w:rsidP="0033700A">
      <w:pPr>
        <w:spacing w:after="0" w:line="240" w:lineRule="auto"/>
        <w:jc w:val="center"/>
        <w:rPr>
          <w:rFonts w:ascii="Times New Roman" w:hAnsi="Times New Roman" w:cs="Times New Roman"/>
          <w:sz w:val="28"/>
          <w:szCs w:val="28"/>
        </w:rPr>
      </w:pPr>
    </w:p>
    <w:p w:rsidR="00A55880" w:rsidRPr="0033700A" w:rsidRDefault="00A55880"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Медико-социальная экспертиза и реабилитация инвалидов являются важными элементами системы обеспечения инвалидам условий для преодоления ограничений жизнедеятельности, направленными на создание им равных возможностей для участия в жизни общества.</w:t>
      </w:r>
    </w:p>
    <w:p w:rsidR="00A55880" w:rsidRPr="0033700A" w:rsidRDefault="0033700A" w:rsidP="003370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 января </w:t>
      </w:r>
      <w:r w:rsidR="00A55880" w:rsidRPr="0033700A">
        <w:rPr>
          <w:rFonts w:ascii="Times New Roman" w:hAnsi="Times New Roman" w:cs="Times New Roman"/>
          <w:sz w:val="28"/>
          <w:szCs w:val="28"/>
        </w:rPr>
        <w:t xml:space="preserve">2016 г. функционирует </w:t>
      </w:r>
      <w:r w:rsidR="00441D0A" w:rsidRPr="0033700A">
        <w:rPr>
          <w:rFonts w:ascii="Times New Roman" w:hAnsi="Times New Roman" w:cs="Times New Roman"/>
          <w:sz w:val="28"/>
          <w:szCs w:val="28"/>
        </w:rPr>
        <w:t>федеральная государственная информационная система</w:t>
      </w:r>
      <w:r w:rsidR="00A55880" w:rsidRPr="0033700A">
        <w:rPr>
          <w:rFonts w:ascii="Times New Roman" w:hAnsi="Times New Roman" w:cs="Times New Roman"/>
          <w:sz w:val="28"/>
          <w:szCs w:val="28"/>
        </w:rPr>
        <w:t xml:space="preserve"> </w:t>
      </w:r>
      <w:r w:rsidR="0007675D">
        <w:rPr>
          <w:rFonts w:ascii="Times New Roman" w:hAnsi="Times New Roman" w:cs="Times New Roman"/>
          <w:sz w:val="28"/>
          <w:szCs w:val="28"/>
        </w:rPr>
        <w:t>«</w:t>
      </w:r>
      <w:r w:rsidR="00A55880" w:rsidRPr="0033700A">
        <w:rPr>
          <w:rFonts w:ascii="Times New Roman" w:hAnsi="Times New Roman" w:cs="Times New Roman"/>
          <w:sz w:val="28"/>
          <w:szCs w:val="28"/>
        </w:rPr>
        <w:t>Федеральный реестр инвалидов</w:t>
      </w:r>
      <w:r w:rsidR="0007675D">
        <w:rPr>
          <w:rFonts w:ascii="Times New Roman" w:hAnsi="Times New Roman" w:cs="Times New Roman"/>
          <w:sz w:val="28"/>
          <w:szCs w:val="28"/>
        </w:rPr>
        <w:t>»</w:t>
      </w:r>
      <w:r w:rsidR="00A55880" w:rsidRPr="0033700A">
        <w:rPr>
          <w:rFonts w:ascii="Times New Roman" w:hAnsi="Times New Roman" w:cs="Times New Roman"/>
          <w:sz w:val="28"/>
          <w:szCs w:val="28"/>
        </w:rPr>
        <w:t xml:space="preserve"> </w:t>
      </w:r>
      <w:r w:rsidR="001544A3" w:rsidRPr="0033700A">
        <w:rPr>
          <w:rFonts w:ascii="Times New Roman" w:hAnsi="Times New Roman" w:cs="Times New Roman"/>
          <w:sz w:val="28"/>
          <w:szCs w:val="28"/>
        </w:rPr>
        <w:t>(</w:t>
      </w:r>
      <w:r w:rsidR="002203AA">
        <w:rPr>
          <w:rFonts w:ascii="Times New Roman" w:hAnsi="Times New Roman" w:cs="Times New Roman"/>
          <w:sz w:val="28"/>
          <w:szCs w:val="28"/>
        </w:rPr>
        <w:t xml:space="preserve">далее – </w:t>
      </w:r>
      <w:r w:rsidR="00441D0A" w:rsidRPr="0033700A">
        <w:rPr>
          <w:rFonts w:ascii="Times New Roman" w:hAnsi="Times New Roman" w:cs="Times New Roman"/>
          <w:sz w:val="28"/>
          <w:szCs w:val="28"/>
        </w:rPr>
        <w:t xml:space="preserve">ФГИС </w:t>
      </w:r>
      <w:r w:rsidR="001544A3" w:rsidRPr="0033700A">
        <w:rPr>
          <w:rFonts w:ascii="Times New Roman" w:hAnsi="Times New Roman" w:cs="Times New Roman"/>
          <w:sz w:val="28"/>
          <w:szCs w:val="28"/>
        </w:rPr>
        <w:t xml:space="preserve">ФРИ) </w:t>
      </w:r>
      <w:r w:rsidR="00A55880" w:rsidRPr="0033700A">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 </w:t>
      </w:r>
      <w:r w:rsidR="00A55880" w:rsidRPr="0033700A">
        <w:rPr>
          <w:rFonts w:ascii="Times New Roman" w:hAnsi="Times New Roman" w:cs="Times New Roman"/>
          <w:sz w:val="28"/>
          <w:szCs w:val="28"/>
        </w:rPr>
        <w:t xml:space="preserve">Федеральным законом от 24 ноября 1995 г. </w:t>
      </w:r>
      <w:r w:rsidR="0007675D">
        <w:rPr>
          <w:rFonts w:ascii="Times New Roman" w:hAnsi="Times New Roman" w:cs="Times New Roman"/>
          <w:sz w:val="28"/>
          <w:szCs w:val="28"/>
        </w:rPr>
        <w:t>«</w:t>
      </w:r>
      <w:r w:rsidR="00A55880" w:rsidRPr="0033700A">
        <w:rPr>
          <w:rFonts w:ascii="Times New Roman" w:hAnsi="Times New Roman" w:cs="Times New Roman"/>
          <w:sz w:val="28"/>
          <w:szCs w:val="28"/>
        </w:rPr>
        <w:t>О социальной защите инвалидов в Российской Федерации</w:t>
      </w:r>
      <w:r w:rsidR="0007675D">
        <w:rPr>
          <w:rFonts w:ascii="Times New Roman" w:hAnsi="Times New Roman" w:cs="Times New Roman"/>
          <w:sz w:val="28"/>
          <w:szCs w:val="28"/>
        </w:rPr>
        <w:t>»</w:t>
      </w:r>
      <w:r w:rsidR="00A55880" w:rsidRPr="0033700A">
        <w:rPr>
          <w:rFonts w:ascii="Times New Roman" w:hAnsi="Times New Roman" w:cs="Times New Roman"/>
          <w:sz w:val="28"/>
          <w:szCs w:val="28"/>
        </w:rPr>
        <w:t>. С введением ФГИС ФРИ обеспечивается статистическое наблюдение за социально-экономическим положением инвалидов и их демографическим составом. Это позволяет в режиме реального времени и в соответствии с законодательством Российской Федерации проводить анализ и прогнозировать инвалидность, ее социальные и медико-биологические причины, оценивать результаты реализации индивидуальных программ реабилитации, обеспечения доступности физического и информационного окружения конкретного инвалида и на их основе принимать необходимые решения для предоставления высококачественных услуг по медико-социальной экспертизе, реабилитации инвалидов и эффективного расходования бюджетных средств, выделяемых на эти цели. В дальнейшем сведения, получаемые из ФГИС ФРИ</w:t>
      </w:r>
      <w:r w:rsidR="00CC2147" w:rsidRPr="0033700A">
        <w:rPr>
          <w:rFonts w:ascii="Times New Roman" w:hAnsi="Times New Roman" w:cs="Times New Roman"/>
          <w:sz w:val="28"/>
          <w:szCs w:val="28"/>
        </w:rPr>
        <w:t>,</w:t>
      </w:r>
      <w:r w:rsidR="00A55880" w:rsidRPr="0033700A">
        <w:rPr>
          <w:rFonts w:ascii="Times New Roman" w:hAnsi="Times New Roman" w:cs="Times New Roman"/>
          <w:sz w:val="28"/>
          <w:szCs w:val="28"/>
        </w:rPr>
        <w:t xml:space="preserve"> позволят оценивать эффективность работы по реабилитации и социальной интеграции инвалидов на федеральном, региональном и муниципальном уровнях.</w:t>
      </w:r>
    </w:p>
    <w:p w:rsidR="00A55880" w:rsidRPr="0033700A" w:rsidRDefault="00A55880"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В связи с принятием мер противоэпидемического характера в целях предотвращения распространения новой коронавирусной инфекции в Российской Федерации, обеспечения санитарно-эпидемиологического благополучия населения Российской Федерации, а также по реализации прав инвалидов на социальную защиту Правительством Российской Федерации был утвержден Временный порядок признания лица инвалидом. Срок действия Временного поряд</w:t>
      </w:r>
      <w:r w:rsidR="0033700A">
        <w:rPr>
          <w:rFonts w:ascii="Times New Roman" w:hAnsi="Times New Roman" w:cs="Times New Roman"/>
          <w:sz w:val="28"/>
          <w:szCs w:val="28"/>
        </w:rPr>
        <w:t xml:space="preserve">ка установлен на период с 1 марта </w:t>
      </w:r>
      <w:r w:rsidRPr="0033700A">
        <w:rPr>
          <w:rFonts w:ascii="Times New Roman" w:hAnsi="Times New Roman" w:cs="Times New Roman"/>
          <w:sz w:val="28"/>
          <w:szCs w:val="28"/>
        </w:rPr>
        <w:t xml:space="preserve">2020 </w:t>
      </w:r>
      <w:r w:rsidR="00CC2147" w:rsidRPr="0033700A">
        <w:rPr>
          <w:rFonts w:ascii="Times New Roman" w:hAnsi="Times New Roman" w:cs="Times New Roman"/>
          <w:sz w:val="28"/>
          <w:szCs w:val="28"/>
        </w:rPr>
        <w:t xml:space="preserve">г. </w:t>
      </w:r>
      <w:r w:rsidR="0033700A">
        <w:rPr>
          <w:rFonts w:ascii="Times New Roman" w:hAnsi="Times New Roman" w:cs="Times New Roman"/>
          <w:sz w:val="28"/>
          <w:szCs w:val="28"/>
        </w:rPr>
        <w:t xml:space="preserve">по 1 марта </w:t>
      </w:r>
      <w:r w:rsidRPr="0033700A">
        <w:rPr>
          <w:rFonts w:ascii="Times New Roman" w:hAnsi="Times New Roman" w:cs="Times New Roman"/>
          <w:sz w:val="28"/>
          <w:szCs w:val="28"/>
        </w:rPr>
        <w:t>2022</w:t>
      </w:r>
      <w:r w:rsidR="00CC2147" w:rsidRPr="0033700A">
        <w:rPr>
          <w:rFonts w:ascii="Times New Roman" w:hAnsi="Times New Roman" w:cs="Times New Roman"/>
          <w:sz w:val="28"/>
          <w:szCs w:val="28"/>
        </w:rPr>
        <w:t xml:space="preserve"> г</w:t>
      </w:r>
      <w:r w:rsidRPr="0033700A">
        <w:rPr>
          <w:rFonts w:ascii="Times New Roman" w:hAnsi="Times New Roman" w:cs="Times New Roman"/>
          <w:sz w:val="28"/>
          <w:szCs w:val="28"/>
        </w:rPr>
        <w:t>. Согласно Временному порядку все освидетельствования проводились заочно.</w:t>
      </w:r>
    </w:p>
    <w:p w:rsidR="00A55880" w:rsidRPr="0033700A" w:rsidRDefault="00A55880"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 xml:space="preserve">В целях реализации Временного порядка усилено межведомственное взаимодействие с медицинскими организациями </w:t>
      </w:r>
      <w:r w:rsidR="0014296A" w:rsidRPr="0033700A">
        <w:rPr>
          <w:rFonts w:ascii="Times New Roman" w:hAnsi="Times New Roman" w:cs="Times New Roman"/>
          <w:sz w:val="28"/>
          <w:szCs w:val="28"/>
        </w:rPr>
        <w:t>республики</w:t>
      </w:r>
      <w:r w:rsidRPr="0033700A">
        <w:rPr>
          <w:rFonts w:ascii="Times New Roman" w:hAnsi="Times New Roman" w:cs="Times New Roman"/>
          <w:sz w:val="28"/>
          <w:szCs w:val="28"/>
        </w:rPr>
        <w:t>, территориальным отделением Пенсионного фонда Р</w:t>
      </w:r>
      <w:r w:rsidR="0033700A">
        <w:rPr>
          <w:rFonts w:ascii="Times New Roman" w:hAnsi="Times New Roman" w:cs="Times New Roman"/>
          <w:sz w:val="28"/>
          <w:szCs w:val="28"/>
        </w:rPr>
        <w:t xml:space="preserve">оссийской </w:t>
      </w:r>
      <w:r w:rsidRPr="0033700A">
        <w:rPr>
          <w:rFonts w:ascii="Times New Roman" w:hAnsi="Times New Roman" w:cs="Times New Roman"/>
          <w:sz w:val="28"/>
          <w:szCs w:val="28"/>
        </w:rPr>
        <w:t>Ф</w:t>
      </w:r>
      <w:r w:rsidR="0033700A">
        <w:rPr>
          <w:rFonts w:ascii="Times New Roman" w:hAnsi="Times New Roman" w:cs="Times New Roman"/>
          <w:sz w:val="28"/>
          <w:szCs w:val="28"/>
        </w:rPr>
        <w:t>едерации</w:t>
      </w:r>
      <w:r w:rsidRPr="0033700A">
        <w:rPr>
          <w:rFonts w:ascii="Times New Roman" w:hAnsi="Times New Roman" w:cs="Times New Roman"/>
          <w:sz w:val="28"/>
          <w:szCs w:val="28"/>
        </w:rPr>
        <w:t>, региональным отделением Фонда социального страхования Р</w:t>
      </w:r>
      <w:r w:rsidR="0033700A">
        <w:rPr>
          <w:rFonts w:ascii="Times New Roman" w:hAnsi="Times New Roman" w:cs="Times New Roman"/>
          <w:sz w:val="28"/>
          <w:szCs w:val="28"/>
        </w:rPr>
        <w:t xml:space="preserve">оссийской </w:t>
      </w:r>
      <w:r w:rsidRPr="0033700A">
        <w:rPr>
          <w:rFonts w:ascii="Times New Roman" w:hAnsi="Times New Roman" w:cs="Times New Roman"/>
          <w:sz w:val="28"/>
          <w:szCs w:val="28"/>
        </w:rPr>
        <w:t>Ф</w:t>
      </w:r>
      <w:r w:rsidR="0033700A">
        <w:rPr>
          <w:rFonts w:ascii="Times New Roman" w:hAnsi="Times New Roman" w:cs="Times New Roman"/>
          <w:sz w:val="28"/>
          <w:szCs w:val="28"/>
        </w:rPr>
        <w:t>едерации</w:t>
      </w:r>
      <w:r w:rsidRPr="0033700A">
        <w:rPr>
          <w:rFonts w:ascii="Times New Roman" w:hAnsi="Times New Roman" w:cs="Times New Roman"/>
          <w:sz w:val="28"/>
          <w:szCs w:val="28"/>
        </w:rPr>
        <w:t xml:space="preserve"> по своевременному установлению/автоматическому продлению сроков инвалидности, а также мероприятий в </w:t>
      </w:r>
      <w:r w:rsidR="00F44F5D" w:rsidRPr="0033700A">
        <w:rPr>
          <w:rFonts w:ascii="Times New Roman" w:hAnsi="Times New Roman" w:cs="Times New Roman"/>
          <w:sz w:val="28"/>
          <w:szCs w:val="28"/>
        </w:rPr>
        <w:t>индивидуальн</w:t>
      </w:r>
      <w:r w:rsidR="00E672A6" w:rsidRPr="0033700A">
        <w:rPr>
          <w:rFonts w:ascii="Times New Roman" w:hAnsi="Times New Roman" w:cs="Times New Roman"/>
          <w:sz w:val="28"/>
          <w:szCs w:val="28"/>
        </w:rPr>
        <w:t>ой</w:t>
      </w:r>
      <w:r w:rsidR="00F44F5D" w:rsidRPr="0033700A">
        <w:rPr>
          <w:rFonts w:ascii="Times New Roman" w:hAnsi="Times New Roman" w:cs="Times New Roman"/>
          <w:sz w:val="28"/>
          <w:szCs w:val="28"/>
        </w:rPr>
        <w:t xml:space="preserve"> программ</w:t>
      </w:r>
      <w:r w:rsidR="00E672A6" w:rsidRPr="0033700A">
        <w:rPr>
          <w:rFonts w:ascii="Times New Roman" w:hAnsi="Times New Roman" w:cs="Times New Roman"/>
          <w:sz w:val="28"/>
          <w:szCs w:val="28"/>
        </w:rPr>
        <w:t>е</w:t>
      </w:r>
      <w:r w:rsidR="00F44F5D" w:rsidRPr="0033700A">
        <w:rPr>
          <w:rFonts w:ascii="Times New Roman" w:hAnsi="Times New Roman" w:cs="Times New Roman"/>
          <w:sz w:val="28"/>
          <w:szCs w:val="28"/>
        </w:rPr>
        <w:t xml:space="preserve"> реабилитации или абилитации (</w:t>
      </w:r>
      <w:r w:rsidRPr="0033700A">
        <w:rPr>
          <w:rFonts w:ascii="Times New Roman" w:hAnsi="Times New Roman" w:cs="Times New Roman"/>
          <w:sz w:val="28"/>
          <w:szCs w:val="28"/>
        </w:rPr>
        <w:t>ИПРА</w:t>
      </w:r>
      <w:r w:rsidR="00F44F5D" w:rsidRPr="0033700A">
        <w:rPr>
          <w:rFonts w:ascii="Times New Roman" w:hAnsi="Times New Roman" w:cs="Times New Roman"/>
          <w:sz w:val="28"/>
          <w:szCs w:val="28"/>
        </w:rPr>
        <w:t>)</w:t>
      </w:r>
      <w:r w:rsidRPr="0033700A">
        <w:rPr>
          <w:rFonts w:ascii="Times New Roman" w:hAnsi="Times New Roman" w:cs="Times New Roman"/>
          <w:sz w:val="28"/>
          <w:szCs w:val="28"/>
        </w:rPr>
        <w:t xml:space="preserve"> инвалида (ребенка-инвалида) всем нуждающимся гражданам.</w:t>
      </w:r>
    </w:p>
    <w:p w:rsidR="00A55880" w:rsidRPr="0033700A" w:rsidRDefault="00A55880"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Документы, оформленные по результатам медико-социальной экспертизы</w:t>
      </w:r>
      <w:r w:rsidR="00A81AE6" w:rsidRPr="0033700A">
        <w:rPr>
          <w:rFonts w:ascii="Times New Roman" w:hAnsi="Times New Roman" w:cs="Times New Roman"/>
          <w:sz w:val="28"/>
          <w:szCs w:val="28"/>
        </w:rPr>
        <w:t xml:space="preserve"> (МСЭ)</w:t>
      </w:r>
      <w:r w:rsidR="0014296A" w:rsidRPr="0033700A">
        <w:rPr>
          <w:rFonts w:ascii="Times New Roman" w:hAnsi="Times New Roman" w:cs="Times New Roman"/>
          <w:sz w:val="28"/>
          <w:szCs w:val="28"/>
        </w:rPr>
        <w:t xml:space="preserve"> (с</w:t>
      </w:r>
      <w:r w:rsidRPr="0033700A">
        <w:rPr>
          <w:rFonts w:ascii="Times New Roman" w:hAnsi="Times New Roman" w:cs="Times New Roman"/>
          <w:sz w:val="28"/>
          <w:szCs w:val="28"/>
        </w:rPr>
        <w:t>правка, подтверждающая факт установления инвалидности, индивидуальная программа реабилитации или абилитации инвалида (ребенка-инвалида), справка, подтверждающая установление утраты профессиональной трудоспособности в процентах, программа реабилитации</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пострадавшего</w:t>
      </w:r>
      <w:r w:rsidR="00056B17" w:rsidRPr="0033700A">
        <w:rPr>
          <w:rFonts w:ascii="Times New Roman" w:hAnsi="Times New Roman" w:cs="Times New Roman"/>
          <w:sz w:val="28"/>
          <w:szCs w:val="28"/>
        </w:rPr>
        <w:t>),</w:t>
      </w:r>
      <w:r w:rsidRPr="0033700A">
        <w:rPr>
          <w:rFonts w:ascii="Times New Roman" w:hAnsi="Times New Roman" w:cs="Times New Roman"/>
          <w:sz w:val="28"/>
          <w:szCs w:val="28"/>
        </w:rPr>
        <w:t xml:space="preserve"> высылаются гражданам почтовой связью с соблюдением требований </w:t>
      </w:r>
      <w:r w:rsidR="002203AA">
        <w:rPr>
          <w:rFonts w:ascii="Times New Roman" w:hAnsi="Times New Roman" w:cs="Times New Roman"/>
          <w:sz w:val="28"/>
          <w:szCs w:val="28"/>
        </w:rPr>
        <w:t>з</w:t>
      </w:r>
      <w:r w:rsidRPr="0033700A">
        <w:rPr>
          <w:rFonts w:ascii="Times New Roman" w:hAnsi="Times New Roman" w:cs="Times New Roman"/>
          <w:sz w:val="28"/>
          <w:szCs w:val="28"/>
        </w:rPr>
        <w:t>аконодательства Российской Федерации.</w:t>
      </w:r>
    </w:p>
    <w:p w:rsidR="00A55880" w:rsidRPr="0033700A" w:rsidRDefault="00A55880"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lastRenderedPageBreak/>
        <w:t xml:space="preserve">По данным </w:t>
      </w:r>
      <w:r w:rsidR="00F66B0F" w:rsidRPr="0033700A">
        <w:rPr>
          <w:rFonts w:ascii="Times New Roman" w:hAnsi="Times New Roman" w:cs="Times New Roman"/>
          <w:sz w:val="28"/>
          <w:szCs w:val="28"/>
        </w:rPr>
        <w:t>Ф</w:t>
      </w:r>
      <w:r w:rsidR="0033700A">
        <w:rPr>
          <w:rFonts w:ascii="Times New Roman" w:hAnsi="Times New Roman" w:cs="Times New Roman"/>
          <w:sz w:val="28"/>
          <w:szCs w:val="28"/>
        </w:rPr>
        <w:t>ГИС ФРИ</w:t>
      </w:r>
      <w:r w:rsidR="002203AA">
        <w:rPr>
          <w:rFonts w:ascii="Times New Roman" w:hAnsi="Times New Roman" w:cs="Times New Roman"/>
          <w:sz w:val="28"/>
          <w:szCs w:val="28"/>
        </w:rPr>
        <w:t>,</w:t>
      </w:r>
      <w:r w:rsidR="0033700A">
        <w:rPr>
          <w:rFonts w:ascii="Times New Roman" w:hAnsi="Times New Roman" w:cs="Times New Roman"/>
          <w:sz w:val="28"/>
          <w:szCs w:val="28"/>
        </w:rPr>
        <w:t xml:space="preserve"> на 1 января </w:t>
      </w:r>
      <w:r w:rsidRPr="0033700A">
        <w:rPr>
          <w:rFonts w:ascii="Times New Roman" w:hAnsi="Times New Roman" w:cs="Times New Roman"/>
          <w:sz w:val="28"/>
          <w:szCs w:val="28"/>
        </w:rPr>
        <w:t>2022</w:t>
      </w:r>
      <w:r w:rsidR="00056B17" w:rsidRPr="0033700A">
        <w:rPr>
          <w:rFonts w:ascii="Times New Roman" w:hAnsi="Times New Roman" w:cs="Times New Roman"/>
          <w:sz w:val="28"/>
          <w:szCs w:val="28"/>
        </w:rPr>
        <w:t xml:space="preserve"> г.</w:t>
      </w:r>
      <w:r w:rsidRPr="0033700A">
        <w:rPr>
          <w:rFonts w:ascii="Times New Roman" w:hAnsi="Times New Roman" w:cs="Times New Roman"/>
          <w:sz w:val="28"/>
          <w:szCs w:val="28"/>
        </w:rPr>
        <w:t xml:space="preserve"> численность инвалидов в республике составляет 23481 чел. (7,1</w:t>
      </w:r>
      <w:r w:rsidR="0033700A">
        <w:rPr>
          <w:rFonts w:ascii="Times New Roman" w:hAnsi="Times New Roman" w:cs="Times New Roman"/>
          <w:sz w:val="28"/>
          <w:szCs w:val="28"/>
        </w:rPr>
        <w:t xml:space="preserve"> процента</w:t>
      </w:r>
      <w:r w:rsidRPr="0033700A">
        <w:rPr>
          <w:rFonts w:ascii="Times New Roman" w:hAnsi="Times New Roman" w:cs="Times New Roman"/>
          <w:sz w:val="28"/>
          <w:szCs w:val="28"/>
        </w:rPr>
        <w:t xml:space="preserve"> от населения республики). Инвалидов 1 группы </w:t>
      </w:r>
      <w:r w:rsidR="0033700A">
        <w:rPr>
          <w:rFonts w:ascii="Times New Roman" w:hAnsi="Times New Roman" w:cs="Times New Roman"/>
          <w:sz w:val="28"/>
          <w:szCs w:val="28"/>
        </w:rPr>
        <w:t>–</w:t>
      </w:r>
      <w:r w:rsidR="00056B17" w:rsidRPr="0033700A">
        <w:rPr>
          <w:rFonts w:ascii="Times New Roman" w:hAnsi="Times New Roman" w:cs="Times New Roman"/>
          <w:sz w:val="28"/>
          <w:szCs w:val="28"/>
        </w:rPr>
        <w:t xml:space="preserve"> </w:t>
      </w:r>
      <w:r w:rsidRPr="0033700A">
        <w:rPr>
          <w:rFonts w:ascii="Times New Roman" w:hAnsi="Times New Roman" w:cs="Times New Roman"/>
          <w:sz w:val="28"/>
          <w:szCs w:val="28"/>
        </w:rPr>
        <w:t xml:space="preserve">2823 чел., 2 группы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8651 чел., 3 группы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9370 чел., детей-инвалидов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2637 чел.</w:t>
      </w:r>
    </w:p>
    <w:p w:rsidR="00A55880" w:rsidRPr="0033700A" w:rsidRDefault="00A55880"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В 2021 г</w:t>
      </w:r>
      <w:r w:rsidR="00056B17" w:rsidRPr="0033700A">
        <w:rPr>
          <w:rFonts w:ascii="Times New Roman" w:hAnsi="Times New Roman" w:cs="Times New Roman"/>
          <w:sz w:val="28"/>
          <w:szCs w:val="28"/>
        </w:rPr>
        <w:t>.</w:t>
      </w:r>
      <w:r w:rsidR="002203AA">
        <w:rPr>
          <w:rFonts w:ascii="Times New Roman" w:hAnsi="Times New Roman" w:cs="Times New Roman"/>
          <w:sz w:val="28"/>
          <w:szCs w:val="28"/>
        </w:rPr>
        <w:t xml:space="preserve"> </w:t>
      </w:r>
      <w:r w:rsidR="00795DE0" w:rsidRPr="0033700A">
        <w:rPr>
          <w:rFonts w:ascii="Times New Roman" w:hAnsi="Times New Roman" w:cs="Times New Roman"/>
          <w:sz w:val="28"/>
          <w:szCs w:val="28"/>
        </w:rPr>
        <w:t>продолжилась</w:t>
      </w:r>
      <w:r w:rsidRPr="0033700A">
        <w:rPr>
          <w:rFonts w:ascii="Times New Roman" w:hAnsi="Times New Roman" w:cs="Times New Roman"/>
          <w:sz w:val="28"/>
          <w:szCs w:val="28"/>
        </w:rPr>
        <w:t xml:space="preserve"> работ</w:t>
      </w:r>
      <w:r w:rsidR="00795DE0" w:rsidRPr="0033700A">
        <w:rPr>
          <w:rFonts w:ascii="Times New Roman" w:hAnsi="Times New Roman" w:cs="Times New Roman"/>
          <w:sz w:val="28"/>
          <w:szCs w:val="28"/>
        </w:rPr>
        <w:t>а</w:t>
      </w:r>
      <w:r w:rsidRPr="0033700A">
        <w:rPr>
          <w:rFonts w:ascii="Times New Roman" w:hAnsi="Times New Roman" w:cs="Times New Roman"/>
          <w:sz w:val="28"/>
          <w:szCs w:val="28"/>
        </w:rPr>
        <w:t xml:space="preserve"> по проведению медико-социальных экспертиз в заочной форме. Действия Временного порядка признания лица инвалидом и Временного порядка установления степени утраты профессиональной трудоспособности в результате несчастных случаев на производстве и профессиональных заболеваний были продлены до 1 марта 2022 г. Соответствующее постановление Правительства Российской Федерации принято 21 сентября 2021 г. № 1580 </w:t>
      </w:r>
      <w:r w:rsidR="0007675D">
        <w:rPr>
          <w:rFonts w:ascii="Times New Roman" w:hAnsi="Times New Roman" w:cs="Times New Roman"/>
          <w:sz w:val="28"/>
          <w:szCs w:val="28"/>
        </w:rPr>
        <w:t>«</w:t>
      </w:r>
      <w:r w:rsidRPr="0033700A">
        <w:rPr>
          <w:rFonts w:ascii="Times New Roman" w:hAnsi="Times New Roman" w:cs="Times New Roman"/>
          <w:sz w:val="28"/>
          <w:szCs w:val="28"/>
        </w:rPr>
        <w:t>О внесении изменений в пункт 3 постановления Правительства Российской Федерации от 16 октября 2020 г. № 1697 и пункт 3 постановления Правительства Российской Федерации от 24 октября 2020 г. № 1730</w:t>
      </w:r>
      <w:r w:rsidR="0007675D">
        <w:rPr>
          <w:rFonts w:ascii="Times New Roman" w:hAnsi="Times New Roman" w:cs="Times New Roman"/>
          <w:sz w:val="28"/>
          <w:szCs w:val="28"/>
        </w:rPr>
        <w:t>»</w:t>
      </w:r>
      <w:r w:rsidRPr="0033700A">
        <w:rPr>
          <w:rFonts w:ascii="Times New Roman" w:hAnsi="Times New Roman" w:cs="Times New Roman"/>
          <w:sz w:val="28"/>
          <w:szCs w:val="28"/>
        </w:rPr>
        <w:t xml:space="preserve">. В целях обеспечения возможности самоизоляции для граждан с инвалидностью, сохранения мер их социальной поддержки в период действия ограничительных мер по предупреждению распространения коронавирусной инфекции проведение медико-социальной граждан в ФКУ </w:t>
      </w:r>
      <w:r w:rsidR="0007675D">
        <w:rPr>
          <w:rFonts w:ascii="Times New Roman" w:hAnsi="Times New Roman" w:cs="Times New Roman"/>
          <w:sz w:val="28"/>
          <w:szCs w:val="28"/>
        </w:rPr>
        <w:t>«</w:t>
      </w:r>
      <w:r w:rsidRPr="0033700A">
        <w:rPr>
          <w:rFonts w:ascii="Times New Roman" w:hAnsi="Times New Roman" w:cs="Times New Roman"/>
          <w:sz w:val="28"/>
          <w:szCs w:val="28"/>
        </w:rPr>
        <w:t>ГБ МСЭ по Республике Тыва</w:t>
      </w:r>
      <w:r w:rsidR="0007675D">
        <w:rPr>
          <w:rFonts w:ascii="Times New Roman" w:hAnsi="Times New Roman" w:cs="Times New Roman"/>
          <w:sz w:val="28"/>
          <w:szCs w:val="28"/>
        </w:rPr>
        <w:t>»</w:t>
      </w:r>
      <w:r w:rsidRPr="0033700A">
        <w:rPr>
          <w:rFonts w:ascii="Times New Roman" w:hAnsi="Times New Roman" w:cs="Times New Roman"/>
          <w:sz w:val="28"/>
          <w:szCs w:val="28"/>
        </w:rPr>
        <w:t xml:space="preserve"> Минтруда России организовано в строгом соответствии с действующими регламентирующими документами. Продление действия Временных порядков по прежнему было направлено на минимизацию социальных контактов граждан в период противодействия распространению новой коронавирусной инфекции и позволяет не только избежать дополнительных обследований, но и сократить количество посещений медицинских организаций в целях оформления направления на медико-социальную экспертизу, и, соответственно, сократить время от момента обращения гражданина в медицинскую организацию до момента направления на медико-социальную экспертизу. По-прежнему оформленное направление на медико-социальную экспертизу из медицинской организации требовалось в случае первичного освидетельствования, пересмотра группы инвалидности при изменении состояния здоровья, для разработки индивидуальной программы реабилитации или абилитации инвалида, когда необходимо внести новое мероприятие или техническое средство реабилитации (ТСР).</w:t>
      </w:r>
    </w:p>
    <w:p w:rsidR="00A55880" w:rsidRPr="0033700A" w:rsidRDefault="00A55880"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В 2021 г</w:t>
      </w:r>
      <w:r w:rsidR="00B70F0E" w:rsidRPr="0033700A">
        <w:rPr>
          <w:rFonts w:ascii="Times New Roman" w:hAnsi="Times New Roman" w:cs="Times New Roman"/>
          <w:sz w:val="28"/>
          <w:szCs w:val="28"/>
        </w:rPr>
        <w:t>.</w:t>
      </w:r>
      <w:r w:rsidRPr="0033700A">
        <w:rPr>
          <w:rFonts w:ascii="Times New Roman" w:hAnsi="Times New Roman" w:cs="Times New Roman"/>
          <w:sz w:val="28"/>
          <w:szCs w:val="28"/>
        </w:rPr>
        <w:t xml:space="preserve"> количество МСЭ значительно возросло за счет повторной инвалидности и в меньшей доле за счет первичной. Это связано не с увеличением количества граждан, а ростом медико-социальных экспертиз, так как в 2021 г</w:t>
      </w:r>
      <w:r w:rsidR="00B70F0E" w:rsidRPr="0033700A">
        <w:rPr>
          <w:rFonts w:ascii="Times New Roman" w:hAnsi="Times New Roman" w:cs="Times New Roman"/>
          <w:sz w:val="28"/>
          <w:szCs w:val="28"/>
        </w:rPr>
        <w:t>.</w:t>
      </w:r>
      <w:r w:rsidRPr="0033700A">
        <w:rPr>
          <w:rFonts w:ascii="Times New Roman" w:hAnsi="Times New Roman" w:cs="Times New Roman"/>
          <w:sz w:val="28"/>
          <w:szCs w:val="28"/>
        </w:rPr>
        <w:t xml:space="preserve"> продолжилось действие Временного порядка признания лица инвалидом, когда срок инвалидности при повторной МСЭ без направительных документов, был определён </w:t>
      </w:r>
      <w:r w:rsidR="0007675D">
        <w:rPr>
          <w:rFonts w:ascii="Times New Roman" w:hAnsi="Times New Roman" w:cs="Times New Roman"/>
          <w:sz w:val="28"/>
          <w:szCs w:val="28"/>
        </w:rPr>
        <w:t>«</w:t>
      </w:r>
      <w:r w:rsidRPr="0033700A">
        <w:rPr>
          <w:rFonts w:ascii="Times New Roman" w:hAnsi="Times New Roman" w:cs="Times New Roman"/>
          <w:sz w:val="28"/>
          <w:szCs w:val="28"/>
        </w:rPr>
        <w:t>6 месяцев</w:t>
      </w:r>
      <w:r w:rsidR="0007675D">
        <w:rPr>
          <w:rFonts w:ascii="Times New Roman" w:hAnsi="Times New Roman" w:cs="Times New Roman"/>
          <w:sz w:val="28"/>
          <w:szCs w:val="28"/>
        </w:rPr>
        <w:t>»</w:t>
      </w:r>
      <w:r w:rsidRPr="0033700A">
        <w:rPr>
          <w:rFonts w:ascii="Times New Roman" w:hAnsi="Times New Roman" w:cs="Times New Roman"/>
          <w:sz w:val="28"/>
          <w:szCs w:val="28"/>
        </w:rPr>
        <w:t xml:space="preserve"> вне зависимости от группы инвалидности и заболевания. Первичная инвалидность у взрослых выросла на 20</w:t>
      </w:r>
      <w:r w:rsidR="0033700A">
        <w:rPr>
          <w:rFonts w:ascii="Times New Roman" w:hAnsi="Times New Roman" w:cs="Times New Roman"/>
          <w:sz w:val="28"/>
          <w:szCs w:val="28"/>
        </w:rPr>
        <w:t xml:space="preserve"> процентов</w:t>
      </w:r>
      <w:r w:rsidRPr="0033700A">
        <w:rPr>
          <w:rFonts w:ascii="Times New Roman" w:hAnsi="Times New Roman" w:cs="Times New Roman"/>
          <w:sz w:val="28"/>
          <w:szCs w:val="28"/>
        </w:rPr>
        <w:t>, у детей на 11</w:t>
      </w:r>
      <w:r w:rsidR="0033700A">
        <w:rPr>
          <w:rFonts w:ascii="Times New Roman" w:hAnsi="Times New Roman" w:cs="Times New Roman"/>
          <w:sz w:val="28"/>
          <w:szCs w:val="28"/>
        </w:rPr>
        <w:t xml:space="preserve"> процентов</w:t>
      </w:r>
      <w:r w:rsidRPr="0033700A">
        <w:rPr>
          <w:rFonts w:ascii="Times New Roman" w:hAnsi="Times New Roman" w:cs="Times New Roman"/>
          <w:sz w:val="28"/>
          <w:szCs w:val="28"/>
        </w:rPr>
        <w:t>. В 2020 г</w:t>
      </w:r>
      <w:r w:rsidR="00B70F0E" w:rsidRPr="0033700A">
        <w:rPr>
          <w:rFonts w:ascii="Times New Roman" w:hAnsi="Times New Roman" w:cs="Times New Roman"/>
          <w:sz w:val="28"/>
          <w:szCs w:val="28"/>
        </w:rPr>
        <w:t>.</w:t>
      </w:r>
      <w:r w:rsidRPr="0033700A">
        <w:rPr>
          <w:rFonts w:ascii="Times New Roman" w:hAnsi="Times New Roman" w:cs="Times New Roman"/>
          <w:sz w:val="28"/>
          <w:szCs w:val="28"/>
        </w:rPr>
        <w:t xml:space="preserve"> карантинные меры были более строгими, поэтому часть граждан не могли оформить направление на МСЭ в связи с отменой плановых приемов в поликлиниках, закрытием больниц и перепрофилированием их в инфекционные госпитали. В 2021 г</w:t>
      </w:r>
      <w:r w:rsidR="00B70F0E" w:rsidRPr="0033700A">
        <w:rPr>
          <w:rFonts w:ascii="Times New Roman" w:hAnsi="Times New Roman" w:cs="Times New Roman"/>
          <w:sz w:val="28"/>
          <w:szCs w:val="28"/>
        </w:rPr>
        <w:t>.</w:t>
      </w:r>
      <w:r w:rsidRPr="0033700A">
        <w:rPr>
          <w:rFonts w:ascii="Times New Roman" w:hAnsi="Times New Roman" w:cs="Times New Roman"/>
          <w:sz w:val="28"/>
          <w:szCs w:val="28"/>
        </w:rPr>
        <w:t xml:space="preserve"> показатель первичной инвалидности выравнивается к данным предыдущих лет.</w:t>
      </w:r>
    </w:p>
    <w:p w:rsidR="00A55880" w:rsidRPr="0033700A" w:rsidRDefault="002203AA" w:rsidP="003370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w:t>
      </w:r>
      <w:r w:rsidR="00A55880" w:rsidRPr="0033700A">
        <w:rPr>
          <w:rFonts w:ascii="Times New Roman" w:hAnsi="Times New Roman" w:cs="Times New Roman"/>
          <w:sz w:val="28"/>
          <w:szCs w:val="28"/>
        </w:rPr>
        <w:t>2017-2021 г</w:t>
      </w:r>
      <w:r w:rsidR="00B70F0E" w:rsidRPr="0033700A">
        <w:rPr>
          <w:rFonts w:ascii="Times New Roman" w:hAnsi="Times New Roman" w:cs="Times New Roman"/>
          <w:sz w:val="28"/>
          <w:szCs w:val="28"/>
        </w:rPr>
        <w:t>г.</w:t>
      </w:r>
      <w:r w:rsidR="00A55880" w:rsidRPr="0033700A">
        <w:rPr>
          <w:rFonts w:ascii="Times New Roman" w:hAnsi="Times New Roman" w:cs="Times New Roman"/>
          <w:sz w:val="28"/>
          <w:szCs w:val="28"/>
        </w:rPr>
        <w:t xml:space="preserve"> количество освидетельствований нестабильно. Количество направленных граждан из медицинских организаций впервые также нестабильно, имеется снижение в 2020 г</w:t>
      </w:r>
      <w:r w:rsidR="00B70F0E" w:rsidRPr="0033700A">
        <w:rPr>
          <w:rFonts w:ascii="Times New Roman" w:hAnsi="Times New Roman" w:cs="Times New Roman"/>
          <w:sz w:val="28"/>
          <w:szCs w:val="28"/>
        </w:rPr>
        <w:t xml:space="preserve">., что связано </w:t>
      </w:r>
      <w:r w:rsidR="00A55880" w:rsidRPr="0033700A">
        <w:rPr>
          <w:rFonts w:ascii="Times New Roman" w:hAnsi="Times New Roman" w:cs="Times New Roman"/>
          <w:sz w:val="28"/>
          <w:szCs w:val="28"/>
        </w:rPr>
        <w:t>с введением карантинных мер по противодействию распространения новой кор</w:t>
      </w:r>
      <w:r w:rsidR="0059304D">
        <w:rPr>
          <w:rFonts w:ascii="Times New Roman" w:hAnsi="Times New Roman" w:cs="Times New Roman"/>
          <w:sz w:val="28"/>
          <w:szCs w:val="28"/>
        </w:rPr>
        <w:t>о</w:t>
      </w:r>
      <w:r w:rsidR="00A55880" w:rsidRPr="0033700A">
        <w:rPr>
          <w:rFonts w:ascii="Times New Roman" w:hAnsi="Times New Roman" w:cs="Times New Roman"/>
          <w:sz w:val="28"/>
          <w:szCs w:val="28"/>
        </w:rPr>
        <w:t>навирусной инфекции.</w:t>
      </w:r>
    </w:p>
    <w:p w:rsidR="00A55880" w:rsidRPr="0033700A" w:rsidRDefault="005077DC"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lastRenderedPageBreak/>
        <w:t>Ч</w:t>
      </w:r>
      <w:r w:rsidR="00A55880" w:rsidRPr="0033700A">
        <w:rPr>
          <w:rFonts w:ascii="Times New Roman" w:hAnsi="Times New Roman" w:cs="Times New Roman"/>
          <w:sz w:val="28"/>
          <w:szCs w:val="28"/>
        </w:rPr>
        <w:t>исло первичных направлений возросло по сравнению с п</w:t>
      </w:r>
      <w:r w:rsidR="00E418F4" w:rsidRPr="0033700A">
        <w:rPr>
          <w:rFonts w:ascii="Times New Roman" w:hAnsi="Times New Roman" w:cs="Times New Roman"/>
          <w:sz w:val="28"/>
          <w:szCs w:val="28"/>
        </w:rPr>
        <w:t xml:space="preserve">редыдущим </w:t>
      </w:r>
      <w:r w:rsidR="00A55880" w:rsidRPr="0033700A">
        <w:rPr>
          <w:rFonts w:ascii="Times New Roman" w:hAnsi="Times New Roman" w:cs="Times New Roman"/>
          <w:sz w:val="28"/>
          <w:szCs w:val="28"/>
        </w:rPr>
        <w:t>годом на 20,3</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00A55880" w:rsidRPr="0033700A">
        <w:rPr>
          <w:rFonts w:ascii="Times New Roman" w:hAnsi="Times New Roman" w:cs="Times New Roman"/>
          <w:sz w:val="28"/>
          <w:szCs w:val="28"/>
        </w:rPr>
        <w:t xml:space="preserve">, но остается меньше 2019 г. </w:t>
      </w:r>
      <w:r w:rsidR="00E418F4" w:rsidRPr="0033700A">
        <w:rPr>
          <w:rFonts w:ascii="Times New Roman" w:hAnsi="Times New Roman" w:cs="Times New Roman"/>
          <w:sz w:val="28"/>
          <w:szCs w:val="28"/>
        </w:rPr>
        <w:t>В</w:t>
      </w:r>
      <w:r w:rsidR="00A55880" w:rsidRPr="0033700A">
        <w:rPr>
          <w:rFonts w:ascii="Times New Roman" w:hAnsi="Times New Roman" w:cs="Times New Roman"/>
          <w:sz w:val="28"/>
          <w:szCs w:val="28"/>
        </w:rPr>
        <w:t xml:space="preserve"> связи с тем, что количество направлений из медицинских организаций нестабильно, число признанных инвалидов тоже колеблется. В 2021 г</w:t>
      </w:r>
      <w:r w:rsidR="00E418F4" w:rsidRPr="0033700A">
        <w:rPr>
          <w:rFonts w:ascii="Times New Roman" w:hAnsi="Times New Roman" w:cs="Times New Roman"/>
          <w:sz w:val="28"/>
          <w:szCs w:val="28"/>
        </w:rPr>
        <w:t>.</w:t>
      </w:r>
      <w:r w:rsidR="00A55880" w:rsidRPr="0033700A">
        <w:rPr>
          <w:rFonts w:ascii="Times New Roman" w:hAnsi="Times New Roman" w:cs="Times New Roman"/>
          <w:sz w:val="28"/>
          <w:szCs w:val="28"/>
        </w:rPr>
        <w:t xml:space="preserve"> инвалидами признано 7111 человек, из них 1275 впервые (243 детей и 1032 взрослых), повторная инвалидность подтверждена </w:t>
      </w:r>
      <w:r w:rsidR="00E418F4" w:rsidRPr="0033700A">
        <w:rPr>
          <w:rFonts w:ascii="Times New Roman" w:hAnsi="Times New Roman" w:cs="Times New Roman"/>
          <w:sz w:val="28"/>
          <w:szCs w:val="28"/>
        </w:rPr>
        <w:t xml:space="preserve">в </w:t>
      </w:r>
      <w:r w:rsidR="00A55880" w:rsidRPr="0033700A">
        <w:rPr>
          <w:rFonts w:ascii="Times New Roman" w:hAnsi="Times New Roman" w:cs="Times New Roman"/>
          <w:sz w:val="28"/>
          <w:szCs w:val="28"/>
        </w:rPr>
        <w:t>5836 случаях. Повторная инвалидность в 2020 и 2021 г</w:t>
      </w:r>
      <w:r w:rsidR="00D316C0" w:rsidRPr="0033700A">
        <w:rPr>
          <w:rFonts w:ascii="Times New Roman" w:hAnsi="Times New Roman" w:cs="Times New Roman"/>
          <w:sz w:val="28"/>
          <w:szCs w:val="28"/>
        </w:rPr>
        <w:t>г.</w:t>
      </w:r>
      <w:r w:rsidR="00A55880" w:rsidRPr="0033700A">
        <w:rPr>
          <w:rFonts w:ascii="Times New Roman" w:hAnsi="Times New Roman" w:cs="Times New Roman"/>
          <w:sz w:val="28"/>
          <w:szCs w:val="28"/>
        </w:rPr>
        <w:t xml:space="preserve"> возросла за счет осуществления автоматического продления повторной инвалидности согласно положениям Временного порядка. В связи со сроками авто продления – 6 месяцев, число граждан, которым инвалидность продлялась дважды составило около четверти повторной инвалидности в 2020 г</w:t>
      </w:r>
      <w:r w:rsidR="00D316C0" w:rsidRPr="0033700A">
        <w:rPr>
          <w:rFonts w:ascii="Times New Roman" w:hAnsi="Times New Roman" w:cs="Times New Roman"/>
          <w:sz w:val="28"/>
          <w:szCs w:val="28"/>
        </w:rPr>
        <w:t>.</w:t>
      </w:r>
      <w:r w:rsidR="00A55880" w:rsidRPr="0033700A">
        <w:rPr>
          <w:rFonts w:ascii="Times New Roman" w:hAnsi="Times New Roman" w:cs="Times New Roman"/>
          <w:sz w:val="28"/>
          <w:szCs w:val="28"/>
        </w:rPr>
        <w:t xml:space="preserve"> и почти половина в 2021 г. В 2020 г</w:t>
      </w:r>
      <w:r w:rsidR="00D316C0" w:rsidRPr="0033700A">
        <w:rPr>
          <w:rFonts w:ascii="Times New Roman" w:hAnsi="Times New Roman" w:cs="Times New Roman"/>
          <w:sz w:val="28"/>
          <w:szCs w:val="28"/>
        </w:rPr>
        <w:t>.</w:t>
      </w:r>
      <w:r w:rsidR="00A55880" w:rsidRPr="0033700A">
        <w:rPr>
          <w:rFonts w:ascii="Times New Roman" w:hAnsi="Times New Roman" w:cs="Times New Roman"/>
          <w:sz w:val="28"/>
          <w:szCs w:val="28"/>
        </w:rPr>
        <w:t xml:space="preserve"> отмечалось уменьшение числа граждан, которым инвалидность не установлена при первичном и при повторном освидетельствовании.</w:t>
      </w:r>
    </w:p>
    <w:p w:rsidR="00A55880" w:rsidRPr="0033700A" w:rsidRDefault="00A55880"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При первичном проведении МСЭ не установлена инвалидность 97 гражданам (7,1</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xml:space="preserve"> от направленных впервые с целью установления инвалидности), в 2020 г</w:t>
      </w:r>
      <w:r w:rsidR="00F43D78" w:rsidRPr="0033700A">
        <w:rPr>
          <w:rFonts w:ascii="Times New Roman" w:hAnsi="Times New Roman" w:cs="Times New Roman"/>
          <w:sz w:val="28"/>
          <w:szCs w:val="28"/>
        </w:rPr>
        <w:t>.</w:t>
      </w:r>
      <w:r w:rsidRPr="0033700A">
        <w:rPr>
          <w:rFonts w:ascii="Times New Roman" w:hAnsi="Times New Roman" w:cs="Times New Roman"/>
          <w:sz w:val="28"/>
          <w:szCs w:val="28"/>
        </w:rPr>
        <w:t xml:space="preserve"> показатель составлял 5,4</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xml:space="preserve"> гражданам (62 чел.), в 2019 г</w:t>
      </w:r>
      <w:r w:rsidR="00F43D78" w:rsidRPr="0033700A">
        <w:rPr>
          <w:rFonts w:ascii="Times New Roman" w:hAnsi="Times New Roman" w:cs="Times New Roman"/>
          <w:sz w:val="28"/>
          <w:szCs w:val="28"/>
        </w:rPr>
        <w:t>.</w:t>
      </w:r>
      <w:r w:rsidRPr="0033700A">
        <w:rPr>
          <w:rFonts w:ascii="Times New Roman" w:hAnsi="Times New Roman" w:cs="Times New Roman"/>
          <w:sz w:val="28"/>
          <w:szCs w:val="28"/>
        </w:rPr>
        <w:t xml:space="preserve">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12,3</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в 2018 г</w:t>
      </w:r>
      <w:r w:rsidR="00F43D78" w:rsidRPr="0033700A">
        <w:rPr>
          <w:rFonts w:ascii="Times New Roman" w:hAnsi="Times New Roman" w:cs="Times New Roman"/>
          <w:sz w:val="28"/>
          <w:szCs w:val="28"/>
        </w:rPr>
        <w:t>.</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 xml:space="preserve"> 9,4</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в 2017 г</w:t>
      </w:r>
      <w:r w:rsidR="00F43D78" w:rsidRPr="0033700A">
        <w:rPr>
          <w:rFonts w:ascii="Times New Roman" w:hAnsi="Times New Roman" w:cs="Times New Roman"/>
          <w:sz w:val="28"/>
          <w:szCs w:val="28"/>
        </w:rPr>
        <w:t xml:space="preserve">.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12,9</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При проведении повторной МСЭ инвалидность не подтверждена 8 чел. (0,1</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в 2020 г</w:t>
      </w:r>
      <w:r w:rsidR="00F43D78" w:rsidRPr="0033700A">
        <w:rPr>
          <w:rFonts w:ascii="Times New Roman" w:hAnsi="Times New Roman" w:cs="Times New Roman"/>
          <w:sz w:val="28"/>
          <w:szCs w:val="28"/>
        </w:rPr>
        <w:t>.</w:t>
      </w:r>
      <w:r w:rsidRPr="0033700A">
        <w:rPr>
          <w:rFonts w:ascii="Times New Roman" w:hAnsi="Times New Roman" w:cs="Times New Roman"/>
          <w:sz w:val="28"/>
          <w:szCs w:val="28"/>
        </w:rPr>
        <w:t xml:space="preserve">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31 чел. (0,9</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в 2019 г</w:t>
      </w:r>
      <w:r w:rsidR="00F43D78" w:rsidRPr="0033700A">
        <w:rPr>
          <w:rFonts w:ascii="Times New Roman" w:hAnsi="Times New Roman" w:cs="Times New Roman"/>
          <w:sz w:val="28"/>
          <w:szCs w:val="28"/>
        </w:rPr>
        <w:t>.</w:t>
      </w:r>
      <w:r w:rsidRPr="0033700A">
        <w:rPr>
          <w:rFonts w:ascii="Times New Roman" w:hAnsi="Times New Roman" w:cs="Times New Roman"/>
          <w:sz w:val="28"/>
          <w:szCs w:val="28"/>
        </w:rPr>
        <w:t xml:space="preserve">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5,6</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в 2018 г</w:t>
      </w:r>
      <w:r w:rsidR="00F43D78" w:rsidRPr="0033700A">
        <w:rPr>
          <w:rFonts w:ascii="Times New Roman" w:hAnsi="Times New Roman" w:cs="Times New Roman"/>
          <w:sz w:val="28"/>
          <w:szCs w:val="28"/>
        </w:rPr>
        <w:t>.</w:t>
      </w:r>
      <w:r w:rsidRPr="0033700A">
        <w:rPr>
          <w:rFonts w:ascii="Times New Roman" w:hAnsi="Times New Roman" w:cs="Times New Roman"/>
          <w:sz w:val="28"/>
          <w:szCs w:val="28"/>
        </w:rPr>
        <w:t xml:space="preserve"> </w:t>
      </w:r>
      <w:r w:rsidR="0033700A">
        <w:rPr>
          <w:rFonts w:ascii="Times New Roman" w:hAnsi="Times New Roman" w:cs="Times New Roman"/>
          <w:sz w:val="28"/>
          <w:szCs w:val="28"/>
        </w:rPr>
        <w:t>–</w:t>
      </w:r>
      <w:r w:rsidRPr="0033700A">
        <w:rPr>
          <w:rFonts w:ascii="Times New Roman" w:hAnsi="Times New Roman" w:cs="Times New Roman"/>
          <w:sz w:val="28"/>
          <w:szCs w:val="28"/>
        </w:rPr>
        <w:t xml:space="preserve"> 1,8</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в 2017 г</w:t>
      </w:r>
      <w:r w:rsidR="00F43D78" w:rsidRPr="0033700A">
        <w:rPr>
          <w:rFonts w:ascii="Times New Roman" w:hAnsi="Times New Roman" w:cs="Times New Roman"/>
          <w:sz w:val="28"/>
          <w:szCs w:val="28"/>
        </w:rPr>
        <w:t>.</w:t>
      </w:r>
      <w:r w:rsidR="0033700A">
        <w:rPr>
          <w:rFonts w:ascii="Times New Roman" w:hAnsi="Times New Roman" w:cs="Times New Roman"/>
          <w:sz w:val="28"/>
          <w:szCs w:val="28"/>
        </w:rPr>
        <w:t xml:space="preserve"> –</w:t>
      </w:r>
      <w:r w:rsidRPr="0033700A">
        <w:rPr>
          <w:rFonts w:ascii="Times New Roman" w:hAnsi="Times New Roman" w:cs="Times New Roman"/>
          <w:sz w:val="28"/>
          <w:szCs w:val="28"/>
        </w:rPr>
        <w:t xml:space="preserve"> 3,2</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Снижение данного показателя связано с осуществлением авто продления (не поступало направительных документов, а значит и данных о состоянии здоровья на момент проведения МСЭ нет), а также освидетельствованием граждан в заочной форме, так как из проведения МСЭ был исключен фактор объективизации нарушенных функций при личном осмотре и решение принималось исключительно по данным направления формы 088/у.</w:t>
      </w:r>
    </w:p>
    <w:p w:rsidR="00A55880" w:rsidRPr="0033700A" w:rsidRDefault="00A55880" w:rsidP="0033700A">
      <w:pPr>
        <w:spacing w:after="0" w:line="240" w:lineRule="auto"/>
        <w:ind w:firstLine="709"/>
        <w:jc w:val="both"/>
        <w:rPr>
          <w:rFonts w:ascii="Times New Roman" w:hAnsi="Times New Roman" w:cs="Times New Roman"/>
          <w:sz w:val="28"/>
          <w:szCs w:val="28"/>
        </w:rPr>
      </w:pPr>
      <w:r w:rsidRPr="0033700A">
        <w:rPr>
          <w:rFonts w:ascii="Times New Roman" w:hAnsi="Times New Roman" w:cs="Times New Roman"/>
          <w:sz w:val="28"/>
          <w:szCs w:val="28"/>
        </w:rPr>
        <w:t>В 2020 г</w:t>
      </w:r>
      <w:r w:rsidR="007D065D" w:rsidRPr="0033700A">
        <w:rPr>
          <w:rFonts w:ascii="Times New Roman" w:hAnsi="Times New Roman" w:cs="Times New Roman"/>
          <w:sz w:val="28"/>
          <w:szCs w:val="28"/>
        </w:rPr>
        <w:t>.</w:t>
      </w:r>
      <w:r w:rsidRPr="0033700A">
        <w:rPr>
          <w:rFonts w:ascii="Times New Roman" w:hAnsi="Times New Roman" w:cs="Times New Roman"/>
          <w:sz w:val="28"/>
          <w:szCs w:val="28"/>
        </w:rPr>
        <w:t xml:space="preserve"> упрощённым Временным порядком прохождения медико-социальной экспертизы воспользовались 2523 граждан (73,4</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из 3438 граждан, которым проведена повторная МСЭ. В 2021 г</w:t>
      </w:r>
      <w:r w:rsidR="007D065D" w:rsidRPr="0033700A">
        <w:rPr>
          <w:rFonts w:ascii="Times New Roman" w:hAnsi="Times New Roman" w:cs="Times New Roman"/>
          <w:sz w:val="28"/>
          <w:szCs w:val="28"/>
        </w:rPr>
        <w:t>.</w:t>
      </w:r>
      <w:r w:rsidRPr="0033700A">
        <w:rPr>
          <w:rFonts w:ascii="Times New Roman" w:hAnsi="Times New Roman" w:cs="Times New Roman"/>
          <w:sz w:val="28"/>
          <w:szCs w:val="28"/>
        </w:rPr>
        <w:t xml:space="preserve"> автоматическим продлением инвалидности уже воспользовались 5348 раз (91,6</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xml:space="preserve"> повторной инвалидности), в том числе в 2365 случаях (44,2</w:t>
      </w:r>
      <w:r w:rsidR="0033700A" w:rsidRPr="0033700A">
        <w:rPr>
          <w:rFonts w:ascii="Times New Roman" w:hAnsi="Times New Roman" w:cs="Times New Roman"/>
          <w:sz w:val="28"/>
          <w:szCs w:val="28"/>
        </w:rPr>
        <w:t xml:space="preserve"> </w:t>
      </w:r>
      <w:r w:rsidR="0033700A">
        <w:rPr>
          <w:rFonts w:ascii="Times New Roman" w:hAnsi="Times New Roman" w:cs="Times New Roman"/>
          <w:sz w:val="28"/>
          <w:szCs w:val="28"/>
        </w:rPr>
        <w:t>процента</w:t>
      </w:r>
      <w:r w:rsidRPr="0033700A">
        <w:rPr>
          <w:rFonts w:ascii="Times New Roman" w:hAnsi="Times New Roman" w:cs="Times New Roman"/>
          <w:sz w:val="28"/>
          <w:szCs w:val="28"/>
        </w:rPr>
        <w:t>) воспользовались дважды в календарном году.</w:t>
      </w:r>
    </w:p>
    <w:p w:rsidR="000732F6" w:rsidRPr="0033700A" w:rsidRDefault="000732F6" w:rsidP="0033700A">
      <w:pPr>
        <w:spacing w:after="0" w:line="240" w:lineRule="auto"/>
        <w:ind w:firstLine="709"/>
        <w:jc w:val="both"/>
        <w:rPr>
          <w:rFonts w:ascii="Times New Roman" w:hAnsi="Times New Roman" w:cs="Times New Roman"/>
          <w:sz w:val="28"/>
          <w:szCs w:val="28"/>
        </w:rPr>
      </w:pPr>
    </w:p>
    <w:p w:rsidR="00A55880" w:rsidRPr="0033700A" w:rsidRDefault="00A55880" w:rsidP="0033700A">
      <w:pPr>
        <w:spacing w:after="0" w:line="240" w:lineRule="auto"/>
        <w:ind w:firstLine="709"/>
        <w:jc w:val="right"/>
        <w:rPr>
          <w:rFonts w:ascii="Times New Roman" w:hAnsi="Times New Roman" w:cs="Times New Roman"/>
          <w:sz w:val="28"/>
          <w:szCs w:val="28"/>
        </w:rPr>
      </w:pPr>
      <w:r w:rsidRPr="0033700A">
        <w:rPr>
          <w:rFonts w:ascii="Times New Roman" w:hAnsi="Times New Roman" w:cs="Times New Roman"/>
          <w:sz w:val="28"/>
          <w:szCs w:val="28"/>
        </w:rPr>
        <w:t>Таблица</w:t>
      </w:r>
      <w:r w:rsidR="000732F6" w:rsidRPr="0033700A">
        <w:rPr>
          <w:rFonts w:ascii="Times New Roman" w:hAnsi="Times New Roman" w:cs="Times New Roman"/>
          <w:sz w:val="28"/>
          <w:szCs w:val="28"/>
        </w:rPr>
        <w:t xml:space="preserve"> 26</w:t>
      </w:r>
    </w:p>
    <w:p w:rsidR="0033700A" w:rsidRDefault="00A55880" w:rsidP="0033700A">
      <w:pPr>
        <w:spacing w:after="0" w:line="240" w:lineRule="auto"/>
        <w:jc w:val="center"/>
        <w:rPr>
          <w:rFonts w:ascii="Times New Roman" w:hAnsi="Times New Roman" w:cs="Times New Roman"/>
          <w:sz w:val="28"/>
          <w:szCs w:val="28"/>
        </w:rPr>
      </w:pPr>
      <w:r w:rsidRPr="0033700A">
        <w:rPr>
          <w:rFonts w:ascii="Times New Roman" w:hAnsi="Times New Roman" w:cs="Times New Roman"/>
          <w:sz w:val="28"/>
          <w:szCs w:val="28"/>
        </w:rPr>
        <w:t>Распределение граждан, признанных</w:t>
      </w:r>
    </w:p>
    <w:p w:rsidR="00A55880" w:rsidRDefault="00A55880" w:rsidP="0033700A">
      <w:pPr>
        <w:spacing w:after="0" w:line="240" w:lineRule="auto"/>
        <w:jc w:val="center"/>
        <w:rPr>
          <w:rFonts w:ascii="Times New Roman" w:hAnsi="Times New Roman" w:cs="Times New Roman"/>
          <w:sz w:val="28"/>
          <w:szCs w:val="28"/>
        </w:rPr>
      </w:pPr>
      <w:r w:rsidRPr="0033700A">
        <w:rPr>
          <w:rFonts w:ascii="Times New Roman" w:hAnsi="Times New Roman" w:cs="Times New Roman"/>
          <w:sz w:val="28"/>
          <w:szCs w:val="28"/>
        </w:rPr>
        <w:t>инвалидами, по группам инвалидности</w:t>
      </w:r>
    </w:p>
    <w:p w:rsidR="0033700A" w:rsidRPr="0033700A" w:rsidRDefault="0033700A" w:rsidP="0033700A">
      <w:pPr>
        <w:spacing w:after="0" w:line="240" w:lineRule="auto"/>
        <w:jc w:val="center"/>
        <w:rPr>
          <w:rFonts w:ascii="Times New Roman" w:hAnsi="Times New Roman" w:cs="Times New Roman"/>
          <w:sz w:val="28"/>
          <w:szCs w:val="28"/>
        </w:rPr>
      </w:pPr>
    </w:p>
    <w:p w:rsidR="00A55880" w:rsidRPr="0033700A" w:rsidRDefault="00A55880" w:rsidP="0033700A">
      <w:pPr>
        <w:spacing w:after="0" w:line="240" w:lineRule="auto"/>
        <w:ind w:firstLine="709"/>
        <w:jc w:val="right"/>
        <w:rPr>
          <w:rFonts w:ascii="Times New Roman" w:hAnsi="Times New Roman" w:cs="Times New Roman"/>
          <w:sz w:val="24"/>
          <w:szCs w:val="28"/>
        </w:rPr>
      </w:pPr>
      <w:r w:rsidRPr="0033700A">
        <w:rPr>
          <w:rFonts w:ascii="Times New Roman" w:hAnsi="Times New Roman" w:cs="Times New Roman"/>
          <w:sz w:val="24"/>
          <w:szCs w:val="28"/>
        </w:rPr>
        <w:t>(</w:t>
      </w:r>
      <w:r w:rsidR="0033700A">
        <w:rPr>
          <w:rFonts w:ascii="Times New Roman" w:hAnsi="Times New Roman" w:cs="Times New Roman"/>
          <w:sz w:val="24"/>
          <w:szCs w:val="28"/>
        </w:rPr>
        <w:t>абсолютное число, удельный вес)</w:t>
      </w:r>
    </w:p>
    <w:tbl>
      <w:tblPr>
        <w:tblW w:w="10319" w:type="dxa"/>
        <w:jc w:val="center"/>
        <w:tblLayout w:type="fixed"/>
        <w:tblCellMar>
          <w:left w:w="57" w:type="dxa"/>
          <w:right w:w="57" w:type="dxa"/>
        </w:tblCellMar>
        <w:tblLook w:val="01E0" w:firstRow="1" w:lastRow="1" w:firstColumn="1" w:lastColumn="1" w:noHBand="0" w:noVBand="0"/>
      </w:tblPr>
      <w:tblGrid>
        <w:gridCol w:w="2098"/>
        <w:gridCol w:w="850"/>
        <w:gridCol w:w="851"/>
        <w:gridCol w:w="850"/>
        <w:gridCol w:w="851"/>
        <w:gridCol w:w="732"/>
        <w:gridCol w:w="796"/>
        <w:gridCol w:w="882"/>
        <w:gridCol w:w="819"/>
        <w:gridCol w:w="740"/>
        <w:gridCol w:w="850"/>
      </w:tblGrid>
      <w:tr w:rsidR="007B796B" w:rsidRPr="0033700A" w:rsidTr="0033700A">
        <w:trPr>
          <w:trHeight w:val="64"/>
          <w:tblHeader/>
          <w:jc w:val="center"/>
        </w:trPr>
        <w:tc>
          <w:tcPr>
            <w:tcW w:w="2098" w:type="dxa"/>
            <w:vMerge w:val="restart"/>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Показатели</w:t>
            </w:r>
          </w:p>
        </w:tc>
        <w:tc>
          <w:tcPr>
            <w:tcW w:w="1701" w:type="dxa"/>
            <w:gridSpan w:val="2"/>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2017</w:t>
            </w:r>
            <w:r w:rsidR="00625702" w:rsidRPr="0033700A">
              <w:rPr>
                <w:rFonts w:ascii="Times New Roman" w:hAnsi="Times New Roman" w:cs="Times New Roman"/>
                <w:szCs w:val="24"/>
              </w:rPr>
              <w:t xml:space="preserve"> г.</w:t>
            </w:r>
          </w:p>
        </w:tc>
        <w:tc>
          <w:tcPr>
            <w:tcW w:w="1701" w:type="dxa"/>
            <w:gridSpan w:val="2"/>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2018</w:t>
            </w:r>
            <w:r w:rsidR="00625702" w:rsidRPr="0033700A">
              <w:rPr>
                <w:rFonts w:ascii="Times New Roman" w:hAnsi="Times New Roman" w:cs="Times New Roman"/>
                <w:szCs w:val="24"/>
              </w:rPr>
              <w:t xml:space="preserve"> г.</w:t>
            </w:r>
          </w:p>
        </w:tc>
        <w:tc>
          <w:tcPr>
            <w:tcW w:w="1528" w:type="dxa"/>
            <w:gridSpan w:val="2"/>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2019</w:t>
            </w:r>
            <w:r w:rsidR="00625702" w:rsidRPr="0033700A">
              <w:rPr>
                <w:rFonts w:ascii="Times New Roman" w:hAnsi="Times New Roman" w:cs="Times New Roman"/>
                <w:szCs w:val="24"/>
              </w:rPr>
              <w:t xml:space="preserve"> г.</w:t>
            </w:r>
          </w:p>
        </w:tc>
        <w:tc>
          <w:tcPr>
            <w:tcW w:w="1701" w:type="dxa"/>
            <w:gridSpan w:val="2"/>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2020</w:t>
            </w:r>
            <w:r w:rsidR="00625702" w:rsidRPr="0033700A">
              <w:rPr>
                <w:rFonts w:ascii="Times New Roman" w:hAnsi="Times New Roman" w:cs="Times New Roman"/>
                <w:szCs w:val="24"/>
              </w:rPr>
              <w:t xml:space="preserve"> г.</w:t>
            </w:r>
          </w:p>
        </w:tc>
        <w:tc>
          <w:tcPr>
            <w:tcW w:w="1590" w:type="dxa"/>
            <w:gridSpan w:val="2"/>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2021</w:t>
            </w:r>
            <w:r w:rsidR="00625702" w:rsidRPr="0033700A">
              <w:rPr>
                <w:rFonts w:ascii="Times New Roman" w:hAnsi="Times New Roman" w:cs="Times New Roman"/>
                <w:szCs w:val="24"/>
              </w:rPr>
              <w:t xml:space="preserve"> г.</w:t>
            </w:r>
          </w:p>
        </w:tc>
      </w:tr>
      <w:tr w:rsidR="007B796B" w:rsidRPr="0033700A" w:rsidTr="0033700A">
        <w:trPr>
          <w:trHeight w:val="247"/>
          <w:tblHeader/>
          <w:jc w:val="center"/>
        </w:trPr>
        <w:tc>
          <w:tcPr>
            <w:tcW w:w="2098" w:type="dxa"/>
            <w:vMerge/>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абс.</w:t>
            </w:r>
          </w:p>
        </w:tc>
        <w:tc>
          <w:tcPr>
            <w:tcW w:w="851"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абс.</w:t>
            </w:r>
          </w:p>
        </w:tc>
        <w:tc>
          <w:tcPr>
            <w:tcW w:w="851"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w:t>
            </w:r>
          </w:p>
        </w:tc>
        <w:tc>
          <w:tcPr>
            <w:tcW w:w="732"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абс.</w:t>
            </w:r>
          </w:p>
        </w:tc>
        <w:tc>
          <w:tcPr>
            <w:tcW w:w="796"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w:t>
            </w:r>
          </w:p>
        </w:tc>
        <w:tc>
          <w:tcPr>
            <w:tcW w:w="882"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абс.</w:t>
            </w:r>
          </w:p>
        </w:tc>
        <w:tc>
          <w:tcPr>
            <w:tcW w:w="819"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w:t>
            </w:r>
          </w:p>
        </w:tc>
        <w:tc>
          <w:tcPr>
            <w:tcW w:w="740"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абс.</w:t>
            </w:r>
          </w:p>
        </w:tc>
        <w:tc>
          <w:tcPr>
            <w:tcW w:w="850" w:type="dxa"/>
            <w:tcBorders>
              <w:top w:val="single" w:sz="4" w:space="0" w:color="auto"/>
              <w:left w:val="single" w:sz="4" w:space="0" w:color="auto"/>
              <w:bottom w:val="single" w:sz="4" w:space="0" w:color="auto"/>
              <w:right w:val="single" w:sz="4" w:space="0" w:color="auto"/>
            </w:tcBorders>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w:t>
            </w:r>
          </w:p>
        </w:tc>
      </w:tr>
      <w:tr w:rsidR="007B796B" w:rsidRPr="0033700A" w:rsidTr="0033700A">
        <w:trPr>
          <w:trHeight w:val="64"/>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7875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8B16B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6732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8B16B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100</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5688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8B16B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100</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5368</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8B16B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100</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8252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8B16B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100</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Признано инвалидами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6614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84,0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5472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81,3</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4260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74,6</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4560</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84,9</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7111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98,5</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1672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25,3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1577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28,8</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1467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34,6</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1078</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23,6</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1275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17,9</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4912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74,7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3895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71,2</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2793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65,4</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3482</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76,4</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5836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82,1</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1 группа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799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708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12,9</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692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16,3</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476</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10,4</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648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9,1</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306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28,3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45,5</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325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47,0</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234</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49,2</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265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40,9</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493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61,7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386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54,5</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367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53,0</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242</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50,8</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383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59,1</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II группа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1870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28,3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1486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27,2</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1170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27,6</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1316</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28,9</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2096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29,5</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561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468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31,5</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446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38,1</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330</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25,1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405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19,3</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1309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68,5</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724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61,9</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986</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74,9</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1691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80,7</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lastRenderedPageBreak/>
              <w:t>III группа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2123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1805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33,0</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1505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35,5</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1768</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38,8</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2853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40,1</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478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22,5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477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26,4</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456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30,3</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296</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16,7</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362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12,7</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1645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77,5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1328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73,6</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1049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69,7</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1472</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83,3</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2491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87,3</w:t>
            </w:r>
          </w:p>
        </w:tc>
      </w:tr>
      <w:tr w:rsidR="007B796B" w:rsidRPr="0033700A" w:rsidTr="0033700A">
        <w:trPr>
          <w:trHeight w:val="278"/>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Дети инвалиды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1792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27,1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1473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26,9</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893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21,1</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1000</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21,9</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1514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21,3</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327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18,3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21,1</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241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27,0</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218</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21,8</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243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16,1</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1465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81,7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1163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78,9</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653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73,0</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782</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78,2</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1271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83,9</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Взрослое трудоспособное насел</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3322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56,2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2694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49,2</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2263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53,4</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2534</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55,6</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4084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57,4</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813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726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26,9</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740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32,7</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505</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19,9</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15,2</w:t>
            </w:r>
          </w:p>
        </w:tc>
      </w:tr>
      <w:tr w:rsidR="007B796B" w:rsidRPr="0033700A" w:rsidTr="0033700A">
        <w:trPr>
          <w:trHeight w:val="261"/>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2509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78,1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1968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73,1</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1523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67,3</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2029</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80,1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3462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84,8</w:t>
            </w:r>
          </w:p>
        </w:tc>
      </w:tr>
      <w:tr w:rsidR="007B796B" w:rsidRPr="0033700A" w:rsidTr="0033700A">
        <w:trPr>
          <w:trHeight w:val="265"/>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Пенсионеры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1470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1305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23,8</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1104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26,0</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1026</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22,5</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1513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21,3</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532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36,2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541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41,5</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487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44,1</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355</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34,6</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410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27,1</w:t>
            </w:r>
          </w:p>
        </w:tc>
      </w:tr>
      <w:tr w:rsidR="007B796B" w:rsidRPr="0033700A" w:rsidTr="0033700A">
        <w:trPr>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rPr>
                <w:rFonts w:ascii="Times New Roman" w:hAnsi="Times New Roman" w:cs="Times New Roman"/>
                <w:szCs w:val="24"/>
              </w:rPr>
            </w:pPr>
            <w:r w:rsidRPr="0033700A">
              <w:rPr>
                <w:rFonts w:ascii="Times New Roman" w:hAnsi="Times New Roman" w:cs="Times New Roman"/>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938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63,8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764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58,5</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617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55,9</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671</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65,4</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1103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796B" w:rsidRPr="0033700A" w:rsidRDefault="007B796B" w:rsidP="0033700A">
            <w:pPr>
              <w:spacing w:after="0" w:line="240" w:lineRule="auto"/>
              <w:jc w:val="center"/>
              <w:rPr>
                <w:rFonts w:ascii="Times New Roman" w:hAnsi="Times New Roman" w:cs="Times New Roman"/>
                <w:szCs w:val="24"/>
              </w:rPr>
            </w:pPr>
            <w:r w:rsidRPr="0033700A">
              <w:rPr>
                <w:rFonts w:ascii="Times New Roman" w:hAnsi="Times New Roman" w:cs="Times New Roman"/>
                <w:szCs w:val="24"/>
              </w:rPr>
              <w:t>72,9</w:t>
            </w:r>
          </w:p>
        </w:tc>
      </w:tr>
    </w:tbl>
    <w:p w:rsidR="00A55880" w:rsidRPr="00AD284F" w:rsidRDefault="00A55880" w:rsidP="00AD284F">
      <w:pPr>
        <w:spacing w:after="0" w:line="240" w:lineRule="auto"/>
        <w:ind w:firstLine="709"/>
        <w:jc w:val="both"/>
        <w:rPr>
          <w:rFonts w:ascii="Times New Roman" w:hAnsi="Times New Roman" w:cs="Times New Roman"/>
          <w:sz w:val="28"/>
          <w:szCs w:val="28"/>
        </w:rPr>
      </w:pPr>
    </w:p>
    <w:p w:rsidR="000732F6" w:rsidRPr="00AD284F" w:rsidRDefault="000732F6" w:rsidP="00AD284F">
      <w:pPr>
        <w:spacing w:after="0" w:line="240" w:lineRule="auto"/>
        <w:ind w:firstLine="709"/>
        <w:jc w:val="both"/>
        <w:rPr>
          <w:rFonts w:ascii="Times New Roman" w:hAnsi="Times New Roman" w:cs="Times New Roman"/>
          <w:sz w:val="28"/>
          <w:szCs w:val="28"/>
        </w:rPr>
      </w:pPr>
      <w:r w:rsidRPr="00AD284F">
        <w:rPr>
          <w:rFonts w:ascii="Times New Roman" w:hAnsi="Times New Roman" w:cs="Times New Roman"/>
          <w:sz w:val="28"/>
          <w:szCs w:val="28"/>
        </w:rPr>
        <w:t>Отмечается прирост по всем группам инвалидности</w:t>
      </w:r>
      <w:r w:rsidR="00403A94" w:rsidRPr="00AD284F">
        <w:rPr>
          <w:rFonts w:ascii="Times New Roman" w:hAnsi="Times New Roman" w:cs="Times New Roman"/>
          <w:sz w:val="28"/>
          <w:szCs w:val="28"/>
        </w:rPr>
        <w:t>,</w:t>
      </w:r>
      <w:r w:rsidRPr="00AD284F">
        <w:rPr>
          <w:rFonts w:ascii="Times New Roman" w:hAnsi="Times New Roman" w:cs="Times New Roman"/>
          <w:sz w:val="28"/>
          <w:szCs w:val="28"/>
        </w:rPr>
        <w:t xml:space="preserve"> как у первичных</w:t>
      </w:r>
      <w:r w:rsidR="00403A94" w:rsidRPr="00AD284F">
        <w:rPr>
          <w:rFonts w:ascii="Times New Roman" w:hAnsi="Times New Roman" w:cs="Times New Roman"/>
          <w:sz w:val="28"/>
          <w:szCs w:val="28"/>
        </w:rPr>
        <w:t>,</w:t>
      </w:r>
      <w:r w:rsidRPr="00AD284F">
        <w:rPr>
          <w:rFonts w:ascii="Times New Roman" w:hAnsi="Times New Roman" w:cs="Times New Roman"/>
          <w:sz w:val="28"/>
          <w:szCs w:val="28"/>
        </w:rPr>
        <w:t xml:space="preserve"> так и при повторной инвалидности. Первичная инвалидность увеличилась по сравнению с 2020 г. на 18,3</w:t>
      </w:r>
      <w:r w:rsidR="00AD284F">
        <w:rPr>
          <w:rFonts w:ascii="Times New Roman" w:hAnsi="Times New Roman" w:cs="Times New Roman"/>
          <w:sz w:val="28"/>
          <w:szCs w:val="28"/>
        </w:rPr>
        <w:t xml:space="preserve"> процента</w:t>
      </w:r>
      <w:r w:rsidRPr="00AD284F">
        <w:rPr>
          <w:rFonts w:ascii="Times New Roman" w:hAnsi="Times New Roman" w:cs="Times New Roman"/>
          <w:sz w:val="28"/>
          <w:szCs w:val="28"/>
        </w:rPr>
        <w:t xml:space="preserve"> (197 чел.). Первичная инвалидность увеличилась равномерно по всем группам и возрастным категориям. Повторная инвалидность выросла, как было сказано выше, за счет уменьшения полной реабилитации и количества проведенных МСЭ дважды в отчетном году. Также в предыдущие годы отмечалось снижение повторной инвалидности во всех группах инвалидности и у детей-инвалидов за счет установления инвалидности бессрочно и естественной убыли населения.</w:t>
      </w:r>
    </w:p>
    <w:p w:rsidR="00A55880" w:rsidRPr="00AD284F" w:rsidRDefault="00A55880" w:rsidP="00AD284F">
      <w:pPr>
        <w:spacing w:after="0" w:line="240" w:lineRule="auto"/>
        <w:ind w:firstLine="709"/>
        <w:jc w:val="both"/>
        <w:rPr>
          <w:rFonts w:ascii="Times New Roman" w:hAnsi="Times New Roman" w:cs="Times New Roman"/>
          <w:sz w:val="28"/>
          <w:szCs w:val="28"/>
        </w:rPr>
      </w:pPr>
      <w:r w:rsidRPr="00AD284F">
        <w:rPr>
          <w:rFonts w:ascii="Times New Roman" w:hAnsi="Times New Roman" w:cs="Times New Roman"/>
          <w:sz w:val="28"/>
          <w:szCs w:val="28"/>
        </w:rPr>
        <w:t>Уровень общей инвалидности (первичной и повторной) составил 215,2 на 10 тыс. населения, в 2020 г</w:t>
      </w:r>
      <w:r w:rsidR="006858ED" w:rsidRPr="00AD284F">
        <w:rPr>
          <w:rFonts w:ascii="Times New Roman" w:hAnsi="Times New Roman" w:cs="Times New Roman"/>
          <w:sz w:val="28"/>
          <w:szCs w:val="28"/>
        </w:rPr>
        <w:t>.</w:t>
      </w:r>
      <w:r w:rsidRPr="00AD284F">
        <w:rPr>
          <w:rFonts w:ascii="Times New Roman" w:hAnsi="Times New Roman" w:cs="Times New Roman"/>
          <w:sz w:val="28"/>
          <w:szCs w:val="28"/>
        </w:rPr>
        <w:t xml:space="preserve"> – 139,3, в 2019 г</w:t>
      </w:r>
      <w:r w:rsidR="006858ED" w:rsidRPr="00AD284F">
        <w:rPr>
          <w:rFonts w:ascii="Times New Roman" w:hAnsi="Times New Roman" w:cs="Times New Roman"/>
          <w:sz w:val="28"/>
          <w:szCs w:val="28"/>
        </w:rPr>
        <w:t>.</w:t>
      </w:r>
      <w:r w:rsidRPr="00AD284F">
        <w:rPr>
          <w:rFonts w:ascii="Times New Roman" w:hAnsi="Times New Roman" w:cs="Times New Roman"/>
          <w:sz w:val="28"/>
          <w:szCs w:val="28"/>
        </w:rPr>
        <w:t xml:space="preserve"> </w:t>
      </w:r>
      <w:r w:rsidR="002203AA">
        <w:rPr>
          <w:rFonts w:ascii="Times New Roman" w:hAnsi="Times New Roman" w:cs="Times New Roman"/>
          <w:sz w:val="28"/>
          <w:szCs w:val="28"/>
        </w:rPr>
        <w:t>–</w:t>
      </w:r>
      <w:r w:rsidRPr="00AD284F">
        <w:rPr>
          <w:rFonts w:ascii="Times New Roman" w:hAnsi="Times New Roman" w:cs="Times New Roman"/>
          <w:sz w:val="28"/>
          <w:szCs w:val="28"/>
        </w:rPr>
        <w:t xml:space="preserve"> 131,3, в 2018 г</w:t>
      </w:r>
      <w:r w:rsidR="006858ED" w:rsidRPr="00AD284F">
        <w:rPr>
          <w:rFonts w:ascii="Times New Roman" w:hAnsi="Times New Roman" w:cs="Times New Roman"/>
          <w:sz w:val="28"/>
          <w:szCs w:val="28"/>
        </w:rPr>
        <w:t>.</w:t>
      </w:r>
      <w:r w:rsidRPr="00AD284F">
        <w:rPr>
          <w:rFonts w:ascii="Times New Roman" w:hAnsi="Times New Roman" w:cs="Times New Roman"/>
          <w:sz w:val="28"/>
          <w:szCs w:val="28"/>
        </w:rPr>
        <w:t xml:space="preserve"> – 170,1, в 2017 г</w:t>
      </w:r>
      <w:r w:rsidR="006858ED" w:rsidRPr="00AD284F">
        <w:rPr>
          <w:rFonts w:ascii="Times New Roman" w:hAnsi="Times New Roman" w:cs="Times New Roman"/>
          <w:sz w:val="28"/>
          <w:szCs w:val="28"/>
        </w:rPr>
        <w:t>.</w:t>
      </w:r>
      <w:r w:rsidRPr="00AD284F">
        <w:rPr>
          <w:rFonts w:ascii="Times New Roman" w:hAnsi="Times New Roman" w:cs="Times New Roman"/>
          <w:sz w:val="28"/>
          <w:szCs w:val="28"/>
        </w:rPr>
        <w:t xml:space="preserve"> – 207,6.</w:t>
      </w:r>
    </w:p>
    <w:p w:rsidR="00A55880" w:rsidRPr="00AD284F" w:rsidRDefault="00A55880" w:rsidP="00AD284F">
      <w:pPr>
        <w:spacing w:after="0" w:line="240" w:lineRule="auto"/>
        <w:ind w:firstLine="709"/>
        <w:jc w:val="both"/>
        <w:rPr>
          <w:rFonts w:ascii="Times New Roman" w:hAnsi="Times New Roman" w:cs="Times New Roman"/>
          <w:sz w:val="28"/>
          <w:szCs w:val="28"/>
        </w:rPr>
      </w:pPr>
      <w:r w:rsidRPr="00AD284F">
        <w:rPr>
          <w:rFonts w:ascii="Times New Roman" w:hAnsi="Times New Roman" w:cs="Times New Roman"/>
          <w:sz w:val="28"/>
          <w:szCs w:val="28"/>
        </w:rPr>
        <w:t>Уровень общей первичной инвалидности в 2021 г</w:t>
      </w:r>
      <w:r w:rsidR="006858ED" w:rsidRPr="00AD284F">
        <w:rPr>
          <w:rFonts w:ascii="Times New Roman" w:hAnsi="Times New Roman" w:cs="Times New Roman"/>
          <w:sz w:val="28"/>
          <w:szCs w:val="28"/>
        </w:rPr>
        <w:t>.</w:t>
      </w:r>
      <w:r w:rsidRPr="00AD284F">
        <w:rPr>
          <w:rFonts w:ascii="Times New Roman" w:hAnsi="Times New Roman" w:cs="Times New Roman"/>
          <w:sz w:val="28"/>
          <w:szCs w:val="28"/>
        </w:rPr>
        <w:t xml:space="preserve"> – 38,6</w:t>
      </w:r>
      <w:r w:rsidR="00AD284F">
        <w:rPr>
          <w:rFonts w:ascii="Times New Roman" w:hAnsi="Times New Roman" w:cs="Times New Roman"/>
          <w:sz w:val="28"/>
          <w:szCs w:val="28"/>
        </w:rPr>
        <w:t xml:space="preserve"> </w:t>
      </w:r>
      <w:r w:rsidR="0076227A" w:rsidRPr="00AD284F">
        <w:rPr>
          <w:rFonts w:ascii="Times New Roman" w:hAnsi="Times New Roman" w:cs="Times New Roman"/>
          <w:sz w:val="28"/>
          <w:szCs w:val="28"/>
        </w:rPr>
        <w:t>на 10 тыс. населения</w:t>
      </w:r>
      <w:r w:rsidRPr="00AD284F">
        <w:rPr>
          <w:rFonts w:ascii="Times New Roman" w:hAnsi="Times New Roman" w:cs="Times New Roman"/>
          <w:sz w:val="28"/>
          <w:szCs w:val="28"/>
        </w:rPr>
        <w:t>, в 2020 г</w:t>
      </w:r>
      <w:r w:rsidR="006858ED" w:rsidRPr="00AD284F">
        <w:rPr>
          <w:rFonts w:ascii="Times New Roman" w:hAnsi="Times New Roman" w:cs="Times New Roman"/>
          <w:sz w:val="28"/>
          <w:szCs w:val="28"/>
        </w:rPr>
        <w:t>.</w:t>
      </w:r>
      <w:r w:rsidRPr="00AD284F">
        <w:rPr>
          <w:rFonts w:ascii="Times New Roman" w:hAnsi="Times New Roman" w:cs="Times New Roman"/>
          <w:sz w:val="28"/>
          <w:szCs w:val="28"/>
        </w:rPr>
        <w:t xml:space="preserve"> – 32,9, в 2019 г</w:t>
      </w:r>
      <w:r w:rsidR="006858ED" w:rsidRPr="00AD284F">
        <w:rPr>
          <w:rFonts w:ascii="Times New Roman" w:hAnsi="Times New Roman" w:cs="Times New Roman"/>
          <w:sz w:val="28"/>
          <w:szCs w:val="28"/>
        </w:rPr>
        <w:t>.</w:t>
      </w:r>
      <w:r w:rsidRPr="00AD284F">
        <w:rPr>
          <w:rFonts w:ascii="Times New Roman" w:hAnsi="Times New Roman" w:cs="Times New Roman"/>
          <w:sz w:val="28"/>
          <w:szCs w:val="28"/>
        </w:rPr>
        <w:t xml:space="preserve"> – 45,2, в 2018 г</w:t>
      </w:r>
      <w:r w:rsidR="006858ED" w:rsidRPr="00AD284F">
        <w:rPr>
          <w:rFonts w:ascii="Times New Roman" w:hAnsi="Times New Roman" w:cs="Times New Roman"/>
          <w:sz w:val="28"/>
          <w:szCs w:val="28"/>
        </w:rPr>
        <w:t>.</w:t>
      </w:r>
      <w:r w:rsidRPr="00AD284F">
        <w:rPr>
          <w:rFonts w:ascii="Times New Roman" w:hAnsi="Times New Roman" w:cs="Times New Roman"/>
          <w:sz w:val="28"/>
          <w:szCs w:val="28"/>
        </w:rPr>
        <w:t xml:space="preserve"> – 49,0, в 2017 г</w:t>
      </w:r>
      <w:r w:rsidR="006858ED" w:rsidRPr="00AD284F">
        <w:rPr>
          <w:rFonts w:ascii="Times New Roman" w:hAnsi="Times New Roman" w:cs="Times New Roman"/>
          <w:sz w:val="28"/>
          <w:szCs w:val="28"/>
        </w:rPr>
        <w:t>.</w:t>
      </w:r>
      <w:r w:rsidRPr="00AD284F">
        <w:rPr>
          <w:rFonts w:ascii="Times New Roman" w:hAnsi="Times New Roman" w:cs="Times New Roman"/>
          <w:sz w:val="28"/>
          <w:szCs w:val="28"/>
        </w:rPr>
        <w:t xml:space="preserve"> – 52,5.</w:t>
      </w:r>
    </w:p>
    <w:p w:rsidR="00A55880" w:rsidRPr="00AD284F" w:rsidRDefault="00A55880" w:rsidP="00AD284F">
      <w:pPr>
        <w:spacing w:after="0" w:line="240" w:lineRule="auto"/>
        <w:ind w:firstLine="709"/>
        <w:jc w:val="both"/>
        <w:rPr>
          <w:rFonts w:ascii="Times New Roman" w:hAnsi="Times New Roman" w:cs="Times New Roman"/>
          <w:sz w:val="28"/>
          <w:szCs w:val="28"/>
        </w:rPr>
      </w:pPr>
      <w:r w:rsidRPr="00AD284F">
        <w:rPr>
          <w:rFonts w:ascii="Times New Roman" w:hAnsi="Times New Roman" w:cs="Times New Roman"/>
          <w:i/>
          <w:sz w:val="28"/>
          <w:szCs w:val="28"/>
        </w:rPr>
        <w:t>Показатели первичной инвалидности взрослого населения.</w:t>
      </w:r>
      <w:r w:rsidRPr="00AD284F">
        <w:rPr>
          <w:rFonts w:ascii="Times New Roman" w:hAnsi="Times New Roman" w:cs="Times New Roman"/>
          <w:sz w:val="28"/>
          <w:szCs w:val="28"/>
        </w:rPr>
        <w:t xml:space="preserve"> Первичная инвалидность взрослого населения выросла по сравнению с прошлым годом на 20</w:t>
      </w:r>
      <w:r w:rsidR="002203AA">
        <w:rPr>
          <w:rFonts w:ascii="Times New Roman" w:hAnsi="Times New Roman" w:cs="Times New Roman"/>
          <w:sz w:val="28"/>
          <w:szCs w:val="28"/>
        </w:rPr>
        <w:t xml:space="preserve"> процентов</w:t>
      </w:r>
      <w:r w:rsidRPr="00AD284F">
        <w:rPr>
          <w:rFonts w:ascii="Times New Roman" w:hAnsi="Times New Roman" w:cs="Times New Roman"/>
          <w:sz w:val="28"/>
          <w:szCs w:val="28"/>
        </w:rPr>
        <w:t xml:space="preserve"> в связи с ростом направлений на МСЭ. Прирост отмечается во всех нозологических формах, кроме последствий травм и отравлений. Наиболее заметно это в нозологиях туберкулез, болезни нервной системы, болезни системы кровообращения, последствия травм головы.</w:t>
      </w:r>
    </w:p>
    <w:p w:rsidR="00A55880" w:rsidRPr="00AD284F" w:rsidRDefault="00A55880" w:rsidP="00AD284F">
      <w:pPr>
        <w:spacing w:after="0" w:line="240" w:lineRule="auto"/>
        <w:ind w:firstLine="709"/>
        <w:jc w:val="both"/>
        <w:rPr>
          <w:rFonts w:ascii="Times New Roman" w:hAnsi="Times New Roman" w:cs="Times New Roman"/>
          <w:sz w:val="28"/>
          <w:szCs w:val="28"/>
        </w:rPr>
      </w:pPr>
      <w:r w:rsidRPr="00AD284F">
        <w:rPr>
          <w:rFonts w:ascii="Times New Roman" w:hAnsi="Times New Roman" w:cs="Times New Roman"/>
          <w:sz w:val="28"/>
          <w:szCs w:val="28"/>
        </w:rPr>
        <w:t>Первичная инвалидность при туберкулезе выросла на 12,4</w:t>
      </w:r>
      <w:r w:rsidR="00AD284F">
        <w:rPr>
          <w:rFonts w:ascii="Times New Roman" w:hAnsi="Times New Roman" w:cs="Times New Roman"/>
          <w:sz w:val="28"/>
          <w:szCs w:val="28"/>
        </w:rPr>
        <w:t xml:space="preserve"> процента</w:t>
      </w:r>
      <w:r w:rsidRPr="00AD284F">
        <w:rPr>
          <w:rFonts w:ascii="Times New Roman" w:hAnsi="Times New Roman" w:cs="Times New Roman"/>
          <w:sz w:val="28"/>
          <w:szCs w:val="28"/>
        </w:rPr>
        <w:t>. Обращает на себя внимание, что уровень первичной инвалидности при туберкулезе остается значительно выше</w:t>
      </w:r>
      <w:r w:rsidR="00363C18" w:rsidRPr="00AD284F">
        <w:rPr>
          <w:rFonts w:ascii="Times New Roman" w:hAnsi="Times New Roman" w:cs="Times New Roman"/>
          <w:sz w:val="28"/>
          <w:szCs w:val="28"/>
        </w:rPr>
        <w:t>,</w:t>
      </w:r>
      <w:r w:rsidRPr="00AD284F">
        <w:rPr>
          <w:rFonts w:ascii="Times New Roman" w:hAnsi="Times New Roman" w:cs="Times New Roman"/>
          <w:sz w:val="28"/>
          <w:szCs w:val="28"/>
        </w:rPr>
        <w:t xml:space="preserve"> чем в среднем по Р</w:t>
      </w:r>
      <w:r w:rsidR="00AD284F">
        <w:rPr>
          <w:rFonts w:ascii="Times New Roman" w:hAnsi="Times New Roman" w:cs="Times New Roman"/>
          <w:sz w:val="28"/>
          <w:szCs w:val="28"/>
        </w:rPr>
        <w:t xml:space="preserve">оссийской </w:t>
      </w:r>
      <w:r w:rsidRPr="00AD284F">
        <w:rPr>
          <w:rFonts w:ascii="Times New Roman" w:hAnsi="Times New Roman" w:cs="Times New Roman"/>
          <w:sz w:val="28"/>
          <w:szCs w:val="28"/>
        </w:rPr>
        <w:t>Ф</w:t>
      </w:r>
      <w:r w:rsidR="00AD284F">
        <w:rPr>
          <w:rFonts w:ascii="Times New Roman" w:hAnsi="Times New Roman" w:cs="Times New Roman"/>
          <w:sz w:val="28"/>
          <w:szCs w:val="28"/>
        </w:rPr>
        <w:t>едерации</w:t>
      </w:r>
      <w:r w:rsidRPr="00AD284F">
        <w:rPr>
          <w:rFonts w:ascii="Times New Roman" w:hAnsi="Times New Roman" w:cs="Times New Roman"/>
          <w:sz w:val="28"/>
          <w:szCs w:val="28"/>
        </w:rPr>
        <w:t xml:space="preserve"> и </w:t>
      </w:r>
      <w:r w:rsidR="00AD284F">
        <w:rPr>
          <w:rFonts w:ascii="Times New Roman" w:hAnsi="Times New Roman" w:cs="Times New Roman"/>
          <w:sz w:val="28"/>
          <w:szCs w:val="28"/>
        </w:rPr>
        <w:t>Сибирскому федеральному округу</w:t>
      </w:r>
      <w:r w:rsidRPr="00AD284F">
        <w:rPr>
          <w:rFonts w:ascii="Times New Roman" w:hAnsi="Times New Roman" w:cs="Times New Roman"/>
          <w:sz w:val="28"/>
          <w:szCs w:val="28"/>
        </w:rPr>
        <w:t>. Инвалидность при туберкулезе выше дан</w:t>
      </w:r>
      <w:r w:rsidR="00363C18" w:rsidRPr="00AD284F">
        <w:rPr>
          <w:rFonts w:ascii="Times New Roman" w:hAnsi="Times New Roman" w:cs="Times New Roman"/>
          <w:sz w:val="28"/>
          <w:szCs w:val="28"/>
        </w:rPr>
        <w:t xml:space="preserve">ных </w:t>
      </w:r>
      <w:r w:rsidR="00AD284F" w:rsidRPr="00AD284F">
        <w:rPr>
          <w:rFonts w:ascii="Times New Roman" w:hAnsi="Times New Roman" w:cs="Times New Roman"/>
          <w:sz w:val="28"/>
          <w:szCs w:val="28"/>
        </w:rPr>
        <w:t>Р</w:t>
      </w:r>
      <w:r w:rsidR="00AD284F">
        <w:rPr>
          <w:rFonts w:ascii="Times New Roman" w:hAnsi="Times New Roman" w:cs="Times New Roman"/>
          <w:sz w:val="28"/>
          <w:szCs w:val="28"/>
        </w:rPr>
        <w:t xml:space="preserve">оссийской </w:t>
      </w:r>
      <w:r w:rsidR="00AD284F" w:rsidRPr="00AD284F">
        <w:rPr>
          <w:rFonts w:ascii="Times New Roman" w:hAnsi="Times New Roman" w:cs="Times New Roman"/>
          <w:sz w:val="28"/>
          <w:szCs w:val="28"/>
        </w:rPr>
        <w:t>Ф</w:t>
      </w:r>
      <w:r w:rsidR="00AD284F">
        <w:rPr>
          <w:rFonts w:ascii="Times New Roman" w:hAnsi="Times New Roman" w:cs="Times New Roman"/>
          <w:sz w:val="28"/>
          <w:szCs w:val="28"/>
        </w:rPr>
        <w:t>едерации</w:t>
      </w:r>
      <w:r w:rsidR="00363C18" w:rsidRPr="00AD284F">
        <w:rPr>
          <w:rFonts w:ascii="Times New Roman" w:hAnsi="Times New Roman" w:cs="Times New Roman"/>
          <w:sz w:val="28"/>
          <w:szCs w:val="28"/>
        </w:rPr>
        <w:t xml:space="preserve"> в 5,2 раза, </w:t>
      </w:r>
      <w:r w:rsidR="00AD284F">
        <w:rPr>
          <w:rFonts w:ascii="Times New Roman" w:hAnsi="Times New Roman" w:cs="Times New Roman"/>
          <w:sz w:val="28"/>
          <w:szCs w:val="28"/>
        </w:rPr>
        <w:t>Сибирского федерального округа</w:t>
      </w:r>
      <w:r w:rsidR="00363C18" w:rsidRPr="00AD284F">
        <w:rPr>
          <w:rFonts w:ascii="Times New Roman" w:hAnsi="Times New Roman" w:cs="Times New Roman"/>
          <w:sz w:val="28"/>
          <w:szCs w:val="28"/>
        </w:rPr>
        <w:t xml:space="preserve"> в 4 раза</w:t>
      </w:r>
      <w:r w:rsidRPr="00AD284F">
        <w:rPr>
          <w:rFonts w:ascii="Times New Roman" w:hAnsi="Times New Roman" w:cs="Times New Roman"/>
          <w:sz w:val="28"/>
          <w:szCs w:val="28"/>
        </w:rPr>
        <w:t xml:space="preserve">. Минздрав республики связывает высокие показатели инвалидности с заболеваемостью и высоким удельным весом больных с первичной множественной и широкой лекарственной устойчивостью, которые всегда намного выше среднестатистических показателей </w:t>
      </w:r>
      <w:r w:rsidR="00AD284F">
        <w:rPr>
          <w:rFonts w:ascii="Times New Roman" w:hAnsi="Times New Roman" w:cs="Times New Roman"/>
          <w:sz w:val="28"/>
          <w:szCs w:val="28"/>
        </w:rPr>
        <w:t>Сибирского федерального округа</w:t>
      </w:r>
      <w:r w:rsidRPr="00AD284F">
        <w:rPr>
          <w:rFonts w:ascii="Times New Roman" w:hAnsi="Times New Roman" w:cs="Times New Roman"/>
          <w:sz w:val="28"/>
          <w:szCs w:val="28"/>
        </w:rPr>
        <w:t xml:space="preserve"> и Р</w:t>
      </w:r>
      <w:r w:rsidR="00AD284F">
        <w:rPr>
          <w:rFonts w:ascii="Times New Roman" w:hAnsi="Times New Roman" w:cs="Times New Roman"/>
          <w:sz w:val="28"/>
          <w:szCs w:val="28"/>
        </w:rPr>
        <w:t xml:space="preserve">оссийской </w:t>
      </w:r>
      <w:r w:rsidRPr="00AD284F">
        <w:rPr>
          <w:rFonts w:ascii="Times New Roman" w:hAnsi="Times New Roman" w:cs="Times New Roman"/>
          <w:sz w:val="28"/>
          <w:szCs w:val="28"/>
        </w:rPr>
        <w:t>Ф</w:t>
      </w:r>
      <w:r w:rsidR="00AD284F">
        <w:rPr>
          <w:rFonts w:ascii="Times New Roman" w:hAnsi="Times New Roman" w:cs="Times New Roman"/>
          <w:sz w:val="28"/>
          <w:szCs w:val="28"/>
        </w:rPr>
        <w:t>едерации</w:t>
      </w:r>
      <w:r w:rsidRPr="00AD284F">
        <w:rPr>
          <w:rFonts w:ascii="Times New Roman" w:hAnsi="Times New Roman" w:cs="Times New Roman"/>
          <w:sz w:val="28"/>
          <w:szCs w:val="28"/>
        </w:rPr>
        <w:t>.</w:t>
      </w:r>
    </w:p>
    <w:p w:rsidR="00A55880" w:rsidRPr="00AD284F" w:rsidRDefault="00A55880" w:rsidP="00AD284F">
      <w:pPr>
        <w:spacing w:after="0" w:line="240" w:lineRule="auto"/>
        <w:ind w:firstLine="709"/>
        <w:jc w:val="both"/>
        <w:rPr>
          <w:rFonts w:ascii="Times New Roman" w:hAnsi="Times New Roman" w:cs="Times New Roman"/>
          <w:sz w:val="28"/>
          <w:szCs w:val="28"/>
        </w:rPr>
      </w:pPr>
      <w:r w:rsidRPr="00AD284F">
        <w:rPr>
          <w:rFonts w:ascii="Times New Roman" w:hAnsi="Times New Roman" w:cs="Times New Roman"/>
          <w:sz w:val="28"/>
          <w:szCs w:val="28"/>
        </w:rPr>
        <w:t>Уровень первичной инвалидности при злокачественных новообразованиях ниже, чем в Р</w:t>
      </w:r>
      <w:r w:rsidR="00AD284F">
        <w:rPr>
          <w:rFonts w:ascii="Times New Roman" w:hAnsi="Times New Roman" w:cs="Times New Roman"/>
          <w:sz w:val="28"/>
          <w:szCs w:val="28"/>
        </w:rPr>
        <w:t xml:space="preserve">оссийской </w:t>
      </w:r>
      <w:r w:rsidRPr="00AD284F">
        <w:rPr>
          <w:rFonts w:ascii="Times New Roman" w:hAnsi="Times New Roman" w:cs="Times New Roman"/>
          <w:sz w:val="28"/>
          <w:szCs w:val="28"/>
        </w:rPr>
        <w:t>Ф</w:t>
      </w:r>
      <w:r w:rsidR="00AD284F">
        <w:rPr>
          <w:rFonts w:ascii="Times New Roman" w:hAnsi="Times New Roman" w:cs="Times New Roman"/>
          <w:sz w:val="28"/>
          <w:szCs w:val="28"/>
        </w:rPr>
        <w:t>едерации</w:t>
      </w:r>
      <w:r w:rsidRPr="00AD284F">
        <w:rPr>
          <w:rFonts w:ascii="Times New Roman" w:hAnsi="Times New Roman" w:cs="Times New Roman"/>
          <w:sz w:val="28"/>
          <w:szCs w:val="28"/>
        </w:rPr>
        <w:t>. Здесь необходимо отметить, что хотя и показатель заболеваемости составил 157,3 на 100 тысяч населения, но сохраняется высоким удельный вес запущенности и показатель одногодичной летальности.</w:t>
      </w:r>
    </w:p>
    <w:p w:rsidR="00A55880" w:rsidRPr="00AD284F" w:rsidRDefault="00A55880" w:rsidP="00AD284F">
      <w:pPr>
        <w:spacing w:after="0" w:line="240" w:lineRule="auto"/>
        <w:ind w:firstLine="709"/>
        <w:jc w:val="both"/>
        <w:rPr>
          <w:rFonts w:ascii="Times New Roman" w:hAnsi="Times New Roman" w:cs="Times New Roman"/>
          <w:sz w:val="28"/>
          <w:szCs w:val="28"/>
        </w:rPr>
      </w:pPr>
      <w:r w:rsidRPr="00AD284F">
        <w:rPr>
          <w:rFonts w:ascii="Times New Roman" w:hAnsi="Times New Roman" w:cs="Times New Roman"/>
          <w:sz w:val="28"/>
          <w:szCs w:val="28"/>
        </w:rPr>
        <w:lastRenderedPageBreak/>
        <w:t>Показатель, который превышает данные Р</w:t>
      </w:r>
      <w:r w:rsidR="00AD284F">
        <w:rPr>
          <w:rFonts w:ascii="Times New Roman" w:hAnsi="Times New Roman" w:cs="Times New Roman"/>
          <w:sz w:val="28"/>
          <w:szCs w:val="28"/>
        </w:rPr>
        <w:t xml:space="preserve">оссийской </w:t>
      </w:r>
      <w:r w:rsidRPr="00AD284F">
        <w:rPr>
          <w:rFonts w:ascii="Times New Roman" w:hAnsi="Times New Roman" w:cs="Times New Roman"/>
          <w:sz w:val="28"/>
          <w:szCs w:val="28"/>
        </w:rPr>
        <w:t>Ф</w:t>
      </w:r>
      <w:r w:rsidR="00AD284F">
        <w:rPr>
          <w:rFonts w:ascii="Times New Roman" w:hAnsi="Times New Roman" w:cs="Times New Roman"/>
          <w:sz w:val="28"/>
          <w:szCs w:val="28"/>
        </w:rPr>
        <w:t>едерации</w:t>
      </w:r>
      <w:r w:rsidRPr="00AD284F">
        <w:rPr>
          <w:rFonts w:ascii="Times New Roman" w:hAnsi="Times New Roman" w:cs="Times New Roman"/>
          <w:sz w:val="28"/>
          <w:szCs w:val="28"/>
        </w:rPr>
        <w:t xml:space="preserve"> и </w:t>
      </w:r>
      <w:r w:rsidR="00AD284F">
        <w:rPr>
          <w:rFonts w:ascii="Times New Roman" w:hAnsi="Times New Roman" w:cs="Times New Roman"/>
          <w:sz w:val="28"/>
          <w:szCs w:val="28"/>
        </w:rPr>
        <w:t>Сибирского федерального округа</w:t>
      </w:r>
      <w:r w:rsidR="00FE0C54" w:rsidRPr="00AD284F">
        <w:rPr>
          <w:rFonts w:ascii="Times New Roman" w:hAnsi="Times New Roman" w:cs="Times New Roman"/>
          <w:sz w:val="28"/>
          <w:szCs w:val="28"/>
        </w:rPr>
        <w:t>,</w:t>
      </w:r>
      <w:r w:rsidRPr="00AD284F">
        <w:rPr>
          <w:rFonts w:ascii="Times New Roman" w:hAnsi="Times New Roman" w:cs="Times New Roman"/>
          <w:sz w:val="28"/>
          <w:szCs w:val="28"/>
        </w:rPr>
        <w:t xml:space="preserve"> это цереброваскулярные заболевания</w:t>
      </w:r>
      <w:r w:rsidR="006149BB" w:rsidRPr="00AD284F">
        <w:rPr>
          <w:rFonts w:ascii="Times New Roman" w:hAnsi="Times New Roman" w:cs="Times New Roman"/>
          <w:sz w:val="28"/>
          <w:szCs w:val="28"/>
        </w:rPr>
        <w:t>,</w:t>
      </w:r>
      <w:r w:rsidRPr="00AD284F">
        <w:rPr>
          <w:rFonts w:ascii="Times New Roman" w:hAnsi="Times New Roman" w:cs="Times New Roman"/>
          <w:sz w:val="28"/>
          <w:szCs w:val="28"/>
        </w:rPr>
        <w:t xml:space="preserve"> показатель составил 8,2 на 10 тыс. взрослого населения.</w:t>
      </w:r>
    </w:p>
    <w:p w:rsidR="00A55880" w:rsidRPr="00AD284F" w:rsidRDefault="00A55880" w:rsidP="00AD284F">
      <w:pPr>
        <w:spacing w:after="0" w:line="240" w:lineRule="auto"/>
        <w:ind w:firstLine="709"/>
        <w:jc w:val="both"/>
        <w:rPr>
          <w:rFonts w:ascii="Times New Roman" w:hAnsi="Times New Roman" w:cs="Times New Roman"/>
          <w:sz w:val="28"/>
          <w:szCs w:val="28"/>
        </w:rPr>
      </w:pPr>
      <w:r w:rsidRPr="00AD284F">
        <w:rPr>
          <w:rFonts w:ascii="Times New Roman" w:hAnsi="Times New Roman" w:cs="Times New Roman"/>
          <w:sz w:val="28"/>
          <w:szCs w:val="28"/>
        </w:rPr>
        <w:t xml:space="preserve">Показатель, который заметно превышает данные </w:t>
      </w:r>
      <w:r w:rsidR="00AD284F">
        <w:rPr>
          <w:rFonts w:ascii="Times New Roman" w:hAnsi="Times New Roman" w:cs="Times New Roman"/>
          <w:sz w:val="28"/>
          <w:szCs w:val="28"/>
        </w:rPr>
        <w:t>Сибирского федерального округа</w:t>
      </w:r>
      <w:r w:rsidRPr="00AD284F">
        <w:rPr>
          <w:rFonts w:ascii="Times New Roman" w:hAnsi="Times New Roman" w:cs="Times New Roman"/>
          <w:sz w:val="28"/>
          <w:szCs w:val="28"/>
        </w:rPr>
        <w:t xml:space="preserve"> и Р</w:t>
      </w:r>
      <w:r w:rsidR="00AD284F">
        <w:rPr>
          <w:rFonts w:ascii="Times New Roman" w:hAnsi="Times New Roman" w:cs="Times New Roman"/>
          <w:sz w:val="28"/>
          <w:szCs w:val="28"/>
        </w:rPr>
        <w:t xml:space="preserve">оссийской </w:t>
      </w:r>
      <w:r w:rsidRPr="00AD284F">
        <w:rPr>
          <w:rFonts w:ascii="Times New Roman" w:hAnsi="Times New Roman" w:cs="Times New Roman"/>
          <w:sz w:val="28"/>
          <w:szCs w:val="28"/>
        </w:rPr>
        <w:t>Ф</w:t>
      </w:r>
      <w:r w:rsidR="00AD284F">
        <w:rPr>
          <w:rFonts w:ascii="Times New Roman" w:hAnsi="Times New Roman" w:cs="Times New Roman"/>
          <w:sz w:val="28"/>
          <w:szCs w:val="28"/>
        </w:rPr>
        <w:t>едерации</w:t>
      </w:r>
      <w:r w:rsidR="00FE0C54" w:rsidRPr="00AD284F">
        <w:rPr>
          <w:rFonts w:ascii="Times New Roman" w:hAnsi="Times New Roman" w:cs="Times New Roman"/>
          <w:sz w:val="28"/>
          <w:szCs w:val="28"/>
        </w:rPr>
        <w:t>,</w:t>
      </w:r>
      <w:r w:rsidRPr="00AD284F">
        <w:rPr>
          <w:rFonts w:ascii="Times New Roman" w:hAnsi="Times New Roman" w:cs="Times New Roman"/>
          <w:sz w:val="28"/>
          <w:szCs w:val="28"/>
        </w:rPr>
        <w:t xml:space="preserve"> это первичная инвалидность вследствие травм, отравлений и последствий других внешних причин, уровень превышает данные Р</w:t>
      </w:r>
      <w:r w:rsidR="00AD284F">
        <w:rPr>
          <w:rFonts w:ascii="Times New Roman" w:hAnsi="Times New Roman" w:cs="Times New Roman"/>
          <w:sz w:val="28"/>
          <w:szCs w:val="28"/>
        </w:rPr>
        <w:t xml:space="preserve">оссийской </w:t>
      </w:r>
      <w:r w:rsidRPr="00AD284F">
        <w:rPr>
          <w:rFonts w:ascii="Times New Roman" w:hAnsi="Times New Roman" w:cs="Times New Roman"/>
          <w:sz w:val="28"/>
          <w:szCs w:val="28"/>
        </w:rPr>
        <w:t>Ф</w:t>
      </w:r>
      <w:r w:rsidR="00AD284F">
        <w:rPr>
          <w:rFonts w:ascii="Times New Roman" w:hAnsi="Times New Roman" w:cs="Times New Roman"/>
          <w:sz w:val="28"/>
          <w:szCs w:val="28"/>
        </w:rPr>
        <w:t>едерации</w:t>
      </w:r>
      <w:r w:rsidRPr="00AD284F">
        <w:rPr>
          <w:rFonts w:ascii="Times New Roman" w:hAnsi="Times New Roman" w:cs="Times New Roman"/>
          <w:sz w:val="28"/>
          <w:szCs w:val="28"/>
        </w:rPr>
        <w:t xml:space="preserve"> в 1,7 раза, в том числе травмы</w:t>
      </w:r>
      <w:r w:rsidR="00363C18" w:rsidRPr="00AD284F">
        <w:rPr>
          <w:rFonts w:ascii="Times New Roman" w:hAnsi="Times New Roman" w:cs="Times New Roman"/>
          <w:sz w:val="28"/>
          <w:szCs w:val="28"/>
        </w:rPr>
        <w:t>,</w:t>
      </w:r>
      <w:r w:rsidRPr="00AD284F">
        <w:rPr>
          <w:rFonts w:ascii="Times New Roman" w:hAnsi="Times New Roman" w:cs="Times New Roman"/>
          <w:sz w:val="28"/>
          <w:szCs w:val="28"/>
        </w:rPr>
        <w:t xml:space="preserve"> полученные в ДТП</w:t>
      </w:r>
      <w:r w:rsidR="00363C18" w:rsidRPr="00AD284F">
        <w:rPr>
          <w:rFonts w:ascii="Times New Roman" w:hAnsi="Times New Roman" w:cs="Times New Roman"/>
          <w:sz w:val="28"/>
          <w:szCs w:val="28"/>
        </w:rPr>
        <w:t>,</w:t>
      </w:r>
      <w:r w:rsidRPr="00AD284F">
        <w:rPr>
          <w:rFonts w:ascii="Times New Roman" w:hAnsi="Times New Roman" w:cs="Times New Roman"/>
          <w:sz w:val="28"/>
          <w:szCs w:val="28"/>
        </w:rPr>
        <w:t xml:space="preserve"> в 2,5 раза. В 2021</w:t>
      </w:r>
      <w:r w:rsidR="00363C18" w:rsidRPr="00AD284F">
        <w:rPr>
          <w:rFonts w:ascii="Times New Roman" w:hAnsi="Times New Roman" w:cs="Times New Roman"/>
          <w:sz w:val="28"/>
          <w:szCs w:val="28"/>
        </w:rPr>
        <w:t xml:space="preserve"> г.</w:t>
      </w:r>
      <w:r w:rsidRPr="00AD284F">
        <w:rPr>
          <w:rFonts w:ascii="Times New Roman" w:hAnsi="Times New Roman" w:cs="Times New Roman"/>
          <w:sz w:val="28"/>
          <w:szCs w:val="28"/>
        </w:rPr>
        <w:t xml:space="preserve"> отмечался рост инвалидности по последствиям травм головы.</w:t>
      </w:r>
    </w:p>
    <w:p w:rsidR="006F3681" w:rsidRPr="00AD284F" w:rsidRDefault="006F3681" w:rsidP="00AD284F">
      <w:pPr>
        <w:spacing w:after="0" w:line="240" w:lineRule="auto"/>
        <w:ind w:firstLine="709"/>
        <w:jc w:val="both"/>
        <w:rPr>
          <w:rFonts w:ascii="Times New Roman" w:hAnsi="Times New Roman" w:cs="Times New Roman"/>
          <w:sz w:val="28"/>
          <w:szCs w:val="28"/>
        </w:rPr>
      </w:pPr>
    </w:p>
    <w:p w:rsidR="00A55880" w:rsidRPr="00AD284F" w:rsidRDefault="00A55880" w:rsidP="00AD284F">
      <w:pPr>
        <w:spacing w:after="0" w:line="240" w:lineRule="auto"/>
        <w:ind w:firstLine="709"/>
        <w:jc w:val="right"/>
        <w:rPr>
          <w:rFonts w:ascii="Times New Roman" w:hAnsi="Times New Roman" w:cs="Times New Roman"/>
          <w:sz w:val="28"/>
          <w:szCs w:val="28"/>
        </w:rPr>
      </w:pPr>
      <w:r w:rsidRPr="00AD284F">
        <w:rPr>
          <w:rFonts w:ascii="Times New Roman" w:hAnsi="Times New Roman" w:cs="Times New Roman"/>
          <w:sz w:val="28"/>
          <w:szCs w:val="28"/>
        </w:rPr>
        <w:t xml:space="preserve">Таблица </w:t>
      </w:r>
      <w:r w:rsidR="00537047" w:rsidRPr="00AD284F">
        <w:rPr>
          <w:rFonts w:ascii="Times New Roman" w:hAnsi="Times New Roman" w:cs="Times New Roman"/>
          <w:sz w:val="28"/>
          <w:szCs w:val="28"/>
        </w:rPr>
        <w:t>27</w:t>
      </w:r>
    </w:p>
    <w:p w:rsidR="00AD284F" w:rsidRDefault="00A55880" w:rsidP="00AD284F">
      <w:pPr>
        <w:spacing w:after="0" w:line="240" w:lineRule="auto"/>
        <w:jc w:val="center"/>
        <w:rPr>
          <w:rFonts w:ascii="Times New Roman" w:hAnsi="Times New Roman" w:cs="Times New Roman"/>
          <w:sz w:val="28"/>
          <w:szCs w:val="28"/>
        </w:rPr>
      </w:pPr>
      <w:r w:rsidRPr="00AD284F">
        <w:rPr>
          <w:rFonts w:ascii="Times New Roman" w:hAnsi="Times New Roman" w:cs="Times New Roman"/>
          <w:sz w:val="28"/>
          <w:szCs w:val="28"/>
        </w:rPr>
        <w:t xml:space="preserve">Структура и уровень первичной инвалидности </w:t>
      </w:r>
    </w:p>
    <w:p w:rsidR="00A55880" w:rsidRDefault="00A55880" w:rsidP="00AD284F">
      <w:pPr>
        <w:spacing w:after="0" w:line="240" w:lineRule="auto"/>
        <w:jc w:val="center"/>
        <w:rPr>
          <w:rFonts w:ascii="Times New Roman" w:hAnsi="Times New Roman" w:cs="Times New Roman"/>
          <w:sz w:val="28"/>
          <w:szCs w:val="28"/>
        </w:rPr>
      </w:pPr>
      <w:r w:rsidRPr="00AD284F">
        <w:rPr>
          <w:rFonts w:ascii="Times New Roman" w:hAnsi="Times New Roman" w:cs="Times New Roman"/>
          <w:sz w:val="28"/>
          <w:szCs w:val="28"/>
        </w:rPr>
        <w:t>взрослого населения по классам болезней</w:t>
      </w:r>
    </w:p>
    <w:p w:rsidR="00AD284F" w:rsidRDefault="00AD284F" w:rsidP="00AD284F">
      <w:pPr>
        <w:spacing w:after="0" w:line="240" w:lineRule="auto"/>
        <w:ind w:firstLine="709"/>
        <w:jc w:val="right"/>
        <w:rPr>
          <w:rFonts w:ascii="Times New Roman" w:hAnsi="Times New Roman" w:cs="Times New Roman"/>
          <w:sz w:val="24"/>
          <w:szCs w:val="28"/>
        </w:rPr>
      </w:pPr>
    </w:p>
    <w:p w:rsidR="00A55880" w:rsidRPr="00AD284F" w:rsidRDefault="00A55880" w:rsidP="00AD284F">
      <w:pPr>
        <w:spacing w:after="0" w:line="240" w:lineRule="auto"/>
        <w:ind w:firstLine="709"/>
        <w:jc w:val="right"/>
        <w:rPr>
          <w:rFonts w:ascii="Times New Roman" w:hAnsi="Times New Roman" w:cs="Times New Roman"/>
          <w:sz w:val="24"/>
          <w:szCs w:val="28"/>
        </w:rPr>
      </w:pPr>
      <w:r w:rsidRPr="00AD284F">
        <w:rPr>
          <w:rFonts w:ascii="Times New Roman" w:hAnsi="Times New Roman" w:cs="Times New Roman"/>
          <w:sz w:val="24"/>
          <w:szCs w:val="28"/>
        </w:rPr>
        <w:t>(</w:t>
      </w:r>
      <w:r w:rsidR="0020763E" w:rsidRPr="00AD284F">
        <w:rPr>
          <w:rFonts w:ascii="Times New Roman" w:hAnsi="Times New Roman" w:cs="Times New Roman"/>
          <w:sz w:val="24"/>
          <w:szCs w:val="28"/>
        </w:rPr>
        <w:t>на 10 тыс. взрослого населения</w:t>
      </w:r>
      <w:r w:rsidRPr="00AD284F">
        <w:rPr>
          <w:rFonts w:ascii="Times New Roman" w:hAnsi="Times New Roman" w:cs="Times New Roman"/>
          <w:sz w:val="24"/>
          <w:szCs w:val="28"/>
        </w:rPr>
        <w:t>)</w:t>
      </w:r>
    </w:p>
    <w:tbl>
      <w:tblPr>
        <w:tblStyle w:val="a9"/>
        <w:tblW w:w="9980" w:type="dxa"/>
        <w:jc w:val="center"/>
        <w:tblLayout w:type="fixed"/>
        <w:tblCellMar>
          <w:left w:w="57" w:type="dxa"/>
          <w:right w:w="57" w:type="dxa"/>
        </w:tblCellMar>
        <w:tblLook w:val="04A0" w:firstRow="1" w:lastRow="0" w:firstColumn="1" w:lastColumn="0" w:noHBand="0" w:noVBand="1"/>
      </w:tblPr>
      <w:tblGrid>
        <w:gridCol w:w="3227"/>
        <w:gridCol w:w="850"/>
        <w:gridCol w:w="851"/>
        <w:gridCol w:w="925"/>
        <w:gridCol w:w="918"/>
        <w:gridCol w:w="850"/>
        <w:gridCol w:w="964"/>
        <w:gridCol w:w="1395"/>
      </w:tblGrid>
      <w:tr w:rsidR="00B840F7" w:rsidRPr="00AD284F" w:rsidTr="00AD284F">
        <w:trPr>
          <w:trHeight w:val="205"/>
          <w:tblHeader/>
          <w:jc w:val="center"/>
        </w:trPr>
        <w:tc>
          <w:tcPr>
            <w:tcW w:w="3227" w:type="dxa"/>
            <w:vMerge w:val="restart"/>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Нозологические формы</w:t>
            </w:r>
          </w:p>
        </w:tc>
        <w:tc>
          <w:tcPr>
            <w:tcW w:w="4394" w:type="dxa"/>
            <w:gridSpan w:val="5"/>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на 10 тыс. взр. нас.</w:t>
            </w:r>
          </w:p>
        </w:tc>
        <w:tc>
          <w:tcPr>
            <w:tcW w:w="2359" w:type="dxa"/>
            <w:gridSpan w:val="2"/>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на 10</w:t>
            </w:r>
            <w:r w:rsidR="00AD284F">
              <w:rPr>
                <w:sz w:val="24"/>
                <w:szCs w:val="24"/>
              </w:rPr>
              <w:t xml:space="preserve"> </w:t>
            </w:r>
            <w:r w:rsidRPr="00AD284F">
              <w:rPr>
                <w:sz w:val="24"/>
                <w:szCs w:val="24"/>
              </w:rPr>
              <w:t>тыс.</w:t>
            </w:r>
            <w:r w:rsidR="00AD284F">
              <w:rPr>
                <w:sz w:val="24"/>
                <w:szCs w:val="24"/>
              </w:rPr>
              <w:t xml:space="preserve"> </w:t>
            </w:r>
            <w:r w:rsidRPr="00AD284F">
              <w:rPr>
                <w:sz w:val="24"/>
                <w:szCs w:val="24"/>
              </w:rPr>
              <w:t>взр.</w:t>
            </w:r>
            <w:r w:rsidR="00AD284F">
              <w:rPr>
                <w:sz w:val="24"/>
                <w:szCs w:val="24"/>
              </w:rPr>
              <w:t xml:space="preserve"> </w:t>
            </w:r>
            <w:r w:rsidRPr="00AD284F">
              <w:rPr>
                <w:sz w:val="24"/>
                <w:szCs w:val="24"/>
              </w:rPr>
              <w:t>нас.</w:t>
            </w:r>
          </w:p>
        </w:tc>
      </w:tr>
      <w:tr w:rsidR="00B840F7" w:rsidRPr="00AD284F" w:rsidTr="00AD284F">
        <w:trPr>
          <w:trHeight w:val="205"/>
          <w:tblHeader/>
          <w:jc w:val="center"/>
        </w:trPr>
        <w:tc>
          <w:tcPr>
            <w:tcW w:w="3227" w:type="dxa"/>
            <w:vMerge/>
            <w:shd w:val="clear" w:color="auto" w:fill="FFFFFF" w:themeFill="background1"/>
          </w:tcPr>
          <w:p w:rsidR="00B840F7" w:rsidRPr="00AD284F" w:rsidRDefault="00B840F7" w:rsidP="00AD284F">
            <w:pPr>
              <w:spacing w:after="0" w:line="240" w:lineRule="auto"/>
              <w:rPr>
                <w:sz w:val="24"/>
                <w:szCs w:val="24"/>
              </w:rPr>
            </w:pPr>
          </w:p>
        </w:tc>
        <w:tc>
          <w:tcPr>
            <w:tcW w:w="850" w:type="dxa"/>
            <w:tcBorders>
              <w:righ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2017</w:t>
            </w:r>
            <w:r w:rsidR="00AD284F">
              <w:rPr>
                <w:sz w:val="24"/>
                <w:szCs w:val="24"/>
              </w:rPr>
              <w:t xml:space="preserve"> </w:t>
            </w:r>
            <w:r w:rsidR="008E7CE0" w:rsidRPr="00AD284F">
              <w:rPr>
                <w:sz w:val="24"/>
                <w:szCs w:val="24"/>
              </w:rPr>
              <w:t>г.</w:t>
            </w:r>
          </w:p>
        </w:tc>
        <w:tc>
          <w:tcPr>
            <w:tcW w:w="851" w:type="dxa"/>
            <w:tcBorders>
              <w:left w:val="single" w:sz="4" w:space="0" w:color="auto"/>
              <w:righ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2018</w:t>
            </w:r>
            <w:r w:rsidR="00AD284F">
              <w:rPr>
                <w:sz w:val="24"/>
                <w:szCs w:val="24"/>
              </w:rPr>
              <w:t xml:space="preserve"> </w:t>
            </w:r>
            <w:r w:rsidR="008E7CE0" w:rsidRPr="00AD284F">
              <w:rPr>
                <w:sz w:val="24"/>
                <w:szCs w:val="24"/>
              </w:rPr>
              <w:t>г.</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2019</w:t>
            </w:r>
            <w:r w:rsidR="00AD284F">
              <w:rPr>
                <w:sz w:val="24"/>
                <w:szCs w:val="24"/>
              </w:rPr>
              <w:t xml:space="preserve"> </w:t>
            </w:r>
            <w:r w:rsidR="008E7CE0" w:rsidRPr="00AD284F">
              <w:rPr>
                <w:sz w:val="24"/>
                <w:szCs w:val="24"/>
              </w:rPr>
              <w:t>г.</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2020</w:t>
            </w:r>
            <w:r w:rsidR="00AD284F">
              <w:rPr>
                <w:sz w:val="24"/>
                <w:szCs w:val="24"/>
              </w:rPr>
              <w:t xml:space="preserve"> </w:t>
            </w:r>
            <w:r w:rsidR="008E7CE0" w:rsidRPr="00AD284F">
              <w:rPr>
                <w:sz w:val="24"/>
                <w:szCs w:val="24"/>
              </w:rPr>
              <w:t>г.</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2021</w:t>
            </w:r>
            <w:r w:rsidR="00AD284F">
              <w:rPr>
                <w:sz w:val="24"/>
                <w:szCs w:val="24"/>
              </w:rPr>
              <w:t xml:space="preserve"> </w:t>
            </w:r>
            <w:r w:rsidR="008E7CE0" w:rsidRPr="00AD284F">
              <w:rPr>
                <w:sz w:val="24"/>
                <w:szCs w:val="24"/>
              </w:rPr>
              <w:t>г.</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СФО</w:t>
            </w:r>
          </w:p>
          <w:p w:rsidR="00B840F7" w:rsidRPr="00AD284F" w:rsidRDefault="00B840F7" w:rsidP="00AD284F">
            <w:pPr>
              <w:spacing w:after="0" w:line="240" w:lineRule="auto"/>
              <w:jc w:val="center"/>
              <w:rPr>
                <w:sz w:val="24"/>
                <w:szCs w:val="24"/>
              </w:rPr>
            </w:pPr>
            <w:r w:rsidRPr="00AD284F">
              <w:rPr>
                <w:sz w:val="24"/>
                <w:szCs w:val="24"/>
              </w:rPr>
              <w:t>2020</w:t>
            </w:r>
            <w:r w:rsidR="00AD284F">
              <w:rPr>
                <w:sz w:val="24"/>
                <w:szCs w:val="24"/>
              </w:rPr>
              <w:t xml:space="preserve"> </w:t>
            </w:r>
            <w:r w:rsidR="008E7CE0" w:rsidRPr="00AD284F">
              <w:rPr>
                <w:sz w:val="24"/>
                <w:szCs w:val="24"/>
              </w:rPr>
              <w:t>г.</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РФ</w:t>
            </w:r>
          </w:p>
          <w:p w:rsidR="00B840F7" w:rsidRPr="00AD284F" w:rsidRDefault="00B840F7" w:rsidP="00AD284F">
            <w:pPr>
              <w:spacing w:after="0" w:line="240" w:lineRule="auto"/>
              <w:jc w:val="center"/>
              <w:rPr>
                <w:sz w:val="24"/>
                <w:szCs w:val="24"/>
              </w:rPr>
            </w:pPr>
            <w:r w:rsidRPr="00AD284F">
              <w:rPr>
                <w:sz w:val="24"/>
                <w:szCs w:val="24"/>
              </w:rPr>
              <w:t>2020</w:t>
            </w:r>
            <w:r w:rsidR="00AD284F">
              <w:rPr>
                <w:sz w:val="24"/>
                <w:szCs w:val="24"/>
              </w:rPr>
              <w:t xml:space="preserve"> </w:t>
            </w:r>
            <w:r w:rsidR="008E7CE0" w:rsidRPr="00AD284F">
              <w:rPr>
                <w:sz w:val="24"/>
                <w:szCs w:val="24"/>
              </w:rPr>
              <w:t>г.</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Всего</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67,0</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62,8</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60,4</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41,9</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49,8</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52,2</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48,1</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Туберкулез</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10,2</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7,0</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6,3</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5,1</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5,7</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1,2</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0,8</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Туберкулез легких</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9,4</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5,9</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6,1</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4,5</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5,1</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0,6</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ВИЧ</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0,05</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0,6</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Злокачественные новообразования</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15,7</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15,7</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14,5</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10,9</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10,4</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20,0</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16,9</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Болезни эндокринной системы</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1,6</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1,4</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0,8</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1,1</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Из них сахарный диабет</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1,3</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1,1</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Психические расстройства и расстройства поведения</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1,8</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2,1</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2,0</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1,6</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1,7</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2,4</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2,2</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Из них шизофрения</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0,5</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0,4</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0,8</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0,5</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0,6</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Болезни нервной системы</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2,1</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2,8</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1,2</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1,7</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2,1</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1,9</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Болезни глаз и его придаточного</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2,9</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4,3</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2,9</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2,1</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2,9</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1,3</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1,2</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Болезни уха и сосцевидного отростка</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0,5</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0,5</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0,6</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1,1</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Болезни системы кровообращения</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15,7</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16,4</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15,5</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10,7</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14,4</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12,7</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14,3</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Из них ХРБС</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0,4</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0,6</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0,4</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Болезни, характеризующиеся повышенным кровяным давлением</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0,2</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0,4</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Ишемическая болезнь сердца</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4,0</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4,5</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3,4</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2,9</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3,3</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3,8</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4,6</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Цереброваскулярные болезни</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9,5</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9,8</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9,4</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6,2</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8,2</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6,0</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6,9</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Болезни органов дыхания</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0,5</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0,8</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Болезни органов пищеварения</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3,4</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2,5</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2,3</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1,1</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2,8</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1,1</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r>
      <w:tr w:rsidR="00B840F7" w:rsidRPr="00AD284F" w:rsidTr="00AD284F">
        <w:trPr>
          <w:trHeight w:val="268"/>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Болезни костно-мышечной системы</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3,5</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3,0</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3,1</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2,0</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2,4</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3,3</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2,9</w:t>
            </w:r>
          </w:p>
        </w:tc>
      </w:tr>
      <w:tr w:rsidR="00B840F7" w:rsidRPr="00AD284F" w:rsidTr="00AD284F">
        <w:trPr>
          <w:trHeight w:val="272"/>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Из них дорсопатии</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0,8</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0,5</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0,2</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lastRenderedPageBreak/>
              <w:t>Болезни мочеполовой системы</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1,2</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0,8</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1,2</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0,8</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0,6</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Последствия травм, отравлений и других воздействий</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5,7</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4,9</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4,7</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3,6</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3,5</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1,9</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Из них последствия травм головы</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1,4</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0,8</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1,8</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0,4</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0,5</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Последствия травм опорно-двигательного аппарата</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3,1</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3,1</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2,6</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2,3</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1,4</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1,3</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Последствия термических и химических ожогов и отморожений</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0,5</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0,4</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0,2</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Последствия других и неуточненных воздействий внешних причин</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Вследствие ДТП</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0,6</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Производственная травма</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0,3</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0,2</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0,1</w:t>
            </w:r>
          </w:p>
        </w:tc>
      </w:tr>
      <w:tr w:rsidR="00B840F7" w:rsidRPr="00AD284F" w:rsidTr="00AD284F">
        <w:trPr>
          <w:trHeight w:val="280"/>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Профессиональные заболевания</w:t>
            </w:r>
          </w:p>
        </w:tc>
        <w:tc>
          <w:tcPr>
            <w:tcW w:w="850" w:type="dxa"/>
            <w:tcBorders>
              <w:left w:val="single" w:sz="4" w:space="0" w:color="auto"/>
              <w:righ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0,2</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r>
      <w:tr w:rsidR="00B840F7" w:rsidRPr="00AD284F" w:rsidTr="00AD284F">
        <w:trPr>
          <w:trHeight w:val="280"/>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Поствакцинальные осложнения</w:t>
            </w:r>
          </w:p>
        </w:tc>
        <w:tc>
          <w:tcPr>
            <w:tcW w:w="850" w:type="dxa"/>
            <w:tcBorders>
              <w:left w:val="single" w:sz="4" w:space="0" w:color="auto"/>
              <w:righ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0,0</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w:t>
            </w:r>
          </w:p>
        </w:tc>
      </w:tr>
      <w:tr w:rsidR="00B840F7" w:rsidRPr="00AD284F" w:rsidTr="00AD284F">
        <w:trPr>
          <w:jc w:val="center"/>
        </w:trPr>
        <w:tc>
          <w:tcPr>
            <w:tcW w:w="3227" w:type="dxa"/>
            <w:shd w:val="clear" w:color="auto" w:fill="FFFFFF" w:themeFill="background1"/>
          </w:tcPr>
          <w:p w:rsidR="00B840F7" w:rsidRPr="00AD284F" w:rsidRDefault="00B840F7" w:rsidP="00AD284F">
            <w:pPr>
              <w:spacing w:after="0" w:line="240" w:lineRule="auto"/>
              <w:rPr>
                <w:sz w:val="24"/>
                <w:szCs w:val="24"/>
              </w:rPr>
            </w:pPr>
            <w:r w:rsidRPr="00AD284F">
              <w:rPr>
                <w:sz w:val="24"/>
                <w:szCs w:val="24"/>
              </w:rPr>
              <w:t>Прочие болезни</w:t>
            </w:r>
          </w:p>
        </w:tc>
        <w:tc>
          <w:tcPr>
            <w:tcW w:w="850" w:type="dxa"/>
            <w:tcBorders>
              <w:left w:val="single" w:sz="4" w:space="0" w:color="auto"/>
              <w:righ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0,7</w:t>
            </w:r>
          </w:p>
        </w:tc>
        <w:tc>
          <w:tcPr>
            <w:tcW w:w="851"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1,6</w:t>
            </w:r>
          </w:p>
        </w:tc>
        <w:tc>
          <w:tcPr>
            <w:tcW w:w="925"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1,5</w:t>
            </w:r>
          </w:p>
        </w:tc>
        <w:tc>
          <w:tcPr>
            <w:tcW w:w="918"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c>
          <w:tcPr>
            <w:tcW w:w="850" w:type="dxa"/>
            <w:tcBorders>
              <w:left w:val="single" w:sz="4" w:space="0" w:color="auto"/>
            </w:tcBorders>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1,2</w:t>
            </w:r>
          </w:p>
        </w:tc>
        <w:tc>
          <w:tcPr>
            <w:tcW w:w="964"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1,0</w:t>
            </w:r>
          </w:p>
        </w:tc>
        <w:tc>
          <w:tcPr>
            <w:tcW w:w="1395" w:type="dxa"/>
            <w:shd w:val="clear" w:color="auto" w:fill="FFFFFF" w:themeFill="background1"/>
          </w:tcPr>
          <w:p w:rsidR="00B840F7" w:rsidRPr="00AD284F" w:rsidRDefault="00B840F7" w:rsidP="00AD284F">
            <w:pPr>
              <w:spacing w:after="0" w:line="240" w:lineRule="auto"/>
              <w:jc w:val="center"/>
              <w:rPr>
                <w:sz w:val="24"/>
                <w:szCs w:val="24"/>
              </w:rPr>
            </w:pPr>
            <w:r w:rsidRPr="00AD284F">
              <w:rPr>
                <w:sz w:val="24"/>
                <w:szCs w:val="24"/>
              </w:rPr>
              <w:t>0,9</w:t>
            </w:r>
          </w:p>
        </w:tc>
      </w:tr>
    </w:tbl>
    <w:p w:rsidR="00A55880" w:rsidRPr="002A2B69" w:rsidRDefault="00A55880" w:rsidP="002A2B69">
      <w:pPr>
        <w:spacing w:after="0" w:line="240" w:lineRule="auto"/>
        <w:ind w:firstLine="709"/>
        <w:jc w:val="both"/>
        <w:rPr>
          <w:rFonts w:ascii="Times New Roman" w:hAnsi="Times New Roman" w:cs="Times New Roman"/>
          <w:sz w:val="28"/>
          <w:szCs w:val="28"/>
        </w:rPr>
      </w:pPr>
    </w:p>
    <w:p w:rsidR="00A55880" w:rsidRPr="002A2B69" w:rsidRDefault="00363C18"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Н</w:t>
      </w:r>
      <w:r w:rsidR="00A55880" w:rsidRPr="002A2B69">
        <w:rPr>
          <w:rFonts w:ascii="Times New Roman" w:hAnsi="Times New Roman" w:cs="Times New Roman"/>
          <w:sz w:val="28"/>
          <w:szCs w:val="28"/>
        </w:rPr>
        <w:t>а первом ранговом месте первичной инвалидности взрослого населения инвалидность вследствие болезней системы кровообращения</w:t>
      </w:r>
      <w:r w:rsidR="0017706C" w:rsidRPr="002A2B69">
        <w:rPr>
          <w:rFonts w:ascii="Times New Roman" w:hAnsi="Times New Roman" w:cs="Times New Roman"/>
          <w:sz w:val="28"/>
          <w:szCs w:val="28"/>
        </w:rPr>
        <w:t xml:space="preserve"> </w:t>
      </w:r>
      <w:r w:rsidR="002A2B69">
        <w:rPr>
          <w:rFonts w:ascii="Times New Roman" w:hAnsi="Times New Roman" w:cs="Times New Roman"/>
          <w:sz w:val="28"/>
          <w:szCs w:val="28"/>
        </w:rPr>
        <w:t>–</w:t>
      </w:r>
      <w:r w:rsidR="00A55880" w:rsidRPr="002A2B69">
        <w:rPr>
          <w:rFonts w:ascii="Times New Roman" w:hAnsi="Times New Roman" w:cs="Times New Roman"/>
          <w:sz w:val="28"/>
          <w:szCs w:val="28"/>
        </w:rPr>
        <w:t xml:space="preserve"> 28,9</w:t>
      </w:r>
      <w:r w:rsidR="002A2B69">
        <w:rPr>
          <w:rFonts w:ascii="Times New Roman" w:hAnsi="Times New Roman" w:cs="Times New Roman"/>
          <w:sz w:val="28"/>
          <w:szCs w:val="28"/>
        </w:rPr>
        <w:t xml:space="preserve"> процента</w:t>
      </w:r>
      <w:r w:rsidR="00A55880" w:rsidRPr="002A2B69">
        <w:rPr>
          <w:rFonts w:ascii="Times New Roman" w:hAnsi="Times New Roman" w:cs="Times New Roman"/>
          <w:sz w:val="28"/>
          <w:szCs w:val="28"/>
        </w:rPr>
        <w:t xml:space="preserve"> от количества впервые признанных инвалидов, в 2020 г</w:t>
      </w:r>
      <w:r w:rsidR="0017706C" w:rsidRPr="002A2B69">
        <w:rPr>
          <w:rFonts w:ascii="Times New Roman" w:hAnsi="Times New Roman" w:cs="Times New Roman"/>
          <w:sz w:val="28"/>
          <w:szCs w:val="28"/>
        </w:rPr>
        <w:t>.</w:t>
      </w:r>
      <w:r w:rsidR="00A55880" w:rsidRPr="002A2B69">
        <w:rPr>
          <w:rFonts w:ascii="Times New Roman" w:hAnsi="Times New Roman" w:cs="Times New Roman"/>
          <w:sz w:val="28"/>
          <w:szCs w:val="28"/>
        </w:rPr>
        <w:t xml:space="preserve"> на первом месте были злокачественные новообразования 26,1</w:t>
      </w:r>
      <w:r w:rsidR="002A2B69">
        <w:rPr>
          <w:rFonts w:ascii="Times New Roman" w:hAnsi="Times New Roman" w:cs="Times New Roman"/>
          <w:sz w:val="28"/>
          <w:szCs w:val="28"/>
        </w:rPr>
        <w:t xml:space="preserve"> процента</w:t>
      </w:r>
      <w:r w:rsidR="00A55880" w:rsidRPr="002A2B69">
        <w:rPr>
          <w:rFonts w:ascii="Times New Roman" w:hAnsi="Times New Roman" w:cs="Times New Roman"/>
          <w:sz w:val="28"/>
          <w:szCs w:val="28"/>
        </w:rPr>
        <w:t xml:space="preserve"> (224 чел.), в 2019 г</w:t>
      </w:r>
      <w:r w:rsidR="0017706C" w:rsidRPr="002A2B69">
        <w:rPr>
          <w:rFonts w:ascii="Times New Roman" w:hAnsi="Times New Roman" w:cs="Times New Roman"/>
          <w:sz w:val="28"/>
          <w:szCs w:val="28"/>
        </w:rPr>
        <w:t>.</w:t>
      </w:r>
      <w:r w:rsidR="00A55880" w:rsidRPr="002A2B69">
        <w:rPr>
          <w:rFonts w:ascii="Times New Roman" w:hAnsi="Times New Roman" w:cs="Times New Roman"/>
          <w:sz w:val="28"/>
          <w:szCs w:val="28"/>
        </w:rPr>
        <w:t xml:space="preserve"> – болезни системы кровообращения 25,6</w:t>
      </w:r>
      <w:r w:rsidR="002A2B69">
        <w:rPr>
          <w:rFonts w:ascii="Times New Roman" w:hAnsi="Times New Roman" w:cs="Times New Roman"/>
          <w:sz w:val="28"/>
          <w:szCs w:val="28"/>
        </w:rPr>
        <w:t xml:space="preserve"> процента</w:t>
      </w:r>
      <w:r w:rsidR="00A55880" w:rsidRPr="002A2B69">
        <w:rPr>
          <w:rFonts w:ascii="Times New Roman" w:hAnsi="Times New Roman" w:cs="Times New Roman"/>
          <w:sz w:val="28"/>
          <w:szCs w:val="28"/>
        </w:rPr>
        <w:t xml:space="preserve"> (314 чел.).</w:t>
      </w:r>
    </w:p>
    <w:p w:rsidR="00A55880" w:rsidRPr="002A2B69" w:rsidRDefault="00A55880"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 xml:space="preserve">На втором месте инвалидность вследствие злокачественных новообразований </w:t>
      </w:r>
      <w:r w:rsidR="002A2B69">
        <w:rPr>
          <w:rFonts w:ascii="Times New Roman" w:hAnsi="Times New Roman" w:cs="Times New Roman"/>
          <w:sz w:val="28"/>
          <w:szCs w:val="28"/>
        </w:rPr>
        <w:t>–</w:t>
      </w:r>
      <w:r w:rsidR="0017706C" w:rsidRPr="002A2B69">
        <w:rPr>
          <w:rFonts w:ascii="Times New Roman" w:hAnsi="Times New Roman" w:cs="Times New Roman"/>
          <w:sz w:val="28"/>
          <w:szCs w:val="28"/>
        </w:rPr>
        <w:t xml:space="preserve"> </w:t>
      </w:r>
      <w:r w:rsidRPr="002A2B69">
        <w:rPr>
          <w:rFonts w:ascii="Times New Roman" w:hAnsi="Times New Roman" w:cs="Times New Roman"/>
          <w:sz w:val="28"/>
          <w:szCs w:val="28"/>
        </w:rPr>
        <w:t>20,8</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xml:space="preserve"> от первично признанных инвалидов, в 2020 г</w:t>
      </w:r>
      <w:r w:rsidR="0017706C" w:rsidRPr="002A2B69">
        <w:rPr>
          <w:rFonts w:ascii="Times New Roman" w:hAnsi="Times New Roman" w:cs="Times New Roman"/>
          <w:sz w:val="28"/>
          <w:szCs w:val="28"/>
        </w:rPr>
        <w:t>.</w:t>
      </w:r>
      <w:r w:rsidRPr="002A2B69">
        <w:rPr>
          <w:rFonts w:ascii="Times New Roman" w:hAnsi="Times New Roman" w:cs="Times New Roman"/>
          <w:sz w:val="28"/>
          <w:szCs w:val="28"/>
        </w:rPr>
        <w:t xml:space="preserve"> на втором месте были болезни системы кровообращения 25,6</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xml:space="preserve"> (220 чел.), в 2019 г</w:t>
      </w:r>
      <w:r w:rsidR="0017706C" w:rsidRPr="002A2B69">
        <w:rPr>
          <w:rFonts w:ascii="Times New Roman" w:hAnsi="Times New Roman" w:cs="Times New Roman"/>
          <w:sz w:val="28"/>
          <w:szCs w:val="28"/>
        </w:rPr>
        <w:t>.</w:t>
      </w:r>
      <w:r w:rsidRPr="002A2B69">
        <w:rPr>
          <w:rFonts w:ascii="Times New Roman" w:hAnsi="Times New Roman" w:cs="Times New Roman"/>
          <w:sz w:val="28"/>
          <w:szCs w:val="28"/>
        </w:rPr>
        <w:t xml:space="preserve"> </w:t>
      </w:r>
      <w:r w:rsidR="002A2B69">
        <w:rPr>
          <w:rFonts w:ascii="Times New Roman" w:hAnsi="Times New Roman" w:cs="Times New Roman"/>
          <w:sz w:val="28"/>
          <w:szCs w:val="28"/>
        </w:rPr>
        <w:t>–</w:t>
      </w:r>
      <w:r w:rsidRPr="002A2B69">
        <w:rPr>
          <w:rFonts w:ascii="Times New Roman" w:hAnsi="Times New Roman" w:cs="Times New Roman"/>
          <w:sz w:val="28"/>
          <w:szCs w:val="28"/>
        </w:rPr>
        <w:t xml:space="preserve"> злокачественные новообразования 24,0</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xml:space="preserve"> (254 чел.).</w:t>
      </w:r>
    </w:p>
    <w:p w:rsidR="00A55880" w:rsidRPr="002A2B69" w:rsidRDefault="00A55880"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На третьем месте стабильно туберкулез 11,4</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в 2020 г</w:t>
      </w:r>
      <w:r w:rsidR="0017706C" w:rsidRPr="002A2B69">
        <w:rPr>
          <w:rFonts w:ascii="Times New Roman" w:hAnsi="Times New Roman" w:cs="Times New Roman"/>
          <w:sz w:val="28"/>
          <w:szCs w:val="28"/>
        </w:rPr>
        <w:t>.</w:t>
      </w:r>
      <w:r w:rsidRPr="002A2B69">
        <w:rPr>
          <w:rFonts w:ascii="Times New Roman" w:hAnsi="Times New Roman" w:cs="Times New Roman"/>
          <w:sz w:val="28"/>
          <w:szCs w:val="28"/>
        </w:rPr>
        <w:t xml:space="preserve"> </w:t>
      </w:r>
      <w:r w:rsidR="002A2B69">
        <w:rPr>
          <w:rFonts w:ascii="Times New Roman" w:hAnsi="Times New Roman" w:cs="Times New Roman"/>
          <w:sz w:val="28"/>
          <w:szCs w:val="28"/>
        </w:rPr>
        <w:t>–</w:t>
      </w:r>
      <w:r w:rsidRPr="002A2B69">
        <w:rPr>
          <w:rFonts w:ascii="Times New Roman" w:hAnsi="Times New Roman" w:cs="Times New Roman"/>
          <w:sz w:val="28"/>
          <w:szCs w:val="28"/>
        </w:rPr>
        <w:t xml:space="preserve"> 12,2</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xml:space="preserve"> (105 чел.), в 2019 г</w:t>
      </w:r>
      <w:r w:rsidR="0017706C" w:rsidRPr="002A2B69">
        <w:rPr>
          <w:rFonts w:ascii="Times New Roman" w:hAnsi="Times New Roman" w:cs="Times New Roman"/>
          <w:sz w:val="28"/>
          <w:szCs w:val="28"/>
        </w:rPr>
        <w:t>.</w:t>
      </w:r>
      <w:r w:rsidRPr="002A2B69">
        <w:rPr>
          <w:rFonts w:ascii="Times New Roman" w:hAnsi="Times New Roman" w:cs="Times New Roman"/>
          <w:sz w:val="28"/>
          <w:szCs w:val="28"/>
        </w:rPr>
        <w:t xml:space="preserve"> – 10,4</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xml:space="preserve"> (123 чел.).</w:t>
      </w:r>
    </w:p>
    <w:p w:rsidR="00A55880" w:rsidRPr="002A2B69" w:rsidRDefault="00A55880"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На четвертом месте также стабильно последствия травм и отравлений 7,0</w:t>
      </w:r>
      <w:r w:rsidR="002A2B69">
        <w:rPr>
          <w:rFonts w:ascii="Times New Roman" w:hAnsi="Times New Roman" w:cs="Times New Roman"/>
          <w:sz w:val="28"/>
          <w:szCs w:val="28"/>
        </w:rPr>
        <w:t xml:space="preserve"> процентов</w:t>
      </w:r>
      <w:r w:rsidR="0017706C" w:rsidRPr="002A2B69">
        <w:rPr>
          <w:rFonts w:ascii="Times New Roman" w:hAnsi="Times New Roman" w:cs="Times New Roman"/>
          <w:sz w:val="28"/>
          <w:szCs w:val="28"/>
        </w:rPr>
        <w:t>,</w:t>
      </w:r>
      <w:r w:rsidRPr="002A2B69">
        <w:rPr>
          <w:rFonts w:ascii="Times New Roman" w:hAnsi="Times New Roman" w:cs="Times New Roman"/>
          <w:sz w:val="28"/>
          <w:szCs w:val="28"/>
        </w:rPr>
        <w:t xml:space="preserve"> в 2020 г</w:t>
      </w:r>
      <w:r w:rsidR="0017706C" w:rsidRPr="002A2B69">
        <w:rPr>
          <w:rFonts w:ascii="Times New Roman" w:hAnsi="Times New Roman" w:cs="Times New Roman"/>
          <w:sz w:val="28"/>
          <w:szCs w:val="28"/>
        </w:rPr>
        <w:t>.</w:t>
      </w:r>
      <w:r w:rsidRPr="002A2B69">
        <w:rPr>
          <w:rFonts w:ascii="Times New Roman" w:hAnsi="Times New Roman" w:cs="Times New Roman"/>
          <w:sz w:val="28"/>
          <w:szCs w:val="28"/>
        </w:rPr>
        <w:t xml:space="preserve"> </w:t>
      </w:r>
      <w:r w:rsidR="002A2B69">
        <w:rPr>
          <w:rFonts w:ascii="Times New Roman" w:hAnsi="Times New Roman" w:cs="Times New Roman"/>
          <w:sz w:val="28"/>
          <w:szCs w:val="28"/>
        </w:rPr>
        <w:t>–</w:t>
      </w:r>
      <w:r w:rsidRPr="002A2B69">
        <w:rPr>
          <w:rFonts w:ascii="Times New Roman" w:hAnsi="Times New Roman" w:cs="Times New Roman"/>
          <w:sz w:val="28"/>
          <w:szCs w:val="28"/>
        </w:rPr>
        <w:t xml:space="preserve"> 8,5</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xml:space="preserve"> (73 чел.), в 2019 г</w:t>
      </w:r>
      <w:r w:rsidR="0017706C" w:rsidRPr="002A2B69">
        <w:rPr>
          <w:rFonts w:ascii="Times New Roman" w:hAnsi="Times New Roman" w:cs="Times New Roman"/>
          <w:sz w:val="28"/>
          <w:szCs w:val="28"/>
        </w:rPr>
        <w:t>.</w:t>
      </w:r>
      <w:r w:rsidRPr="002A2B69">
        <w:rPr>
          <w:rFonts w:ascii="Times New Roman" w:hAnsi="Times New Roman" w:cs="Times New Roman"/>
          <w:sz w:val="28"/>
          <w:szCs w:val="28"/>
        </w:rPr>
        <w:t xml:space="preserve"> – 7,8</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xml:space="preserve"> (96 чел.).</w:t>
      </w:r>
    </w:p>
    <w:p w:rsidR="00A55880" w:rsidRPr="002A2B69" w:rsidRDefault="00A55880"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На пятом ранговом месте в 2021 и 2020 г</w:t>
      </w:r>
      <w:r w:rsidR="0017706C" w:rsidRPr="002A2B69">
        <w:rPr>
          <w:rFonts w:ascii="Times New Roman" w:hAnsi="Times New Roman" w:cs="Times New Roman"/>
          <w:sz w:val="28"/>
          <w:szCs w:val="28"/>
        </w:rPr>
        <w:t>г.</w:t>
      </w:r>
      <w:r w:rsidRPr="002A2B69">
        <w:rPr>
          <w:rFonts w:ascii="Times New Roman" w:hAnsi="Times New Roman" w:cs="Times New Roman"/>
          <w:sz w:val="28"/>
          <w:szCs w:val="28"/>
        </w:rPr>
        <w:t xml:space="preserve"> </w:t>
      </w:r>
      <w:r w:rsidR="002A2B69">
        <w:rPr>
          <w:rFonts w:ascii="Times New Roman" w:hAnsi="Times New Roman" w:cs="Times New Roman"/>
          <w:sz w:val="28"/>
          <w:szCs w:val="28"/>
        </w:rPr>
        <w:t>–</w:t>
      </w:r>
      <w:r w:rsidRPr="002A2B69">
        <w:rPr>
          <w:rFonts w:ascii="Times New Roman" w:hAnsi="Times New Roman" w:cs="Times New Roman"/>
          <w:sz w:val="28"/>
          <w:szCs w:val="28"/>
        </w:rPr>
        <w:t xml:space="preserve"> болезни глаза и его придаточного аппарата – 5,8</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xml:space="preserve"> в 2021 г</w:t>
      </w:r>
      <w:r w:rsidR="0017706C" w:rsidRPr="002A2B69">
        <w:rPr>
          <w:rFonts w:ascii="Times New Roman" w:hAnsi="Times New Roman" w:cs="Times New Roman"/>
          <w:sz w:val="28"/>
          <w:szCs w:val="28"/>
        </w:rPr>
        <w:t>.</w:t>
      </w:r>
      <w:r w:rsidRPr="002A2B69">
        <w:rPr>
          <w:rFonts w:ascii="Times New Roman" w:hAnsi="Times New Roman" w:cs="Times New Roman"/>
          <w:sz w:val="28"/>
          <w:szCs w:val="28"/>
        </w:rPr>
        <w:t xml:space="preserve"> и 5,1</w:t>
      </w:r>
      <w:r w:rsidR="002A2B69" w:rsidRPr="002A2B69">
        <w:rPr>
          <w:rFonts w:ascii="Times New Roman" w:hAnsi="Times New Roman" w:cs="Times New Roman"/>
          <w:sz w:val="28"/>
          <w:szCs w:val="28"/>
        </w:rPr>
        <w:t xml:space="preserve"> </w:t>
      </w:r>
      <w:r w:rsidR="002A2B69">
        <w:rPr>
          <w:rFonts w:ascii="Times New Roman" w:hAnsi="Times New Roman" w:cs="Times New Roman"/>
          <w:sz w:val="28"/>
          <w:szCs w:val="28"/>
        </w:rPr>
        <w:t>процента</w:t>
      </w:r>
      <w:r w:rsidRPr="002A2B69">
        <w:rPr>
          <w:rFonts w:ascii="Times New Roman" w:hAnsi="Times New Roman" w:cs="Times New Roman"/>
          <w:sz w:val="28"/>
          <w:szCs w:val="28"/>
        </w:rPr>
        <w:t xml:space="preserve"> </w:t>
      </w:r>
      <w:r w:rsidR="0017706C" w:rsidRPr="002A2B69">
        <w:rPr>
          <w:rFonts w:ascii="Times New Roman" w:hAnsi="Times New Roman" w:cs="Times New Roman"/>
          <w:sz w:val="28"/>
          <w:szCs w:val="28"/>
        </w:rPr>
        <w:t xml:space="preserve">в </w:t>
      </w:r>
      <w:r w:rsidRPr="002A2B69">
        <w:rPr>
          <w:rFonts w:ascii="Times New Roman" w:hAnsi="Times New Roman" w:cs="Times New Roman"/>
          <w:sz w:val="28"/>
          <w:szCs w:val="28"/>
        </w:rPr>
        <w:t>2020</w:t>
      </w:r>
      <w:r w:rsidR="0017706C" w:rsidRPr="002A2B69">
        <w:rPr>
          <w:rFonts w:ascii="Times New Roman" w:hAnsi="Times New Roman" w:cs="Times New Roman"/>
          <w:sz w:val="28"/>
          <w:szCs w:val="28"/>
        </w:rPr>
        <w:t xml:space="preserve"> г</w:t>
      </w:r>
      <w:r w:rsidRPr="002A2B69">
        <w:rPr>
          <w:rFonts w:ascii="Times New Roman" w:hAnsi="Times New Roman" w:cs="Times New Roman"/>
          <w:sz w:val="28"/>
          <w:szCs w:val="28"/>
        </w:rPr>
        <w:t>. В 2019 г</w:t>
      </w:r>
      <w:r w:rsidR="0017706C" w:rsidRPr="002A2B69">
        <w:rPr>
          <w:rFonts w:ascii="Times New Roman" w:hAnsi="Times New Roman" w:cs="Times New Roman"/>
          <w:sz w:val="28"/>
          <w:szCs w:val="28"/>
        </w:rPr>
        <w:t>.</w:t>
      </w:r>
      <w:r w:rsidRPr="002A2B69">
        <w:rPr>
          <w:rFonts w:ascii="Times New Roman" w:hAnsi="Times New Roman" w:cs="Times New Roman"/>
          <w:sz w:val="28"/>
          <w:szCs w:val="28"/>
        </w:rPr>
        <w:t xml:space="preserve"> на пятом ранговом месте находились болезни костно-мышечной системы и соединительной ткани –3,1 на 10 тыс. взрослого населения.</w:t>
      </w:r>
    </w:p>
    <w:p w:rsidR="00A55880" w:rsidRPr="002A2B69" w:rsidRDefault="0017706C"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У</w:t>
      </w:r>
      <w:r w:rsidR="00A55880" w:rsidRPr="002A2B69">
        <w:rPr>
          <w:rFonts w:ascii="Times New Roman" w:hAnsi="Times New Roman" w:cs="Times New Roman"/>
          <w:sz w:val="28"/>
          <w:szCs w:val="28"/>
        </w:rPr>
        <w:t>ровень первичной инвалидности трудоспособного населения</w:t>
      </w:r>
      <w:r w:rsidR="00DF2140" w:rsidRPr="002A2B69">
        <w:rPr>
          <w:rFonts w:ascii="Times New Roman" w:hAnsi="Times New Roman" w:cs="Times New Roman"/>
          <w:sz w:val="28"/>
          <w:szCs w:val="28"/>
        </w:rPr>
        <w:t xml:space="preserve"> </w:t>
      </w:r>
      <w:r w:rsidR="002A2B69">
        <w:rPr>
          <w:rFonts w:ascii="Times New Roman" w:hAnsi="Times New Roman" w:cs="Times New Roman"/>
          <w:sz w:val="28"/>
          <w:szCs w:val="28"/>
        </w:rPr>
        <w:t>–</w:t>
      </w:r>
      <w:r w:rsidR="00A55880" w:rsidRPr="002A2B69">
        <w:rPr>
          <w:rFonts w:ascii="Times New Roman" w:hAnsi="Times New Roman" w:cs="Times New Roman"/>
          <w:sz w:val="28"/>
          <w:szCs w:val="28"/>
        </w:rPr>
        <w:t xml:space="preserve"> 37,3 на 10 тыс. соответствующей возрастной группы, в Р</w:t>
      </w:r>
      <w:r w:rsidR="002A2B69">
        <w:rPr>
          <w:rFonts w:ascii="Times New Roman" w:hAnsi="Times New Roman" w:cs="Times New Roman"/>
          <w:sz w:val="28"/>
          <w:szCs w:val="28"/>
        </w:rPr>
        <w:t xml:space="preserve">оссийской </w:t>
      </w:r>
      <w:r w:rsidR="00A55880" w:rsidRPr="002A2B69">
        <w:rPr>
          <w:rFonts w:ascii="Times New Roman" w:hAnsi="Times New Roman" w:cs="Times New Roman"/>
          <w:sz w:val="28"/>
          <w:szCs w:val="28"/>
        </w:rPr>
        <w:t>Ф</w:t>
      </w:r>
      <w:r w:rsidR="002A2B69">
        <w:rPr>
          <w:rFonts w:ascii="Times New Roman" w:hAnsi="Times New Roman" w:cs="Times New Roman"/>
          <w:sz w:val="28"/>
          <w:szCs w:val="28"/>
        </w:rPr>
        <w:t>едерации</w:t>
      </w:r>
      <w:r w:rsidR="00A55880" w:rsidRPr="002A2B69">
        <w:rPr>
          <w:rFonts w:ascii="Times New Roman" w:hAnsi="Times New Roman" w:cs="Times New Roman"/>
          <w:sz w:val="28"/>
          <w:szCs w:val="28"/>
        </w:rPr>
        <w:t xml:space="preserve"> примерно такой же. У женщин соотношение трудоспособного возраста похоже на </w:t>
      </w:r>
      <w:r w:rsidR="002203AA" w:rsidRPr="00AD284F">
        <w:rPr>
          <w:rFonts w:ascii="Times New Roman" w:hAnsi="Times New Roman" w:cs="Times New Roman"/>
          <w:sz w:val="28"/>
          <w:szCs w:val="28"/>
        </w:rPr>
        <w:t>Р</w:t>
      </w:r>
      <w:r w:rsidR="002203AA">
        <w:rPr>
          <w:rFonts w:ascii="Times New Roman" w:hAnsi="Times New Roman" w:cs="Times New Roman"/>
          <w:sz w:val="28"/>
          <w:szCs w:val="28"/>
        </w:rPr>
        <w:t xml:space="preserve">оссийскую </w:t>
      </w:r>
      <w:r w:rsidR="002203AA" w:rsidRPr="00AD284F">
        <w:rPr>
          <w:rFonts w:ascii="Times New Roman" w:hAnsi="Times New Roman" w:cs="Times New Roman"/>
          <w:sz w:val="28"/>
          <w:szCs w:val="28"/>
        </w:rPr>
        <w:t>Ф</w:t>
      </w:r>
      <w:r w:rsidR="002203AA">
        <w:rPr>
          <w:rFonts w:ascii="Times New Roman" w:hAnsi="Times New Roman" w:cs="Times New Roman"/>
          <w:sz w:val="28"/>
          <w:szCs w:val="28"/>
        </w:rPr>
        <w:t>едерацию</w:t>
      </w:r>
      <w:r w:rsidR="00A55880" w:rsidRPr="002A2B69">
        <w:rPr>
          <w:rFonts w:ascii="Times New Roman" w:hAnsi="Times New Roman" w:cs="Times New Roman"/>
          <w:sz w:val="28"/>
          <w:szCs w:val="28"/>
        </w:rPr>
        <w:t>, но в пенсионно</w:t>
      </w:r>
      <w:r w:rsidR="002203AA">
        <w:rPr>
          <w:rFonts w:ascii="Times New Roman" w:hAnsi="Times New Roman" w:cs="Times New Roman"/>
          <w:sz w:val="28"/>
          <w:szCs w:val="28"/>
        </w:rPr>
        <w:t>м</w:t>
      </w:r>
      <w:r w:rsidR="00A55880" w:rsidRPr="002A2B69">
        <w:rPr>
          <w:rFonts w:ascii="Times New Roman" w:hAnsi="Times New Roman" w:cs="Times New Roman"/>
          <w:sz w:val="28"/>
          <w:szCs w:val="28"/>
        </w:rPr>
        <w:t xml:space="preserve"> возрасте в республике больше женщин</w:t>
      </w:r>
      <w:r w:rsidR="002203AA">
        <w:rPr>
          <w:rFonts w:ascii="Times New Roman" w:hAnsi="Times New Roman" w:cs="Times New Roman"/>
          <w:sz w:val="28"/>
          <w:szCs w:val="28"/>
        </w:rPr>
        <w:t>-</w:t>
      </w:r>
      <w:r w:rsidR="00A55880" w:rsidRPr="002A2B69">
        <w:rPr>
          <w:rFonts w:ascii="Times New Roman" w:hAnsi="Times New Roman" w:cs="Times New Roman"/>
          <w:sz w:val="28"/>
          <w:szCs w:val="28"/>
        </w:rPr>
        <w:t>инвалидов</w:t>
      </w:r>
      <w:r w:rsidR="00DF2140" w:rsidRPr="002A2B69">
        <w:rPr>
          <w:rFonts w:ascii="Times New Roman" w:hAnsi="Times New Roman" w:cs="Times New Roman"/>
          <w:sz w:val="28"/>
          <w:szCs w:val="28"/>
        </w:rPr>
        <w:t>,</w:t>
      </w:r>
      <w:r w:rsidR="00A55880" w:rsidRPr="002A2B69">
        <w:rPr>
          <w:rFonts w:ascii="Times New Roman" w:hAnsi="Times New Roman" w:cs="Times New Roman"/>
          <w:sz w:val="28"/>
          <w:szCs w:val="28"/>
        </w:rPr>
        <w:t xml:space="preserve"> чем в </w:t>
      </w:r>
      <w:r w:rsidR="002203AA" w:rsidRPr="00AD284F">
        <w:rPr>
          <w:rFonts w:ascii="Times New Roman" w:hAnsi="Times New Roman" w:cs="Times New Roman"/>
          <w:sz w:val="28"/>
          <w:szCs w:val="28"/>
        </w:rPr>
        <w:t>Р</w:t>
      </w:r>
      <w:r w:rsidR="002203AA">
        <w:rPr>
          <w:rFonts w:ascii="Times New Roman" w:hAnsi="Times New Roman" w:cs="Times New Roman"/>
          <w:sz w:val="28"/>
          <w:szCs w:val="28"/>
        </w:rPr>
        <w:t xml:space="preserve">оссийской </w:t>
      </w:r>
      <w:r w:rsidR="002203AA" w:rsidRPr="00AD284F">
        <w:rPr>
          <w:rFonts w:ascii="Times New Roman" w:hAnsi="Times New Roman" w:cs="Times New Roman"/>
          <w:sz w:val="28"/>
          <w:szCs w:val="28"/>
        </w:rPr>
        <w:t>Ф</w:t>
      </w:r>
      <w:r w:rsidR="002203AA">
        <w:rPr>
          <w:rFonts w:ascii="Times New Roman" w:hAnsi="Times New Roman" w:cs="Times New Roman"/>
          <w:sz w:val="28"/>
          <w:szCs w:val="28"/>
        </w:rPr>
        <w:t>едерации</w:t>
      </w:r>
      <w:r w:rsidR="00A55880" w:rsidRPr="002A2B69">
        <w:rPr>
          <w:rFonts w:ascii="Times New Roman" w:hAnsi="Times New Roman" w:cs="Times New Roman"/>
          <w:sz w:val="28"/>
          <w:szCs w:val="28"/>
        </w:rPr>
        <w:t>. У мужчин</w:t>
      </w:r>
      <w:r w:rsidR="00DF2140" w:rsidRPr="002A2B69">
        <w:rPr>
          <w:rFonts w:ascii="Times New Roman" w:hAnsi="Times New Roman" w:cs="Times New Roman"/>
          <w:sz w:val="28"/>
          <w:szCs w:val="28"/>
        </w:rPr>
        <w:t>,</w:t>
      </w:r>
      <w:r w:rsidR="00A55880" w:rsidRPr="002A2B69">
        <w:rPr>
          <w:rFonts w:ascii="Times New Roman" w:hAnsi="Times New Roman" w:cs="Times New Roman"/>
          <w:sz w:val="28"/>
          <w:szCs w:val="28"/>
        </w:rPr>
        <w:t xml:space="preserve"> наоборот</w:t>
      </w:r>
      <w:r w:rsidR="00DF2140" w:rsidRPr="002A2B69">
        <w:rPr>
          <w:rFonts w:ascii="Times New Roman" w:hAnsi="Times New Roman" w:cs="Times New Roman"/>
          <w:sz w:val="28"/>
          <w:szCs w:val="28"/>
        </w:rPr>
        <w:t>,</w:t>
      </w:r>
      <w:r w:rsidR="00DC363E">
        <w:rPr>
          <w:rFonts w:ascii="Times New Roman" w:hAnsi="Times New Roman" w:cs="Times New Roman"/>
          <w:sz w:val="28"/>
          <w:szCs w:val="28"/>
        </w:rPr>
        <w:t xml:space="preserve"> среди трудоспособных мужчин-</w:t>
      </w:r>
      <w:r w:rsidR="00A55880" w:rsidRPr="002A2B69">
        <w:rPr>
          <w:rFonts w:ascii="Times New Roman" w:hAnsi="Times New Roman" w:cs="Times New Roman"/>
          <w:sz w:val="28"/>
          <w:szCs w:val="28"/>
        </w:rPr>
        <w:t xml:space="preserve">инвалидов </w:t>
      </w:r>
      <w:r w:rsidR="00A55880" w:rsidRPr="002A2B69">
        <w:rPr>
          <w:rFonts w:ascii="Times New Roman" w:hAnsi="Times New Roman" w:cs="Times New Roman"/>
          <w:sz w:val="28"/>
          <w:szCs w:val="28"/>
        </w:rPr>
        <w:lastRenderedPageBreak/>
        <w:t xml:space="preserve">больше по сравнению с </w:t>
      </w:r>
      <w:r w:rsidR="002203AA" w:rsidRPr="00AD284F">
        <w:rPr>
          <w:rFonts w:ascii="Times New Roman" w:hAnsi="Times New Roman" w:cs="Times New Roman"/>
          <w:sz w:val="28"/>
          <w:szCs w:val="28"/>
        </w:rPr>
        <w:t>Р</w:t>
      </w:r>
      <w:r w:rsidR="002203AA">
        <w:rPr>
          <w:rFonts w:ascii="Times New Roman" w:hAnsi="Times New Roman" w:cs="Times New Roman"/>
          <w:sz w:val="28"/>
          <w:szCs w:val="28"/>
        </w:rPr>
        <w:t xml:space="preserve">оссийской </w:t>
      </w:r>
      <w:r w:rsidR="002203AA" w:rsidRPr="00AD284F">
        <w:rPr>
          <w:rFonts w:ascii="Times New Roman" w:hAnsi="Times New Roman" w:cs="Times New Roman"/>
          <w:sz w:val="28"/>
          <w:szCs w:val="28"/>
        </w:rPr>
        <w:t>Ф</w:t>
      </w:r>
      <w:r w:rsidR="002203AA">
        <w:rPr>
          <w:rFonts w:ascii="Times New Roman" w:hAnsi="Times New Roman" w:cs="Times New Roman"/>
          <w:sz w:val="28"/>
          <w:szCs w:val="28"/>
        </w:rPr>
        <w:t>едераци</w:t>
      </w:r>
      <w:r w:rsidR="00DC363E">
        <w:rPr>
          <w:rFonts w:ascii="Times New Roman" w:hAnsi="Times New Roman" w:cs="Times New Roman"/>
          <w:sz w:val="28"/>
          <w:szCs w:val="28"/>
        </w:rPr>
        <w:t>ей</w:t>
      </w:r>
      <w:r w:rsidR="00A55880" w:rsidRPr="002A2B69">
        <w:rPr>
          <w:rFonts w:ascii="Times New Roman" w:hAnsi="Times New Roman" w:cs="Times New Roman"/>
          <w:sz w:val="28"/>
          <w:szCs w:val="28"/>
        </w:rPr>
        <w:t xml:space="preserve">, а среди мужчин-пенсионеров распространенность меньше, так как лиц мужского пола пенсионеров в республике значительно меньше по сравнению с </w:t>
      </w:r>
      <w:r w:rsidR="002203AA" w:rsidRPr="00AD284F">
        <w:rPr>
          <w:rFonts w:ascii="Times New Roman" w:hAnsi="Times New Roman" w:cs="Times New Roman"/>
          <w:sz w:val="28"/>
          <w:szCs w:val="28"/>
        </w:rPr>
        <w:t>Р</w:t>
      </w:r>
      <w:r w:rsidR="002203AA">
        <w:rPr>
          <w:rFonts w:ascii="Times New Roman" w:hAnsi="Times New Roman" w:cs="Times New Roman"/>
          <w:sz w:val="28"/>
          <w:szCs w:val="28"/>
        </w:rPr>
        <w:t xml:space="preserve">оссийской </w:t>
      </w:r>
      <w:r w:rsidR="002203AA" w:rsidRPr="00AD284F">
        <w:rPr>
          <w:rFonts w:ascii="Times New Roman" w:hAnsi="Times New Roman" w:cs="Times New Roman"/>
          <w:sz w:val="28"/>
          <w:szCs w:val="28"/>
        </w:rPr>
        <w:t>Ф</w:t>
      </w:r>
      <w:r w:rsidR="002203AA">
        <w:rPr>
          <w:rFonts w:ascii="Times New Roman" w:hAnsi="Times New Roman" w:cs="Times New Roman"/>
          <w:sz w:val="28"/>
          <w:szCs w:val="28"/>
        </w:rPr>
        <w:t>едераци</w:t>
      </w:r>
      <w:r w:rsidR="00DC363E">
        <w:rPr>
          <w:rFonts w:ascii="Times New Roman" w:hAnsi="Times New Roman" w:cs="Times New Roman"/>
          <w:sz w:val="28"/>
          <w:szCs w:val="28"/>
        </w:rPr>
        <w:t>ей</w:t>
      </w:r>
      <w:r w:rsidR="00A55880" w:rsidRPr="002A2B69">
        <w:rPr>
          <w:rFonts w:ascii="Times New Roman" w:hAnsi="Times New Roman" w:cs="Times New Roman"/>
          <w:sz w:val="28"/>
          <w:szCs w:val="28"/>
        </w:rPr>
        <w:t xml:space="preserve"> (не дожитие).</w:t>
      </w:r>
    </w:p>
    <w:p w:rsidR="006F3681" w:rsidRPr="002A2B69" w:rsidRDefault="00215958"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 xml:space="preserve">При сравнении с распределением долей в </w:t>
      </w:r>
      <w:r w:rsidR="002A2B69" w:rsidRPr="002A2B69">
        <w:rPr>
          <w:rFonts w:ascii="Times New Roman" w:hAnsi="Times New Roman" w:cs="Times New Roman"/>
          <w:sz w:val="28"/>
          <w:szCs w:val="28"/>
        </w:rPr>
        <w:t>Р</w:t>
      </w:r>
      <w:r w:rsidR="002A2B69">
        <w:rPr>
          <w:rFonts w:ascii="Times New Roman" w:hAnsi="Times New Roman" w:cs="Times New Roman"/>
          <w:sz w:val="28"/>
          <w:szCs w:val="28"/>
        </w:rPr>
        <w:t xml:space="preserve">оссийской </w:t>
      </w:r>
      <w:r w:rsidR="002A2B69" w:rsidRPr="002A2B69">
        <w:rPr>
          <w:rFonts w:ascii="Times New Roman" w:hAnsi="Times New Roman" w:cs="Times New Roman"/>
          <w:sz w:val="28"/>
          <w:szCs w:val="28"/>
        </w:rPr>
        <w:t>Ф</w:t>
      </w:r>
      <w:r w:rsidR="002A2B69">
        <w:rPr>
          <w:rFonts w:ascii="Times New Roman" w:hAnsi="Times New Roman" w:cs="Times New Roman"/>
          <w:sz w:val="28"/>
          <w:szCs w:val="28"/>
        </w:rPr>
        <w:t>едерации</w:t>
      </w:r>
      <w:r w:rsidRPr="002A2B69">
        <w:rPr>
          <w:rFonts w:ascii="Times New Roman" w:hAnsi="Times New Roman" w:cs="Times New Roman"/>
          <w:sz w:val="28"/>
          <w:szCs w:val="28"/>
        </w:rPr>
        <w:t xml:space="preserve">, в республике высока доля инвалидов первой и второй групп, доля инвалидов третьей группы меньше, чем в </w:t>
      </w:r>
      <w:r w:rsidR="002A2B69" w:rsidRPr="002A2B69">
        <w:rPr>
          <w:rFonts w:ascii="Times New Roman" w:hAnsi="Times New Roman" w:cs="Times New Roman"/>
          <w:sz w:val="28"/>
          <w:szCs w:val="28"/>
        </w:rPr>
        <w:t>Р</w:t>
      </w:r>
      <w:r w:rsidR="002A2B69">
        <w:rPr>
          <w:rFonts w:ascii="Times New Roman" w:hAnsi="Times New Roman" w:cs="Times New Roman"/>
          <w:sz w:val="28"/>
          <w:szCs w:val="28"/>
        </w:rPr>
        <w:t xml:space="preserve">оссийской </w:t>
      </w:r>
      <w:r w:rsidR="002A2B69" w:rsidRPr="002A2B69">
        <w:rPr>
          <w:rFonts w:ascii="Times New Roman" w:hAnsi="Times New Roman" w:cs="Times New Roman"/>
          <w:sz w:val="28"/>
          <w:szCs w:val="28"/>
        </w:rPr>
        <w:t>Ф</w:t>
      </w:r>
      <w:r w:rsidR="002A2B69">
        <w:rPr>
          <w:rFonts w:ascii="Times New Roman" w:hAnsi="Times New Roman" w:cs="Times New Roman"/>
          <w:sz w:val="28"/>
          <w:szCs w:val="28"/>
        </w:rPr>
        <w:t>едерации</w:t>
      </w:r>
      <w:r w:rsidRPr="002A2B69">
        <w:rPr>
          <w:rFonts w:ascii="Times New Roman" w:hAnsi="Times New Roman" w:cs="Times New Roman"/>
          <w:sz w:val="28"/>
          <w:szCs w:val="28"/>
        </w:rPr>
        <w:t xml:space="preserve">. Из всех групп наиболее часто при первичном освидетельствовании устанавливаются тяжелые группы. По уровню инвалидности видно, что по распространенности в популяции инвалидность тяжелых (первая и вторая) групп также выше данных </w:t>
      </w:r>
      <w:r w:rsidR="002A2B69" w:rsidRPr="002A2B69">
        <w:rPr>
          <w:rFonts w:ascii="Times New Roman" w:hAnsi="Times New Roman" w:cs="Times New Roman"/>
          <w:sz w:val="28"/>
          <w:szCs w:val="28"/>
        </w:rPr>
        <w:t>Р</w:t>
      </w:r>
      <w:r w:rsidR="002A2B69">
        <w:rPr>
          <w:rFonts w:ascii="Times New Roman" w:hAnsi="Times New Roman" w:cs="Times New Roman"/>
          <w:sz w:val="28"/>
          <w:szCs w:val="28"/>
        </w:rPr>
        <w:t xml:space="preserve">оссийской </w:t>
      </w:r>
      <w:r w:rsidR="002A2B69" w:rsidRPr="002A2B69">
        <w:rPr>
          <w:rFonts w:ascii="Times New Roman" w:hAnsi="Times New Roman" w:cs="Times New Roman"/>
          <w:sz w:val="28"/>
          <w:szCs w:val="28"/>
        </w:rPr>
        <w:t>Ф</w:t>
      </w:r>
      <w:r w:rsidR="002A2B69">
        <w:rPr>
          <w:rFonts w:ascii="Times New Roman" w:hAnsi="Times New Roman" w:cs="Times New Roman"/>
          <w:sz w:val="28"/>
          <w:szCs w:val="28"/>
        </w:rPr>
        <w:t>едерации</w:t>
      </w:r>
      <w:r w:rsidRPr="002A2B69">
        <w:rPr>
          <w:rFonts w:ascii="Times New Roman" w:hAnsi="Times New Roman" w:cs="Times New Roman"/>
          <w:sz w:val="28"/>
          <w:szCs w:val="28"/>
        </w:rPr>
        <w:t>.</w:t>
      </w:r>
    </w:p>
    <w:p w:rsidR="002A2B69" w:rsidRDefault="002A2B69" w:rsidP="002A2B69">
      <w:pPr>
        <w:spacing w:after="0" w:line="240" w:lineRule="auto"/>
        <w:ind w:firstLine="709"/>
        <w:jc w:val="right"/>
        <w:rPr>
          <w:rFonts w:ascii="Times New Roman" w:hAnsi="Times New Roman" w:cs="Times New Roman"/>
          <w:sz w:val="28"/>
          <w:szCs w:val="28"/>
        </w:rPr>
      </w:pPr>
    </w:p>
    <w:p w:rsidR="00A55880" w:rsidRDefault="00A55880" w:rsidP="002A2B69">
      <w:pPr>
        <w:spacing w:after="0" w:line="240" w:lineRule="auto"/>
        <w:ind w:firstLine="709"/>
        <w:jc w:val="right"/>
        <w:rPr>
          <w:rFonts w:ascii="Times New Roman" w:hAnsi="Times New Roman" w:cs="Times New Roman"/>
          <w:sz w:val="28"/>
          <w:szCs w:val="28"/>
        </w:rPr>
      </w:pPr>
      <w:r w:rsidRPr="002A2B69">
        <w:rPr>
          <w:rFonts w:ascii="Times New Roman" w:hAnsi="Times New Roman" w:cs="Times New Roman"/>
          <w:sz w:val="28"/>
          <w:szCs w:val="28"/>
        </w:rPr>
        <w:t xml:space="preserve">Таблица </w:t>
      </w:r>
      <w:r w:rsidR="00EE1DF9" w:rsidRPr="002A2B69">
        <w:rPr>
          <w:rFonts w:ascii="Times New Roman" w:hAnsi="Times New Roman" w:cs="Times New Roman"/>
          <w:sz w:val="28"/>
          <w:szCs w:val="28"/>
        </w:rPr>
        <w:t>28</w:t>
      </w:r>
    </w:p>
    <w:p w:rsidR="002A2B69" w:rsidRPr="002A2B69" w:rsidRDefault="002A2B69" w:rsidP="002A2B69">
      <w:pPr>
        <w:spacing w:after="0" w:line="240" w:lineRule="auto"/>
        <w:ind w:firstLine="709"/>
        <w:jc w:val="right"/>
        <w:rPr>
          <w:rFonts w:ascii="Times New Roman" w:hAnsi="Times New Roman" w:cs="Times New Roman"/>
          <w:sz w:val="28"/>
          <w:szCs w:val="28"/>
        </w:rPr>
      </w:pPr>
    </w:p>
    <w:p w:rsidR="002A2B69" w:rsidRDefault="00A55880" w:rsidP="002A2B69">
      <w:pPr>
        <w:spacing w:after="0" w:line="240" w:lineRule="auto"/>
        <w:jc w:val="center"/>
        <w:rPr>
          <w:rFonts w:ascii="Times New Roman" w:hAnsi="Times New Roman" w:cs="Times New Roman"/>
          <w:sz w:val="28"/>
          <w:szCs w:val="28"/>
        </w:rPr>
      </w:pPr>
      <w:r w:rsidRPr="002A2B69">
        <w:rPr>
          <w:rFonts w:ascii="Times New Roman" w:hAnsi="Times New Roman" w:cs="Times New Roman"/>
          <w:sz w:val="28"/>
          <w:szCs w:val="28"/>
        </w:rPr>
        <w:t xml:space="preserve">Распределение впервые признанных инвалидов </w:t>
      </w:r>
    </w:p>
    <w:p w:rsidR="00A55880" w:rsidRDefault="00A55880" w:rsidP="002A2B69">
      <w:pPr>
        <w:spacing w:after="0" w:line="240" w:lineRule="auto"/>
        <w:jc w:val="center"/>
        <w:rPr>
          <w:rFonts w:ascii="Times New Roman" w:hAnsi="Times New Roman" w:cs="Times New Roman"/>
          <w:sz w:val="28"/>
          <w:szCs w:val="28"/>
        </w:rPr>
      </w:pPr>
      <w:r w:rsidRPr="002A2B69">
        <w:rPr>
          <w:rFonts w:ascii="Times New Roman" w:hAnsi="Times New Roman" w:cs="Times New Roman"/>
          <w:sz w:val="28"/>
          <w:szCs w:val="28"/>
        </w:rPr>
        <w:t>взрослого населения</w:t>
      </w:r>
      <w:r w:rsidR="002A2B69">
        <w:rPr>
          <w:rFonts w:ascii="Times New Roman" w:hAnsi="Times New Roman" w:cs="Times New Roman"/>
          <w:sz w:val="28"/>
          <w:szCs w:val="28"/>
        </w:rPr>
        <w:t xml:space="preserve"> </w:t>
      </w:r>
      <w:r w:rsidRPr="002A2B69">
        <w:rPr>
          <w:rFonts w:ascii="Times New Roman" w:hAnsi="Times New Roman" w:cs="Times New Roman"/>
          <w:sz w:val="28"/>
          <w:szCs w:val="28"/>
        </w:rPr>
        <w:t>по группам инвалидности</w:t>
      </w:r>
    </w:p>
    <w:p w:rsidR="002A2B69" w:rsidRPr="002A2B69" w:rsidRDefault="002A2B69" w:rsidP="002A2B69">
      <w:pPr>
        <w:spacing w:after="0" w:line="240" w:lineRule="auto"/>
        <w:jc w:val="center"/>
        <w:rPr>
          <w:rFonts w:ascii="Times New Roman" w:hAnsi="Times New Roman" w:cs="Times New Roman"/>
          <w:sz w:val="28"/>
          <w:szCs w:val="28"/>
        </w:rPr>
      </w:pPr>
    </w:p>
    <w:p w:rsidR="00A55880" w:rsidRPr="002A2B69" w:rsidRDefault="001D3F0A" w:rsidP="002A2B69">
      <w:pPr>
        <w:spacing w:after="0" w:line="240" w:lineRule="auto"/>
        <w:ind w:firstLine="709"/>
        <w:jc w:val="right"/>
        <w:rPr>
          <w:rFonts w:ascii="Times New Roman" w:hAnsi="Times New Roman" w:cs="Times New Roman"/>
          <w:sz w:val="24"/>
          <w:szCs w:val="28"/>
        </w:rPr>
      </w:pPr>
      <w:r w:rsidRPr="002A2B69">
        <w:rPr>
          <w:rFonts w:ascii="Times New Roman" w:hAnsi="Times New Roman" w:cs="Times New Roman"/>
          <w:sz w:val="24"/>
          <w:szCs w:val="28"/>
        </w:rPr>
        <w:t>(уровень, удельный вес)</w:t>
      </w:r>
    </w:p>
    <w:tbl>
      <w:tblPr>
        <w:tblStyle w:val="a9"/>
        <w:tblW w:w="10576" w:type="dxa"/>
        <w:jc w:val="center"/>
        <w:tblLayout w:type="fixed"/>
        <w:tblLook w:val="04A0" w:firstRow="1" w:lastRow="0" w:firstColumn="1" w:lastColumn="0" w:noHBand="0" w:noVBand="1"/>
      </w:tblPr>
      <w:tblGrid>
        <w:gridCol w:w="964"/>
        <w:gridCol w:w="823"/>
        <w:gridCol w:w="799"/>
        <w:gridCol w:w="799"/>
        <w:gridCol w:w="798"/>
        <w:gridCol w:w="752"/>
        <w:gridCol w:w="848"/>
        <w:gridCol w:w="799"/>
        <w:gridCol w:w="798"/>
        <w:gridCol w:w="799"/>
        <w:gridCol w:w="799"/>
        <w:gridCol w:w="776"/>
        <w:gridCol w:w="822"/>
      </w:tblGrid>
      <w:tr w:rsidR="00A236D4" w:rsidRPr="002A2B69" w:rsidTr="002A2B69">
        <w:trPr>
          <w:jc w:val="center"/>
        </w:trPr>
        <w:tc>
          <w:tcPr>
            <w:tcW w:w="964" w:type="dxa"/>
            <w:vMerge w:val="restart"/>
          </w:tcPr>
          <w:p w:rsidR="00A236D4" w:rsidRPr="002A2B69" w:rsidRDefault="00A236D4" w:rsidP="002A2B69">
            <w:pPr>
              <w:spacing w:after="0" w:line="240" w:lineRule="auto"/>
              <w:jc w:val="center"/>
            </w:pPr>
          </w:p>
        </w:tc>
        <w:tc>
          <w:tcPr>
            <w:tcW w:w="3971" w:type="dxa"/>
            <w:gridSpan w:val="5"/>
            <w:tcBorders>
              <w:right w:val="single" w:sz="4" w:space="0" w:color="auto"/>
            </w:tcBorders>
          </w:tcPr>
          <w:p w:rsidR="00A236D4" w:rsidRPr="002A2B69" w:rsidRDefault="00A236D4" w:rsidP="002A2B69">
            <w:pPr>
              <w:spacing w:after="0" w:line="240" w:lineRule="auto"/>
              <w:jc w:val="center"/>
            </w:pPr>
            <w:r w:rsidRPr="002A2B69">
              <w:t>Удельный вес</w:t>
            </w:r>
          </w:p>
        </w:tc>
        <w:tc>
          <w:tcPr>
            <w:tcW w:w="848"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РФ</w:t>
            </w:r>
          </w:p>
        </w:tc>
        <w:tc>
          <w:tcPr>
            <w:tcW w:w="3971" w:type="dxa"/>
            <w:gridSpan w:val="5"/>
            <w:tcBorders>
              <w:left w:val="single" w:sz="4" w:space="0" w:color="auto"/>
              <w:right w:val="single" w:sz="4" w:space="0" w:color="auto"/>
            </w:tcBorders>
          </w:tcPr>
          <w:p w:rsidR="00A236D4" w:rsidRPr="002A2B69" w:rsidRDefault="00A236D4" w:rsidP="002A2B69">
            <w:pPr>
              <w:spacing w:after="0" w:line="240" w:lineRule="auto"/>
              <w:jc w:val="center"/>
            </w:pPr>
            <w:r w:rsidRPr="002A2B69">
              <w:t>ИППИ</w:t>
            </w:r>
          </w:p>
        </w:tc>
        <w:tc>
          <w:tcPr>
            <w:tcW w:w="822" w:type="dxa"/>
            <w:tcBorders>
              <w:left w:val="single" w:sz="4" w:space="0" w:color="auto"/>
            </w:tcBorders>
          </w:tcPr>
          <w:p w:rsidR="00A236D4" w:rsidRPr="002A2B69" w:rsidRDefault="00A236D4" w:rsidP="002A2B69">
            <w:pPr>
              <w:spacing w:after="0" w:line="240" w:lineRule="auto"/>
              <w:jc w:val="center"/>
            </w:pPr>
            <w:r w:rsidRPr="002A2B69">
              <w:t>РФ</w:t>
            </w:r>
          </w:p>
        </w:tc>
      </w:tr>
      <w:tr w:rsidR="00A236D4" w:rsidRPr="002A2B69" w:rsidTr="002A2B69">
        <w:trPr>
          <w:jc w:val="center"/>
        </w:trPr>
        <w:tc>
          <w:tcPr>
            <w:tcW w:w="964" w:type="dxa"/>
            <w:vMerge/>
          </w:tcPr>
          <w:p w:rsidR="00A236D4" w:rsidRPr="002A2B69" w:rsidRDefault="00A236D4" w:rsidP="002A2B69">
            <w:pPr>
              <w:spacing w:after="0" w:line="240" w:lineRule="auto"/>
              <w:jc w:val="center"/>
            </w:pPr>
          </w:p>
        </w:tc>
        <w:tc>
          <w:tcPr>
            <w:tcW w:w="823" w:type="dxa"/>
          </w:tcPr>
          <w:p w:rsidR="00A236D4" w:rsidRPr="002A2B69" w:rsidRDefault="00A236D4" w:rsidP="002A2B69">
            <w:pPr>
              <w:spacing w:after="0" w:line="240" w:lineRule="auto"/>
              <w:jc w:val="center"/>
            </w:pPr>
            <w:r w:rsidRPr="002A2B69">
              <w:t>2017</w:t>
            </w:r>
          </w:p>
        </w:tc>
        <w:tc>
          <w:tcPr>
            <w:tcW w:w="799" w:type="dxa"/>
            <w:tcBorders>
              <w:right w:val="single" w:sz="4" w:space="0" w:color="auto"/>
            </w:tcBorders>
          </w:tcPr>
          <w:p w:rsidR="00A236D4" w:rsidRPr="002A2B69" w:rsidRDefault="00A236D4" w:rsidP="002A2B69">
            <w:pPr>
              <w:spacing w:after="0" w:line="240" w:lineRule="auto"/>
              <w:jc w:val="center"/>
            </w:pPr>
            <w:r w:rsidRPr="002A2B69">
              <w:t>2018</w:t>
            </w:r>
          </w:p>
        </w:tc>
        <w:tc>
          <w:tcPr>
            <w:tcW w:w="799" w:type="dxa"/>
            <w:tcBorders>
              <w:right w:val="single" w:sz="4" w:space="0" w:color="auto"/>
            </w:tcBorders>
          </w:tcPr>
          <w:p w:rsidR="00A236D4" w:rsidRPr="002A2B69" w:rsidRDefault="00A236D4" w:rsidP="002A2B69">
            <w:pPr>
              <w:spacing w:after="0" w:line="240" w:lineRule="auto"/>
              <w:jc w:val="center"/>
            </w:pPr>
            <w:r w:rsidRPr="002A2B69">
              <w:t>2019</w:t>
            </w:r>
          </w:p>
        </w:tc>
        <w:tc>
          <w:tcPr>
            <w:tcW w:w="798" w:type="dxa"/>
            <w:tcBorders>
              <w:right w:val="single" w:sz="4" w:space="0" w:color="auto"/>
            </w:tcBorders>
          </w:tcPr>
          <w:p w:rsidR="00A236D4" w:rsidRPr="002A2B69" w:rsidRDefault="00A236D4" w:rsidP="002A2B69">
            <w:pPr>
              <w:spacing w:after="0" w:line="240" w:lineRule="auto"/>
              <w:jc w:val="center"/>
            </w:pPr>
            <w:r w:rsidRPr="002A2B69">
              <w:t>2020</w:t>
            </w:r>
          </w:p>
        </w:tc>
        <w:tc>
          <w:tcPr>
            <w:tcW w:w="752" w:type="dxa"/>
            <w:tcBorders>
              <w:right w:val="single" w:sz="4" w:space="0" w:color="auto"/>
            </w:tcBorders>
          </w:tcPr>
          <w:p w:rsidR="00A236D4" w:rsidRPr="002A2B69" w:rsidRDefault="00A236D4" w:rsidP="002A2B69">
            <w:pPr>
              <w:spacing w:after="0" w:line="240" w:lineRule="auto"/>
              <w:jc w:val="center"/>
            </w:pPr>
            <w:r w:rsidRPr="002A2B69">
              <w:t>2021</w:t>
            </w:r>
          </w:p>
        </w:tc>
        <w:tc>
          <w:tcPr>
            <w:tcW w:w="848"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2020</w:t>
            </w:r>
          </w:p>
        </w:tc>
        <w:tc>
          <w:tcPr>
            <w:tcW w:w="799"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2017</w:t>
            </w:r>
          </w:p>
        </w:tc>
        <w:tc>
          <w:tcPr>
            <w:tcW w:w="798"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2018</w:t>
            </w:r>
          </w:p>
        </w:tc>
        <w:tc>
          <w:tcPr>
            <w:tcW w:w="799"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2019</w:t>
            </w:r>
          </w:p>
        </w:tc>
        <w:tc>
          <w:tcPr>
            <w:tcW w:w="799"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2020</w:t>
            </w:r>
          </w:p>
        </w:tc>
        <w:tc>
          <w:tcPr>
            <w:tcW w:w="776"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2021</w:t>
            </w:r>
          </w:p>
        </w:tc>
        <w:tc>
          <w:tcPr>
            <w:tcW w:w="822" w:type="dxa"/>
            <w:tcBorders>
              <w:left w:val="single" w:sz="4" w:space="0" w:color="auto"/>
            </w:tcBorders>
          </w:tcPr>
          <w:p w:rsidR="00A236D4" w:rsidRPr="002A2B69" w:rsidRDefault="00A236D4" w:rsidP="002A2B69">
            <w:pPr>
              <w:spacing w:after="0" w:line="240" w:lineRule="auto"/>
              <w:jc w:val="center"/>
            </w:pPr>
            <w:r w:rsidRPr="002A2B69">
              <w:t>2020</w:t>
            </w:r>
          </w:p>
        </w:tc>
      </w:tr>
      <w:tr w:rsidR="00A236D4" w:rsidRPr="002A2B69" w:rsidTr="002A2B69">
        <w:trPr>
          <w:jc w:val="center"/>
        </w:trPr>
        <w:tc>
          <w:tcPr>
            <w:tcW w:w="964" w:type="dxa"/>
          </w:tcPr>
          <w:p w:rsidR="00A236D4" w:rsidRPr="002A2B69" w:rsidRDefault="00A236D4" w:rsidP="002A2B69">
            <w:pPr>
              <w:spacing w:after="0" w:line="240" w:lineRule="auto"/>
              <w:jc w:val="center"/>
            </w:pPr>
            <w:r w:rsidRPr="002A2B69">
              <w:t>I</w:t>
            </w:r>
          </w:p>
        </w:tc>
        <w:tc>
          <w:tcPr>
            <w:tcW w:w="823" w:type="dxa"/>
          </w:tcPr>
          <w:p w:rsidR="00A236D4" w:rsidRPr="002A2B69" w:rsidRDefault="00A236D4" w:rsidP="002A2B69">
            <w:pPr>
              <w:spacing w:after="0" w:line="240" w:lineRule="auto"/>
              <w:jc w:val="center"/>
            </w:pPr>
            <w:r w:rsidRPr="002A2B69">
              <w:t>22,7</w:t>
            </w:r>
          </w:p>
        </w:tc>
        <w:tc>
          <w:tcPr>
            <w:tcW w:w="799" w:type="dxa"/>
            <w:tcBorders>
              <w:right w:val="single" w:sz="4" w:space="0" w:color="auto"/>
            </w:tcBorders>
          </w:tcPr>
          <w:p w:rsidR="00A236D4" w:rsidRPr="002A2B69" w:rsidRDefault="00A236D4" w:rsidP="002A2B69">
            <w:pPr>
              <w:spacing w:after="0" w:line="240" w:lineRule="auto"/>
              <w:jc w:val="center"/>
            </w:pPr>
            <w:r w:rsidRPr="002A2B69">
              <w:t>25,4</w:t>
            </w:r>
          </w:p>
        </w:tc>
        <w:tc>
          <w:tcPr>
            <w:tcW w:w="799" w:type="dxa"/>
            <w:tcBorders>
              <w:right w:val="single" w:sz="4" w:space="0" w:color="auto"/>
            </w:tcBorders>
          </w:tcPr>
          <w:p w:rsidR="00A236D4" w:rsidRPr="002A2B69" w:rsidRDefault="00A236D4" w:rsidP="002A2B69">
            <w:pPr>
              <w:spacing w:after="0" w:line="240" w:lineRule="auto"/>
              <w:jc w:val="center"/>
            </w:pPr>
            <w:r w:rsidRPr="002A2B69">
              <w:t>26,5</w:t>
            </w:r>
          </w:p>
        </w:tc>
        <w:tc>
          <w:tcPr>
            <w:tcW w:w="798" w:type="dxa"/>
            <w:tcBorders>
              <w:right w:val="single" w:sz="4" w:space="0" w:color="auto"/>
            </w:tcBorders>
          </w:tcPr>
          <w:p w:rsidR="00A236D4" w:rsidRPr="002A2B69" w:rsidRDefault="00A236D4" w:rsidP="002A2B69">
            <w:pPr>
              <w:spacing w:after="0" w:line="240" w:lineRule="auto"/>
              <w:jc w:val="center"/>
            </w:pPr>
            <w:r w:rsidRPr="002A2B69">
              <w:t>27,2</w:t>
            </w:r>
          </w:p>
        </w:tc>
        <w:tc>
          <w:tcPr>
            <w:tcW w:w="752" w:type="dxa"/>
            <w:tcBorders>
              <w:right w:val="single" w:sz="4" w:space="0" w:color="auto"/>
            </w:tcBorders>
          </w:tcPr>
          <w:p w:rsidR="00A236D4" w:rsidRPr="002A2B69" w:rsidRDefault="00A236D4" w:rsidP="002A2B69">
            <w:pPr>
              <w:spacing w:after="0" w:line="240" w:lineRule="auto"/>
              <w:jc w:val="center"/>
            </w:pPr>
            <w:r w:rsidRPr="002A2B69">
              <w:t>25,7</w:t>
            </w:r>
          </w:p>
        </w:tc>
        <w:tc>
          <w:tcPr>
            <w:tcW w:w="848"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21,8</w:t>
            </w:r>
          </w:p>
        </w:tc>
        <w:tc>
          <w:tcPr>
            <w:tcW w:w="799"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15,3</w:t>
            </w:r>
          </w:p>
        </w:tc>
        <w:tc>
          <w:tcPr>
            <w:tcW w:w="798" w:type="dxa"/>
            <w:tcBorders>
              <w:right w:val="single" w:sz="4" w:space="0" w:color="auto"/>
            </w:tcBorders>
          </w:tcPr>
          <w:p w:rsidR="00A236D4" w:rsidRPr="002A2B69" w:rsidRDefault="00A236D4" w:rsidP="002A2B69">
            <w:pPr>
              <w:spacing w:after="0" w:line="240" w:lineRule="auto"/>
              <w:jc w:val="center"/>
            </w:pPr>
            <w:r w:rsidRPr="002A2B69">
              <w:t>16,0</w:t>
            </w:r>
          </w:p>
        </w:tc>
        <w:tc>
          <w:tcPr>
            <w:tcW w:w="799" w:type="dxa"/>
            <w:tcBorders>
              <w:right w:val="single" w:sz="4" w:space="0" w:color="auto"/>
            </w:tcBorders>
          </w:tcPr>
          <w:p w:rsidR="00A236D4" w:rsidRPr="002A2B69" w:rsidRDefault="00A236D4" w:rsidP="002A2B69">
            <w:pPr>
              <w:spacing w:after="0" w:line="240" w:lineRule="auto"/>
              <w:jc w:val="center"/>
            </w:pPr>
            <w:r w:rsidRPr="002A2B69">
              <w:t>16,0</w:t>
            </w:r>
          </w:p>
        </w:tc>
        <w:tc>
          <w:tcPr>
            <w:tcW w:w="799" w:type="dxa"/>
            <w:tcBorders>
              <w:right w:val="single" w:sz="4" w:space="0" w:color="auto"/>
            </w:tcBorders>
          </w:tcPr>
          <w:p w:rsidR="00A236D4" w:rsidRPr="002A2B69" w:rsidRDefault="00A236D4" w:rsidP="002A2B69">
            <w:pPr>
              <w:spacing w:after="0" w:line="240" w:lineRule="auto"/>
              <w:jc w:val="center"/>
            </w:pPr>
            <w:r w:rsidRPr="002A2B69">
              <w:t>11,4</w:t>
            </w:r>
          </w:p>
        </w:tc>
        <w:tc>
          <w:tcPr>
            <w:tcW w:w="776" w:type="dxa"/>
            <w:tcBorders>
              <w:right w:val="single" w:sz="4" w:space="0" w:color="auto"/>
            </w:tcBorders>
          </w:tcPr>
          <w:p w:rsidR="00A236D4" w:rsidRPr="002A2B69" w:rsidRDefault="00A236D4" w:rsidP="002A2B69">
            <w:pPr>
              <w:spacing w:after="0" w:line="240" w:lineRule="auto"/>
              <w:jc w:val="center"/>
            </w:pPr>
            <w:r w:rsidRPr="002A2B69">
              <w:t>12,8</w:t>
            </w:r>
          </w:p>
        </w:tc>
        <w:tc>
          <w:tcPr>
            <w:tcW w:w="822" w:type="dxa"/>
            <w:tcBorders>
              <w:left w:val="single" w:sz="4" w:space="0" w:color="auto"/>
            </w:tcBorders>
          </w:tcPr>
          <w:p w:rsidR="00A236D4" w:rsidRPr="002A2B69" w:rsidRDefault="00A236D4" w:rsidP="002A2B69">
            <w:pPr>
              <w:spacing w:after="0" w:line="240" w:lineRule="auto"/>
              <w:jc w:val="center"/>
            </w:pPr>
            <w:r w:rsidRPr="002A2B69">
              <w:t>10,5</w:t>
            </w:r>
          </w:p>
        </w:tc>
      </w:tr>
      <w:tr w:rsidR="00A236D4" w:rsidRPr="002A2B69" w:rsidTr="002A2B69">
        <w:trPr>
          <w:jc w:val="center"/>
        </w:trPr>
        <w:tc>
          <w:tcPr>
            <w:tcW w:w="964" w:type="dxa"/>
          </w:tcPr>
          <w:p w:rsidR="00A236D4" w:rsidRPr="002A2B69" w:rsidRDefault="00A236D4" w:rsidP="002A2B69">
            <w:pPr>
              <w:spacing w:after="0" w:line="240" w:lineRule="auto"/>
              <w:jc w:val="center"/>
            </w:pPr>
            <w:r w:rsidRPr="002A2B69">
              <w:t>II</w:t>
            </w:r>
          </w:p>
        </w:tc>
        <w:tc>
          <w:tcPr>
            <w:tcW w:w="823" w:type="dxa"/>
          </w:tcPr>
          <w:p w:rsidR="00A236D4" w:rsidRPr="002A2B69" w:rsidRDefault="00A236D4" w:rsidP="002A2B69">
            <w:pPr>
              <w:spacing w:after="0" w:line="240" w:lineRule="auto"/>
              <w:jc w:val="center"/>
            </w:pPr>
            <w:r w:rsidRPr="002A2B69">
              <w:t>41,7</w:t>
            </w:r>
          </w:p>
        </w:tc>
        <w:tc>
          <w:tcPr>
            <w:tcW w:w="799" w:type="dxa"/>
            <w:tcBorders>
              <w:right w:val="single" w:sz="4" w:space="0" w:color="auto"/>
            </w:tcBorders>
          </w:tcPr>
          <w:p w:rsidR="00A236D4" w:rsidRPr="002A2B69" w:rsidRDefault="00A236D4" w:rsidP="002A2B69">
            <w:pPr>
              <w:spacing w:after="0" w:line="240" w:lineRule="auto"/>
              <w:jc w:val="center"/>
            </w:pPr>
            <w:r w:rsidRPr="002A2B69">
              <w:t>36,9</w:t>
            </w:r>
          </w:p>
        </w:tc>
        <w:tc>
          <w:tcPr>
            <w:tcW w:w="799" w:type="dxa"/>
            <w:tcBorders>
              <w:right w:val="single" w:sz="4" w:space="0" w:color="auto"/>
            </w:tcBorders>
          </w:tcPr>
          <w:p w:rsidR="00A236D4" w:rsidRPr="002A2B69" w:rsidRDefault="00A236D4" w:rsidP="002A2B69">
            <w:pPr>
              <w:spacing w:after="0" w:line="240" w:lineRule="auto"/>
              <w:jc w:val="center"/>
            </w:pPr>
            <w:r w:rsidRPr="002A2B69">
              <w:t>36,4</w:t>
            </w:r>
          </w:p>
        </w:tc>
        <w:tc>
          <w:tcPr>
            <w:tcW w:w="798" w:type="dxa"/>
            <w:tcBorders>
              <w:right w:val="single" w:sz="4" w:space="0" w:color="auto"/>
            </w:tcBorders>
          </w:tcPr>
          <w:p w:rsidR="00A236D4" w:rsidRPr="002A2B69" w:rsidRDefault="00A236D4" w:rsidP="002A2B69">
            <w:pPr>
              <w:spacing w:after="0" w:line="240" w:lineRule="auto"/>
              <w:jc w:val="center"/>
            </w:pPr>
            <w:r w:rsidRPr="002A2B69">
              <w:t>38,4</w:t>
            </w:r>
          </w:p>
        </w:tc>
        <w:tc>
          <w:tcPr>
            <w:tcW w:w="752" w:type="dxa"/>
            <w:tcBorders>
              <w:right w:val="single" w:sz="4" w:space="0" w:color="auto"/>
            </w:tcBorders>
          </w:tcPr>
          <w:p w:rsidR="00A236D4" w:rsidRPr="002A2B69" w:rsidRDefault="00A236D4" w:rsidP="002A2B69">
            <w:pPr>
              <w:spacing w:after="0" w:line="240" w:lineRule="auto"/>
              <w:jc w:val="center"/>
            </w:pPr>
            <w:r w:rsidRPr="002A2B69">
              <w:t>35,4</w:t>
            </w:r>
          </w:p>
        </w:tc>
        <w:tc>
          <w:tcPr>
            <w:tcW w:w="848"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35,3</w:t>
            </w:r>
          </w:p>
        </w:tc>
        <w:tc>
          <w:tcPr>
            <w:tcW w:w="799"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28,0</w:t>
            </w:r>
          </w:p>
        </w:tc>
        <w:tc>
          <w:tcPr>
            <w:tcW w:w="798" w:type="dxa"/>
            <w:tcBorders>
              <w:right w:val="single" w:sz="4" w:space="0" w:color="auto"/>
            </w:tcBorders>
          </w:tcPr>
          <w:p w:rsidR="00A236D4" w:rsidRPr="002A2B69" w:rsidRDefault="00A236D4" w:rsidP="002A2B69">
            <w:pPr>
              <w:spacing w:after="0" w:line="240" w:lineRule="auto"/>
              <w:jc w:val="center"/>
            </w:pPr>
            <w:r w:rsidRPr="002A2B69">
              <w:t>23,2</w:t>
            </w:r>
          </w:p>
        </w:tc>
        <w:tc>
          <w:tcPr>
            <w:tcW w:w="799" w:type="dxa"/>
            <w:tcBorders>
              <w:right w:val="single" w:sz="4" w:space="0" w:color="auto"/>
            </w:tcBorders>
          </w:tcPr>
          <w:p w:rsidR="00A236D4" w:rsidRPr="002A2B69" w:rsidRDefault="00A236D4" w:rsidP="002A2B69">
            <w:pPr>
              <w:spacing w:after="0" w:line="240" w:lineRule="auto"/>
              <w:jc w:val="center"/>
            </w:pPr>
            <w:r w:rsidRPr="002A2B69">
              <w:t>22,0</w:t>
            </w:r>
          </w:p>
        </w:tc>
        <w:tc>
          <w:tcPr>
            <w:tcW w:w="799" w:type="dxa"/>
            <w:tcBorders>
              <w:right w:val="single" w:sz="4" w:space="0" w:color="auto"/>
            </w:tcBorders>
          </w:tcPr>
          <w:p w:rsidR="00A236D4" w:rsidRPr="002A2B69" w:rsidRDefault="00A236D4" w:rsidP="002A2B69">
            <w:pPr>
              <w:spacing w:after="0" w:line="240" w:lineRule="auto"/>
              <w:jc w:val="center"/>
            </w:pPr>
            <w:r w:rsidRPr="002A2B69">
              <w:t>16,1</w:t>
            </w:r>
          </w:p>
        </w:tc>
        <w:tc>
          <w:tcPr>
            <w:tcW w:w="776" w:type="dxa"/>
            <w:tcBorders>
              <w:right w:val="single" w:sz="4" w:space="0" w:color="auto"/>
            </w:tcBorders>
          </w:tcPr>
          <w:p w:rsidR="00A236D4" w:rsidRPr="002A2B69" w:rsidRDefault="00A236D4" w:rsidP="002A2B69">
            <w:pPr>
              <w:spacing w:after="0" w:line="240" w:lineRule="auto"/>
              <w:jc w:val="center"/>
            </w:pPr>
            <w:r w:rsidRPr="002A2B69">
              <w:t>19,6</w:t>
            </w:r>
          </w:p>
        </w:tc>
        <w:tc>
          <w:tcPr>
            <w:tcW w:w="822" w:type="dxa"/>
            <w:tcBorders>
              <w:left w:val="single" w:sz="4" w:space="0" w:color="auto"/>
            </w:tcBorders>
          </w:tcPr>
          <w:p w:rsidR="00A236D4" w:rsidRPr="002A2B69" w:rsidRDefault="00A236D4" w:rsidP="002A2B69">
            <w:pPr>
              <w:spacing w:after="0" w:line="240" w:lineRule="auto"/>
              <w:jc w:val="center"/>
            </w:pPr>
            <w:r w:rsidRPr="002A2B69">
              <w:t>17,0</w:t>
            </w:r>
          </w:p>
        </w:tc>
      </w:tr>
      <w:tr w:rsidR="00A236D4" w:rsidRPr="002A2B69" w:rsidTr="002A2B69">
        <w:trPr>
          <w:jc w:val="center"/>
        </w:trPr>
        <w:tc>
          <w:tcPr>
            <w:tcW w:w="964" w:type="dxa"/>
          </w:tcPr>
          <w:p w:rsidR="00A236D4" w:rsidRPr="002A2B69" w:rsidRDefault="00A236D4" w:rsidP="002A2B69">
            <w:pPr>
              <w:spacing w:after="0" w:line="240" w:lineRule="auto"/>
              <w:jc w:val="center"/>
            </w:pPr>
            <w:r w:rsidRPr="002A2B69">
              <w:t>III</w:t>
            </w:r>
          </w:p>
        </w:tc>
        <w:tc>
          <w:tcPr>
            <w:tcW w:w="823" w:type="dxa"/>
          </w:tcPr>
          <w:p w:rsidR="00A236D4" w:rsidRPr="002A2B69" w:rsidRDefault="00A236D4" w:rsidP="002A2B69">
            <w:pPr>
              <w:spacing w:after="0" w:line="240" w:lineRule="auto"/>
              <w:jc w:val="center"/>
            </w:pPr>
            <w:r w:rsidRPr="002A2B69">
              <w:t>35,5</w:t>
            </w:r>
          </w:p>
        </w:tc>
        <w:tc>
          <w:tcPr>
            <w:tcW w:w="799" w:type="dxa"/>
            <w:tcBorders>
              <w:right w:val="single" w:sz="4" w:space="0" w:color="auto"/>
            </w:tcBorders>
          </w:tcPr>
          <w:p w:rsidR="00A236D4" w:rsidRPr="002A2B69" w:rsidRDefault="00A236D4" w:rsidP="002A2B69">
            <w:pPr>
              <w:spacing w:after="0" w:line="240" w:lineRule="auto"/>
              <w:jc w:val="center"/>
            </w:pPr>
            <w:r w:rsidRPr="002A2B69">
              <w:t>37,7</w:t>
            </w:r>
          </w:p>
        </w:tc>
        <w:tc>
          <w:tcPr>
            <w:tcW w:w="799" w:type="dxa"/>
            <w:tcBorders>
              <w:right w:val="single" w:sz="4" w:space="0" w:color="auto"/>
            </w:tcBorders>
          </w:tcPr>
          <w:p w:rsidR="00A236D4" w:rsidRPr="002A2B69" w:rsidRDefault="00A236D4" w:rsidP="002A2B69">
            <w:pPr>
              <w:spacing w:after="0" w:line="240" w:lineRule="auto"/>
              <w:jc w:val="center"/>
            </w:pPr>
            <w:r w:rsidRPr="002A2B69">
              <w:t>37,1</w:t>
            </w:r>
          </w:p>
        </w:tc>
        <w:tc>
          <w:tcPr>
            <w:tcW w:w="798" w:type="dxa"/>
            <w:tcBorders>
              <w:right w:val="single" w:sz="4" w:space="0" w:color="auto"/>
            </w:tcBorders>
          </w:tcPr>
          <w:p w:rsidR="00A236D4" w:rsidRPr="002A2B69" w:rsidRDefault="00A236D4" w:rsidP="002A2B69">
            <w:pPr>
              <w:spacing w:after="0" w:line="240" w:lineRule="auto"/>
              <w:jc w:val="center"/>
            </w:pPr>
            <w:r w:rsidRPr="002A2B69">
              <w:t>34,4</w:t>
            </w:r>
          </w:p>
        </w:tc>
        <w:tc>
          <w:tcPr>
            <w:tcW w:w="752" w:type="dxa"/>
            <w:tcBorders>
              <w:right w:val="single" w:sz="4" w:space="0" w:color="auto"/>
            </w:tcBorders>
          </w:tcPr>
          <w:p w:rsidR="00A236D4" w:rsidRPr="002A2B69" w:rsidRDefault="00A236D4" w:rsidP="002A2B69">
            <w:pPr>
              <w:spacing w:after="0" w:line="240" w:lineRule="auto"/>
              <w:jc w:val="center"/>
            </w:pPr>
            <w:r w:rsidRPr="002A2B69">
              <w:t>35,1</w:t>
            </w:r>
          </w:p>
        </w:tc>
        <w:tc>
          <w:tcPr>
            <w:tcW w:w="848"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42,8</w:t>
            </w:r>
          </w:p>
        </w:tc>
        <w:tc>
          <w:tcPr>
            <w:tcW w:w="799"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23,8</w:t>
            </w:r>
          </w:p>
        </w:tc>
        <w:tc>
          <w:tcPr>
            <w:tcW w:w="798" w:type="dxa"/>
            <w:tcBorders>
              <w:right w:val="single" w:sz="4" w:space="0" w:color="auto"/>
            </w:tcBorders>
          </w:tcPr>
          <w:p w:rsidR="00A236D4" w:rsidRPr="002A2B69" w:rsidRDefault="00A236D4" w:rsidP="002A2B69">
            <w:pPr>
              <w:spacing w:after="0" w:line="240" w:lineRule="auto"/>
              <w:jc w:val="center"/>
            </w:pPr>
            <w:r w:rsidRPr="002A2B69">
              <w:t>23,6</w:t>
            </w:r>
          </w:p>
        </w:tc>
        <w:tc>
          <w:tcPr>
            <w:tcW w:w="799" w:type="dxa"/>
            <w:tcBorders>
              <w:right w:val="single" w:sz="4" w:space="0" w:color="auto"/>
            </w:tcBorders>
          </w:tcPr>
          <w:p w:rsidR="00A236D4" w:rsidRPr="002A2B69" w:rsidRDefault="00A236D4" w:rsidP="002A2B69">
            <w:pPr>
              <w:spacing w:after="0" w:line="240" w:lineRule="auto"/>
              <w:jc w:val="center"/>
            </w:pPr>
            <w:r w:rsidRPr="002A2B69">
              <w:t>22,4</w:t>
            </w:r>
          </w:p>
        </w:tc>
        <w:tc>
          <w:tcPr>
            <w:tcW w:w="799" w:type="dxa"/>
            <w:tcBorders>
              <w:right w:val="single" w:sz="4" w:space="0" w:color="auto"/>
            </w:tcBorders>
          </w:tcPr>
          <w:p w:rsidR="00A236D4" w:rsidRPr="002A2B69" w:rsidRDefault="00A236D4" w:rsidP="002A2B69">
            <w:pPr>
              <w:spacing w:after="0" w:line="240" w:lineRule="auto"/>
              <w:jc w:val="center"/>
            </w:pPr>
            <w:r w:rsidRPr="002A2B69">
              <w:t>14,4</w:t>
            </w:r>
          </w:p>
        </w:tc>
        <w:tc>
          <w:tcPr>
            <w:tcW w:w="776" w:type="dxa"/>
            <w:tcBorders>
              <w:right w:val="single" w:sz="4" w:space="0" w:color="auto"/>
            </w:tcBorders>
          </w:tcPr>
          <w:p w:rsidR="00A236D4" w:rsidRPr="002A2B69" w:rsidRDefault="00A236D4" w:rsidP="002A2B69">
            <w:pPr>
              <w:spacing w:after="0" w:line="240" w:lineRule="auto"/>
              <w:jc w:val="center"/>
            </w:pPr>
            <w:r w:rsidRPr="002A2B69">
              <w:t>17,5</w:t>
            </w:r>
          </w:p>
        </w:tc>
        <w:tc>
          <w:tcPr>
            <w:tcW w:w="822" w:type="dxa"/>
            <w:tcBorders>
              <w:left w:val="single" w:sz="4" w:space="0" w:color="auto"/>
            </w:tcBorders>
          </w:tcPr>
          <w:p w:rsidR="00A236D4" w:rsidRPr="002A2B69" w:rsidRDefault="00A236D4" w:rsidP="002A2B69">
            <w:pPr>
              <w:spacing w:after="0" w:line="240" w:lineRule="auto"/>
              <w:jc w:val="center"/>
            </w:pPr>
            <w:r w:rsidRPr="002A2B69">
              <w:t>20,6</w:t>
            </w:r>
          </w:p>
        </w:tc>
      </w:tr>
      <w:tr w:rsidR="00A236D4" w:rsidRPr="002A2B69" w:rsidTr="002A2B69">
        <w:trPr>
          <w:jc w:val="center"/>
        </w:trPr>
        <w:tc>
          <w:tcPr>
            <w:tcW w:w="964" w:type="dxa"/>
          </w:tcPr>
          <w:p w:rsidR="00A236D4" w:rsidRPr="002A2B69" w:rsidRDefault="00A236D4" w:rsidP="002A2B69">
            <w:pPr>
              <w:spacing w:after="0" w:line="240" w:lineRule="auto"/>
              <w:jc w:val="center"/>
            </w:pPr>
            <w:r w:rsidRPr="002A2B69">
              <w:t>Всего</w:t>
            </w:r>
          </w:p>
        </w:tc>
        <w:tc>
          <w:tcPr>
            <w:tcW w:w="823" w:type="dxa"/>
          </w:tcPr>
          <w:p w:rsidR="00A236D4" w:rsidRPr="002A2B69" w:rsidRDefault="002C5209" w:rsidP="002A2B69">
            <w:pPr>
              <w:spacing w:after="0" w:line="240" w:lineRule="auto"/>
              <w:jc w:val="center"/>
            </w:pPr>
            <w:r w:rsidRPr="002A2B69">
              <w:t>100</w:t>
            </w:r>
          </w:p>
        </w:tc>
        <w:tc>
          <w:tcPr>
            <w:tcW w:w="799" w:type="dxa"/>
            <w:tcBorders>
              <w:right w:val="single" w:sz="4" w:space="0" w:color="auto"/>
            </w:tcBorders>
          </w:tcPr>
          <w:p w:rsidR="00A236D4" w:rsidRPr="002A2B69" w:rsidRDefault="002C5209" w:rsidP="002A2B69">
            <w:pPr>
              <w:spacing w:after="0" w:line="240" w:lineRule="auto"/>
              <w:jc w:val="center"/>
            </w:pPr>
            <w:r w:rsidRPr="002A2B69">
              <w:t>100</w:t>
            </w:r>
          </w:p>
        </w:tc>
        <w:tc>
          <w:tcPr>
            <w:tcW w:w="799" w:type="dxa"/>
            <w:tcBorders>
              <w:right w:val="single" w:sz="4" w:space="0" w:color="auto"/>
            </w:tcBorders>
          </w:tcPr>
          <w:p w:rsidR="00A236D4" w:rsidRPr="002A2B69" w:rsidRDefault="002C5209" w:rsidP="002A2B69">
            <w:pPr>
              <w:spacing w:after="0" w:line="240" w:lineRule="auto"/>
              <w:jc w:val="center"/>
            </w:pPr>
            <w:r w:rsidRPr="002A2B69">
              <w:t>100</w:t>
            </w:r>
          </w:p>
        </w:tc>
        <w:tc>
          <w:tcPr>
            <w:tcW w:w="798" w:type="dxa"/>
            <w:tcBorders>
              <w:right w:val="single" w:sz="4" w:space="0" w:color="auto"/>
            </w:tcBorders>
          </w:tcPr>
          <w:p w:rsidR="00A236D4" w:rsidRPr="002A2B69" w:rsidRDefault="002C5209" w:rsidP="002A2B69">
            <w:pPr>
              <w:spacing w:after="0" w:line="240" w:lineRule="auto"/>
              <w:jc w:val="center"/>
            </w:pPr>
            <w:r w:rsidRPr="002A2B69">
              <w:t>100</w:t>
            </w:r>
          </w:p>
        </w:tc>
        <w:tc>
          <w:tcPr>
            <w:tcW w:w="752" w:type="dxa"/>
            <w:tcBorders>
              <w:right w:val="single" w:sz="4" w:space="0" w:color="auto"/>
            </w:tcBorders>
          </w:tcPr>
          <w:p w:rsidR="00A236D4" w:rsidRPr="002A2B69" w:rsidRDefault="002C5209" w:rsidP="002A2B69">
            <w:pPr>
              <w:spacing w:after="0" w:line="240" w:lineRule="auto"/>
              <w:jc w:val="center"/>
            </w:pPr>
            <w:r w:rsidRPr="002A2B69">
              <w:t>100</w:t>
            </w:r>
          </w:p>
        </w:tc>
        <w:tc>
          <w:tcPr>
            <w:tcW w:w="848" w:type="dxa"/>
            <w:tcBorders>
              <w:left w:val="single" w:sz="4" w:space="0" w:color="auto"/>
              <w:right w:val="single" w:sz="4" w:space="0" w:color="auto"/>
            </w:tcBorders>
          </w:tcPr>
          <w:p w:rsidR="00A236D4" w:rsidRPr="002A2B69" w:rsidRDefault="002C5209" w:rsidP="002A2B69">
            <w:pPr>
              <w:spacing w:after="0" w:line="240" w:lineRule="auto"/>
              <w:jc w:val="center"/>
            </w:pPr>
            <w:r w:rsidRPr="002A2B69">
              <w:t>100</w:t>
            </w:r>
          </w:p>
        </w:tc>
        <w:tc>
          <w:tcPr>
            <w:tcW w:w="799"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67,0</w:t>
            </w:r>
          </w:p>
        </w:tc>
        <w:tc>
          <w:tcPr>
            <w:tcW w:w="798"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62,8</w:t>
            </w:r>
          </w:p>
        </w:tc>
        <w:tc>
          <w:tcPr>
            <w:tcW w:w="799"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60,4</w:t>
            </w:r>
          </w:p>
        </w:tc>
        <w:tc>
          <w:tcPr>
            <w:tcW w:w="799"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41,9</w:t>
            </w:r>
          </w:p>
        </w:tc>
        <w:tc>
          <w:tcPr>
            <w:tcW w:w="776" w:type="dxa"/>
            <w:tcBorders>
              <w:left w:val="single" w:sz="4" w:space="0" w:color="auto"/>
              <w:right w:val="single" w:sz="4" w:space="0" w:color="auto"/>
            </w:tcBorders>
          </w:tcPr>
          <w:p w:rsidR="00A236D4" w:rsidRPr="002A2B69" w:rsidRDefault="00A236D4" w:rsidP="002A2B69">
            <w:pPr>
              <w:spacing w:after="0" w:line="240" w:lineRule="auto"/>
              <w:jc w:val="center"/>
            </w:pPr>
            <w:r w:rsidRPr="002A2B69">
              <w:t>49,8</w:t>
            </w:r>
          </w:p>
        </w:tc>
        <w:tc>
          <w:tcPr>
            <w:tcW w:w="822" w:type="dxa"/>
            <w:tcBorders>
              <w:left w:val="single" w:sz="4" w:space="0" w:color="auto"/>
            </w:tcBorders>
          </w:tcPr>
          <w:p w:rsidR="00A236D4" w:rsidRPr="002A2B69" w:rsidRDefault="00A236D4" w:rsidP="002A2B69">
            <w:pPr>
              <w:spacing w:after="0" w:line="240" w:lineRule="auto"/>
              <w:jc w:val="center"/>
            </w:pPr>
            <w:r w:rsidRPr="002A2B69">
              <w:t>48,1</w:t>
            </w:r>
          </w:p>
        </w:tc>
      </w:tr>
    </w:tbl>
    <w:p w:rsidR="00A55880" w:rsidRPr="002A2B69" w:rsidRDefault="00A55880" w:rsidP="002A2B69">
      <w:pPr>
        <w:spacing w:after="0" w:line="240" w:lineRule="auto"/>
        <w:ind w:firstLine="709"/>
        <w:jc w:val="both"/>
        <w:rPr>
          <w:rFonts w:ascii="Times New Roman" w:hAnsi="Times New Roman" w:cs="Times New Roman"/>
          <w:sz w:val="28"/>
          <w:szCs w:val="28"/>
        </w:rPr>
      </w:pPr>
    </w:p>
    <w:p w:rsidR="00A55880" w:rsidRPr="002A2B69" w:rsidRDefault="00A55880"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Тяжелые группы инвалидности устанавливаются при злокачественных новообразованиях, у граждан</w:t>
      </w:r>
      <w:r w:rsidR="00DC363E">
        <w:rPr>
          <w:rFonts w:ascii="Times New Roman" w:hAnsi="Times New Roman" w:cs="Times New Roman"/>
          <w:sz w:val="28"/>
          <w:szCs w:val="28"/>
        </w:rPr>
        <w:t>,</w:t>
      </w:r>
      <w:r w:rsidRPr="002A2B69">
        <w:rPr>
          <w:rFonts w:ascii="Times New Roman" w:hAnsi="Times New Roman" w:cs="Times New Roman"/>
          <w:sz w:val="28"/>
          <w:szCs w:val="28"/>
        </w:rPr>
        <w:t xml:space="preserve"> направленных с последствиями нарушений мозгового кровообращения, при глаукоме преимущественно устанавливаются тяжелые группы инвалидности (пятое ранговое место первичной инвалидности), больные туберкулезом в более 80</w:t>
      </w:r>
      <w:r w:rsidR="00A41A44">
        <w:rPr>
          <w:rFonts w:ascii="Times New Roman" w:hAnsi="Times New Roman" w:cs="Times New Roman"/>
          <w:sz w:val="28"/>
          <w:szCs w:val="28"/>
        </w:rPr>
        <w:t xml:space="preserve"> процентов</w:t>
      </w:r>
      <w:r w:rsidRPr="002A2B69">
        <w:rPr>
          <w:rFonts w:ascii="Times New Roman" w:hAnsi="Times New Roman" w:cs="Times New Roman"/>
          <w:sz w:val="28"/>
          <w:szCs w:val="28"/>
        </w:rPr>
        <w:t xml:space="preserve"> случаев признаются инвалидами второй и первой групп (туберкулез занимает 3 ранговое место первичной инвалидности).</w:t>
      </w:r>
    </w:p>
    <w:p w:rsidR="00A55880" w:rsidRPr="002A2B69" w:rsidRDefault="00A55880"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i/>
          <w:sz w:val="28"/>
          <w:szCs w:val="28"/>
        </w:rPr>
        <w:t>Показатели первичной инвалидности лицам до 18 лет.</w:t>
      </w:r>
      <w:r w:rsidR="002A2B69">
        <w:rPr>
          <w:rFonts w:ascii="Times New Roman" w:hAnsi="Times New Roman" w:cs="Times New Roman"/>
          <w:sz w:val="28"/>
          <w:szCs w:val="28"/>
        </w:rPr>
        <w:t xml:space="preserve"> </w:t>
      </w:r>
      <w:r w:rsidRPr="002A2B69">
        <w:rPr>
          <w:rFonts w:ascii="Times New Roman" w:hAnsi="Times New Roman" w:cs="Times New Roman"/>
          <w:sz w:val="28"/>
          <w:szCs w:val="28"/>
        </w:rPr>
        <w:t xml:space="preserve">По данным </w:t>
      </w:r>
      <w:r w:rsidR="00A41A44" w:rsidRPr="00A41A44">
        <w:rPr>
          <w:rFonts w:ascii="Times New Roman" w:hAnsi="Times New Roman" w:cs="Times New Roman"/>
          <w:sz w:val="28"/>
          <w:szCs w:val="28"/>
        </w:rPr>
        <w:t>Государственно</w:t>
      </w:r>
      <w:r w:rsidR="00A41A44">
        <w:rPr>
          <w:rFonts w:ascii="Times New Roman" w:hAnsi="Times New Roman" w:cs="Times New Roman"/>
          <w:sz w:val="28"/>
          <w:szCs w:val="28"/>
        </w:rPr>
        <w:t>го</w:t>
      </w:r>
      <w:r w:rsidR="00A41A44" w:rsidRPr="00A41A44">
        <w:rPr>
          <w:rFonts w:ascii="Times New Roman" w:hAnsi="Times New Roman" w:cs="Times New Roman"/>
          <w:sz w:val="28"/>
          <w:szCs w:val="28"/>
        </w:rPr>
        <w:t xml:space="preserve"> </w:t>
      </w:r>
      <w:r w:rsidR="00A41A44">
        <w:rPr>
          <w:rFonts w:ascii="Times New Roman" w:hAnsi="Times New Roman" w:cs="Times New Roman"/>
          <w:sz w:val="28"/>
          <w:szCs w:val="28"/>
        </w:rPr>
        <w:t>у</w:t>
      </w:r>
      <w:r w:rsidR="00A41A44" w:rsidRPr="00A41A44">
        <w:rPr>
          <w:rFonts w:ascii="Times New Roman" w:hAnsi="Times New Roman" w:cs="Times New Roman"/>
          <w:sz w:val="28"/>
          <w:szCs w:val="28"/>
        </w:rPr>
        <w:t>чреждени</w:t>
      </w:r>
      <w:r w:rsidR="00A41A44">
        <w:rPr>
          <w:rFonts w:ascii="Times New Roman" w:hAnsi="Times New Roman" w:cs="Times New Roman"/>
          <w:sz w:val="28"/>
          <w:szCs w:val="28"/>
        </w:rPr>
        <w:t>я</w:t>
      </w:r>
      <w:r w:rsidR="00A41A44" w:rsidRPr="00A41A44">
        <w:rPr>
          <w:rFonts w:ascii="Times New Roman" w:hAnsi="Times New Roman" w:cs="Times New Roman"/>
          <w:sz w:val="28"/>
          <w:szCs w:val="28"/>
        </w:rPr>
        <w:t xml:space="preserve"> </w:t>
      </w:r>
      <w:r w:rsidR="00A41A44">
        <w:rPr>
          <w:rFonts w:ascii="Times New Roman" w:hAnsi="Times New Roman" w:cs="Times New Roman"/>
          <w:sz w:val="28"/>
          <w:szCs w:val="28"/>
        </w:rPr>
        <w:t>–</w:t>
      </w:r>
      <w:r w:rsidR="00DC363E">
        <w:rPr>
          <w:rFonts w:ascii="Times New Roman" w:hAnsi="Times New Roman" w:cs="Times New Roman"/>
          <w:sz w:val="28"/>
          <w:szCs w:val="28"/>
        </w:rPr>
        <w:t xml:space="preserve"> Отделение П</w:t>
      </w:r>
      <w:r w:rsidR="00A41A44" w:rsidRPr="00A41A44">
        <w:rPr>
          <w:rFonts w:ascii="Times New Roman" w:hAnsi="Times New Roman" w:cs="Times New Roman"/>
          <w:sz w:val="28"/>
          <w:szCs w:val="28"/>
        </w:rPr>
        <w:t xml:space="preserve">енсионного фонда Российской Федерации </w:t>
      </w:r>
      <w:r w:rsidR="00A41A44">
        <w:rPr>
          <w:rFonts w:ascii="Times New Roman" w:hAnsi="Times New Roman" w:cs="Times New Roman"/>
          <w:sz w:val="28"/>
          <w:szCs w:val="28"/>
        </w:rPr>
        <w:t>п</w:t>
      </w:r>
      <w:r w:rsidR="00A41A44" w:rsidRPr="00A41A44">
        <w:rPr>
          <w:rFonts w:ascii="Times New Roman" w:hAnsi="Times New Roman" w:cs="Times New Roman"/>
          <w:sz w:val="28"/>
          <w:szCs w:val="28"/>
        </w:rPr>
        <w:t xml:space="preserve">о Республике Тыва </w:t>
      </w:r>
      <w:r w:rsidRPr="002A2B69">
        <w:rPr>
          <w:rFonts w:ascii="Times New Roman" w:hAnsi="Times New Roman" w:cs="Times New Roman"/>
          <w:sz w:val="28"/>
          <w:szCs w:val="28"/>
        </w:rPr>
        <w:t>на 1 января 2022 г</w:t>
      </w:r>
      <w:r w:rsidR="00A06CA0" w:rsidRPr="002A2B69">
        <w:rPr>
          <w:rFonts w:ascii="Times New Roman" w:hAnsi="Times New Roman" w:cs="Times New Roman"/>
          <w:sz w:val="28"/>
          <w:szCs w:val="28"/>
        </w:rPr>
        <w:t>.</w:t>
      </w:r>
      <w:r w:rsidRPr="002A2B69">
        <w:rPr>
          <w:rFonts w:ascii="Times New Roman" w:hAnsi="Times New Roman" w:cs="Times New Roman"/>
          <w:sz w:val="28"/>
          <w:szCs w:val="28"/>
        </w:rPr>
        <w:t xml:space="preserve"> численность детей, имеющих категорию </w:t>
      </w:r>
      <w:r w:rsidR="0007675D">
        <w:rPr>
          <w:rFonts w:ascii="Times New Roman" w:hAnsi="Times New Roman" w:cs="Times New Roman"/>
          <w:sz w:val="28"/>
          <w:szCs w:val="28"/>
        </w:rPr>
        <w:t>«</w:t>
      </w:r>
      <w:r w:rsidRPr="002A2B69">
        <w:rPr>
          <w:rFonts w:ascii="Times New Roman" w:hAnsi="Times New Roman" w:cs="Times New Roman"/>
          <w:sz w:val="28"/>
          <w:szCs w:val="28"/>
        </w:rPr>
        <w:t>ребенок-инвалид</w:t>
      </w:r>
      <w:r w:rsidR="0007675D">
        <w:rPr>
          <w:rFonts w:ascii="Times New Roman" w:hAnsi="Times New Roman" w:cs="Times New Roman"/>
          <w:sz w:val="28"/>
          <w:szCs w:val="28"/>
        </w:rPr>
        <w:t>»</w:t>
      </w:r>
      <w:r w:rsidR="00A06CA0" w:rsidRPr="002A2B69">
        <w:rPr>
          <w:rFonts w:ascii="Times New Roman" w:hAnsi="Times New Roman" w:cs="Times New Roman"/>
          <w:sz w:val="28"/>
          <w:szCs w:val="28"/>
        </w:rPr>
        <w:t>,</w:t>
      </w:r>
      <w:r w:rsidRPr="002A2B69">
        <w:rPr>
          <w:rFonts w:ascii="Times New Roman" w:hAnsi="Times New Roman" w:cs="Times New Roman"/>
          <w:sz w:val="28"/>
          <w:szCs w:val="28"/>
        </w:rPr>
        <w:t xml:space="preserve"> составила 2584 чел. Доля де</w:t>
      </w:r>
      <w:r w:rsidR="00DC363E">
        <w:rPr>
          <w:rFonts w:ascii="Times New Roman" w:hAnsi="Times New Roman" w:cs="Times New Roman"/>
          <w:sz w:val="28"/>
          <w:szCs w:val="28"/>
        </w:rPr>
        <w:t>тей-</w:t>
      </w:r>
      <w:r w:rsidRPr="002A2B69">
        <w:rPr>
          <w:rFonts w:ascii="Times New Roman" w:hAnsi="Times New Roman" w:cs="Times New Roman"/>
          <w:sz w:val="28"/>
          <w:szCs w:val="28"/>
        </w:rPr>
        <w:t>инвалидов от общего количества инвалидов составляет 11,4</w:t>
      </w:r>
      <w:r w:rsidR="00A41A44">
        <w:rPr>
          <w:rFonts w:ascii="Times New Roman" w:hAnsi="Times New Roman" w:cs="Times New Roman"/>
          <w:sz w:val="28"/>
          <w:szCs w:val="28"/>
        </w:rPr>
        <w:t xml:space="preserve"> процента</w:t>
      </w:r>
      <w:r w:rsidRPr="002A2B69">
        <w:rPr>
          <w:rFonts w:ascii="Times New Roman" w:hAnsi="Times New Roman" w:cs="Times New Roman"/>
          <w:sz w:val="28"/>
          <w:szCs w:val="28"/>
        </w:rPr>
        <w:t xml:space="preserve">. Уровень всей детской инвалидности в республике </w:t>
      </w:r>
      <w:r w:rsidR="00495F16" w:rsidRPr="002A2B69">
        <w:rPr>
          <w:rFonts w:ascii="Times New Roman" w:hAnsi="Times New Roman" w:cs="Times New Roman"/>
          <w:sz w:val="28"/>
          <w:szCs w:val="28"/>
        </w:rPr>
        <w:t xml:space="preserve">составил </w:t>
      </w:r>
      <w:r w:rsidRPr="002A2B69">
        <w:rPr>
          <w:rFonts w:ascii="Times New Roman" w:hAnsi="Times New Roman" w:cs="Times New Roman"/>
          <w:sz w:val="28"/>
          <w:szCs w:val="28"/>
        </w:rPr>
        <w:t xml:space="preserve">209,7 </w:t>
      </w:r>
      <w:r w:rsidR="00495F16" w:rsidRPr="002A2B69">
        <w:rPr>
          <w:rFonts w:ascii="Times New Roman" w:hAnsi="Times New Roman" w:cs="Times New Roman"/>
          <w:sz w:val="28"/>
          <w:szCs w:val="28"/>
        </w:rPr>
        <w:t xml:space="preserve">на 10 тыс. населения </w:t>
      </w:r>
      <w:r w:rsidRPr="002A2B69">
        <w:rPr>
          <w:rFonts w:ascii="Times New Roman" w:hAnsi="Times New Roman" w:cs="Times New Roman"/>
          <w:sz w:val="28"/>
          <w:szCs w:val="28"/>
        </w:rPr>
        <w:t>против 213,0</w:t>
      </w:r>
      <w:r w:rsidR="00A41A44">
        <w:rPr>
          <w:rFonts w:ascii="Times New Roman" w:hAnsi="Times New Roman" w:cs="Times New Roman"/>
          <w:sz w:val="28"/>
          <w:szCs w:val="28"/>
        </w:rPr>
        <w:t xml:space="preserve"> </w:t>
      </w:r>
      <w:r w:rsidRPr="002A2B69">
        <w:rPr>
          <w:rFonts w:ascii="Times New Roman" w:hAnsi="Times New Roman" w:cs="Times New Roman"/>
          <w:sz w:val="28"/>
          <w:szCs w:val="28"/>
        </w:rPr>
        <w:t>в 2020 г.</w:t>
      </w:r>
    </w:p>
    <w:p w:rsidR="00A55880" w:rsidRPr="002A2B69" w:rsidRDefault="00A55880"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 xml:space="preserve">Уровень первичной детской инвалидности </w:t>
      </w:r>
      <w:r w:rsidR="00495F16" w:rsidRPr="002A2B69">
        <w:rPr>
          <w:rFonts w:ascii="Times New Roman" w:hAnsi="Times New Roman" w:cs="Times New Roman"/>
          <w:sz w:val="28"/>
          <w:szCs w:val="28"/>
        </w:rPr>
        <w:t>составил</w:t>
      </w:r>
      <w:r w:rsidRPr="002A2B69">
        <w:rPr>
          <w:rFonts w:ascii="Times New Roman" w:hAnsi="Times New Roman" w:cs="Times New Roman"/>
          <w:sz w:val="28"/>
          <w:szCs w:val="28"/>
        </w:rPr>
        <w:t xml:space="preserve"> 19,7 на</w:t>
      </w:r>
      <w:r w:rsidR="00495F16" w:rsidRPr="002A2B69">
        <w:rPr>
          <w:rFonts w:ascii="Times New Roman" w:hAnsi="Times New Roman" w:cs="Times New Roman"/>
          <w:sz w:val="28"/>
          <w:szCs w:val="28"/>
        </w:rPr>
        <w:t xml:space="preserve"> 10 тыс. детского населения (</w:t>
      </w:r>
      <w:r w:rsidRPr="002A2B69">
        <w:rPr>
          <w:rFonts w:ascii="Times New Roman" w:hAnsi="Times New Roman" w:cs="Times New Roman"/>
          <w:sz w:val="28"/>
          <w:szCs w:val="28"/>
        </w:rPr>
        <w:t>2020 г</w:t>
      </w:r>
      <w:r w:rsidR="00495F16" w:rsidRPr="002A2B69">
        <w:rPr>
          <w:rFonts w:ascii="Times New Roman" w:hAnsi="Times New Roman" w:cs="Times New Roman"/>
          <w:sz w:val="28"/>
          <w:szCs w:val="28"/>
        </w:rPr>
        <w:t>.</w:t>
      </w:r>
      <w:r w:rsidRPr="002A2B69">
        <w:rPr>
          <w:rFonts w:ascii="Times New Roman" w:hAnsi="Times New Roman" w:cs="Times New Roman"/>
          <w:sz w:val="28"/>
          <w:szCs w:val="28"/>
        </w:rPr>
        <w:t xml:space="preserve"> – 17,9, 2019 г</w:t>
      </w:r>
      <w:r w:rsidR="00495F16" w:rsidRPr="002A2B69">
        <w:rPr>
          <w:rFonts w:ascii="Times New Roman" w:hAnsi="Times New Roman" w:cs="Times New Roman"/>
          <w:sz w:val="28"/>
          <w:szCs w:val="28"/>
        </w:rPr>
        <w:t>.</w:t>
      </w:r>
      <w:r w:rsidRPr="002A2B69">
        <w:rPr>
          <w:rFonts w:ascii="Times New Roman" w:hAnsi="Times New Roman" w:cs="Times New Roman"/>
          <w:sz w:val="28"/>
          <w:szCs w:val="28"/>
        </w:rPr>
        <w:t xml:space="preserve"> – 19,8, 2018 г</w:t>
      </w:r>
      <w:r w:rsidR="00495F16" w:rsidRPr="002A2B69">
        <w:rPr>
          <w:rFonts w:ascii="Times New Roman" w:hAnsi="Times New Roman" w:cs="Times New Roman"/>
          <w:sz w:val="28"/>
          <w:szCs w:val="28"/>
        </w:rPr>
        <w:t>.</w:t>
      </w:r>
      <w:r w:rsidRPr="002A2B69">
        <w:rPr>
          <w:rFonts w:ascii="Times New Roman" w:hAnsi="Times New Roman" w:cs="Times New Roman"/>
          <w:sz w:val="28"/>
          <w:szCs w:val="28"/>
        </w:rPr>
        <w:t xml:space="preserve"> – 25,8, 2018 г</w:t>
      </w:r>
      <w:r w:rsidR="00495F16" w:rsidRPr="002A2B69">
        <w:rPr>
          <w:rFonts w:ascii="Times New Roman" w:hAnsi="Times New Roman" w:cs="Times New Roman"/>
          <w:sz w:val="28"/>
          <w:szCs w:val="28"/>
        </w:rPr>
        <w:t>.</w:t>
      </w:r>
      <w:r w:rsidRPr="002A2B69">
        <w:rPr>
          <w:rFonts w:ascii="Times New Roman" w:hAnsi="Times New Roman" w:cs="Times New Roman"/>
          <w:sz w:val="28"/>
          <w:szCs w:val="28"/>
        </w:rPr>
        <w:t xml:space="preserve"> – 27,7), отмечен рост первично признанных инвалидами детей на 11,5</w:t>
      </w:r>
      <w:r w:rsidR="00A41A44">
        <w:rPr>
          <w:rFonts w:ascii="Times New Roman" w:hAnsi="Times New Roman" w:cs="Times New Roman"/>
          <w:sz w:val="28"/>
          <w:szCs w:val="28"/>
        </w:rPr>
        <w:t xml:space="preserve"> процента</w:t>
      </w:r>
      <w:r w:rsidRPr="002A2B69">
        <w:rPr>
          <w:rFonts w:ascii="Times New Roman" w:hAnsi="Times New Roman" w:cs="Times New Roman"/>
          <w:sz w:val="28"/>
          <w:szCs w:val="28"/>
        </w:rPr>
        <w:t xml:space="preserve"> в сравнении с 2020 г</w:t>
      </w:r>
      <w:r w:rsidR="00495F16" w:rsidRPr="002A2B69">
        <w:rPr>
          <w:rFonts w:ascii="Times New Roman" w:hAnsi="Times New Roman" w:cs="Times New Roman"/>
          <w:sz w:val="28"/>
          <w:szCs w:val="28"/>
        </w:rPr>
        <w:t>.</w:t>
      </w:r>
    </w:p>
    <w:p w:rsidR="00DD22EA" w:rsidRDefault="00A55880" w:rsidP="002A2B69">
      <w:pPr>
        <w:spacing w:after="0" w:line="240" w:lineRule="auto"/>
        <w:ind w:firstLine="709"/>
        <w:jc w:val="both"/>
        <w:rPr>
          <w:rFonts w:ascii="Times New Roman" w:hAnsi="Times New Roman" w:cs="Times New Roman"/>
          <w:sz w:val="28"/>
          <w:szCs w:val="28"/>
        </w:rPr>
      </w:pPr>
      <w:r w:rsidRPr="002A2B69">
        <w:rPr>
          <w:rFonts w:ascii="Times New Roman" w:hAnsi="Times New Roman" w:cs="Times New Roman"/>
          <w:sz w:val="28"/>
          <w:szCs w:val="28"/>
        </w:rPr>
        <w:t>При первичном проведении МСЭ инвалидность не установлена 16 детям (6,2</w:t>
      </w:r>
      <w:r w:rsidR="00A41A44">
        <w:rPr>
          <w:rFonts w:ascii="Times New Roman" w:hAnsi="Times New Roman" w:cs="Times New Roman"/>
          <w:sz w:val="28"/>
          <w:szCs w:val="28"/>
        </w:rPr>
        <w:t xml:space="preserve"> процента</w:t>
      </w:r>
      <w:r w:rsidRPr="002A2B69">
        <w:rPr>
          <w:rFonts w:ascii="Times New Roman" w:hAnsi="Times New Roman" w:cs="Times New Roman"/>
          <w:sz w:val="28"/>
          <w:szCs w:val="28"/>
        </w:rPr>
        <w:t xml:space="preserve"> от направленных впервые с целью установления инвалидности), в 2020 г</w:t>
      </w:r>
      <w:r w:rsidR="00BF067A" w:rsidRPr="002A2B69">
        <w:rPr>
          <w:rFonts w:ascii="Times New Roman" w:hAnsi="Times New Roman" w:cs="Times New Roman"/>
          <w:sz w:val="28"/>
          <w:szCs w:val="28"/>
        </w:rPr>
        <w:t>.</w:t>
      </w:r>
      <w:r w:rsidRPr="002A2B69">
        <w:rPr>
          <w:rFonts w:ascii="Times New Roman" w:hAnsi="Times New Roman" w:cs="Times New Roman"/>
          <w:sz w:val="28"/>
          <w:szCs w:val="28"/>
        </w:rPr>
        <w:t xml:space="preserve"> показатель составлял 6,4</w:t>
      </w:r>
      <w:r w:rsidR="00A41A44">
        <w:rPr>
          <w:rFonts w:ascii="Times New Roman" w:hAnsi="Times New Roman" w:cs="Times New Roman"/>
          <w:sz w:val="28"/>
          <w:szCs w:val="28"/>
        </w:rPr>
        <w:t xml:space="preserve"> процента</w:t>
      </w:r>
      <w:r w:rsidRPr="002A2B69">
        <w:rPr>
          <w:rFonts w:ascii="Times New Roman" w:hAnsi="Times New Roman" w:cs="Times New Roman"/>
          <w:sz w:val="28"/>
          <w:szCs w:val="28"/>
        </w:rPr>
        <w:t xml:space="preserve"> (15 чел.), в 2019 г</w:t>
      </w:r>
      <w:r w:rsidR="00BF067A" w:rsidRPr="002A2B69">
        <w:rPr>
          <w:rFonts w:ascii="Times New Roman" w:hAnsi="Times New Roman" w:cs="Times New Roman"/>
          <w:sz w:val="28"/>
          <w:szCs w:val="28"/>
        </w:rPr>
        <w:t>.</w:t>
      </w:r>
      <w:r w:rsidRPr="002A2B69">
        <w:rPr>
          <w:rFonts w:ascii="Times New Roman" w:hAnsi="Times New Roman" w:cs="Times New Roman"/>
          <w:sz w:val="28"/>
          <w:szCs w:val="28"/>
        </w:rPr>
        <w:t xml:space="preserve"> – 18,6</w:t>
      </w:r>
      <w:r w:rsidR="00A41A44" w:rsidRPr="00A41A44">
        <w:rPr>
          <w:rFonts w:ascii="Times New Roman" w:hAnsi="Times New Roman" w:cs="Times New Roman"/>
          <w:sz w:val="28"/>
          <w:szCs w:val="28"/>
        </w:rPr>
        <w:t xml:space="preserve"> </w:t>
      </w:r>
      <w:r w:rsidR="00A41A44">
        <w:rPr>
          <w:rFonts w:ascii="Times New Roman" w:hAnsi="Times New Roman" w:cs="Times New Roman"/>
          <w:sz w:val="28"/>
          <w:szCs w:val="28"/>
        </w:rPr>
        <w:t>процента</w:t>
      </w:r>
      <w:r w:rsidRPr="002A2B69">
        <w:rPr>
          <w:rFonts w:ascii="Times New Roman" w:hAnsi="Times New Roman" w:cs="Times New Roman"/>
          <w:sz w:val="28"/>
          <w:szCs w:val="28"/>
        </w:rPr>
        <w:t xml:space="preserve"> (55 чел.), в 2018 г</w:t>
      </w:r>
      <w:r w:rsidR="00BF067A" w:rsidRPr="002A2B69">
        <w:rPr>
          <w:rFonts w:ascii="Times New Roman" w:hAnsi="Times New Roman" w:cs="Times New Roman"/>
          <w:sz w:val="28"/>
          <w:szCs w:val="28"/>
        </w:rPr>
        <w:t>.</w:t>
      </w:r>
      <w:r w:rsidRPr="002A2B69">
        <w:rPr>
          <w:rFonts w:ascii="Times New Roman" w:hAnsi="Times New Roman" w:cs="Times New Roman"/>
          <w:sz w:val="28"/>
          <w:szCs w:val="28"/>
        </w:rPr>
        <w:t xml:space="preserve"> – 19,5</w:t>
      </w:r>
      <w:r w:rsidR="00A41A44" w:rsidRPr="00A41A44">
        <w:rPr>
          <w:rFonts w:ascii="Times New Roman" w:hAnsi="Times New Roman" w:cs="Times New Roman"/>
          <w:sz w:val="28"/>
          <w:szCs w:val="28"/>
        </w:rPr>
        <w:t xml:space="preserve"> </w:t>
      </w:r>
      <w:r w:rsidR="00A41A44">
        <w:rPr>
          <w:rFonts w:ascii="Times New Roman" w:hAnsi="Times New Roman" w:cs="Times New Roman"/>
          <w:sz w:val="28"/>
          <w:szCs w:val="28"/>
        </w:rPr>
        <w:t>процента</w:t>
      </w:r>
      <w:r w:rsidRPr="002A2B69">
        <w:rPr>
          <w:rFonts w:ascii="Times New Roman" w:hAnsi="Times New Roman" w:cs="Times New Roman"/>
          <w:sz w:val="28"/>
          <w:szCs w:val="28"/>
        </w:rPr>
        <w:t xml:space="preserve"> (68 чел.), в 2017 г</w:t>
      </w:r>
      <w:r w:rsidR="00BF067A" w:rsidRPr="002A2B69">
        <w:rPr>
          <w:rFonts w:ascii="Times New Roman" w:hAnsi="Times New Roman" w:cs="Times New Roman"/>
          <w:sz w:val="28"/>
          <w:szCs w:val="28"/>
        </w:rPr>
        <w:t>.</w:t>
      </w:r>
      <w:r w:rsidRPr="002A2B69">
        <w:rPr>
          <w:rFonts w:ascii="Times New Roman" w:hAnsi="Times New Roman" w:cs="Times New Roman"/>
          <w:sz w:val="28"/>
          <w:szCs w:val="28"/>
        </w:rPr>
        <w:t xml:space="preserve"> – 27,1</w:t>
      </w:r>
      <w:r w:rsidR="00A41A44" w:rsidRPr="00A41A44">
        <w:rPr>
          <w:rFonts w:ascii="Times New Roman" w:hAnsi="Times New Roman" w:cs="Times New Roman"/>
          <w:sz w:val="28"/>
          <w:szCs w:val="28"/>
        </w:rPr>
        <w:t xml:space="preserve"> </w:t>
      </w:r>
      <w:r w:rsidR="00A41A44">
        <w:rPr>
          <w:rFonts w:ascii="Times New Roman" w:hAnsi="Times New Roman" w:cs="Times New Roman"/>
          <w:sz w:val="28"/>
          <w:szCs w:val="28"/>
        </w:rPr>
        <w:t>процента</w:t>
      </w:r>
      <w:r w:rsidRPr="002A2B69">
        <w:rPr>
          <w:rFonts w:ascii="Times New Roman" w:hAnsi="Times New Roman" w:cs="Times New Roman"/>
          <w:sz w:val="28"/>
          <w:szCs w:val="28"/>
        </w:rPr>
        <w:t xml:space="preserve"> (107). При проведении повторной МСЭ инвалидность не подтверждена у 1 ребенка </w:t>
      </w:r>
      <w:r w:rsidR="00A41A44">
        <w:rPr>
          <w:rFonts w:ascii="Times New Roman" w:hAnsi="Times New Roman" w:cs="Times New Roman"/>
          <w:sz w:val="28"/>
          <w:szCs w:val="28"/>
        </w:rPr>
        <w:t>–</w:t>
      </w:r>
      <w:r w:rsidRPr="002A2B69">
        <w:rPr>
          <w:rFonts w:ascii="Times New Roman" w:hAnsi="Times New Roman" w:cs="Times New Roman"/>
          <w:sz w:val="28"/>
          <w:szCs w:val="28"/>
        </w:rPr>
        <w:t xml:space="preserve"> 0,07</w:t>
      </w:r>
      <w:r w:rsidR="00A41A44" w:rsidRPr="00A41A44">
        <w:rPr>
          <w:rFonts w:ascii="Times New Roman" w:hAnsi="Times New Roman" w:cs="Times New Roman"/>
          <w:sz w:val="28"/>
          <w:szCs w:val="28"/>
        </w:rPr>
        <w:t xml:space="preserve"> </w:t>
      </w:r>
      <w:r w:rsidR="00A41A44">
        <w:rPr>
          <w:rFonts w:ascii="Times New Roman" w:hAnsi="Times New Roman" w:cs="Times New Roman"/>
          <w:sz w:val="28"/>
          <w:szCs w:val="28"/>
        </w:rPr>
        <w:t>процента</w:t>
      </w:r>
      <w:r w:rsidRPr="002A2B69">
        <w:rPr>
          <w:rFonts w:ascii="Times New Roman" w:hAnsi="Times New Roman" w:cs="Times New Roman"/>
          <w:sz w:val="28"/>
          <w:szCs w:val="28"/>
        </w:rPr>
        <w:t xml:space="preserve">, в </w:t>
      </w:r>
      <w:r w:rsidR="00B55DA0">
        <w:rPr>
          <w:rFonts w:ascii="Times New Roman" w:hAnsi="Times New Roman" w:cs="Times New Roman"/>
          <w:sz w:val="28"/>
          <w:szCs w:val="28"/>
        </w:rPr>
        <w:t xml:space="preserve">                </w:t>
      </w:r>
      <w:r w:rsidRPr="002A2B69">
        <w:rPr>
          <w:rFonts w:ascii="Times New Roman" w:hAnsi="Times New Roman" w:cs="Times New Roman"/>
          <w:sz w:val="28"/>
          <w:szCs w:val="28"/>
        </w:rPr>
        <w:t>2020 г</w:t>
      </w:r>
      <w:r w:rsidR="00BF067A" w:rsidRPr="002A2B69">
        <w:rPr>
          <w:rFonts w:ascii="Times New Roman" w:hAnsi="Times New Roman" w:cs="Times New Roman"/>
          <w:sz w:val="28"/>
          <w:szCs w:val="28"/>
        </w:rPr>
        <w:t>.</w:t>
      </w:r>
      <w:r w:rsidRPr="002A2B69">
        <w:rPr>
          <w:rFonts w:ascii="Times New Roman" w:hAnsi="Times New Roman" w:cs="Times New Roman"/>
          <w:sz w:val="28"/>
          <w:szCs w:val="28"/>
        </w:rPr>
        <w:t xml:space="preserve"> </w:t>
      </w:r>
      <w:r w:rsidR="00A41A44">
        <w:rPr>
          <w:rFonts w:ascii="Times New Roman" w:hAnsi="Times New Roman" w:cs="Times New Roman"/>
          <w:sz w:val="28"/>
          <w:szCs w:val="28"/>
        </w:rPr>
        <w:t>–</w:t>
      </w:r>
      <w:r w:rsidRPr="002A2B69">
        <w:rPr>
          <w:rFonts w:ascii="Times New Roman" w:hAnsi="Times New Roman" w:cs="Times New Roman"/>
          <w:sz w:val="28"/>
          <w:szCs w:val="28"/>
        </w:rPr>
        <w:t xml:space="preserve"> 15 чел. (1,9</w:t>
      </w:r>
      <w:r w:rsidR="00B55DA0">
        <w:rPr>
          <w:rFonts w:ascii="Times New Roman" w:hAnsi="Times New Roman" w:cs="Times New Roman"/>
          <w:sz w:val="28"/>
          <w:szCs w:val="28"/>
        </w:rPr>
        <w:t xml:space="preserve"> процента</w:t>
      </w:r>
      <w:r w:rsidRPr="002A2B69">
        <w:rPr>
          <w:rFonts w:ascii="Times New Roman" w:hAnsi="Times New Roman" w:cs="Times New Roman"/>
          <w:sz w:val="28"/>
          <w:szCs w:val="28"/>
        </w:rPr>
        <w:t>), в 2019 г</w:t>
      </w:r>
      <w:r w:rsidR="00BF067A" w:rsidRPr="002A2B69">
        <w:rPr>
          <w:rFonts w:ascii="Times New Roman" w:hAnsi="Times New Roman" w:cs="Times New Roman"/>
          <w:sz w:val="28"/>
          <w:szCs w:val="28"/>
        </w:rPr>
        <w:t>.</w:t>
      </w:r>
      <w:r w:rsidRPr="002A2B69">
        <w:rPr>
          <w:rFonts w:ascii="Times New Roman" w:hAnsi="Times New Roman" w:cs="Times New Roman"/>
          <w:sz w:val="28"/>
          <w:szCs w:val="28"/>
        </w:rPr>
        <w:t xml:space="preserve"> – 74 (10,1</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2A2B69">
        <w:rPr>
          <w:rFonts w:ascii="Times New Roman" w:hAnsi="Times New Roman" w:cs="Times New Roman"/>
          <w:sz w:val="28"/>
          <w:szCs w:val="28"/>
        </w:rPr>
        <w:t>), в 2018 г</w:t>
      </w:r>
      <w:r w:rsidR="00BF067A" w:rsidRPr="002A2B69">
        <w:rPr>
          <w:rFonts w:ascii="Times New Roman" w:hAnsi="Times New Roman" w:cs="Times New Roman"/>
          <w:sz w:val="28"/>
          <w:szCs w:val="28"/>
        </w:rPr>
        <w:t>.</w:t>
      </w:r>
      <w:r w:rsidRPr="002A2B69">
        <w:rPr>
          <w:rFonts w:ascii="Times New Roman" w:hAnsi="Times New Roman" w:cs="Times New Roman"/>
          <w:sz w:val="28"/>
          <w:szCs w:val="28"/>
        </w:rPr>
        <w:t xml:space="preserve"> – 30 (2,0</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2A2B69">
        <w:rPr>
          <w:rFonts w:ascii="Times New Roman" w:hAnsi="Times New Roman" w:cs="Times New Roman"/>
          <w:sz w:val="28"/>
          <w:szCs w:val="28"/>
        </w:rPr>
        <w:t>), в 2017 г</w:t>
      </w:r>
      <w:r w:rsidR="00BF067A" w:rsidRPr="002A2B69">
        <w:rPr>
          <w:rFonts w:ascii="Times New Roman" w:hAnsi="Times New Roman" w:cs="Times New Roman"/>
          <w:sz w:val="28"/>
          <w:szCs w:val="28"/>
        </w:rPr>
        <w:t>.</w:t>
      </w:r>
      <w:r w:rsidRPr="002A2B69">
        <w:rPr>
          <w:rFonts w:ascii="Times New Roman" w:hAnsi="Times New Roman" w:cs="Times New Roman"/>
          <w:sz w:val="28"/>
          <w:szCs w:val="28"/>
        </w:rPr>
        <w:t xml:space="preserve"> – 83 (5,3</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2A2B69">
        <w:rPr>
          <w:rFonts w:ascii="Times New Roman" w:hAnsi="Times New Roman" w:cs="Times New Roman"/>
          <w:sz w:val="28"/>
          <w:szCs w:val="28"/>
        </w:rPr>
        <w:t>).</w:t>
      </w:r>
    </w:p>
    <w:p w:rsidR="00DC363E" w:rsidRPr="00DC363E" w:rsidRDefault="00DC363E" w:rsidP="002A2B69">
      <w:pPr>
        <w:spacing w:after="0" w:line="240" w:lineRule="auto"/>
        <w:ind w:firstLine="709"/>
        <w:jc w:val="both"/>
        <w:rPr>
          <w:rFonts w:ascii="Times New Roman" w:hAnsi="Times New Roman" w:cs="Times New Roman"/>
          <w:sz w:val="18"/>
          <w:szCs w:val="28"/>
        </w:rPr>
      </w:pPr>
    </w:p>
    <w:p w:rsidR="00A55880" w:rsidRDefault="00A55880" w:rsidP="00B55DA0">
      <w:pPr>
        <w:spacing w:after="0" w:line="240" w:lineRule="auto"/>
        <w:ind w:firstLine="709"/>
        <w:jc w:val="right"/>
        <w:rPr>
          <w:rFonts w:ascii="Times New Roman" w:hAnsi="Times New Roman" w:cs="Times New Roman"/>
          <w:sz w:val="28"/>
          <w:szCs w:val="28"/>
        </w:rPr>
      </w:pPr>
      <w:r w:rsidRPr="002A2B69">
        <w:rPr>
          <w:rFonts w:ascii="Times New Roman" w:hAnsi="Times New Roman" w:cs="Times New Roman"/>
          <w:sz w:val="28"/>
          <w:szCs w:val="28"/>
        </w:rPr>
        <w:lastRenderedPageBreak/>
        <w:t xml:space="preserve">Таблица </w:t>
      </w:r>
      <w:r w:rsidR="006F3681" w:rsidRPr="002A2B69">
        <w:rPr>
          <w:rFonts w:ascii="Times New Roman" w:hAnsi="Times New Roman" w:cs="Times New Roman"/>
          <w:sz w:val="28"/>
          <w:szCs w:val="28"/>
        </w:rPr>
        <w:t>29</w:t>
      </w:r>
    </w:p>
    <w:p w:rsidR="00B55DA0" w:rsidRPr="002A2B69" w:rsidRDefault="00B55DA0" w:rsidP="00B55DA0">
      <w:pPr>
        <w:spacing w:after="0" w:line="240" w:lineRule="auto"/>
        <w:ind w:firstLine="709"/>
        <w:jc w:val="right"/>
        <w:rPr>
          <w:rFonts w:ascii="Times New Roman" w:hAnsi="Times New Roman" w:cs="Times New Roman"/>
          <w:sz w:val="28"/>
          <w:szCs w:val="28"/>
        </w:rPr>
      </w:pPr>
    </w:p>
    <w:p w:rsidR="00A55880" w:rsidRPr="002A2B69" w:rsidRDefault="00A55880" w:rsidP="00B55DA0">
      <w:pPr>
        <w:spacing w:after="0" w:line="240" w:lineRule="auto"/>
        <w:jc w:val="center"/>
        <w:rPr>
          <w:rFonts w:ascii="Times New Roman" w:hAnsi="Times New Roman" w:cs="Times New Roman"/>
          <w:sz w:val="28"/>
          <w:szCs w:val="28"/>
        </w:rPr>
      </w:pPr>
      <w:r w:rsidRPr="002A2B69">
        <w:rPr>
          <w:rFonts w:ascii="Times New Roman" w:hAnsi="Times New Roman" w:cs="Times New Roman"/>
          <w:sz w:val="28"/>
          <w:szCs w:val="28"/>
        </w:rPr>
        <w:t>Структура первичной детской инвалидности по классам болезней</w:t>
      </w:r>
    </w:p>
    <w:p w:rsidR="00B55DA0" w:rsidRDefault="00B55DA0" w:rsidP="002A2B69">
      <w:pPr>
        <w:spacing w:after="0" w:line="240" w:lineRule="auto"/>
        <w:ind w:firstLine="709"/>
        <w:jc w:val="both"/>
        <w:rPr>
          <w:rFonts w:ascii="Times New Roman" w:hAnsi="Times New Roman" w:cs="Times New Roman"/>
          <w:sz w:val="28"/>
          <w:szCs w:val="28"/>
        </w:rPr>
      </w:pPr>
    </w:p>
    <w:p w:rsidR="00A55880" w:rsidRPr="00B55DA0" w:rsidRDefault="00A55880" w:rsidP="00B55DA0">
      <w:pPr>
        <w:spacing w:after="0" w:line="240" w:lineRule="auto"/>
        <w:ind w:firstLine="709"/>
        <w:jc w:val="right"/>
        <w:rPr>
          <w:rFonts w:ascii="Times New Roman" w:hAnsi="Times New Roman" w:cs="Times New Roman"/>
          <w:sz w:val="24"/>
          <w:szCs w:val="28"/>
        </w:rPr>
      </w:pPr>
      <w:r w:rsidRPr="00B55DA0">
        <w:rPr>
          <w:rFonts w:ascii="Times New Roman" w:hAnsi="Times New Roman" w:cs="Times New Roman"/>
          <w:sz w:val="24"/>
          <w:szCs w:val="28"/>
        </w:rPr>
        <w:t>(на 10 тысяч соответствующего населения)</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61"/>
        <w:gridCol w:w="850"/>
        <w:gridCol w:w="851"/>
        <w:gridCol w:w="822"/>
        <w:gridCol w:w="823"/>
        <w:gridCol w:w="850"/>
        <w:gridCol w:w="993"/>
        <w:gridCol w:w="992"/>
      </w:tblGrid>
      <w:tr w:rsidR="00DC6EF0" w:rsidRPr="00B55DA0" w:rsidTr="00B55DA0">
        <w:trPr>
          <w:trHeight w:val="64"/>
          <w:tblHeader/>
          <w:jc w:val="center"/>
        </w:trPr>
        <w:tc>
          <w:tcPr>
            <w:tcW w:w="3861" w:type="dxa"/>
            <w:vMerge w:val="restart"/>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Нозологические формы</w:t>
            </w:r>
          </w:p>
        </w:tc>
        <w:tc>
          <w:tcPr>
            <w:tcW w:w="4196" w:type="dxa"/>
            <w:gridSpan w:val="5"/>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на 10</w:t>
            </w:r>
            <w:r w:rsidR="00B55DA0">
              <w:rPr>
                <w:rFonts w:ascii="Times New Roman" w:hAnsi="Times New Roman" w:cs="Times New Roman"/>
                <w:sz w:val="24"/>
                <w:szCs w:val="24"/>
              </w:rPr>
              <w:t xml:space="preserve"> </w:t>
            </w:r>
            <w:r w:rsidRPr="00B55DA0">
              <w:rPr>
                <w:rFonts w:ascii="Times New Roman" w:hAnsi="Times New Roman" w:cs="Times New Roman"/>
                <w:sz w:val="24"/>
                <w:szCs w:val="24"/>
              </w:rPr>
              <w:t>тыс. дет.</w:t>
            </w:r>
            <w:r w:rsidR="00B55DA0">
              <w:rPr>
                <w:rFonts w:ascii="Times New Roman" w:hAnsi="Times New Roman" w:cs="Times New Roman"/>
                <w:sz w:val="24"/>
                <w:szCs w:val="24"/>
              </w:rPr>
              <w:t xml:space="preserve"> </w:t>
            </w:r>
            <w:r w:rsidRPr="00B55DA0">
              <w:rPr>
                <w:rFonts w:ascii="Times New Roman" w:hAnsi="Times New Roman" w:cs="Times New Roman"/>
                <w:sz w:val="24"/>
                <w:szCs w:val="24"/>
              </w:rPr>
              <w:t>нас.</w:t>
            </w:r>
          </w:p>
        </w:tc>
        <w:tc>
          <w:tcPr>
            <w:tcW w:w="993" w:type="dxa"/>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РФ</w:t>
            </w:r>
          </w:p>
        </w:tc>
        <w:tc>
          <w:tcPr>
            <w:tcW w:w="992" w:type="dxa"/>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СФО</w:t>
            </w:r>
          </w:p>
        </w:tc>
      </w:tr>
      <w:tr w:rsidR="00DC6EF0" w:rsidRPr="00B55DA0" w:rsidTr="00B55DA0">
        <w:trPr>
          <w:trHeight w:val="215"/>
          <w:tblHeader/>
          <w:jc w:val="center"/>
        </w:trPr>
        <w:tc>
          <w:tcPr>
            <w:tcW w:w="3861" w:type="dxa"/>
            <w:vMerge/>
          </w:tcPr>
          <w:p w:rsidR="00DC6EF0" w:rsidRPr="00B55DA0" w:rsidRDefault="00DC6EF0" w:rsidP="00B55DA0">
            <w:pPr>
              <w:spacing w:after="0" w:line="240" w:lineRule="auto"/>
              <w:rPr>
                <w:rFonts w:ascii="Times New Roman" w:hAnsi="Times New Roman" w:cs="Times New Roman"/>
                <w:sz w:val="24"/>
                <w:szCs w:val="24"/>
              </w:rPr>
            </w:pPr>
          </w:p>
        </w:tc>
        <w:tc>
          <w:tcPr>
            <w:tcW w:w="850" w:type="dxa"/>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2017</w:t>
            </w:r>
            <w:r w:rsidR="00B55DA0">
              <w:rPr>
                <w:rFonts w:ascii="Times New Roman" w:hAnsi="Times New Roman" w:cs="Times New Roman"/>
                <w:sz w:val="24"/>
                <w:szCs w:val="24"/>
              </w:rPr>
              <w:t xml:space="preserve"> </w:t>
            </w:r>
            <w:r w:rsidR="00417949" w:rsidRPr="00B55DA0">
              <w:rPr>
                <w:rFonts w:ascii="Times New Roman" w:hAnsi="Times New Roman" w:cs="Times New Roman"/>
                <w:sz w:val="24"/>
                <w:szCs w:val="24"/>
              </w:rPr>
              <w:t>г</w:t>
            </w:r>
            <w:r w:rsidR="00B55DA0">
              <w:rPr>
                <w:rFonts w:ascii="Times New Roman" w:hAnsi="Times New Roman" w:cs="Times New Roman"/>
                <w:sz w:val="24"/>
                <w:szCs w:val="24"/>
              </w:rPr>
              <w:t>.</w:t>
            </w:r>
          </w:p>
        </w:tc>
        <w:tc>
          <w:tcPr>
            <w:tcW w:w="851" w:type="dxa"/>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2018</w:t>
            </w:r>
            <w:r w:rsidR="00B55DA0">
              <w:rPr>
                <w:rFonts w:ascii="Times New Roman" w:hAnsi="Times New Roman" w:cs="Times New Roman"/>
                <w:sz w:val="24"/>
                <w:szCs w:val="24"/>
              </w:rPr>
              <w:t xml:space="preserve"> </w:t>
            </w:r>
            <w:r w:rsidR="00417949" w:rsidRPr="00B55DA0">
              <w:rPr>
                <w:rFonts w:ascii="Times New Roman" w:hAnsi="Times New Roman" w:cs="Times New Roman"/>
                <w:sz w:val="24"/>
                <w:szCs w:val="24"/>
              </w:rPr>
              <w:t>г</w:t>
            </w:r>
            <w:r w:rsidR="00B55DA0">
              <w:rPr>
                <w:rFonts w:ascii="Times New Roman" w:hAnsi="Times New Roman" w:cs="Times New Roman"/>
                <w:sz w:val="24"/>
                <w:szCs w:val="24"/>
              </w:rPr>
              <w:t>.</w:t>
            </w:r>
          </w:p>
        </w:tc>
        <w:tc>
          <w:tcPr>
            <w:tcW w:w="822" w:type="dxa"/>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2019</w:t>
            </w:r>
            <w:r w:rsidR="00B55DA0">
              <w:rPr>
                <w:rFonts w:ascii="Times New Roman" w:hAnsi="Times New Roman" w:cs="Times New Roman"/>
                <w:sz w:val="24"/>
                <w:szCs w:val="24"/>
              </w:rPr>
              <w:t xml:space="preserve"> </w:t>
            </w:r>
            <w:r w:rsidR="00417949" w:rsidRPr="00B55DA0">
              <w:rPr>
                <w:rFonts w:ascii="Times New Roman" w:hAnsi="Times New Roman" w:cs="Times New Roman"/>
                <w:sz w:val="24"/>
                <w:szCs w:val="24"/>
              </w:rPr>
              <w:t>г</w:t>
            </w:r>
            <w:r w:rsidR="00B55DA0">
              <w:rPr>
                <w:rFonts w:ascii="Times New Roman" w:hAnsi="Times New Roman" w:cs="Times New Roman"/>
                <w:sz w:val="24"/>
                <w:szCs w:val="24"/>
              </w:rPr>
              <w:t>.</w:t>
            </w:r>
          </w:p>
        </w:tc>
        <w:tc>
          <w:tcPr>
            <w:tcW w:w="823" w:type="dxa"/>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2020</w:t>
            </w:r>
            <w:r w:rsidR="00B55DA0">
              <w:rPr>
                <w:rFonts w:ascii="Times New Roman" w:hAnsi="Times New Roman" w:cs="Times New Roman"/>
                <w:sz w:val="24"/>
                <w:szCs w:val="24"/>
              </w:rPr>
              <w:t xml:space="preserve"> </w:t>
            </w:r>
            <w:r w:rsidR="00417949" w:rsidRPr="00B55DA0">
              <w:rPr>
                <w:rFonts w:ascii="Times New Roman" w:hAnsi="Times New Roman" w:cs="Times New Roman"/>
                <w:sz w:val="24"/>
                <w:szCs w:val="24"/>
              </w:rPr>
              <w:t>г</w:t>
            </w:r>
            <w:r w:rsidR="00B55DA0">
              <w:rPr>
                <w:rFonts w:ascii="Times New Roman" w:hAnsi="Times New Roman" w:cs="Times New Roman"/>
                <w:sz w:val="24"/>
                <w:szCs w:val="24"/>
              </w:rPr>
              <w:t>.</w:t>
            </w:r>
          </w:p>
        </w:tc>
        <w:tc>
          <w:tcPr>
            <w:tcW w:w="850" w:type="dxa"/>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2021</w:t>
            </w:r>
            <w:r w:rsidR="00B55DA0">
              <w:rPr>
                <w:rFonts w:ascii="Times New Roman" w:hAnsi="Times New Roman" w:cs="Times New Roman"/>
                <w:sz w:val="24"/>
                <w:szCs w:val="24"/>
              </w:rPr>
              <w:t xml:space="preserve"> </w:t>
            </w:r>
            <w:r w:rsidR="00417949" w:rsidRPr="00B55DA0">
              <w:rPr>
                <w:rFonts w:ascii="Times New Roman" w:hAnsi="Times New Roman" w:cs="Times New Roman"/>
                <w:sz w:val="24"/>
                <w:szCs w:val="24"/>
              </w:rPr>
              <w:t>г</w:t>
            </w:r>
            <w:r w:rsidR="00B55DA0">
              <w:rPr>
                <w:rFonts w:ascii="Times New Roman" w:hAnsi="Times New Roman" w:cs="Times New Roman"/>
                <w:sz w:val="24"/>
                <w:szCs w:val="24"/>
              </w:rPr>
              <w:t>.</w:t>
            </w:r>
          </w:p>
        </w:tc>
        <w:tc>
          <w:tcPr>
            <w:tcW w:w="993" w:type="dxa"/>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2020</w:t>
            </w:r>
            <w:r w:rsidR="00B55DA0">
              <w:rPr>
                <w:rFonts w:ascii="Times New Roman" w:hAnsi="Times New Roman" w:cs="Times New Roman"/>
                <w:sz w:val="24"/>
                <w:szCs w:val="24"/>
              </w:rPr>
              <w:t xml:space="preserve"> </w:t>
            </w:r>
            <w:r w:rsidR="00417949" w:rsidRPr="00B55DA0">
              <w:rPr>
                <w:rFonts w:ascii="Times New Roman" w:hAnsi="Times New Roman" w:cs="Times New Roman"/>
                <w:sz w:val="24"/>
                <w:szCs w:val="24"/>
              </w:rPr>
              <w:t>г</w:t>
            </w:r>
            <w:r w:rsidR="00B55DA0">
              <w:rPr>
                <w:rFonts w:ascii="Times New Roman" w:hAnsi="Times New Roman" w:cs="Times New Roman"/>
                <w:sz w:val="24"/>
                <w:szCs w:val="24"/>
              </w:rPr>
              <w:t>.</w:t>
            </w:r>
          </w:p>
        </w:tc>
        <w:tc>
          <w:tcPr>
            <w:tcW w:w="992" w:type="dxa"/>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2020</w:t>
            </w:r>
            <w:r w:rsidR="00B55DA0">
              <w:rPr>
                <w:rFonts w:ascii="Times New Roman" w:hAnsi="Times New Roman" w:cs="Times New Roman"/>
                <w:sz w:val="24"/>
                <w:szCs w:val="24"/>
              </w:rPr>
              <w:t xml:space="preserve"> </w:t>
            </w:r>
            <w:r w:rsidR="00417949" w:rsidRPr="00B55DA0">
              <w:rPr>
                <w:rFonts w:ascii="Times New Roman" w:hAnsi="Times New Roman" w:cs="Times New Roman"/>
                <w:sz w:val="24"/>
                <w:szCs w:val="24"/>
              </w:rPr>
              <w:t>г</w:t>
            </w:r>
            <w:r w:rsidR="00B55DA0">
              <w:rPr>
                <w:rFonts w:ascii="Times New Roman" w:hAnsi="Times New Roman" w:cs="Times New Roman"/>
                <w:sz w:val="24"/>
                <w:szCs w:val="24"/>
              </w:rPr>
              <w:t>.</w:t>
            </w:r>
          </w:p>
        </w:tc>
      </w:tr>
      <w:tr w:rsidR="00DC6EF0" w:rsidRPr="00B55DA0" w:rsidTr="00B55DA0">
        <w:trPr>
          <w:trHeight w:val="215"/>
          <w:jc w:val="center"/>
        </w:trPr>
        <w:tc>
          <w:tcPr>
            <w:tcW w:w="3861" w:type="dxa"/>
          </w:tcPr>
          <w:p w:rsidR="00DC6EF0" w:rsidRPr="00B55DA0" w:rsidRDefault="008D609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В</w:t>
            </w:r>
            <w:r w:rsidR="00DC6EF0" w:rsidRPr="00B55DA0">
              <w:rPr>
                <w:rFonts w:ascii="Times New Roman" w:hAnsi="Times New Roman" w:cs="Times New Roman"/>
                <w:sz w:val="24"/>
                <w:szCs w:val="24"/>
              </w:rPr>
              <w:t>сего</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27,7</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25,8</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19,8</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17,8</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19,7</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23,1</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20,9</w:t>
            </w:r>
          </w:p>
        </w:tc>
      </w:tr>
      <w:tr w:rsidR="00DC6EF0" w:rsidRPr="00B55DA0" w:rsidTr="00B55DA0">
        <w:trPr>
          <w:trHeight w:val="304"/>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Туберкулез</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1,2</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Новообразования</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0,8</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0,9</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1,2</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Болезни эндокринной системы</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0,8</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2,7</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2,5</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Психические расстройства и расстройства поведения</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1,3</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1,9</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2,4</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3,5</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3,1</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6,2</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6,5</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из них умственная отсталость</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1,2</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2,1</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2,4</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3,4</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расстройства психологического развития</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1,9</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2,5</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2,3</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в том числе аутизм</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1,9</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1,6</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1,4</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Болезни нервной системы</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8,5</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8,3</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5,3</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3,1</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4,1</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4,0</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3,2</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из них воспалительные болезни центральной нервной системы</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церебральный паралич и другие паралитические симптомы</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2,8</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2,5</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2,5</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1,8</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2,3</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1,4</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1,4</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Болезни глаза и его придаточного аппарата</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Болезни уха и сосцевидного отростка</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1,7</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1,5</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Болезни системы кровообращения</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Болезни органов дыхания</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из них астма</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Болезни органов пищеварения</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Болезни костно-мышечной системы и соединител</w:t>
            </w:r>
            <w:r w:rsidR="00B55DA0">
              <w:rPr>
                <w:rFonts w:ascii="Times New Roman" w:hAnsi="Times New Roman" w:cs="Times New Roman"/>
                <w:sz w:val="24"/>
                <w:szCs w:val="24"/>
              </w:rPr>
              <w:t>ьной</w:t>
            </w:r>
            <w:r w:rsidRPr="00B55DA0">
              <w:rPr>
                <w:rFonts w:ascii="Times New Roman" w:hAnsi="Times New Roman" w:cs="Times New Roman"/>
                <w:sz w:val="24"/>
                <w:szCs w:val="24"/>
              </w:rPr>
              <w:t xml:space="preserve"> ткани</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1,5</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1,3</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из них дорсопатии</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остеопатии и хондропатии</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r>
      <w:tr w:rsidR="00DC6EF0" w:rsidRPr="00B55DA0" w:rsidTr="00B55DA0">
        <w:trPr>
          <w:trHeight w:val="215"/>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Болезни мочеполовой системы</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0,2</w:t>
            </w:r>
          </w:p>
        </w:tc>
      </w:tr>
      <w:tr w:rsidR="00DC6EF0" w:rsidRPr="00B55DA0" w:rsidTr="00B55DA0">
        <w:trPr>
          <w:trHeight w:val="253"/>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 xml:space="preserve">Врожденные аномалии, </w:t>
            </w:r>
            <w:r w:rsidR="00B55DA0" w:rsidRPr="00B55DA0">
              <w:rPr>
                <w:rFonts w:ascii="Times New Roman" w:hAnsi="Times New Roman" w:cs="Times New Roman"/>
                <w:sz w:val="24"/>
                <w:szCs w:val="24"/>
              </w:rPr>
              <w:t>деформации</w:t>
            </w:r>
            <w:r w:rsidRPr="00B55DA0">
              <w:rPr>
                <w:rFonts w:ascii="Times New Roman" w:hAnsi="Times New Roman" w:cs="Times New Roman"/>
                <w:sz w:val="24"/>
                <w:szCs w:val="24"/>
              </w:rPr>
              <w:t xml:space="preserve"> и хромосомные нарушения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8,8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7,1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5,0</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3,3</w:t>
            </w:r>
          </w:p>
        </w:tc>
      </w:tr>
      <w:tr w:rsidR="00DC6EF0" w:rsidRPr="00B55DA0" w:rsidTr="00B55DA0">
        <w:trPr>
          <w:trHeight w:val="253"/>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из них аномалии центральной нервной системы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r>
      <w:tr w:rsidR="00DC6EF0" w:rsidRPr="00B55DA0" w:rsidTr="00B55DA0">
        <w:trPr>
          <w:trHeight w:val="253"/>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аномалии системы кровообращения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2,8</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1,7</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w:t>
            </w:r>
          </w:p>
        </w:tc>
      </w:tr>
      <w:tr w:rsidR="00DC6EF0" w:rsidRPr="00B55DA0" w:rsidTr="00B55DA0">
        <w:trPr>
          <w:trHeight w:val="253"/>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хромосомные аномалии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0,8</w:t>
            </w: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r>
      <w:tr w:rsidR="00DC6EF0" w:rsidRPr="00B55DA0" w:rsidTr="00B55DA0">
        <w:trPr>
          <w:trHeight w:val="392"/>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Отдельные состояния, возникшие в перинатальном периоде</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r>
      <w:tr w:rsidR="00DC6EF0" w:rsidRPr="00B55DA0" w:rsidTr="00B55DA0">
        <w:trPr>
          <w:trHeight w:val="208"/>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Травмы, отравления и некоторые др</w:t>
            </w:r>
            <w:r w:rsidR="00B55DA0">
              <w:rPr>
                <w:rFonts w:ascii="Times New Roman" w:hAnsi="Times New Roman" w:cs="Times New Roman"/>
                <w:sz w:val="24"/>
                <w:szCs w:val="24"/>
              </w:rPr>
              <w:t>.</w:t>
            </w:r>
            <w:r w:rsidRPr="00B55DA0">
              <w:rPr>
                <w:rFonts w:ascii="Times New Roman" w:hAnsi="Times New Roman" w:cs="Times New Roman"/>
                <w:sz w:val="24"/>
                <w:szCs w:val="24"/>
              </w:rPr>
              <w:t xml:space="preserve"> воздействия внешних причин</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0,8</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0,8</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0,5</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r>
      <w:tr w:rsidR="00DC6EF0" w:rsidRPr="00B55DA0" w:rsidTr="00B55DA0">
        <w:trPr>
          <w:trHeight w:val="208"/>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из них травмы в результате ДТП</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0,0</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0,3</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0,0</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0,1</w:t>
            </w:r>
          </w:p>
        </w:tc>
      </w:tr>
      <w:tr w:rsidR="00DC6EF0" w:rsidRPr="00B55DA0" w:rsidTr="00B55DA0">
        <w:trPr>
          <w:trHeight w:val="208"/>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Осложнения, вызванные иммунизацией</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0,0</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w:t>
            </w:r>
          </w:p>
        </w:tc>
      </w:tr>
      <w:tr w:rsidR="00DC6EF0" w:rsidRPr="00B55DA0" w:rsidTr="00B55DA0">
        <w:trPr>
          <w:trHeight w:val="237"/>
          <w:jc w:val="center"/>
        </w:trPr>
        <w:tc>
          <w:tcPr>
            <w:tcW w:w="3861" w:type="dxa"/>
          </w:tcPr>
          <w:p w:rsidR="00DC6EF0" w:rsidRPr="00B55DA0" w:rsidRDefault="00DC6EF0"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Прочие болезни</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1,3</w:t>
            </w:r>
          </w:p>
        </w:tc>
        <w:tc>
          <w:tcPr>
            <w:tcW w:w="851"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0,9</w:t>
            </w:r>
          </w:p>
        </w:tc>
        <w:tc>
          <w:tcPr>
            <w:tcW w:w="82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0,4</w:t>
            </w:r>
          </w:p>
        </w:tc>
        <w:tc>
          <w:tcPr>
            <w:tcW w:w="82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c>
          <w:tcPr>
            <w:tcW w:w="850"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0,8</w:t>
            </w:r>
          </w:p>
        </w:tc>
        <w:tc>
          <w:tcPr>
            <w:tcW w:w="993"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0,7</w:t>
            </w:r>
          </w:p>
        </w:tc>
        <w:tc>
          <w:tcPr>
            <w:tcW w:w="992" w:type="dxa"/>
            <w:tcBorders>
              <w:top w:val="nil"/>
              <w:left w:val="single" w:sz="4" w:space="0" w:color="auto"/>
              <w:bottom w:val="single" w:sz="4" w:space="0" w:color="auto"/>
              <w:right w:val="single" w:sz="4" w:space="0" w:color="auto"/>
            </w:tcBorders>
            <w:shd w:val="clear" w:color="auto" w:fill="auto"/>
          </w:tcPr>
          <w:p w:rsidR="00DC6EF0" w:rsidRPr="00B55DA0" w:rsidRDefault="00DC6EF0"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0,6</w:t>
            </w:r>
          </w:p>
        </w:tc>
      </w:tr>
    </w:tbl>
    <w:p w:rsidR="00DD22EA" w:rsidRPr="00B55DA0" w:rsidRDefault="00DD22EA" w:rsidP="00B55DA0">
      <w:pPr>
        <w:spacing w:after="0" w:line="240" w:lineRule="auto"/>
        <w:ind w:firstLine="709"/>
        <w:jc w:val="both"/>
        <w:rPr>
          <w:rFonts w:ascii="Times New Roman" w:hAnsi="Times New Roman" w:cs="Times New Roman"/>
          <w:sz w:val="28"/>
          <w:szCs w:val="28"/>
        </w:rPr>
      </w:pPr>
    </w:p>
    <w:p w:rsidR="007F4DB2" w:rsidRPr="00B55DA0" w:rsidRDefault="007F4DB2"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lastRenderedPageBreak/>
        <w:t>С 2020 г. изменилась структура основных причин болезней у первично освидетельствованных детей. Следует отметить, что отмечается нестабильность и вариация основных лидирующих заболеваний первичной детской инвалидности, как бы уступая, место друг к другу.</w:t>
      </w:r>
    </w:p>
    <w:p w:rsidR="00A55880" w:rsidRPr="00B55DA0" w:rsidRDefault="00A55880"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По нозологическим формам, как и в 2020 г</w:t>
      </w:r>
      <w:r w:rsidR="007579D3" w:rsidRPr="00B55DA0">
        <w:rPr>
          <w:rFonts w:ascii="Times New Roman" w:hAnsi="Times New Roman" w:cs="Times New Roman"/>
          <w:sz w:val="28"/>
          <w:szCs w:val="28"/>
        </w:rPr>
        <w:t>.</w:t>
      </w:r>
      <w:r w:rsidRPr="00B55DA0">
        <w:rPr>
          <w:rFonts w:ascii="Times New Roman" w:hAnsi="Times New Roman" w:cs="Times New Roman"/>
          <w:sz w:val="28"/>
          <w:szCs w:val="28"/>
        </w:rPr>
        <w:t>, в структуре основных причин болезней освидетельствованных детей первично на первом месте остаются врожденные аномалии развития – 70 чел (28,8</w:t>
      </w:r>
      <w:r w:rsidR="0059304D">
        <w:rPr>
          <w:rFonts w:ascii="Times New Roman" w:hAnsi="Times New Roman" w:cs="Times New Roman"/>
          <w:sz w:val="28"/>
          <w:szCs w:val="28"/>
        </w:rPr>
        <w:t xml:space="preserve"> процента</w:t>
      </w:r>
      <w:r w:rsidRPr="00B55DA0">
        <w:rPr>
          <w:rFonts w:ascii="Times New Roman" w:hAnsi="Times New Roman" w:cs="Times New Roman"/>
          <w:sz w:val="28"/>
          <w:szCs w:val="28"/>
        </w:rPr>
        <w:t>), в динамике отмечен рост на 40,0</w:t>
      </w:r>
      <w:r w:rsidR="0059304D">
        <w:rPr>
          <w:rFonts w:ascii="Times New Roman" w:hAnsi="Times New Roman" w:cs="Times New Roman"/>
          <w:sz w:val="28"/>
          <w:szCs w:val="28"/>
        </w:rPr>
        <w:t xml:space="preserve"> процентов</w:t>
      </w:r>
      <w:r w:rsidRPr="00B55DA0">
        <w:rPr>
          <w:rFonts w:ascii="Times New Roman" w:hAnsi="Times New Roman" w:cs="Times New Roman"/>
          <w:sz w:val="28"/>
          <w:szCs w:val="28"/>
        </w:rPr>
        <w:t xml:space="preserve"> (на 20 чел) в сравнении с 2020 г</w:t>
      </w:r>
      <w:r w:rsidR="007579D3" w:rsidRPr="00B55DA0">
        <w:rPr>
          <w:rFonts w:ascii="Times New Roman" w:hAnsi="Times New Roman" w:cs="Times New Roman"/>
          <w:sz w:val="28"/>
          <w:szCs w:val="28"/>
        </w:rPr>
        <w:t>.</w:t>
      </w:r>
    </w:p>
    <w:p w:rsidR="00A55880" w:rsidRPr="00B55DA0" w:rsidRDefault="007579D3"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Н</w:t>
      </w:r>
      <w:r w:rsidR="00A55880" w:rsidRPr="00B55DA0">
        <w:rPr>
          <w:rFonts w:ascii="Times New Roman" w:hAnsi="Times New Roman" w:cs="Times New Roman"/>
          <w:sz w:val="28"/>
          <w:szCs w:val="28"/>
        </w:rPr>
        <w:t>а второе место вышли болезни нервной системы – 51 чел (21,0</w:t>
      </w:r>
      <w:r w:rsidR="0059304D" w:rsidRPr="0059304D">
        <w:rPr>
          <w:rFonts w:ascii="Times New Roman" w:hAnsi="Times New Roman" w:cs="Times New Roman"/>
          <w:sz w:val="28"/>
          <w:szCs w:val="28"/>
        </w:rPr>
        <w:t xml:space="preserve"> </w:t>
      </w:r>
      <w:r w:rsidR="0059304D">
        <w:rPr>
          <w:rFonts w:ascii="Times New Roman" w:hAnsi="Times New Roman" w:cs="Times New Roman"/>
          <w:sz w:val="28"/>
          <w:szCs w:val="28"/>
        </w:rPr>
        <w:t>процент</w:t>
      </w:r>
      <w:r w:rsidR="00A55880" w:rsidRPr="00B55DA0">
        <w:rPr>
          <w:rFonts w:ascii="Times New Roman" w:hAnsi="Times New Roman" w:cs="Times New Roman"/>
          <w:sz w:val="28"/>
          <w:szCs w:val="28"/>
        </w:rPr>
        <w:t>), в динамике рост на 34,2</w:t>
      </w:r>
      <w:r w:rsidR="0059304D" w:rsidRPr="0059304D">
        <w:rPr>
          <w:rFonts w:ascii="Times New Roman" w:hAnsi="Times New Roman" w:cs="Times New Roman"/>
          <w:sz w:val="28"/>
          <w:szCs w:val="28"/>
        </w:rPr>
        <w:t xml:space="preserve"> </w:t>
      </w:r>
      <w:r w:rsidR="0059304D">
        <w:rPr>
          <w:rFonts w:ascii="Times New Roman" w:hAnsi="Times New Roman" w:cs="Times New Roman"/>
          <w:sz w:val="28"/>
          <w:szCs w:val="28"/>
        </w:rPr>
        <w:t>процента</w:t>
      </w:r>
      <w:r w:rsidR="00A55880" w:rsidRPr="00B55DA0">
        <w:rPr>
          <w:rFonts w:ascii="Times New Roman" w:hAnsi="Times New Roman" w:cs="Times New Roman"/>
          <w:sz w:val="28"/>
          <w:szCs w:val="28"/>
        </w:rPr>
        <w:t xml:space="preserve"> (на 13 чел.) (поменялись местами, в 2020 г</w:t>
      </w:r>
      <w:r w:rsidRPr="00B55DA0">
        <w:rPr>
          <w:rFonts w:ascii="Times New Roman" w:hAnsi="Times New Roman" w:cs="Times New Roman"/>
          <w:sz w:val="28"/>
          <w:szCs w:val="28"/>
        </w:rPr>
        <w:t>.</w:t>
      </w:r>
      <w:r w:rsidR="00A55880" w:rsidRPr="00B55DA0">
        <w:rPr>
          <w:rFonts w:ascii="Times New Roman" w:hAnsi="Times New Roman" w:cs="Times New Roman"/>
          <w:sz w:val="28"/>
          <w:szCs w:val="28"/>
        </w:rPr>
        <w:t xml:space="preserve"> второе место занимали психические расстройства и расстройства повед</w:t>
      </w:r>
      <w:r w:rsidRPr="00B55DA0">
        <w:rPr>
          <w:rFonts w:ascii="Times New Roman" w:hAnsi="Times New Roman" w:cs="Times New Roman"/>
          <w:sz w:val="28"/>
          <w:szCs w:val="28"/>
        </w:rPr>
        <w:t>ения).</w:t>
      </w:r>
    </w:p>
    <w:p w:rsidR="00A55880" w:rsidRPr="00B55DA0" w:rsidRDefault="007579D3"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Н</w:t>
      </w:r>
      <w:r w:rsidR="00A55880" w:rsidRPr="00B55DA0">
        <w:rPr>
          <w:rFonts w:ascii="Times New Roman" w:hAnsi="Times New Roman" w:cs="Times New Roman"/>
          <w:sz w:val="28"/>
          <w:szCs w:val="28"/>
        </w:rPr>
        <w:t xml:space="preserve">а третьем месте </w:t>
      </w:r>
      <w:r w:rsidR="0059304D">
        <w:rPr>
          <w:rFonts w:ascii="Times New Roman" w:hAnsi="Times New Roman" w:cs="Times New Roman"/>
          <w:sz w:val="28"/>
          <w:szCs w:val="28"/>
        </w:rPr>
        <w:t>–</w:t>
      </w:r>
      <w:r w:rsidR="00A55880" w:rsidRPr="00B55DA0">
        <w:rPr>
          <w:rFonts w:ascii="Times New Roman" w:hAnsi="Times New Roman" w:cs="Times New Roman"/>
          <w:sz w:val="28"/>
          <w:szCs w:val="28"/>
        </w:rPr>
        <w:t xml:space="preserve"> психические расстройства и расстройства поведения – 38 чел. (15,6</w:t>
      </w:r>
      <w:r w:rsidR="0059304D" w:rsidRPr="0059304D">
        <w:rPr>
          <w:rFonts w:ascii="Times New Roman" w:hAnsi="Times New Roman" w:cs="Times New Roman"/>
          <w:sz w:val="28"/>
          <w:szCs w:val="28"/>
        </w:rPr>
        <w:t xml:space="preserve"> </w:t>
      </w:r>
      <w:r w:rsidR="0059304D">
        <w:rPr>
          <w:rFonts w:ascii="Times New Roman" w:hAnsi="Times New Roman" w:cs="Times New Roman"/>
          <w:sz w:val="28"/>
          <w:szCs w:val="28"/>
        </w:rPr>
        <w:t>процента</w:t>
      </w:r>
      <w:r w:rsidR="00A55880" w:rsidRPr="00B55DA0">
        <w:rPr>
          <w:rFonts w:ascii="Times New Roman" w:hAnsi="Times New Roman" w:cs="Times New Roman"/>
          <w:sz w:val="28"/>
          <w:szCs w:val="28"/>
        </w:rPr>
        <w:t>), в динамике отмечен</w:t>
      </w:r>
      <w:r w:rsidRPr="00B55DA0">
        <w:rPr>
          <w:rFonts w:ascii="Times New Roman" w:hAnsi="Times New Roman" w:cs="Times New Roman"/>
          <w:sz w:val="28"/>
          <w:szCs w:val="28"/>
        </w:rPr>
        <w:t>о снижение  на 11,6</w:t>
      </w:r>
      <w:r w:rsidR="0059304D" w:rsidRPr="0059304D">
        <w:rPr>
          <w:rFonts w:ascii="Times New Roman" w:hAnsi="Times New Roman" w:cs="Times New Roman"/>
          <w:sz w:val="28"/>
          <w:szCs w:val="28"/>
        </w:rPr>
        <w:t xml:space="preserve"> </w:t>
      </w:r>
      <w:r w:rsidR="0059304D">
        <w:rPr>
          <w:rFonts w:ascii="Times New Roman" w:hAnsi="Times New Roman" w:cs="Times New Roman"/>
          <w:sz w:val="28"/>
          <w:szCs w:val="28"/>
        </w:rPr>
        <w:t>процента</w:t>
      </w:r>
      <w:r w:rsidRPr="00B55DA0">
        <w:rPr>
          <w:rFonts w:ascii="Times New Roman" w:hAnsi="Times New Roman" w:cs="Times New Roman"/>
          <w:sz w:val="28"/>
          <w:szCs w:val="28"/>
        </w:rPr>
        <w:t xml:space="preserve"> (на 5 чел.).</w:t>
      </w:r>
    </w:p>
    <w:p w:rsidR="00A55880" w:rsidRPr="00B55DA0" w:rsidRDefault="007579D3"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Н</w:t>
      </w:r>
      <w:r w:rsidR="00A55880" w:rsidRPr="00B55DA0">
        <w:rPr>
          <w:rFonts w:ascii="Times New Roman" w:hAnsi="Times New Roman" w:cs="Times New Roman"/>
          <w:sz w:val="28"/>
          <w:szCs w:val="28"/>
        </w:rPr>
        <w:t xml:space="preserve">а четвертом месте </w:t>
      </w:r>
      <w:r w:rsidR="0059304D">
        <w:rPr>
          <w:rFonts w:ascii="Times New Roman" w:hAnsi="Times New Roman" w:cs="Times New Roman"/>
          <w:sz w:val="28"/>
          <w:szCs w:val="28"/>
        </w:rPr>
        <w:t>–</w:t>
      </w:r>
      <w:r w:rsidR="00A55880" w:rsidRPr="00B55DA0">
        <w:rPr>
          <w:rFonts w:ascii="Times New Roman" w:hAnsi="Times New Roman" w:cs="Times New Roman"/>
          <w:sz w:val="28"/>
          <w:szCs w:val="28"/>
        </w:rPr>
        <w:t xml:space="preserve"> болезни уха и сосцевидного отростка – 18 детей (</w:t>
      </w:r>
      <w:r w:rsidRPr="00B55DA0">
        <w:rPr>
          <w:rFonts w:ascii="Times New Roman" w:hAnsi="Times New Roman" w:cs="Times New Roman"/>
          <w:sz w:val="28"/>
          <w:szCs w:val="28"/>
        </w:rPr>
        <w:t>7,4</w:t>
      </w:r>
      <w:r w:rsidR="0059304D" w:rsidRPr="0059304D">
        <w:rPr>
          <w:rFonts w:ascii="Times New Roman" w:hAnsi="Times New Roman" w:cs="Times New Roman"/>
          <w:sz w:val="28"/>
          <w:szCs w:val="28"/>
        </w:rPr>
        <w:t xml:space="preserve"> </w:t>
      </w:r>
      <w:r w:rsidR="0059304D">
        <w:rPr>
          <w:rFonts w:ascii="Times New Roman" w:hAnsi="Times New Roman" w:cs="Times New Roman"/>
          <w:sz w:val="28"/>
          <w:szCs w:val="28"/>
        </w:rPr>
        <w:t>процента</w:t>
      </w:r>
      <w:r w:rsidRPr="00B55DA0">
        <w:rPr>
          <w:rFonts w:ascii="Times New Roman" w:hAnsi="Times New Roman" w:cs="Times New Roman"/>
          <w:sz w:val="28"/>
          <w:szCs w:val="28"/>
        </w:rPr>
        <w:t>), рост на 38,4</w:t>
      </w:r>
      <w:r w:rsidR="0059304D" w:rsidRPr="0059304D">
        <w:rPr>
          <w:rFonts w:ascii="Times New Roman" w:hAnsi="Times New Roman" w:cs="Times New Roman"/>
          <w:sz w:val="28"/>
          <w:szCs w:val="28"/>
        </w:rPr>
        <w:t xml:space="preserve"> </w:t>
      </w:r>
      <w:r w:rsidR="0059304D">
        <w:rPr>
          <w:rFonts w:ascii="Times New Roman" w:hAnsi="Times New Roman" w:cs="Times New Roman"/>
          <w:sz w:val="28"/>
          <w:szCs w:val="28"/>
        </w:rPr>
        <w:t>процента</w:t>
      </w:r>
      <w:r w:rsidRPr="00B55DA0">
        <w:rPr>
          <w:rFonts w:ascii="Times New Roman" w:hAnsi="Times New Roman" w:cs="Times New Roman"/>
          <w:sz w:val="28"/>
          <w:szCs w:val="28"/>
        </w:rPr>
        <w:t xml:space="preserve"> (на 5 чел.).</w:t>
      </w:r>
    </w:p>
    <w:p w:rsidR="00A55880" w:rsidRPr="00B55DA0" w:rsidRDefault="007579D3"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Н</w:t>
      </w:r>
      <w:r w:rsidR="00A55880" w:rsidRPr="00B55DA0">
        <w:rPr>
          <w:rFonts w:ascii="Times New Roman" w:hAnsi="Times New Roman" w:cs="Times New Roman"/>
          <w:sz w:val="28"/>
          <w:szCs w:val="28"/>
        </w:rPr>
        <w:t xml:space="preserve">а пятом месте </w:t>
      </w:r>
      <w:r w:rsidR="0059304D">
        <w:rPr>
          <w:rFonts w:ascii="Times New Roman" w:hAnsi="Times New Roman" w:cs="Times New Roman"/>
          <w:sz w:val="28"/>
          <w:szCs w:val="28"/>
        </w:rPr>
        <w:t>–</w:t>
      </w:r>
      <w:r w:rsidR="00A55880" w:rsidRPr="00B55DA0">
        <w:rPr>
          <w:rFonts w:ascii="Times New Roman" w:hAnsi="Times New Roman" w:cs="Times New Roman"/>
          <w:sz w:val="28"/>
          <w:szCs w:val="28"/>
        </w:rPr>
        <w:t xml:space="preserve"> болезни эндокринной системы и травмы, отравления и некоторые другие воздействия внешних причин – по 9 чел (по 3,7</w:t>
      </w:r>
      <w:r w:rsidR="0059304D">
        <w:rPr>
          <w:rFonts w:ascii="Times New Roman" w:hAnsi="Times New Roman" w:cs="Times New Roman"/>
          <w:sz w:val="28"/>
          <w:szCs w:val="28"/>
        </w:rPr>
        <w:t xml:space="preserve"> процента</w:t>
      </w:r>
      <w:r w:rsidR="00A55880" w:rsidRPr="00B55DA0">
        <w:rPr>
          <w:rFonts w:ascii="Times New Roman" w:hAnsi="Times New Roman" w:cs="Times New Roman"/>
          <w:sz w:val="28"/>
          <w:szCs w:val="28"/>
        </w:rPr>
        <w:t>)</w:t>
      </w:r>
      <w:r w:rsidRPr="00B55DA0">
        <w:rPr>
          <w:rFonts w:ascii="Times New Roman" w:hAnsi="Times New Roman" w:cs="Times New Roman"/>
          <w:sz w:val="28"/>
          <w:szCs w:val="28"/>
        </w:rPr>
        <w:t>.</w:t>
      </w:r>
    </w:p>
    <w:p w:rsidR="00A55880" w:rsidRPr="00B55DA0" w:rsidRDefault="00A55880"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За представленные годы отмечается превалирование первичной инвалидности у детей в возраст</w:t>
      </w:r>
      <w:r w:rsidR="0094597D" w:rsidRPr="00B55DA0">
        <w:rPr>
          <w:rFonts w:ascii="Times New Roman" w:hAnsi="Times New Roman" w:cs="Times New Roman"/>
          <w:sz w:val="28"/>
          <w:szCs w:val="28"/>
        </w:rPr>
        <w:t>е от 0 до 3-х лет (</w:t>
      </w:r>
      <w:r w:rsidRPr="00B55DA0">
        <w:rPr>
          <w:rFonts w:ascii="Times New Roman" w:hAnsi="Times New Roman" w:cs="Times New Roman"/>
          <w:sz w:val="28"/>
          <w:szCs w:val="28"/>
        </w:rPr>
        <w:t>2017 г. – 49,8</w:t>
      </w:r>
      <w:r w:rsidR="0059304D">
        <w:rPr>
          <w:rFonts w:ascii="Times New Roman" w:hAnsi="Times New Roman" w:cs="Times New Roman"/>
          <w:sz w:val="28"/>
          <w:szCs w:val="28"/>
        </w:rPr>
        <w:t xml:space="preserve"> процента</w:t>
      </w:r>
      <w:r w:rsidRPr="00B55DA0">
        <w:rPr>
          <w:rFonts w:ascii="Times New Roman" w:hAnsi="Times New Roman" w:cs="Times New Roman"/>
          <w:sz w:val="28"/>
          <w:szCs w:val="28"/>
        </w:rPr>
        <w:t xml:space="preserve"> и 2021 г. </w:t>
      </w:r>
      <w:r w:rsidR="0059304D">
        <w:rPr>
          <w:rFonts w:ascii="Times New Roman" w:hAnsi="Times New Roman" w:cs="Times New Roman"/>
          <w:sz w:val="28"/>
          <w:szCs w:val="28"/>
        </w:rPr>
        <w:t>–</w:t>
      </w:r>
      <w:r w:rsidRPr="00B55DA0">
        <w:rPr>
          <w:rFonts w:ascii="Times New Roman" w:hAnsi="Times New Roman" w:cs="Times New Roman"/>
          <w:sz w:val="28"/>
          <w:szCs w:val="28"/>
        </w:rPr>
        <w:t xml:space="preserve"> 46,9</w:t>
      </w:r>
      <w:r w:rsidR="0059304D">
        <w:rPr>
          <w:rFonts w:ascii="Times New Roman" w:hAnsi="Times New Roman" w:cs="Times New Roman"/>
          <w:sz w:val="28"/>
          <w:szCs w:val="28"/>
        </w:rPr>
        <w:t xml:space="preserve"> процента</w:t>
      </w:r>
      <w:r w:rsidRPr="00B55DA0">
        <w:rPr>
          <w:rFonts w:ascii="Times New Roman" w:hAnsi="Times New Roman" w:cs="Times New Roman"/>
          <w:sz w:val="28"/>
          <w:szCs w:val="28"/>
        </w:rPr>
        <w:t>). В Р</w:t>
      </w:r>
      <w:r w:rsidR="0059304D">
        <w:rPr>
          <w:rFonts w:ascii="Times New Roman" w:hAnsi="Times New Roman" w:cs="Times New Roman"/>
          <w:sz w:val="28"/>
          <w:szCs w:val="28"/>
        </w:rPr>
        <w:t xml:space="preserve">оссийской </w:t>
      </w:r>
      <w:r w:rsidRPr="00B55DA0">
        <w:rPr>
          <w:rFonts w:ascii="Times New Roman" w:hAnsi="Times New Roman" w:cs="Times New Roman"/>
          <w:sz w:val="28"/>
          <w:szCs w:val="28"/>
        </w:rPr>
        <w:t>Ф</w:t>
      </w:r>
      <w:r w:rsidR="0059304D">
        <w:rPr>
          <w:rFonts w:ascii="Times New Roman" w:hAnsi="Times New Roman" w:cs="Times New Roman"/>
          <w:sz w:val="28"/>
          <w:szCs w:val="28"/>
        </w:rPr>
        <w:t>едерации</w:t>
      </w:r>
      <w:r w:rsidRPr="00B55DA0">
        <w:rPr>
          <w:rFonts w:ascii="Times New Roman" w:hAnsi="Times New Roman" w:cs="Times New Roman"/>
          <w:sz w:val="28"/>
          <w:szCs w:val="28"/>
        </w:rPr>
        <w:t xml:space="preserve"> также превалирует данная возрастная группа. Затем идет возрастная категория детей от 8-14 лет (27,6</w:t>
      </w:r>
      <w:r w:rsidR="0059304D">
        <w:rPr>
          <w:rFonts w:ascii="Times New Roman" w:hAnsi="Times New Roman" w:cs="Times New Roman"/>
          <w:sz w:val="28"/>
          <w:szCs w:val="28"/>
        </w:rPr>
        <w:t xml:space="preserve"> процента</w:t>
      </w:r>
      <w:r w:rsidRPr="00B55DA0">
        <w:rPr>
          <w:rFonts w:ascii="Times New Roman" w:hAnsi="Times New Roman" w:cs="Times New Roman"/>
          <w:sz w:val="28"/>
          <w:szCs w:val="28"/>
        </w:rPr>
        <w:t xml:space="preserve">), в сравнении с </w:t>
      </w:r>
      <w:r w:rsidR="00DC363E" w:rsidRPr="00AD284F">
        <w:rPr>
          <w:rFonts w:ascii="Times New Roman" w:hAnsi="Times New Roman" w:cs="Times New Roman"/>
          <w:sz w:val="28"/>
          <w:szCs w:val="28"/>
        </w:rPr>
        <w:t>Р</w:t>
      </w:r>
      <w:r w:rsidR="00DC363E">
        <w:rPr>
          <w:rFonts w:ascii="Times New Roman" w:hAnsi="Times New Roman" w:cs="Times New Roman"/>
          <w:sz w:val="28"/>
          <w:szCs w:val="28"/>
        </w:rPr>
        <w:t xml:space="preserve">оссийской </w:t>
      </w:r>
      <w:r w:rsidR="00DC363E" w:rsidRPr="00AD284F">
        <w:rPr>
          <w:rFonts w:ascii="Times New Roman" w:hAnsi="Times New Roman" w:cs="Times New Roman"/>
          <w:sz w:val="28"/>
          <w:szCs w:val="28"/>
        </w:rPr>
        <w:t>Ф</w:t>
      </w:r>
      <w:r w:rsidR="00DC363E">
        <w:rPr>
          <w:rFonts w:ascii="Times New Roman" w:hAnsi="Times New Roman" w:cs="Times New Roman"/>
          <w:sz w:val="28"/>
          <w:szCs w:val="28"/>
        </w:rPr>
        <w:t>едерацией</w:t>
      </w:r>
      <w:r w:rsidRPr="00B55DA0">
        <w:rPr>
          <w:rFonts w:ascii="Times New Roman" w:hAnsi="Times New Roman" w:cs="Times New Roman"/>
          <w:sz w:val="28"/>
          <w:szCs w:val="28"/>
        </w:rPr>
        <w:t xml:space="preserve"> данная возрастная категория занимает третье место.</w:t>
      </w:r>
      <w:r w:rsidR="0059304D">
        <w:rPr>
          <w:rFonts w:ascii="Times New Roman" w:hAnsi="Times New Roman" w:cs="Times New Roman"/>
          <w:sz w:val="28"/>
          <w:szCs w:val="28"/>
        </w:rPr>
        <w:t xml:space="preserve"> </w:t>
      </w:r>
      <w:r w:rsidRPr="00B55DA0">
        <w:rPr>
          <w:rFonts w:ascii="Times New Roman" w:hAnsi="Times New Roman" w:cs="Times New Roman"/>
          <w:sz w:val="28"/>
          <w:szCs w:val="28"/>
        </w:rPr>
        <w:t xml:space="preserve">Нарушение психической функции выявляется перед школой при прохождении профилактических осмотров у специалистов или психолого-медико-педагогической комиссии, а также в процессе обучения преподаватели замечают, что ребенок отстает в развитии, так как определенные патологии (психические нарушения, тугоухость и т.д.) выявляются во время школьной учебной нагрузки и приводят </w:t>
      </w:r>
      <w:r w:rsidR="0094597D" w:rsidRPr="00B55DA0">
        <w:rPr>
          <w:rFonts w:ascii="Times New Roman" w:hAnsi="Times New Roman" w:cs="Times New Roman"/>
          <w:sz w:val="28"/>
          <w:szCs w:val="28"/>
        </w:rPr>
        <w:t>к</w:t>
      </w:r>
      <w:r w:rsidRPr="00B55DA0">
        <w:rPr>
          <w:rFonts w:ascii="Times New Roman" w:hAnsi="Times New Roman" w:cs="Times New Roman"/>
          <w:sz w:val="28"/>
          <w:szCs w:val="28"/>
        </w:rPr>
        <w:t xml:space="preserve"> ограничению жизнедеятельности </w:t>
      </w:r>
      <w:r w:rsidR="00DC363E">
        <w:rPr>
          <w:rFonts w:ascii="Times New Roman" w:hAnsi="Times New Roman" w:cs="Times New Roman"/>
          <w:sz w:val="28"/>
          <w:szCs w:val="28"/>
        </w:rPr>
        <w:t>(</w:t>
      </w:r>
      <w:r w:rsidRPr="00B55DA0">
        <w:rPr>
          <w:rFonts w:ascii="Times New Roman" w:hAnsi="Times New Roman" w:cs="Times New Roman"/>
          <w:sz w:val="28"/>
          <w:szCs w:val="28"/>
        </w:rPr>
        <w:t>обучени</w:t>
      </w:r>
      <w:r w:rsidR="00DC363E">
        <w:rPr>
          <w:rFonts w:ascii="Times New Roman" w:hAnsi="Times New Roman" w:cs="Times New Roman"/>
          <w:sz w:val="28"/>
          <w:szCs w:val="28"/>
        </w:rPr>
        <w:t>я)</w:t>
      </w:r>
      <w:r w:rsidRPr="00B55DA0">
        <w:rPr>
          <w:rFonts w:ascii="Times New Roman" w:hAnsi="Times New Roman" w:cs="Times New Roman"/>
          <w:sz w:val="28"/>
          <w:szCs w:val="28"/>
        </w:rPr>
        <w:t>. После проведения совместной работы с детскими психиатрами и неврологами начат дифференцированный подход врачами психиатрами в пользу установления диагноза и лечения нарушения психического здоровья.</w:t>
      </w:r>
    </w:p>
    <w:p w:rsidR="00A55880" w:rsidRPr="00B55DA0" w:rsidRDefault="00A55880"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Если в разных возрастных группах доля мальчиков и доля девочек меняются в каждом году, то в общем итоге удельный вес мальчиков всегда больше.</w:t>
      </w:r>
    </w:p>
    <w:p w:rsidR="00B55DA0" w:rsidRDefault="00B55DA0" w:rsidP="00B55DA0">
      <w:pPr>
        <w:spacing w:after="0" w:line="240" w:lineRule="auto"/>
        <w:ind w:firstLine="709"/>
        <w:jc w:val="both"/>
        <w:rPr>
          <w:rFonts w:ascii="Times New Roman" w:hAnsi="Times New Roman" w:cs="Times New Roman"/>
          <w:sz w:val="28"/>
          <w:szCs w:val="28"/>
        </w:rPr>
        <w:sectPr w:rsidR="00B55DA0" w:rsidSect="0049024C">
          <w:pgSz w:w="11906" w:h="16838"/>
          <w:pgMar w:top="1134" w:right="567" w:bottom="1134" w:left="1134" w:header="709" w:footer="709" w:gutter="0"/>
          <w:cols w:space="708"/>
          <w:docGrid w:linePitch="360"/>
        </w:sectPr>
      </w:pPr>
    </w:p>
    <w:p w:rsidR="00727086" w:rsidRPr="00B55DA0" w:rsidRDefault="00B55DA0" w:rsidP="00B55DA0">
      <w:pPr>
        <w:spacing w:after="0" w:line="240" w:lineRule="auto"/>
        <w:jc w:val="center"/>
        <w:rPr>
          <w:rFonts w:ascii="Times New Roman" w:hAnsi="Times New Roman" w:cs="Times New Roman"/>
          <w:b/>
          <w:sz w:val="28"/>
          <w:szCs w:val="28"/>
        </w:rPr>
      </w:pPr>
      <w:r w:rsidRPr="00B55DA0">
        <w:rPr>
          <w:rFonts w:ascii="Times New Roman" w:hAnsi="Times New Roman" w:cs="Times New Roman"/>
          <w:b/>
          <w:sz w:val="28"/>
          <w:szCs w:val="28"/>
        </w:rPr>
        <w:lastRenderedPageBreak/>
        <w:t>Раздел IV. Здоровье матери и ребенка</w:t>
      </w:r>
    </w:p>
    <w:p w:rsidR="00B55DA0" w:rsidRPr="00B55DA0" w:rsidRDefault="00B55DA0" w:rsidP="00B55DA0">
      <w:pPr>
        <w:spacing w:after="0" w:line="240" w:lineRule="auto"/>
        <w:jc w:val="center"/>
        <w:rPr>
          <w:rFonts w:ascii="Times New Roman" w:hAnsi="Times New Roman" w:cs="Times New Roman"/>
          <w:sz w:val="28"/>
          <w:szCs w:val="28"/>
        </w:rPr>
      </w:pPr>
    </w:p>
    <w:p w:rsidR="00D80C26" w:rsidRPr="00B55DA0" w:rsidRDefault="00D80C26" w:rsidP="00B55DA0">
      <w:pPr>
        <w:spacing w:after="0" w:line="240" w:lineRule="auto"/>
        <w:jc w:val="center"/>
        <w:rPr>
          <w:rFonts w:ascii="Times New Roman" w:hAnsi="Times New Roman" w:cs="Times New Roman"/>
          <w:sz w:val="28"/>
          <w:szCs w:val="28"/>
        </w:rPr>
      </w:pPr>
      <w:r w:rsidRPr="00B55DA0">
        <w:rPr>
          <w:rFonts w:ascii="Times New Roman" w:hAnsi="Times New Roman" w:cs="Times New Roman"/>
          <w:sz w:val="28"/>
          <w:szCs w:val="28"/>
        </w:rPr>
        <w:t>Организация медицинской помощи детям</w:t>
      </w:r>
    </w:p>
    <w:p w:rsidR="005D3BB1" w:rsidRPr="00B55DA0" w:rsidRDefault="005D3BB1" w:rsidP="00B55DA0">
      <w:pPr>
        <w:spacing w:after="0" w:line="240" w:lineRule="auto"/>
        <w:jc w:val="center"/>
        <w:rPr>
          <w:rFonts w:ascii="Times New Roman" w:hAnsi="Times New Roman" w:cs="Times New Roman"/>
          <w:sz w:val="28"/>
          <w:szCs w:val="28"/>
        </w:rPr>
      </w:pP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Медицинскую помощь детскому населению оказывают 27 медицинских организаций, из них 14 центральных кожуунных больниц, 3 межкожу</w:t>
      </w:r>
      <w:r w:rsidR="00B55DA0">
        <w:rPr>
          <w:rFonts w:ascii="Times New Roman" w:hAnsi="Times New Roman" w:cs="Times New Roman"/>
          <w:sz w:val="28"/>
          <w:szCs w:val="28"/>
        </w:rPr>
        <w:t>у</w:t>
      </w:r>
      <w:r w:rsidRPr="00B55DA0">
        <w:rPr>
          <w:rFonts w:ascii="Times New Roman" w:hAnsi="Times New Roman" w:cs="Times New Roman"/>
          <w:sz w:val="28"/>
          <w:szCs w:val="28"/>
        </w:rPr>
        <w:t>нных медицинских центра и 10 медицинских организаций г. Кызыла.</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В Республике Тыва зарегистрировано 132083 случая заболеваний у детей в возрасте от 0 до 14 лет, показатель на 100 тыс. населения составил 123389,0. Наблюдается увеличение показателя общей заболеваемости у детей до 14 лет по сравнению с 2020 г. на 4,8</w:t>
      </w:r>
      <w:r w:rsidR="00B55DA0">
        <w:rPr>
          <w:rFonts w:ascii="Times New Roman" w:hAnsi="Times New Roman" w:cs="Times New Roman"/>
          <w:sz w:val="28"/>
          <w:szCs w:val="28"/>
        </w:rPr>
        <w:t xml:space="preserve"> процента</w:t>
      </w:r>
      <w:r w:rsidRPr="00B55DA0">
        <w:rPr>
          <w:rFonts w:ascii="Times New Roman" w:hAnsi="Times New Roman" w:cs="Times New Roman"/>
          <w:sz w:val="28"/>
          <w:szCs w:val="28"/>
        </w:rPr>
        <w:t xml:space="preserve"> (2020 г. – 117682,9). По сравнению с показателем по Российской Федерации заболеваемость детей в республике ниже на 36,1</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xml:space="preserve"> (РФ 2020 г. – 193010,1).</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Увеличение заболеваемости по сравнению с прошлы</w:t>
      </w:r>
      <w:r w:rsidR="00DC363E">
        <w:rPr>
          <w:rFonts w:ascii="Times New Roman" w:hAnsi="Times New Roman" w:cs="Times New Roman"/>
          <w:sz w:val="28"/>
          <w:szCs w:val="28"/>
        </w:rPr>
        <w:t>м годом произошло за счет COVID-</w:t>
      </w:r>
      <w:r w:rsidRPr="00B55DA0">
        <w:rPr>
          <w:rFonts w:ascii="Times New Roman" w:hAnsi="Times New Roman" w:cs="Times New Roman"/>
          <w:sz w:val="28"/>
          <w:szCs w:val="28"/>
        </w:rPr>
        <w:t>19 на 72,0</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болезней эндокринной системы на 12,9</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болезней кожи и подкожной клетчатки на 11,0</w:t>
      </w:r>
      <w:r w:rsidR="00B55DA0">
        <w:rPr>
          <w:rFonts w:ascii="Times New Roman" w:hAnsi="Times New Roman" w:cs="Times New Roman"/>
          <w:sz w:val="28"/>
          <w:szCs w:val="28"/>
        </w:rPr>
        <w:t xml:space="preserve"> процентов</w:t>
      </w:r>
      <w:r w:rsidRPr="00B55DA0">
        <w:rPr>
          <w:rFonts w:ascii="Times New Roman" w:hAnsi="Times New Roman" w:cs="Times New Roman"/>
          <w:sz w:val="28"/>
          <w:szCs w:val="28"/>
        </w:rPr>
        <w:t>, болезней органов дыхания на 6,5</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болезней органов пищеварения на 4,2</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болезней уха и сосцевидного отростка на 3,4</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инфекционных болезней на 1,2</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В структуре общей заболеваемости детей республики превалируют болезни органов дыхания – 52,2</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на втором месте – болезни эндокринной системы – 6,8</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xml:space="preserve">, на третьем месте </w:t>
      </w:r>
      <w:r w:rsidR="00B55DA0">
        <w:rPr>
          <w:rFonts w:ascii="Times New Roman" w:hAnsi="Times New Roman" w:cs="Times New Roman"/>
          <w:sz w:val="28"/>
          <w:szCs w:val="28"/>
        </w:rPr>
        <w:t>–</w:t>
      </w:r>
      <w:r w:rsidRPr="00B55DA0">
        <w:rPr>
          <w:rFonts w:ascii="Times New Roman" w:hAnsi="Times New Roman" w:cs="Times New Roman"/>
          <w:sz w:val="28"/>
          <w:szCs w:val="28"/>
        </w:rPr>
        <w:t xml:space="preserve"> болезни кожи и подкожной клетчатки – 5,4</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далее идут болезни органов пищеварения – 5,1</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xml:space="preserve"> и инфекционные болезни – 4,8</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У подростков в возрасте 15-17 лет зарегистрировано 27805 случаев, показатель заболеваемости составил 171932,9 на 100 тыс. населения и увеличился на 5,1</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xml:space="preserve"> (2020 г.</w:t>
      </w:r>
      <w:r w:rsidR="00B55DA0">
        <w:rPr>
          <w:rFonts w:ascii="Times New Roman" w:hAnsi="Times New Roman" w:cs="Times New Roman"/>
          <w:sz w:val="28"/>
          <w:szCs w:val="28"/>
        </w:rPr>
        <w:t xml:space="preserve"> – </w:t>
      </w:r>
      <w:r w:rsidRPr="00B55DA0">
        <w:rPr>
          <w:rFonts w:ascii="Times New Roman" w:hAnsi="Times New Roman" w:cs="Times New Roman"/>
          <w:sz w:val="28"/>
          <w:szCs w:val="28"/>
        </w:rPr>
        <w:t>163629,5). По сравнению с показателем по Р</w:t>
      </w:r>
      <w:r w:rsidR="00B55DA0">
        <w:rPr>
          <w:rFonts w:ascii="Times New Roman" w:hAnsi="Times New Roman" w:cs="Times New Roman"/>
          <w:sz w:val="28"/>
          <w:szCs w:val="28"/>
        </w:rPr>
        <w:t xml:space="preserve">оссийской </w:t>
      </w:r>
      <w:r w:rsidRPr="00B55DA0">
        <w:rPr>
          <w:rFonts w:ascii="Times New Roman" w:hAnsi="Times New Roman" w:cs="Times New Roman"/>
          <w:sz w:val="28"/>
          <w:szCs w:val="28"/>
        </w:rPr>
        <w:t>Ф</w:t>
      </w:r>
      <w:r w:rsidR="00B55DA0">
        <w:rPr>
          <w:rFonts w:ascii="Times New Roman" w:hAnsi="Times New Roman" w:cs="Times New Roman"/>
          <w:sz w:val="28"/>
          <w:szCs w:val="28"/>
        </w:rPr>
        <w:t>едерации</w:t>
      </w:r>
      <w:r w:rsidRPr="00B55DA0">
        <w:rPr>
          <w:rFonts w:ascii="Times New Roman" w:hAnsi="Times New Roman" w:cs="Times New Roman"/>
          <w:sz w:val="28"/>
          <w:szCs w:val="28"/>
        </w:rPr>
        <w:t xml:space="preserve"> заболеваемость подростков в республике ниже на 14,5</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xml:space="preserve"> (РФ 2020 г. – 201067,7).</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Увеличение по сравнению с прошлым годом произошло за счет болезней уха и сосцевидного отростка на 64,7</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COVID</w:t>
      </w:r>
      <w:r w:rsidR="00B543C4" w:rsidRPr="00B55DA0">
        <w:rPr>
          <w:rFonts w:ascii="Times New Roman" w:hAnsi="Times New Roman" w:cs="Times New Roman"/>
          <w:sz w:val="28"/>
          <w:szCs w:val="28"/>
        </w:rPr>
        <w:t>-</w:t>
      </w:r>
      <w:r w:rsidRPr="00B55DA0">
        <w:rPr>
          <w:rFonts w:ascii="Times New Roman" w:hAnsi="Times New Roman" w:cs="Times New Roman"/>
          <w:sz w:val="28"/>
          <w:szCs w:val="28"/>
        </w:rPr>
        <w:t>19 на 59,3, болезней органов пищеваре</w:t>
      </w:r>
      <w:r w:rsidR="00B55DA0">
        <w:rPr>
          <w:rFonts w:ascii="Times New Roman" w:hAnsi="Times New Roman" w:cs="Times New Roman"/>
          <w:sz w:val="28"/>
          <w:szCs w:val="28"/>
        </w:rPr>
        <w:t>ния на 13,6</w:t>
      </w:r>
      <w:r w:rsidRPr="00B55DA0">
        <w:rPr>
          <w:rFonts w:ascii="Times New Roman" w:hAnsi="Times New Roman" w:cs="Times New Roman"/>
          <w:sz w:val="28"/>
          <w:szCs w:val="28"/>
        </w:rPr>
        <w:t>, болезней</w:t>
      </w:r>
      <w:r w:rsidR="00B55DA0">
        <w:rPr>
          <w:rFonts w:ascii="Times New Roman" w:hAnsi="Times New Roman" w:cs="Times New Roman"/>
          <w:sz w:val="28"/>
          <w:szCs w:val="28"/>
        </w:rPr>
        <w:t xml:space="preserve"> системы кровообращения на 11,3</w:t>
      </w:r>
      <w:r w:rsidRPr="00B55DA0">
        <w:rPr>
          <w:rFonts w:ascii="Times New Roman" w:hAnsi="Times New Roman" w:cs="Times New Roman"/>
          <w:sz w:val="28"/>
          <w:szCs w:val="28"/>
        </w:rPr>
        <w:t>, болезней кро</w:t>
      </w:r>
      <w:r w:rsidR="00B55DA0">
        <w:rPr>
          <w:rFonts w:ascii="Times New Roman" w:hAnsi="Times New Roman" w:cs="Times New Roman"/>
          <w:sz w:val="28"/>
          <w:szCs w:val="28"/>
        </w:rPr>
        <w:t>ви на 10,8, травм и отравлений на 10,2</w:t>
      </w:r>
      <w:r w:rsidRPr="00B55DA0">
        <w:rPr>
          <w:rFonts w:ascii="Times New Roman" w:hAnsi="Times New Roman" w:cs="Times New Roman"/>
          <w:sz w:val="28"/>
          <w:szCs w:val="28"/>
        </w:rPr>
        <w:t>, болезней эндокри</w:t>
      </w:r>
      <w:r w:rsidR="00B55DA0">
        <w:rPr>
          <w:rFonts w:ascii="Times New Roman" w:hAnsi="Times New Roman" w:cs="Times New Roman"/>
          <w:sz w:val="28"/>
          <w:szCs w:val="28"/>
        </w:rPr>
        <w:t>нной системы на 4,0</w:t>
      </w:r>
      <w:r w:rsidRPr="00B55DA0">
        <w:rPr>
          <w:rFonts w:ascii="Times New Roman" w:hAnsi="Times New Roman" w:cs="Times New Roman"/>
          <w:sz w:val="28"/>
          <w:szCs w:val="28"/>
        </w:rPr>
        <w:t>, бо</w:t>
      </w:r>
      <w:r w:rsidR="00B55DA0">
        <w:rPr>
          <w:rFonts w:ascii="Times New Roman" w:hAnsi="Times New Roman" w:cs="Times New Roman"/>
          <w:sz w:val="28"/>
          <w:szCs w:val="28"/>
        </w:rPr>
        <w:t>лезней глаза на 3,3</w:t>
      </w:r>
      <w:r w:rsidRPr="00B55DA0">
        <w:rPr>
          <w:rFonts w:ascii="Times New Roman" w:hAnsi="Times New Roman" w:cs="Times New Roman"/>
          <w:sz w:val="28"/>
          <w:szCs w:val="28"/>
        </w:rPr>
        <w:t>, болезней органов дыхания на 2,7</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В структуре заболеваемости подростков 15-17 лет на первом месте находятся болезни органов дыхания – 39,6</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на 2-м месте болезни эндокринной системы – 14,7</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на 3-м месте – травмы и отравления – 8,0</w:t>
      </w:r>
      <w:r w:rsidR="00B55DA0">
        <w:rPr>
          <w:rFonts w:ascii="Times New Roman" w:hAnsi="Times New Roman" w:cs="Times New Roman"/>
          <w:sz w:val="28"/>
          <w:szCs w:val="28"/>
        </w:rPr>
        <w:t xml:space="preserve"> процентов</w:t>
      </w:r>
      <w:r w:rsidRPr="00B55DA0">
        <w:rPr>
          <w:rFonts w:ascii="Times New Roman" w:hAnsi="Times New Roman" w:cs="Times New Roman"/>
          <w:sz w:val="28"/>
          <w:szCs w:val="28"/>
        </w:rPr>
        <w:t>, на четвертом месте – болезни глаза – 6,8</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Далее следуют инфекционные болезни – 4,5</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xml:space="preserve"> и болезни уха и сосцевидного отростка – 4,4</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xml:space="preserve">Показатель младенческой смертности составил 5,6 (37 чел.) на 1000 родившихся живыми, что на </w:t>
      </w:r>
      <w:r w:rsidR="006F566A" w:rsidRPr="00B55DA0">
        <w:rPr>
          <w:rFonts w:ascii="Times New Roman" w:hAnsi="Times New Roman" w:cs="Times New Roman"/>
          <w:sz w:val="28"/>
          <w:szCs w:val="28"/>
        </w:rPr>
        <w:t>1,8</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xml:space="preserve"> выше уровня прошлого года (2020</w:t>
      </w:r>
      <w:r w:rsidR="00D8533E" w:rsidRPr="00B55DA0">
        <w:rPr>
          <w:rFonts w:ascii="Times New Roman" w:hAnsi="Times New Roman" w:cs="Times New Roman"/>
          <w:sz w:val="28"/>
          <w:szCs w:val="28"/>
        </w:rPr>
        <w:t xml:space="preserve"> г. –</w:t>
      </w:r>
      <w:r w:rsidR="00B55DA0">
        <w:rPr>
          <w:rFonts w:ascii="Times New Roman" w:hAnsi="Times New Roman" w:cs="Times New Roman"/>
          <w:sz w:val="28"/>
          <w:szCs w:val="28"/>
        </w:rPr>
        <w:t xml:space="preserve"> </w:t>
      </w:r>
      <w:r w:rsidR="00D8533E" w:rsidRPr="00B55DA0">
        <w:rPr>
          <w:rFonts w:ascii="Times New Roman" w:hAnsi="Times New Roman" w:cs="Times New Roman"/>
          <w:sz w:val="28"/>
          <w:szCs w:val="28"/>
        </w:rPr>
        <w:t>5,</w:t>
      </w:r>
      <w:r w:rsidR="006F566A" w:rsidRPr="00B55DA0">
        <w:rPr>
          <w:rFonts w:ascii="Times New Roman" w:hAnsi="Times New Roman" w:cs="Times New Roman"/>
          <w:sz w:val="28"/>
          <w:szCs w:val="28"/>
        </w:rPr>
        <w:t>5</w:t>
      </w:r>
      <w:r w:rsidR="00D8533E" w:rsidRPr="00B55DA0">
        <w:rPr>
          <w:rFonts w:ascii="Times New Roman" w:hAnsi="Times New Roman" w:cs="Times New Roman"/>
          <w:sz w:val="28"/>
          <w:szCs w:val="28"/>
        </w:rPr>
        <w:t xml:space="preserve"> (34 чел.</w:t>
      </w:r>
      <w:r w:rsidRPr="00B55DA0">
        <w:rPr>
          <w:rFonts w:ascii="Times New Roman" w:hAnsi="Times New Roman" w:cs="Times New Roman"/>
          <w:sz w:val="28"/>
          <w:szCs w:val="28"/>
        </w:rPr>
        <w:t>), выше среднероссийского уровня на 21,7</w:t>
      </w:r>
      <w:r w:rsidR="00B55DA0" w:rsidRPr="00B55DA0">
        <w:rPr>
          <w:rFonts w:ascii="Times New Roman" w:hAnsi="Times New Roman" w:cs="Times New Roman"/>
          <w:sz w:val="28"/>
          <w:szCs w:val="28"/>
        </w:rPr>
        <w:t xml:space="preserve"> </w:t>
      </w:r>
      <w:r w:rsidR="00B55DA0">
        <w:rPr>
          <w:rFonts w:ascii="Times New Roman" w:hAnsi="Times New Roman" w:cs="Times New Roman"/>
          <w:sz w:val="28"/>
          <w:szCs w:val="28"/>
        </w:rPr>
        <w:t>процента</w:t>
      </w:r>
      <w:r w:rsidRPr="00B55DA0">
        <w:rPr>
          <w:rFonts w:ascii="Times New Roman" w:hAnsi="Times New Roman" w:cs="Times New Roman"/>
          <w:sz w:val="28"/>
          <w:szCs w:val="28"/>
        </w:rPr>
        <w:t xml:space="preserve"> (РФ 2021</w:t>
      </w:r>
      <w:r w:rsidR="00B55DA0">
        <w:rPr>
          <w:rFonts w:ascii="Times New Roman" w:hAnsi="Times New Roman" w:cs="Times New Roman"/>
          <w:sz w:val="28"/>
          <w:szCs w:val="28"/>
        </w:rPr>
        <w:t xml:space="preserve"> </w:t>
      </w:r>
      <w:r w:rsidRPr="00B55DA0">
        <w:rPr>
          <w:rFonts w:ascii="Times New Roman" w:hAnsi="Times New Roman" w:cs="Times New Roman"/>
          <w:sz w:val="28"/>
          <w:szCs w:val="28"/>
        </w:rPr>
        <w:t>г. – 4,6).</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xml:space="preserve">Наибольший показатель младенческой смертности отмечен </w:t>
      </w:r>
      <w:r w:rsidR="001E4BFE" w:rsidRPr="00B55DA0">
        <w:rPr>
          <w:rFonts w:ascii="Times New Roman" w:hAnsi="Times New Roman" w:cs="Times New Roman"/>
          <w:sz w:val="28"/>
          <w:szCs w:val="28"/>
        </w:rPr>
        <w:t xml:space="preserve">в </w:t>
      </w:r>
      <w:r w:rsidRPr="00B55DA0">
        <w:rPr>
          <w:rFonts w:ascii="Times New Roman" w:hAnsi="Times New Roman" w:cs="Times New Roman"/>
          <w:sz w:val="28"/>
          <w:szCs w:val="28"/>
        </w:rPr>
        <w:t>Чеди-Хольск</w:t>
      </w:r>
      <w:r w:rsidR="001E4BFE" w:rsidRPr="00B55DA0">
        <w:rPr>
          <w:rFonts w:ascii="Times New Roman" w:hAnsi="Times New Roman" w:cs="Times New Roman"/>
          <w:sz w:val="28"/>
          <w:szCs w:val="28"/>
        </w:rPr>
        <w:t>ом</w:t>
      </w:r>
      <w:r w:rsidR="00B55DA0">
        <w:rPr>
          <w:rFonts w:ascii="Times New Roman" w:hAnsi="Times New Roman" w:cs="Times New Roman"/>
          <w:sz w:val="28"/>
          <w:szCs w:val="28"/>
        </w:rPr>
        <w:t xml:space="preserve"> </w:t>
      </w:r>
      <w:r w:rsidR="001E4BFE" w:rsidRPr="00B55DA0">
        <w:rPr>
          <w:rFonts w:ascii="Times New Roman" w:hAnsi="Times New Roman" w:cs="Times New Roman"/>
          <w:sz w:val="28"/>
          <w:szCs w:val="28"/>
        </w:rPr>
        <w:t>(</w:t>
      </w:r>
      <w:r w:rsidRPr="00B55DA0">
        <w:rPr>
          <w:rFonts w:ascii="Times New Roman" w:hAnsi="Times New Roman" w:cs="Times New Roman"/>
          <w:sz w:val="28"/>
          <w:szCs w:val="28"/>
        </w:rPr>
        <w:t>21,3</w:t>
      </w:r>
      <w:r w:rsidR="001E4BFE" w:rsidRPr="00B55DA0">
        <w:rPr>
          <w:rFonts w:ascii="Times New Roman" w:hAnsi="Times New Roman" w:cs="Times New Roman"/>
          <w:sz w:val="28"/>
          <w:szCs w:val="28"/>
        </w:rPr>
        <w:t xml:space="preserve"> на 1000 родившихся живыми),</w:t>
      </w:r>
      <w:r w:rsidRPr="00B55DA0">
        <w:rPr>
          <w:rFonts w:ascii="Times New Roman" w:hAnsi="Times New Roman" w:cs="Times New Roman"/>
          <w:sz w:val="28"/>
          <w:szCs w:val="28"/>
        </w:rPr>
        <w:t xml:space="preserve"> Тандинск</w:t>
      </w:r>
      <w:r w:rsidR="001E4BFE" w:rsidRPr="00B55DA0">
        <w:rPr>
          <w:rFonts w:ascii="Times New Roman" w:hAnsi="Times New Roman" w:cs="Times New Roman"/>
          <w:sz w:val="28"/>
          <w:szCs w:val="28"/>
        </w:rPr>
        <w:t>ом</w:t>
      </w:r>
      <w:r w:rsidR="00B55DA0">
        <w:rPr>
          <w:rFonts w:ascii="Times New Roman" w:hAnsi="Times New Roman" w:cs="Times New Roman"/>
          <w:sz w:val="28"/>
          <w:szCs w:val="28"/>
        </w:rPr>
        <w:t xml:space="preserve"> </w:t>
      </w:r>
      <w:r w:rsidR="001E4BFE" w:rsidRPr="00B55DA0">
        <w:rPr>
          <w:rFonts w:ascii="Times New Roman" w:hAnsi="Times New Roman" w:cs="Times New Roman"/>
          <w:sz w:val="28"/>
          <w:szCs w:val="28"/>
        </w:rPr>
        <w:t>(</w:t>
      </w:r>
      <w:r w:rsidRPr="00B55DA0">
        <w:rPr>
          <w:rFonts w:ascii="Times New Roman" w:hAnsi="Times New Roman" w:cs="Times New Roman"/>
          <w:sz w:val="28"/>
          <w:szCs w:val="28"/>
        </w:rPr>
        <w:t>10,9</w:t>
      </w:r>
      <w:r w:rsidR="001E4BFE" w:rsidRPr="00B55DA0">
        <w:rPr>
          <w:rFonts w:ascii="Times New Roman" w:hAnsi="Times New Roman" w:cs="Times New Roman"/>
          <w:sz w:val="28"/>
          <w:szCs w:val="28"/>
        </w:rPr>
        <w:t>),</w:t>
      </w:r>
      <w:r w:rsidRPr="00B55DA0">
        <w:rPr>
          <w:rFonts w:ascii="Times New Roman" w:hAnsi="Times New Roman" w:cs="Times New Roman"/>
          <w:sz w:val="28"/>
          <w:szCs w:val="28"/>
        </w:rPr>
        <w:t xml:space="preserve"> Улуг-Хемск</w:t>
      </w:r>
      <w:r w:rsidR="001E4BFE" w:rsidRPr="00B55DA0">
        <w:rPr>
          <w:rFonts w:ascii="Times New Roman" w:hAnsi="Times New Roman" w:cs="Times New Roman"/>
          <w:sz w:val="28"/>
          <w:szCs w:val="28"/>
        </w:rPr>
        <w:t>ом</w:t>
      </w:r>
      <w:r w:rsidR="00B55DA0">
        <w:rPr>
          <w:rFonts w:ascii="Times New Roman" w:hAnsi="Times New Roman" w:cs="Times New Roman"/>
          <w:sz w:val="28"/>
          <w:szCs w:val="28"/>
        </w:rPr>
        <w:t xml:space="preserve"> </w:t>
      </w:r>
      <w:r w:rsidR="001E4BFE" w:rsidRPr="00B55DA0">
        <w:rPr>
          <w:rFonts w:ascii="Times New Roman" w:hAnsi="Times New Roman" w:cs="Times New Roman"/>
          <w:sz w:val="28"/>
          <w:szCs w:val="28"/>
        </w:rPr>
        <w:t>(</w:t>
      </w:r>
      <w:r w:rsidRPr="00B55DA0">
        <w:rPr>
          <w:rFonts w:ascii="Times New Roman" w:hAnsi="Times New Roman" w:cs="Times New Roman"/>
          <w:sz w:val="28"/>
          <w:szCs w:val="28"/>
        </w:rPr>
        <w:t>10,9</w:t>
      </w:r>
      <w:r w:rsidR="001E4BFE" w:rsidRPr="00B55DA0">
        <w:rPr>
          <w:rFonts w:ascii="Times New Roman" w:hAnsi="Times New Roman" w:cs="Times New Roman"/>
          <w:sz w:val="28"/>
          <w:szCs w:val="28"/>
        </w:rPr>
        <w:t>)</w:t>
      </w:r>
      <w:r w:rsidRPr="00B55DA0">
        <w:rPr>
          <w:rFonts w:ascii="Times New Roman" w:hAnsi="Times New Roman" w:cs="Times New Roman"/>
          <w:sz w:val="28"/>
          <w:szCs w:val="28"/>
        </w:rPr>
        <w:t>, Пий-Хемск</w:t>
      </w:r>
      <w:r w:rsidR="001E4BFE" w:rsidRPr="00B55DA0">
        <w:rPr>
          <w:rFonts w:ascii="Times New Roman" w:hAnsi="Times New Roman" w:cs="Times New Roman"/>
          <w:sz w:val="28"/>
          <w:szCs w:val="28"/>
        </w:rPr>
        <w:t>ом</w:t>
      </w:r>
      <w:r w:rsidR="00B55DA0">
        <w:rPr>
          <w:rFonts w:ascii="Times New Roman" w:hAnsi="Times New Roman" w:cs="Times New Roman"/>
          <w:sz w:val="28"/>
          <w:szCs w:val="28"/>
        </w:rPr>
        <w:t xml:space="preserve"> </w:t>
      </w:r>
      <w:r w:rsidR="001E4BFE" w:rsidRPr="00B55DA0">
        <w:rPr>
          <w:rFonts w:ascii="Times New Roman" w:hAnsi="Times New Roman" w:cs="Times New Roman"/>
          <w:sz w:val="28"/>
          <w:szCs w:val="28"/>
        </w:rPr>
        <w:t>(</w:t>
      </w:r>
      <w:r w:rsidRPr="00B55DA0">
        <w:rPr>
          <w:rFonts w:ascii="Times New Roman" w:hAnsi="Times New Roman" w:cs="Times New Roman"/>
          <w:sz w:val="28"/>
          <w:szCs w:val="28"/>
        </w:rPr>
        <w:t>9,9</w:t>
      </w:r>
      <w:r w:rsidR="001E4BFE" w:rsidRPr="00B55DA0">
        <w:rPr>
          <w:rFonts w:ascii="Times New Roman" w:hAnsi="Times New Roman" w:cs="Times New Roman"/>
          <w:sz w:val="28"/>
          <w:szCs w:val="28"/>
        </w:rPr>
        <w:t>) кожуунах.</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lastRenderedPageBreak/>
        <w:t>В абсолютных числах наибольшее количество зарегистрировано в г. Кызыл</w:t>
      </w:r>
      <w:r w:rsidR="00DC363E">
        <w:rPr>
          <w:rFonts w:ascii="Times New Roman" w:hAnsi="Times New Roman" w:cs="Times New Roman"/>
          <w:sz w:val="28"/>
          <w:szCs w:val="28"/>
        </w:rPr>
        <w:t>е</w:t>
      </w:r>
      <w:r w:rsidRPr="00B55DA0">
        <w:rPr>
          <w:rFonts w:ascii="Times New Roman" w:hAnsi="Times New Roman" w:cs="Times New Roman"/>
          <w:sz w:val="28"/>
          <w:szCs w:val="28"/>
        </w:rPr>
        <w:t xml:space="preserve"> </w:t>
      </w:r>
      <w:r w:rsidR="00B55DA0">
        <w:rPr>
          <w:rFonts w:ascii="Times New Roman" w:hAnsi="Times New Roman" w:cs="Times New Roman"/>
          <w:sz w:val="28"/>
          <w:szCs w:val="28"/>
        </w:rPr>
        <w:t>–</w:t>
      </w:r>
      <w:r w:rsidRPr="00B55DA0">
        <w:rPr>
          <w:rFonts w:ascii="Times New Roman" w:hAnsi="Times New Roman" w:cs="Times New Roman"/>
          <w:sz w:val="28"/>
          <w:szCs w:val="28"/>
        </w:rPr>
        <w:t xml:space="preserve"> 7</w:t>
      </w:r>
      <w:r w:rsidR="00B55DA0">
        <w:rPr>
          <w:rFonts w:ascii="Times New Roman" w:hAnsi="Times New Roman" w:cs="Times New Roman"/>
          <w:sz w:val="28"/>
          <w:szCs w:val="28"/>
        </w:rPr>
        <w:t xml:space="preserve"> </w:t>
      </w:r>
      <w:r w:rsidRPr="00B55DA0">
        <w:rPr>
          <w:rFonts w:ascii="Times New Roman" w:hAnsi="Times New Roman" w:cs="Times New Roman"/>
          <w:sz w:val="28"/>
          <w:szCs w:val="28"/>
        </w:rPr>
        <w:t>случаев, из них 4 случая от врожденных аномалий развития, 2 случая от отдельных состояний перинатального периода и 1 случай от черепно-мозговой травмы.</w:t>
      </w:r>
    </w:p>
    <w:p w:rsidR="00B55DA0" w:rsidRDefault="00B55DA0" w:rsidP="00B55DA0">
      <w:pPr>
        <w:spacing w:after="0" w:line="240" w:lineRule="auto"/>
        <w:ind w:firstLine="709"/>
        <w:jc w:val="both"/>
        <w:rPr>
          <w:rFonts w:ascii="Times New Roman" w:hAnsi="Times New Roman" w:cs="Times New Roman"/>
          <w:sz w:val="28"/>
          <w:szCs w:val="28"/>
        </w:rPr>
      </w:pPr>
    </w:p>
    <w:p w:rsidR="00D80C26" w:rsidRDefault="00D80C26" w:rsidP="00B55DA0">
      <w:pPr>
        <w:spacing w:after="0" w:line="240" w:lineRule="auto"/>
        <w:ind w:firstLine="709"/>
        <w:jc w:val="right"/>
        <w:rPr>
          <w:rFonts w:ascii="Times New Roman" w:hAnsi="Times New Roman" w:cs="Times New Roman"/>
          <w:sz w:val="28"/>
          <w:szCs w:val="28"/>
        </w:rPr>
      </w:pPr>
      <w:r w:rsidRPr="00B55DA0">
        <w:rPr>
          <w:rFonts w:ascii="Times New Roman" w:hAnsi="Times New Roman" w:cs="Times New Roman"/>
          <w:sz w:val="28"/>
          <w:szCs w:val="28"/>
        </w:rPr>
        <w:t>Таблица</w:t>
      </w:r>
      <w:r w:rsidR="007F4DB2" w:rsidRPr="00B55DA0">
        <w:rPr>
          <w:rFonts w:ascii="Times New Roman" w:hAnsi="Times New Roman" w:cs="Times New Roman"/>
          <w:sz w:val="28"/>
          <w:szCs w:val="28"/>
        </w:rPr>
        <w:t xml:space="preserve"> 30</w:t>
      </w:r>
    </w:p>
    <w:p w:rsidR="00B55DA0" w:rsidRPr="00B55DA0" w:rsidRDefault="00B55DA0" w:rsidP="00B55DA0">
      <w:pPr>
        <w:spacing w:after="0" w:line="240" w:lineRule="auto"/>
        <w:ind w:firstLine="709"/>
        <w:jc w:val="both"/>
        <w:rPr>
          <w:rFonts w:ascii="Times New Roman" w:hAnsi="Times New Roman" w:cs="Times New Roman"/>
          <w:sz w:val="28"/>
          <w:szCs w:val="28"/>
        </w:rPr>
      </w:pPr>
    </w:p>
    <w:p w:rsidR="00D80C26" w:rsidRDefault="00D80C26" w:rsidP="00B55DA0">
      <w:pPr>
        <w:spacing w:after="0" w:line="240" w:lineRule="auto"/>
        <w:jc w:val="center"/>
        <w:rPr>
          <w:rFonts w:ascii="Times New Roman" w:hAnsi="Times New Roman" w:cs="Times New Roman"/>
          <w:sz w:val="28"/>
          <w:szCs w:val="28"/>
        </w:rPr>
      </w:pPr>
      <w:r w:rsidRPr="00B55DA0">
        <w:rPr>
          <w:rFonts w:ascii="Times New Roman" w:hAnsi="Times New Roman" w:cs="Times New Roman"/>
          <w:sz w:val="28"/>
          <w:szCs w:val="28"/>
        </w:rPr>
        <w:t>Младенческая смертность</w:t>
      </w:r>
    </w:p>
    <w:p w:rsidR="00B55DA0" w:rsidRPr="00B55DA0" w:rsidRDefault="00B55DA0" w:rsidP="00B55DA0">
      <w:pPr>
        <w:spacing w:after="0" w:line="240" w:lineRule="auto"/>
        <w:jc w:val="center"/>
        <w:rPr>
          <w:rFonts w:ascii="Times New Roman" w:hAnsi="Times New Roman" w:cs="Times New Roman"/>
          <w:sz w:val="28"/>
          <w:szCs w:val="28"/>
        </w:rPr>
      </w:pPr>
    </w:p>
    <w:p w:rsidR="00D80C26" w:rsidRPr="00B55DA0" w:rsidRDefault="00D80C26" w:rsidP="00B55DA0">
      <w:pPr>
        <w:spacing w:after="0" w:line="240" w:lineRule="auto"/>
        <w:ind w:firstLine="709"/>
        <w:jc w:val="right"/>
        <w:rPr>
          <w:rFonts w:ascii="Times New Roman" w:hAnsi="Times New Roman" w:cs="Times New Roman"/>
          <w:sz w:val="24"/>
          <w:szCs w:val="28"/>
        </w:rPr>
      </w:pPr>
      <w:r w:rsidRPr="00B55DA0">
        <w:rPr>
          <w:rFonts w:ascii="Times New Roman" w:hAnsi="Times New Roman" w:cs="Times New Roman"/>
          <w:sz w:val="24"/>
          <w:szCs w:val="28"/>
        </w:rPr>
        <w:t>(на 1000 родившихся)</w:t>
      </w:r>
    </w:p>
    <w:tbl>
      <w:tblPr>
        <w:tblW w:w="9551" w:type="dxa"/>
        <w:jc w:val="center"/>
        <w:tblLayout w:type="fixed"/>
        <w:tblLook w:val="00A0" w:firstRow="1" w:lastRow="0" w:firstColumn="1" w:lastColumn="0" w:noHBand="0" w:noVBand="0"/>
      </w:tblPr>
      <w:tblGrid>
        <w:gridCol w:w="4317"/>
        <w:gridCol w:w="1090"/>
        <w:gridCol w:w="1036"/>
        <w:gridCol w:w="518"/>
        <w:gridCol w:w="518"/>
        <w:gridCol w:w="1036"/>
        <w:gridCol w:w="1036"/>
      </w:tblGrid>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Территория</w:t>
            </w:r>
          </w:p>
        </w:tc>
        <w:tc>
          <w:tcPr>
            <w:tcW w:w="1090" w:type="dxa"/>
            <w:tcBorders>
              <w:top w:val="single" w:sz="4" w:space="0" w:color="auto"/>
              <w:left w:val="nil"/>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2017 г.</w:t>
            </w:r>
          </w:p>
        </w:tc>
        <w:tc>
          <w:tcPr>
            <w:tcW w:w="1036" w:type="dxa"/>
            <w:tcBorders>
              <w:top w:val="single" w:sz="4" w:space="0" w:color="auto"/>
              <w:left w:val="nil"/>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2018 г.</w:t>
            </w:r>
          </w:p>
        </w:tc>
        <w:tc>
          <w:tcPr>
            <w:tcW w:w="1036" w:type="dxa"/>
            <w:gridSpan w:val="2"/>
            <w:tcBorders>
              <w:top w:val="single" w:sz="4" w:space="0" w:color="auto"/>
              <w:left w:val="nil"/>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2019</w:t>
            </w:r>
            <w:r w:rsidR="00DC363E">
              <w:rPr>
                <w:rFonts w:ascii="Times New Roman" w:hAnsi="Times New Roman" w:cs="Times New Roman"/>
                <w:sz w:val="24"/>
                <w:szCs w:val="24"/>
              </w:rPr>
              <w:t xml:space="preserve"> г.</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2020</w:t>
            </w:r>
            <w:r w:rsidR="00DC363E">
              <w:rPr>
                <w:rFonts w:ascii="Times New Roman" w:hAnsi="Times New Roman" w:cs="Times New Roman"/>
                <w:sz w:val="24"/>
                <w:szCs w:val="24"/>
              </w:rPr>
              <w:t xml:space="preserve"> г.</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2021</w:t>
            </w:r>
            <w:r w:rsidR="00DC363E">
              <w:rPr>
                <w:rFonts w:ascii="Times New Roman" w:hAnsi="Times New Roman" w:cs="Times New Roman"/>
                <w:sz w:val="24"/>
                <w:szCs w:val="24"/>
              </w:rPr>
              <w:t xml:space="preserve"> г.</w:t>
            </w:r>
          </w:p>
        </w:tc>
      </w:tr>
      <w:tr w:rsidR="003B64A6" w:rsidRPr="00B55DA0" w:rsidTr="00B55DA0">
        <w:trPr>
          <w:trHeight w:val="20"/>
          <w:jc w:val="center"/>
        </w:trPr>
        <w:tc>
          <w:tcPr>
            <w:tcW w:w="4317" w:type="dxa"/>
            <w:tcBorders>
              <w:top w:val="nil"/>
              <w:left w:val="single" w:sz="4" w:space="0" w:color="auto"/>
              <w:bottom w:val="single" w:sz="4" w:space="0" w:color="auto"/>
              <w:right w:val="single" w:sz="4" w:space="0" w:color="auto"/>
            </w:tcBorders>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Российская Федерация</w:t>
            </w:r>
          </w:p>
        </w:tc>
        <w:tc>
          <w:tcPr>
            <w:tcW w:w="1090" w:type="dxa"/>
            <w:tcBorders>
              <w:top w:val="single" w:sz="4" w:space="0" w:color="auto"/>
              <w:left w:val="nil"/>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5,6</w:t>
            </w:r>
          </w:p>
        </w:tc>
        <w:tc>
          <w:tcPr>
            <w:tcW w:w="1036" w:type="dxa"/>
            <w:tcBorders>
              <w:top w:val="single" w:sz="4" w:space="0" w:color="auto"/>
              <w:left w:val="nil"/>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5,1</w:t>
            </w:r>
          </w:p>
        </w:tc>
        <w:tc>
          <w:tcPr>
            <w:tcW w:w="518" w:type="dxa"/>
            <w:tcBorders>
              <w:top w:val="single" w:sz="4" w:space="0" w:color="auto"/>
              <w:left w:val="nil"/>
              <w:bottom w:val="single" w:sz="4" w:space="0" w:color="auto"/>
              <w:right w:val="nil"/>
            </w:tcBorders>
          </w:tcPr>
          <w:p w:rsidR="003B64A6" w:rsidRPr="00B55DA0" w:rsidRDefault="00CB4559"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4,9</w:t>
            </w:r>
          </w:p>
        </w:tc>
        <w:tc>
          <w:tcPr>
            <w:tcW w:w="518" w:type="dxa"/>
            <w:tcBorders>
              <w:top w:val="single" w:sz="4" w:space="0" w:color="auto"/>
              <w:left w:val="nil"/>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4,5</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CB4559"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4,5</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CB4559"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4,6</w:t>
            </w:r>
          </w:p>
        </w:tc>
      </w:tr>
      <w:tr w:rsidR="003B64A6" w:rsidRPr="00B55DA0" w:rsidTr="00B55DA0">
        <w:trPr>
          <w:trHeight w:val="20"/>
          <w:jc w:val="center"/>
        </w:trPr>
        <w:tc>
          <w:tcPr>
            <w:tcW w:w="4317" w:type="dxa"/>
            <w:tcBorders>
              <w:top w:val="nil"/>
              <w:left w:val="single" w:sz="4" w:space="0" w:color="auto"/>
              <w:bottom w:val="single" w:sz="4" w:space="0" w:color="auto"/>
              <w:right w:val="single" w:sz="4" w:space="0" w:color="auto"/>
            </w:tcBorders>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Сибирский федеральный округ</w:t>
            </w:r>
          </w:p>
        </w:tc>
        <w:tc>
          <w:tcPr>
            <w:tcW w:w="1090" w:type="dxa"/>
            <w:tcBorders>
              <w:top w:val="single" w:sz="4" w:space="0" w:color="auto"/>
              <w:left w:val="nil"/>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6,4</w:t>
            </w:r>
          </w:p>
        </w:tc>
        <w:tc>
          <w:tcPr>
            <w:tcW w:w="1036" w:type="dxa"/>
            <w:tcBorders>
              <w:top w:val="single" w:sz="4" w:space="0" w:color="auto"/>
              <w:left w:val="nil"/>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6,1</w:t>
            </w:r>
          </w:p>
        </w:tc>
        <w:tc>
          <w:tcPr>
            <w:tcW w:w="1036" w:type="dxa"/>
            <w:gridSpan w:val="2"/>
            <w:tcBorders>
              <w:top w:val="single" w:sz="4" w:space="0" w:color="auto"/>
              <w:left w:val="nil"/>
              <w:bottom w:val="single" w:sz="4" w:space="0" w:color="auto"/>
              <w:right w:val="single" w:sz="4" w:space="0" w:color="auto"/>
            </w:tcBorders>
          </w:tcPr>
          <w:p w:rsidR="003B64A6" w:rsidRPr="00B55DA0" w:rsidRDefault="00CB4559"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5,8</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CB4559"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5,5</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CB4559"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5,0</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Республика Тыва</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8,6</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9,4</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CB4559"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6,6</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w:t>
            </w:r>
            <w:r w:rsidR="00CB4559" w:rsidRPr="00B55DA0">
              <w:rPr>
                <w:rFonts w:ascii="Times New Roman" w:hAnsi="Times New Roman" w:cs="Times New Roman"/>
                <w:sz w:val="24"/>
                <w:szCs w:val="24"/>
              </w:rPr>
              <w:t>5</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CB4559"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5,6</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г.</w:t>
            </w:r>
            <w:r w:rsidR="00B55DA0">
              <w:rPr>
                <w:rFonts w:ascii="Times New Roman" w:hAnsi="Times New Roman" w:cs="Times New Roman"/>
                <w:sz w:val="24"/>
                <w:szCs w:val="24"/>
              </w:rPr>
              <w:t xml:space="preserve"> </w:t>
            </w:r>
            <w:r w:rsidRPr="00B55DA0">
              <w:rPr>
                <w:rFonts w:ascii="Times New Roman" w:hAnsi="Times New Roman" w:cs="Times New Roman"/>
                <w:sz w:val="24"/>
                <w:szCs w:val="24"/>
              </w:rPr>
              <w:t>Кызыл</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7,1</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7,8</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5,9</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5,7</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231C0C"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3,4</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г.</w:t>
            </w:r>
            <w:r w:rsidR="00B55DA0">
              <w:rPr>
                <w:rFonts w:ascii="Times New Roman" w:hAnsi="Times New Roman" w:cs="Times New Roman"/>
                <w:sz w:val="24"/>
                <w:szCs w:val="24"/>
              </w:rPr>
              <w:t xml:space="preserve"> </w:t>
            </w:r>
            <w:r w:rsidRPr="00B55DA0">
              <w:rPr>
                <w:rFonts w:ascii="Times New Roman" w:hAnsi="Times New Roman" w:cs="Times New Roman"/>
                <w:sz w:val="24"/>
                <w:szCs w:val="24"/>
              </w:rPr>
              <w:t>Ак-Довурак</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13,4</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7,1</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9,0</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3,5</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Бай-Тайгинский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7,7</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12,1</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3,7</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Барун-Хемчикский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16,6</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10,5</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6,6</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5,3</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3,9</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Дзун-Хемчикский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7,0</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11,3</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9,8</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11,1</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5,7</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Каа-Хемский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11,0</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3,6</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3,9</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w:t>
            </w:r>
            <w:r w:rsidR="00231C0C" w:rsidRPr="00B55DA0">
              <w:rPr>
                <w:rFonts w:ascii="Times New Roman" w:hAnsi="Times New Roman" w:cs="Times New Roman"/>
                <w:sz w:val="24"/>
                <w:szCs w:val="24"/>
              </w:rPr>
              <w:t>1</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Кызылский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4,2</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8,8</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3,9</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5,9</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5,8</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Монгун-Тайгинский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6,2</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6,1</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7,2</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6,0</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Овюрский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10,9</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21,5</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6,3</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Пий-Хемский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5,3</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4,8</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11,6</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10,7</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9,9</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Сут-Хольский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19,3</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15,5</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7,9</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4,9</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Тандинский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3,2</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6,0</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9,7</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3,8</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10,9</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Тере-Хольский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20,0</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25,0</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Тес-Хемский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4,3</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13,5</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11,2</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14,2</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231C0C"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4,6</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Тоджинский</w:t>
            </w:r>
            <w:r w:rsidR="00B55DA0">
              <w:rPr>
                <w:rFonts w:ascii="Times New Roman" w:hAnsi="Times New Roman" w:cs="Times New Roman"/>
                <w:sz w:val="24"/>
                <w:szCs w:val="24"/>
              </w:rPr>
              <w:t xml:space="preserve"> кожуун </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16,5</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40,5</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23,0</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20,5</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w:t>
            </w:r>
            <w:r w:rsidR="00231C0C" w:rsidRPr="00B55DA0">
              <w:rPr>
                <w:rFonts w:ascii="Times New Roman" w:hAnsi="Times New Roman" w:cs="Times New Roman"/>
                <w:sz w:val="24"/>
                <w:szCs w:val="24"/>
              </w:rPr>
              <w:t>4</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Улуг-Хемский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12,8</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4,5</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17,4</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2,3</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10,9</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Чаа-Хольский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6,2</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12,7</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6,7</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Чеди-Хольский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10,7</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6,1</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6,8</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231C0C"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21,3</w:t>
            </w:r>
          </w:p>
        </w:tc>
      </w:tr>
      <w:tr w:rsidR="003B64A6" w:rsidRPr="00B55DA0" w:rsidTr="00B55DA0">
        <w:trPr>
          <w:trHeight w:val="20"/>
          <w:jc w:val="center"/>
        </w:trPr>
        <w:tc>
          <w:tcPr>
            <w:tcW w:w="4317" w:type="dxa"/>
            <w:tcBorders>
              <w:top w:val="single" w:sz="4" w:space="0" w:color="auto"/>
              <w:left w:val="single" w:sz="4" w:space="0" w:color="auto"/>
              <w:bottom w:val="single" w:sz="4" w:space="0" w:color="auto"/>
              <w:right w:val="single" w:sz="4" w:space="0" w:color="auto"/>
            </w:tcBorders>
            <w:vAlign w:val="bottom"/>
          </w:tcPr>
          <w:p w:rsidR="003B64A6" w:rsidRPr="00B55DA0" w:rsidRDefault="003B64A6" w:rsidP="00B55DA0">
            <w:pPr>
              <w:spacing w:after="0" w:line="240" w:lineRule="auto"/>
              <w:rPr>
                <w:rFonts w:ascii="Times New Roman" w:hAnsi="Times New Roman" w:cs="Times New Roman"/>
                <w:sz w:val="24"/>
                <w:szCs w:val="24"/>
              </w:rPr>
            </w:pPr>
            <w:r w:rsidRPr="00B55DA0">
              <w:rPr>
                <w:rFonts w:ascii="Times New Roman" w:hAnsi="Times New Roman" w:cs="Times New Roman"/>
                <w:sz w:val="24"/>
                <w:szCs w:val="24"/>
              </w:rPr>
              <w:t>Эрзинский</w:t>
            </w:r>
            <w:r w:rsidR="00B55DA0">
              <w:rPr>
                <w:rFonts w:ascii="Times New Roman" w:hAnsi="Times New Roman" w:cs="Times New Roman"/>
                <w:sz w:val="24"/>
                <w:szCs w:val="24"/>
              </w:rPr>
              <w:t xml:space="preserve"> кожуун</w:t>
            </w:r>
          </w:p>
        </w:tc>
        <w:tc>
          <w:tcPr>
            <w:tcW w:w="1090"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11,4</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5,9</w:t>
            </w:r>
          </w:p>
        </w:tc>
        <w:tc>
          <w:tcPr>
            <w:tcW w:w="1036" w:type="dxa"/>
            <w:gridSpan w:val="2"/>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7,5</w:t>
            </w:r>
          </w:p>
        </w:tc>
        <w:tc>
          <w:tcPr>
            <w:tcW w:w="1036" w:type="dxa"/>
            <w:tcBorders>
              <w:top w:val="single" w:sz="4" w:space="0" w:color="auto"/>
              <w:left w:val="single" w:sz="4" w:space="0" w:color="auto"/>
              <w:bottom w:val="single" w:sz="4" w:space="0" w:color="auto"/>
              <w:right w:val="single" w:sz="4" w:space="0" w:color="auto"/>
            </w:tcBorders>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5,4</w:t>
            </w:r>
          </w:p>
        </w:tc>
        <w:tc>
          <w:tcPr>
            <w:tcW w:w="1036" w:type="dxa"/>
            <w:tcBorders>
              <w:top w:val="nil"/>
              <w:left w:val="single" w:sz="8" w:space="0" w:color="auto"/>
              <w:bottom w:val="single" w:sz="4" w:space="0" w:color="auto"/>
              <w:right w:val="single" w:sz="4" w:space="0" w:color="auto"/>
            </w:tcBorders>
            <w:shd w:val="clear" w:color="auto" w:fill="auto"/>
          </w:tcPr>
          <w:p w:rsidR="003B64A6" w:rsidRPr="00B55DA0" w:rsidRDefault="003B64A6" w:rsidP="00B55DA0">
            <w:pPr>
              <w:spacing w:after="0" w:line="240" w:lineRule="auto"/>
              <w:jc w:val="center"/>
              <w:rPr>
                <w:rFonts w:ascii="Times New Roman" w:hAnsi="Times New Roman" w:cs="Times New Roman"/>
                <w:sz w:val="24"/>
                <w:szCs w:val="24"/>
              </w:rPr>
            </w:pPr>
            <w:r w:rsidRPr="00B55DA0">
              <w:rPr>
                <w:rFonts w:ascii="Times New Roman" w:hAnsi="Times New Roman" w:cs="Times New Roman"/>
                <w:sz w:val="24"/>
                <w:szCs w:val="24"/>
              </w:rPr>
              <w:t>5,4</w:t>
            </w:r>
          </w:p>
        </w:tc>
      </w:tr>
    </w:tbl>
    <w:p w:rsidR="00D80C26" w:rsidRPr="00BE7E48" w:rsidRDefault="00D80C26" w:rsidP="00D80C26">
      <w:pPr>
        <w:spacing w:after="0" w:line="240" w:lineRule="auto"/>
        <w:ind w:firstLine="709"/>
        <w:jc w:val="right"/>
        <w:rPr>
          <w:rFonts w:ascii="Times New Roman" w:eastAsia="Times New Roman" w:hAnsi="Times New Roman" w:cs="Times New Roman"/>
          <w:sz w:val="28"/>
          <w:szCs w:val="28"/>
        </w:rPr>
      </w:pP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xml:space="preserve">В структуре причин младенческой смертности на первом месте отдельные </w:t>
      </w:r>
      <w:r w:rsidR="00B55DA0">
        <w:rPr>
          <w:rFonts w:ascii="Times New Roman" w:hAnsi="Times New Roman" w:cs="Times New Roman"/>
          <w:sz w:val="28"/>
          <w:szCs w:val="28"/>
        </w:rPr>
        <w:t xml:space="preserve">             </w:t>
      </w:r>
      <w:r w:rsidRPr="00B55DA0">
        <w:rPr>
          <w:rFonts w:ascii="Times New Roman" w:hAnsi="Times New Roman" w:cs="Times New Roman"/>
          <w:sz w:val="28"/>
          <w:szCs w:val="28"/>
        </w:rPr>
        <w:t>состояния, возникающие в перинатальном периоде</w:t>
      </w:r>
      <w:r w:rsidR="005A3392" w:rsidRPr="00B55DA0">
        <w:rPr>
          <w:rFonts w:ascii="Times New Roman" w:hAnsi="Times New Roman" w:cs="Times New Roman"/>
          <w:sz w:val="28"/>
          <w:szCs w:val="28"/>
        </w:rPr>
        <w:t>,</w:t>
      </w:r>
      <w:r w:rsidR="00B55DA0">
        <w:rPr>
          <w:rFonts w:ascii="Times New Roman" w:hAnsi="Times New Roman" w:cs="Times New Roman"/>
          <w:sz w:val="28"/>
          <w:szCs w:val="28"/>
        </w:rPr>
        <w:t xml:space="preserve"> –</w:t>
      </w:r>
      <w:r w:rsidRPr="00B55DA0">
        <w:rPr>
          <w:rFonts w:ascii="Times New Roman" w:hAnsi="Times New Roman" w:cs="Times New Roman"/>
          <w:sz w:val="28"/>
          <w:szCs w:val="28"/>
        </w:rPr>
        <w:t xml:space="preserve"> 13 случаев (35,1</w:t>
      </w:r>
      <w:r w:rsidR="00B55DA0">
        <w:rPr>
          <w:rFonts w:ascii="Times New Roman" w:hAnsi="Times New Roman" w:cs="Times New Roman"/>
          <w:sz w:val="28"/>
          <w:szCs w:val="28"/>
        </w:rPr>
        <w:t xml:space="preserve"> процента</w:t>
      </w:r>
      <w:r w:rsidRPr="00B55DA0">
        <w:rPr>
          <w:rFonts w:ascii="Times New Roman" w:hAnsi="Times New Roman" w:cs="Times New Roman"/>
          <w:sz w:val="28"/>
          <w:szCs w:val="28"/>
        </w:rPr>
        <w:t xml:space="preserve">), что больше </w:t>
      </w:r>
      <w:r w:rsidR="001A6E0D" w:rsidRPr="00B55DA0">
        <w:rPr>
          <w:rFonts w:ascii="Times New Roman" w:hAnsi="Times New Roman" w:cs="Times New Roman"/>
          <w:sz w:val="28"/>
          <w:szCs w:val="28"/>
        </w:rPr>
        <w:t xml:space="preserve">показателя 2020 г. </w:t>
      </w:r>
      <w:r w:rsidRPr="00B55DA0">
        <w:rPr>
          <w:rFonts w:ascii="Times New Roman" w:hAnsi="Times New Roman" w:cs="Times New Roman"/>
          <w:sz w:val="28"/>
          <w:szCs w:val="28"/>
        </w:rPr>
        <w:t>на 30</w:t>
      </w:r>
      <w:r w:rsidR="00B55DA0">
        <w:rPr>
          <w:rFonts w:ascii="Times New Roman" w:hAnsi="Times New Roman" w:cs="Times New Roman"/>
          <w:sz w:val="28"/>
          <w:szCs w:val="28"/>
        </w:rPr>
        <w:t xml:space="preserve"> процентов</w:t>
      </w:r>
      <w:r w:rsidRPr="00B55DA0">
        <w:rPr>
          <w:rFonts w:ascii="Times New Roman" w:hAnsi="Times New Roman" w:cs="Times New Roman"/>
          <w:sz w:val="28"/>
          <w:szCs w:val="28"/>
        </w:rPr>
        <w:t xml:space="preserve"> (</w:t>
      </w:r>
      <w:r w:rsidR="001A6E0D" w:rsidRPr="00B55DA0">
        <w:rPr>
          <w:rFonts w:ascii="Times New Roman" w:hAnsi="Times New Roman" w:cs="Times New Roman"/>
          <w:sz w:val="28"/>
          <w:szCs w:val="28"/>
        </w:rPr>
        <w:t xml:space="preserve">2020 г. </w:t>
      </w:r>
      <w:r w:rsidR="00B55DA0">
        <w:rPr>
          <w:rFonts w:ascii="Times New Roman" w:hAnsi="Times New Roman" w:cs="Times New Roman"/>
          <w:sz w:val="28"/>
          <w:szCs w:val="28"/>
        </w:rPr>
        <w:t xml:space="preserve">– </w:t>
      </w:r>
      <w:r w:rsidRPr="00B55DA0">
        <w:rPr>
          <w:rFonts w:ascii="Times New Roman" w:hAnsi="Times New Roman" w:cs="Times New Roman"/>
          <w:sz w:val="28"/>
          <w:szCs w:val="28"/>
        </w:rPr>
        <w:t>10 сл</w:t>
      </w:r>
      <w:r w:rsidR="001A6E0D" w:rsidRPr="00B55DA0">
        <w:rPr>
          <w:rFonts w:ascii="Times New Roman" w:hAnsi="Times New Roman" w:cs="Times New Roman"/>
          <w:sz w:val="28"/>
          <w:szCs w:val="28"/>
        </w:rPr>
        <w:t>.</w:t>
      </w:r>
      <w:r w:rsidRPr="00B55DA0">
        <w:rPr>
          <w:rFonts w:ascii="Times New Roman" w:hAnsi="Times New Roman" w:cs="Times New Roman"/>
          <w:sz w:val="28"/>
          <w:szCs w:val="28"/>
        </w:rPr>
        <w:t xml:space="preserve">); на втором месте – </w:t>
      </w:r>
      <w:r w:rsidR="005A3392" w:rsidRPr="00B55DA0">
        <w:rPr>
          <w:rFonts w:ascii="Times New Roman" w:hAnsi="Times New Roman" w:cs="Times New Roman"/>
          <w:sz w:val="28"/>
          <w:szCs w:val="28"/>
        </w:rPr>
        <w:t>врожденные аномалии развития (</w:t>
      </w:r>
      <w:r w:rsidRPr="00B55DA0">
        <w:rPr>
          <w:rFonts w:ascii="Times New Roman" w:hAnsi="Times New Roman" w:cs="Times New Roman"/>
          <w:sz w:val="28"/>
          <w:szCs w:val="28"/>
        </w:rPr>
        <w:t>ВАР</w:t>
      </w:r>
      <w:r w:rsidR="005A3392" w:rsidRPr="00B55DA0">
        <w:rPr>
          <w:rFonts w:ascii="Times New Roman" w:hAnsi="Times New Roman" w:cs="Times New Roman"/>
          <w:sz w:val="28"/>
          <w:szCs w:val="28"/>
        </w:rPr>
        <w:t>)</w:t>
      </w:r>
      <w:r w:rsidR="001A6E0D" w:rsidRPr="00B55DA0">
        <w:rPr>
          <w:rFonts w:ascii="Times New Roman" w:hAnsi="Times New Roman" w:cs="Times New Roman"/>
          <w:sz w:val="28"/>
          <w:szCs w:val="28"/>
        </w:rPr>
        <w:t xml:space="preserve"> </w:t>
      </w:r>
      <w:r w:rsidR="00A14BA2">
        <w:rPr>
          <w:rFonts w:ascii="Times New Roman" w:hAnsi="Times New Roman" w:cs="Times New Roman"/>
          <w:sz w:val="28"/>
          <w:szCs w:val="28"/>
        </w:rPr>
        <w:t>–</w:t>
      </w:r>
      <w:r w:rsidRPr="00B55DA0">
        <w:rPr>
          <w:rFonts w:ascii="Times New Roman" w:hAnsi="Times New Roman" w:cs="Times New Roman"/>
          <w:sz w:val="28"/>
          <w:szCs w:val="28"/>
        </w:rPr>
        <w:t xml:space="preserve"> 10 случаев (27</w:t>
      </w:r>
      <w:r w:rsidR="00A14BA2">
        <w:rPr>
          <w:rFonts w:ascii="Times New Roman" w:hAnsi="Times New Roman" w:cs="Times New Roman"/>
          <w:sz w:val="28"/>
          <w:szCs w:val="28"/>
        </w:rPr>
        <w:t xml:space="preserve"> процентов</w:t>
      </w:r>
      <w:r w:rsidRPr="00B55DA0">
        <w:rPr>
          <w:rFonts w:ascii="Times New Roman" w:hAnsi="Times New Roman" w:cs="Times New Roman"/>
          <w:sz w:val="28"/>
          <w:szCs w:val="28"/>
        </w:rPr>
        <w:t>), что на 11</w:t>
      </w:r>
      <w:r w:rsidR="00A14BA2">
        <w:rPr>
          <w:rFonts w:ascii="Times New Roman" w:hAnsi="Times New Roman" w:cs="Times New Roman"/>
          <w:sz w:val="28"/>
          <w:szCs w:val="28"/>
        </w:rPr>
        <w:t xml:space="preserve"> процентов</w:t>
      </w:r>
      <w:r w:rsidRPr="00B55DA0">
        <w:rPr>
          <w:rFonts w:ascii="Times New Roman" w:hAnsi="Times New Roman" w:cs="Times New Roman"/>
          <w:sz w:val="28"/>
          <w:szCs w:val="28"/>
        </w:rPr>
        <w:t xml:space="preserve"> больше (</w:t>
      </w:r>
      <w:r w:rsidR="001A6E0D" w:rsidRPr="00B55DA0">
        <w:rPr>
          <w:rFonts w:ascii="Times New Roman" w:hAnsi="Times New Roman" w:cs="Times New Roman"/>
          <w:sz w:val="28"/>
          <w:szCs w:val="28"/>
        </w:rPr>
        <w:t xml:space="preserve">2020 г. </w:t>
      </w:r>
      <w:r w:rsidR="00A14BA2">
        <w:rPr>
          <w:rFonts w:ascii="Times New Roman" w:hAnsi="Times New Roman" w:cs="Times New Roman"/>
          <w:sz w:val="28"/>
          <w:szCs w:val="28"/>
        </w:rPr>
        <w:t>–</w:t>
      </w:r>
      <w:r w:rsidR="001A6E0D" w:rsidRPr="00B55DA0">
        <w:rPr>
          <w:rFonts w:ascii="Times New Roman" w:hAnsi="Times New Roman" w:cs="Times New Roman"/>
          <w:sz w:val="28"/>
          <w:szCs w:val="28"/>
        </w:rPr>
        <w:t xml:space="preserve"> </w:t>
      </w:r>
      <w:r w:rsidRPr="00B55DA0">
        <w:rPr>
          <w:rFonts w:ascii="Times New Roman" w:hAnsi="Times New Roman" w:cs="Times New Roman"/>
          <w:sz w:val="28"/>
          <w:szCs w:val="28"/>
        </w:rPr>
        <w:t>9</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сл</w:t>
      </w:r>
      <w:r w:rsidR="001A6E0D" w:rsidRPr="00B55DA0">
        <w:rPr>
          <w:rFonts w:ascii="Times New Roman" w:hAnsi="Times New Roman" w:cs="Times New Roman"/>
          <w:sz w:val="28"/>
          <w:szCs w:val="28"/>
        </w:rPr>
        <w:t>.</w:t>
      </w:r>
      <w:r w:rsidRPr="00B55DA0">
        <w:rPr>
          <w:rFonts w:ascii="Times New Roman" w:hAnsi="Times New Roman" w:cs="Times New Roman"/>
          <w:sz w:val="28"/>
          <w:szCs w:val="28"/>
        </w:rPr>
        <w:t xml:space="preserve">); на третьем месте – внешние причины </w:t>
      </w:r>
      <w:r w:rsidR="00A14BA2">
        <w:rPr>
          <w:rFonts w:ascii="Times New Roman" w:hAnsi="Times New Roman" w:cs="Times New Roman"/>
          <w:sz w:val="28"/>
          <w:szCs w:val="28"/>
        </w:rPr>
        <w:t>–</w:t>
      </w:r>
      <w:r w:rsidR="001A6E0D" w:rsidRPr="00B55DA0">
        <w:rPr>
          <w:rFonts w:ascii="Times New Roman" w:hAnsi="Times New Roman" w:cs="Times New Roman"/>
          <w:sz w:val="28"/>
          <w:szCs w:val="28"/>
        </w:rPr>
        <w:t xml:space="preserve"> </w:t>
      </w:r>
      <w:r w:rsidRPr="00B55DA0">
        <w:rPr>
          <w:rFonts w:ascii="Times New Roman" w:hAnsi="Times New Roman" w:cs="Times New Roman"/>
          <w:sz w:val="28"/>
          <w:szCs w:val="28"/>
        </w:rPr>
        <w:t>7</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случаев (18,9</w:t>
      </w:r>
      <w:r w:rsidR="00A14BA2" w:rsidRPr="00A14BA2">
        <w:rPr>
          <w:rFonts w:ascii="Times New Roman" w:hAnsi="Times New Roman" w:cs="Times New Roman"/>
          <w:sz w:val="28"/>
          <w:szCs w:val="28"/>
        </w:rPr>
        <w:t xml:space="preserve"> </w:t>
      </w:r>
      <w:r w:rsidR="00A14BA2">
        <w:rPr>
          <w:rFonts w:ascii="Times New Roman" w:hAnsi="Times New Roman" w:cs="Times New Roman"/>
          <w:sz w:val="28"/>
          <w:szCs w:val="28"/>
        </w:rPr>
        <w:t>процента</w:t>
      </w:r>
      <w:r w:rsidRPr="00B55DA0">
        <w:rPr>
          <w:rFonts w:ascii="Times New Roman" w:hAnsi="Times New Roman" w:cs="Times New Roman"/>
          <w:sz w:val="28"/>
          <w:szCs w:val="28"/>
        </w:rPr>
        <w:t xml:space="preserve">), что на 41,6 </w:t>
      </w:r>
      <w:r w:rsidR="00A14BA2">
        <w:rPr>
          <w:rFonts w:ascii="Times New Roman" w:hAnsi="Times New Roman" w:cs="Times New Roman"/>
          <w:sz w:val="28"/>
          <w:szCs w:val="28"/>
        </w:rPr>
        <w:t>процента</w:t>
      </w:r>
      <w:r w:rsidRPr="00B55DA0">
        <w:rPr>
          <w:rFonts w:ascii="Times New Roman" w:hAnsi="Times New Roman" w:cs="Times New Roman"/>
          <w:sz w:val="28"/>
          <w:szCs w:val="28"/>
        </w:rPr>
        <w:t xml:space="preserve"> ниже (</w:t>
      </w:r>
      <w:r w:rsidR="001A6E0D" w:rsidRPr="00B55DA0">
        <w:rPr>
          <w:rFonts w:ascii="Times New Roman" w:hAnsi="Times New Roman" w:cs="Times New Roman"/>
          <w:sz w:val="28"/>
          <w:szCs w:val="28"/>
        </w:rPr>
        <w:t xml:space="preserve">2020 г. </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12 сл</w:t>
      </w:r>
      <w:r w:rsidR="001A6E0D" w:rsidRPr="00B55DA0">
        <w:rPr>
          <w:rFonts w:ascii="Times New Roman" w:hAnsi="Times New Roman" w:cs="Times New Roman"/>
          <w:sz w:val="28"/>
          <w:szCs w:val="28"/>
        </w:rPr>
        <w:t>.</w:t>
      </w:r>
      <w:r w:rsidRPr="00B55DA0">
        <w:rPr>
          <w:rFonts w:ascii="Times New Roman" w:hAnsi="Times New Roman" w:cs="Times New Roman"/>
          <w:sz w:val="28"/>
          <w:szCs w:val="28"/>
        </w:rPr>
        <w:t>); 7 случаев по заболеваниям (</w:t>
      </w:r>
      <w:r w:rsidR="001F4D9E" w:rsidRPr="00B55DA0">
        <w:rPr>
          <w:rFonts w:ascii="Times New Roman" w:hAnsi="Times New Roman" w:cs="Times New Roman"/>
          <w:sz w:val="28"/>
          <w:szCs w:val="28"/>
        </w:rPr>
        <w:t>2020 г.</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 xml:space="preserve"> 5</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сл</w:t>
      </w:r>
      <w:r w:rsidR="001F4D9E" w:rsidRPr="00B55DA0">
        <w:rPr>
          <w:rFonts w:ascii="Times New Roman" w:hAnsi="Times New Roman" w:cs="Times New Roman"/>
          <w:sz w:val="28"/>
          <w:szCs w:val="28"/>
        </w:rPr>
        <w:t>.</w:t>
      </w:r>
      <w:r w:rsidRPr="00B55DA0">
        <w:rPr>
          <w:rFonts w:ascii="Times New Roman" w:hAnsi="Times New Roman" w:cs="Times New Roman"/>
          <w:sz w:val="28"/>
          <w:szCs w:val="28"/>
        </w:rPr>
        <w:t>).</w:t>
      </w:r>
    </w:p>
    <w:p w:rsidR="00D80C26" w:rsidRPr="00B55DA0" w:rsidRDefault="00E73C23"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З</w:t>
      </w:r>
      <w:r w:rsidR="00D80C26" w:rsidRPr="00B55DA0">
        <w:rPr>
          <w:rFonts w:ascii="Times New Roman" w:hAnsi="Times New Roman" w:cs="Times New Roman"/>
          <w:sz w:val="28"/>
          <w:szCs w:val="28"/>
        </w:rPr>
        <w:t>арегистрировано 102 случая смерти детей от 0 до 17 лет с показателем 84,8 на 100 тыс. дет</w:t>
      </w:r>
      <w:r w:rsidRPr="00B55DA0">
        <w:rPr>
          <w:rFonts w:ascii="Times New Roman" w:hAnsi="Times New Roman" w:cs="Times New Roman"/>
          <w:sz w:val="28"/>
          <w:szCs w:val="28"/>
        </w:rPr>
        <w:t>ского</w:t>
      </w:r>
      <w:r w:rsidR="00D80C26" w:rsidRPr="00B55DA0">
        <w:rPr>
          <w:rFonts w:ascii="Times New Roman" w:hAnsi="Times New Roman" w:cs="Times New Roman"/>
          <w:sz w:val="28"/>
          <w:szCs w:val="28"/>
        </w:rPr>
        <w:t xml:space="preserve"> населения, </w:t>
      </w:r>
      <w:r w:rsidRPr="00B55DA0">
        <w:rPr>
          <w:rFonts w:ascii="Times New Roman" w:hAnsi="Times New Roman" w:cs="Times New Roman"/>
          <w:sz w:val="28"/>
          <w:szCs w:val="28"/>
        </w:rPr>
        <w:t>2020 г.</w:t>
      </w:r>
      <w:r w:rsidR="00D80C26" w:rsidRPr="00B55DA0">
        <w:rPr>
          <w:rFonts w:ascii="Times New Roman" w:hAnsi="Times New Roman" w:cs="Times New Roman"/>
          <w:sz w:val="28"/>
          <w:szCs w:val="28"/>
        </w:rPr>
        <w:t xml:space="preserve"> </w:t>
      </w:r>
      <w:r w:rsidR="00A14BA2">
        <w:rPr>
          <w:rFonts w:ascii="Times New Roman" w:hAnsi="Times New Roman" w:cs="Times New Roman"/>
          <w:sz w:val="28"/>
          <w:szCs w:val="28"/>
        </w:rPr>
        <w:t>–</w:t>
      </w:r>
      <w:r w:rsidR="00D80C26" w:rsidRPr="00B55DA0">
        <w:rPr>
          <w:rFonts w:ascii="Times New Roman" w:hAnsi="Times New Roman" w:cs="Times New Roman"/>
          <w:sz w:val="28"/>
          <w:szCs w:val="28"/>
        </w:rPr>
        <w:t xml:space="preserve"> 83 случая с показателем 69,6 на 100 тыс. дет</w:t>
      </w:r>
      <w:r w:rsidRPr="00B55DA0">
        <w:rPr>
          <w:rFonts w:ascii="Times New Roman" w:hAnsi="Times New Roman" w:cs="Times New Roman"/>
          <w:sz w:val="28"/>
          <w:szCs w:val="28"/>
        </w:rPr>
        <w:t>ского</w:t>
      </w:r>
      <w:r w:rsidR="00D80C26" w:rsidRPr="00B55DA0">
        <w:rPr>
          <w:rFonts w:ascii="Times New Roman" w:hAnsi="Times New Roman" w:cs="Times New Roman"/>
          <w:sz w:val="28"/>
          <w:szCs w:val="28"/>
        </w:rPr>
        <w:t xml:space="preserve"> населения, рост на 22,8</w:t>
      </w:r>
      <w:r w:rsidR="00A14BA2">
        <w:rPr>
          <w:rFonts w:ascii="Times New Roman" w:hAnsi="Times New Roman" w:cs="Times New Roman"/>
          <w:sz w:val="28"/>
          <w:szCs w:val="28"/>
        </w:rPr>
        <w:t xml:space="preserve"> процента</w:t>
      </w:r>
      <w:r w:rsidR="00D80C26" w:rsidRPr="00B55DA0">
        <w:rPr>
          <w:rFonts w:ascii="Times New Roman" w:hAnsi="Times New Roman" w:cs="Times New Roman"/>
          <w:sz w:val="28"/>
          <w:szCs w:val="28"/>
        </w:rPr>
        <w:t>.</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В причинной структуре на первом месте внешние причины</w:t>
      </w:r>
      <w:r w:rsidR="009F325E" w:rsidRPr="00B55DA0">
        <w:rPr>
          <w:rFonts w:ascii="Times New Roman" w:hAnsi="Times New Roman" w:cs="Times New Roman"/>
          <w:sz w:val="28"/>
          <w:szCs w:val="28"/>
        </w:rPr>
        <w:t>, которые</w:t>
      </w:r>
      <w:r w:rsidRPr="00B55DA0">
        <w:rPr>
          <w:rFonts w:ascii="Times New Roman" w:hAnsi="Times New Roman" w:cs="Times New Roman"/>
          <w:sz w:val="28"/>
          <w:szCs w:val="28"/>
        </w:rPr>
        <w:t xml:space="preserve"> составили 52 случая с ростом на 22,9</w:t>
      </w:r>
      <w:r w:rsidR="00A14BA2">
        <w:rPr>
          <w:rFonts w:ascii="Times New Roman" w:hAnsi="Times New Roman" w:cs="Times New Roman"/>
          <w:sz w:val="28"/>
          <w:szCs w:val="28"/>
        </w:rPr>
        <w:t xml:space="preserve"> процента</w:t>
      </w:r>
      <w:r w:rsidRPr="00B55DA0">
        <w:rPr>
          <w:rFonts w:ascii="Times New Roman" w:hAnsi="Times New Roman" w:cs="Times New Roman"/>
          <w:sz w:val="28"/>
          <w:szCs w:val="28"/>
        </w:rPr>
        <w:t xml:space="preserve"> в сравнении с прошлым периодом (2020</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г.</w:t>
      </w:r>
      <w:r w:rsidR="009F325E" w:rsidRPr="00B55DA0">
        <w:rPr>
          <w:rFonts w:ascii="Times New Roman" w:hAnsi="Times New Roman" w:cs="Times New Roman"/>
          <w:sz w:val="28"/>
          <w:szCs w:val="28"/>
        </w:rPr>
        <w:t xml:space="preserve"> </w:t>
      </w:r>
      <w:r w:rsidR="00A14BA2">
        <w:rPr>
          <w:rFonts w:ascii="Times New Roman" w:hAnsi="Times New Roman" w:cs="Times New Roman"/>
          <w:sz w:val="28"/>
          <w:szCs w:val="28"/>
        </w:rPr>
        <w:t>–</w:t>
      </w:r>
      <w:r w:rsidRPr="00B55DA0">
        <w:rPr>
          <w:rFonts w:ascii="Times New Roman" w:hAnsi="Times New Roman" w:cs="Times New Roman"/>
          <w:sz w:val="28"/>
          <w:szCs w:val="28"/>
        </w:rPr>
        <w:t xml:space="preserve"> 40 сл</w:t>
      </w:r>
      <w:r w:rsidR="009F325E" w:rsidRPr="00B55DA0">
        <w:rPr>
          <w:rFonts w:ascii="Times New Roman" w:hAnsi="Times New Roman" w:cs="Times New Roman"/>
          <w:sz w:val="28"/>
          <w:szCs w:val="28"/>
        </w:rPr>
        <w:t>.</w:t>
      </w:r>
      <w:r w:rsidRPr="00B55DA0">
        <w:rPr>
          <w:rFonts w:ascii="Times New Roman" w:hAnsi="Times New Roman" w:cs="Times New Roman"/>
          <w:sz w:val="28"/>
          <w:szCs w:val="28"/>
        </w:rPr>
        <w:t>), в том числе автотравмы – 15 случаев (</w:t>
      </w:r>
      <w:r w:rsidR="009F325E" w:rsidRPr="00B55DA0">
        <w:rPr>
          <w:rFonts w:ascii="Times New Roman" w:hAnsi="Times New Roman" w:cs="Times New Roman"/>
          <w:sz w:val="28"/>
          <w:szCs w:val="28"/>
        </w:rPr>
        <w:t>2020 г.</w:t>
      </w:r>
      <w:r w:rsidRPr="00B55DA0">
        <w:rPr>
          <w:rFonts w:ascii="Times New Roman" w:hAnsi="Times New Roman" w:cs="Times New Roman"/>
          <w:sz w:val="28"/>
          <w:szCs w:val="28"/>
        </w:rPr>
        <w:t xml:space="preserve"> – 9</w:t>
      </w:r>
      <w:r w:rsidR="009F325E" w:rsidRPr="00B55DA0">
        <w:rPr>
          <w:rFonts w:ascii="Times New Roman" w:hAnsi="Times New Roman" w:cs="Times New Roman"/>
          <w:sz w:val="28"/>
          <w:szCs w:val="28"/>
        </w:rPr>
        <w:t xml:space="preserve"> сл.</w:t>
      </w:r>
      <w:r w:rsidRPr="00B55DA0">
        <w:rPr>
          <w:rFonts w:ascii="Times New Roman" w:hAnsi="Times New Roman" w:cs="Times New Roman"/>
          <w:sz w:val="28"/>
          <w:szCs w:val="28"/>
        </w:rPr>
        <w:t>), механическая асфиксия – 15 случаев, отравления – 11 случаев, в том числе угарным газом 8 случаев (</w:t>
      </w:r>
      <w:r w:rsidR="009F325E" w:rsidRPr="00B55DA0">
        <w:rPr>
          <w:rFonts w:ascii="Times New Roman" w:hAnsi="Times New Roman" w:cs="Times New Roman"/>
          <w:sz w:val="28"/>
          <w:szCs w:val="28"/>
        </w:rPr>
        <w:t>2020 г.</w:t>
      </w:r>
      <w:r w:rsidRPr="00B55DA0">
        <w:rPr>
          <w:rFonts w:ascii="Times New Roman" w:hAnsi="Times New Roman" w:cs="Times New Roman"/>
          <w:sz w:val="28"/>
          <w:szCs w:val="28"/>
        </w:rPr>
        <w:t xml:space="preserve"> – </w:t>
      </w:r>
      <w:r w:rsidRPr="00B55DA0">
        <w:rPr>
          <w:rFonts w:ascii="Times New Roman" w:hAnsi="Times New Roman" w:cs="Times New Roman"/>
          <w:sz w:val="28"/>
          <w:szCs w:val="28"/>
        </w:rPr>
        <w:lastRenderedPageBreak/>
        <w:t>0), бытовым газом – 1 случай (</w:t>
      </w:r>
      <w:r w:rsidR="009F325E" w:rsidRPr="00B55DA0">
        <w:rPr>
          <w:rFonts w:ascii="Times New Roman" w:hAnsi="Times New Roman" w:cs="Times New Roman"/>
          <w:sz w:val="28"/>
          <w:szCs w:val="28"/>
        </w:rPr>
        <w:t>2020 г.</w:t>
      </w:r>
      <w:r w:rsidRPr="00B55DA0">
        <w:rPr>
          <w:rFonts w:ascii="Times New Roman" w:hAnsi="Times New Roman" w:cs="Times New Roman"/>
          <w:sz w:val="28"/>
          <w:szCs w:val="28"/>
        </w:rPr>
        <w:t xml:space="preserve"> – 1</w:t>
      </w:r>
      <w:r w:rsidR="009F325E" w:rsidRPr="00B55DA0">
        <w:rPr>
          <w:rFonts w:ascii="Times New Roman" w:hAnsi="Times New Roman" w:cs="Times New Roman"/>
          <w:sz w:val="28"/>
          <w:szCs w:val="28"/>
        </w:rPr>
        <w:t xml:space="preserve"> сл.</w:t>
      </w:r>
      <w:r w:rsidRPr="00B55DA0">
        <w:rPr>
          <w:rFonts w:ascii="Times New Roman" w:hAnsi="Times New Roman" w:cs="Times New Roman"/>
          <w:sz w:val="28"/>
          <w:szCs w:val="28"/>
        </w:rPr>
        <w:t>), лекарственным препаратом – 1, неуточненным веществом – 1</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случай, бытовая травма – 4 случая, утопление – 3 случая (</w:t>
      </w:r>
      <w:r w:rsidR="009F325E" w:rsidRPr="00B55DA0">
        <w:rPr>
          <w:rFonts w:ascii="Times New Roman" w:hAnsi="Times New Roman" w:cs="Times New Roman"/>
          <w:sz w:val="28"/>
          <w:szCs w:val="28"/>
        </w:rPr>
        <w:t>2020 г.</w:t>
      </w:r>
      <w:r w:rsidRPr="00B55DA0">
        <w:rPr>
          <w:rFonts w:ascii="Times New Roman" w:hAnsi="Times New Roman" w:cs="Times New Roman"/>
          <w:sz w:val="28"/>
          <w:szCs w:val="28"/>
        </w:rPr>
        <w:t xml:space="preserve"> – 6</w:t>
      </w:r>
      <w:r w:rsidR="009F325E" w:rsidRPr="00B55DA0">
        <w:rPr>
          <w:rFonts w:ascii="Times New Roman" w:hAnsi="Times New Roman" w:cs="Times New Roman"/>
          <w:sz w:val="28"/>
          <w:szCs w:val="28"/>
        </w:rPr>
        <w:t xml:space="preserve"> сл.</w:t>
      </w:r>
      <w:r w:rsidRPr="00B55DA0">
        <w:rPr>
          <w:rFonts w:ascii="Times New Roman" w:hAnsi="Times New Roman" w:cs="Times New Roman"/>
          <w:sz w:val="28"/>
          <w:szCs w:val="28"/>
        </w:rPr>
        <w:t>), кататравма – 2 случая (</w:t>
      </w:r>
      <w:r w:rsidR="009F325E" w:rsidRPr="00B55DA0">
        <w:rPr>
          <w:rFonts w:ascii="Times New Roman" w:hAnsi="Times New Roman" w:cs="Times New Roman"/>
          <w:sz w:val="28"/>
          <w:szCs w:val="28"/>
        </w:rPr>
        <w:t xml:space="preserve">2020 г. </w:t>
      </w:r>
      <w:r w:rsidRPr="00B55DA0">
        <w:rPr>
          <w:rFonts w:ascii="Times New Roman" w:hAnsi="Times New Roman" w:cs="Times New Roman"/>
          <w:sz w:val="28"/>
          <w:szCs w:val="28"/>
        </w:rPr>
        <w:t>– 0), переохлаждение организма – 1 случай, термический ожог – 1 случай.</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На втором месте</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 xml:space="preserve"> 13 случаев от отдельных состояний перинатального периода, на третьем </w:t>
      </w:r>
      <w:r w:rsidR="00A14BA2">
        <w:rPr>
          <w:rFonts w:ascii="Times New Roman" w:hAnsi="Times New Roman" w:cs="Times New Roman"/>
          <w:sz w:val="28"/>
          <w:szCs w:val="28"/>
        </w:rPr>
        <w:t>–</w:t>
      </w:r>
      <w:r w:rsidRPr="00B55DA0">
        <w:rPr>
          <w:rFonts w:ascii="Times New Roman" w:hAnsi="Times New Roman" w:cs="Times New Roman"/>
          <w:sz w:val="28"/>
          <w:szCs w:val="28"/>
        </w:rPr>
        <w:t xml:space="preserve"> 10 случаев от </w:t>
      </w:r>
      <w:r w:rsidR="00CA66D2" w:rsidRPr="00B55DA0">
        <w:rPr>
          <w:rFonts w:ascii="Times New Roman" w:hAnsi="Times New Roman" w:cs="Times New Roman"/>
          <w:sz w:val="28"/>
          <w:szCs w:val="28"/>
        </w:rPr>
        <w:t>врожденных аномалий развития</w:t>
      </w:r>
      <w:r w:rsidRPr="00B55DA0">
        <w:rPr>
          <w:rFonts w:ascii="Times New Roman" w:hAnsi="Times New Roman" w:cs="Times New Roman"/>
          <w:sz w:val="28"/>
          <w:szCs w:val="28"/>
        </w:rPr>
        <w:t>.</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Для снижения уровня младенческой смертности</w:t>
      </w:r>
      <w:r w:rsidR="00A14BA2">
        <w:rPr>
          <w:rFonts w:ascii="Times New Roman" w:hAnsi="Times New Roman" w:cs="Times New Roman"/>
          <w:sz w:val="28"/>
          <w:szCs w:val="28"/>
        </w:rPr>
        <w:t xml:space="preserve"> </w:t>
      </w:r>
      <w:r w:rsidR="00907C43" w:rsidRPr="00B55DA0">
        <w:rPr>
          <w:rFonts w:ascii="Times New Roman" w:hAnsi="Times New Roman" w:cs="Times New Roman"/>
          <w:sz w:val="28"/>
          <w:szCs w:val="28"/>
        </w:rPr>
        <w:t>р</w:t>
      </w:r>
      <w:r w:rsidRPr="00B55DA0">
        <w:rPr>
          <w:rFonts w:ascii="Times New Roman" w:hAnsi="Times New Roman" w:cs="Times New Roman"/>
          <w:sz w:val="28"/>
          <w:szCs w:val="28"/>
        </w:rPr>
        <w:t>еализу</w:t>
      </w:r>
      <w:r w:rsidR="00E1099E" w:rsidRPr="00B55DA0">
        <w:rPr>
          <w:rFonts w:ascii="Times New Roman" w:hAnsi="Times New Roman" w:cs="Times New Roman"/>
          <w:sz w:val="28"/>
          <w:szCs w:val="28"/>
        </w:rPr>
        <w:t>ю</w:t>
      </w:r>
      <w:r w:rsidRPr="00B55DA0">
        <w:rPr>
          <w:rFonts w:ascii="Times New Roman" w:hAnsi="Times New Roman" w:cs="Times New Roman"/>
          <w:sz w:val="28"/>
          <w:szCs w:val="28"/>
        </w:rPr>
        <w:t>тся</w:t>
      </w:r>
      <w:r w:rsidR="00E1099E" w:rsidRPr="00B55DA0">
        <w:rPr>
          <w:rFonts w:ascii="Times New Roman" w:hAnsi="Times New Roman" w:cs="Times New Roman"/>
          <w:sz w:val="28"/>
          <w:szCs w:val="28"/>
        </w:rPr>
        <w:t xml:space="preserve"> мероприятия</w:t>
      </w:r>
      <w:r w:rsidRPr="00B55DA0">
        <w:rPr>
          <w:rFonts w:ascii="Times New Roman" w:hAnsi="Times New Roman" w:cs="Times New Roman"/>
          <w:sz w:val="28"/>
          <w:szCs w:val="28"/>
        </w:rPr>
        <w:t xml:space="preserve"> распоряжени</w:t>
      </w:r>
      <w:r w:rsidR="00E1099E" w:rsidRPr="00B55DA0">
        <w:rPr>
          <w:rFonts w:ascii="Times New Roman" w:hAnsi="Times New Roman" w:cs="Times New Roman"/>
          <w:sz w:val="28"/>
          <w:szCs w:val="28"/>
        </w:rPr>
        <w:t>я</w:t>
      </w:r>
      <w:r w:rsidRPr="00B55DA0">
        <w:rPr>
          <w:rFonts w:ascii="Times New Roman" w:hAnsi="Times New Roman" w:cs="Times New Roman"/>
          <w:sz w:val="28"/>
          <w:szCs w:val="28"/>
        </w:rPr>
        <w:t xml:space="preserve"> Правительства Р</w:t>
      </w:r>
      <w:r w:rsidR="00A14BA2">
        <w:rPr>
          <w:rFonts w:ascii="Times New Roman" w:hAnsi="Times New Roman" w:cs="Times New Roman"/>
          <w:sz w:val="28"/>
          <w:szCs w:val="28"/>
        </w:rPr>
        <w:t xml:space="preserve">еспублики </w:t>
      </w:r>
      <w:r w:rsidRPr="00B55DA0">
        <w:rPr>
          <w:rFonts w:ascii="Times New Roman" w:hAnsi="Times New Roman" w:cs="Times New Roman"/>
          <w:sz w:val="28"/>
          <w:szCs w:val="28"/>
        </w:rPr>
        <w:t>Т</w:t>
      </w:r>
      <w:r w:rsidR="00A14BA2">
        <w:rPr>
          <w:rFonts w:ascii="Times New Roman" w:hAnsi="Times New Roman" w:cs="Times New Roman"/>
          <w:sz w:val="28"/>
          <w:szCs w:val="28"/>
        </w:rPr>
        <w:t xml:space="preserve">ыва от 18 марта </w:t>
      </w:r>
      <w:r w:rsidRPr="00B55DA0">
        <w:rPr>
          <w:rFonts w:ascii="Times New Roman" w:hAnsi="Times New Roman" w:cs="Times New Roman"/>
          <w:sz w:val="28"/>
          <w:szCs w:val="28"/>
        </w:rPr>
        <w:t>2021</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г. №</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 xml:space="preserve">106-р </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Об </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утверждении межведомственного плана мероприятий (</w:t>
      </w:r>
      <w:r w:rsidR="0007675D">
        <w:rPr>
          <w:rFonts w:ascii="Times New Roman" w:hAnsi="Times New Roman" w:cs="Times New Roman"/>
          <w:sz w:val="28"/>
          <w:szCs w:val="28"/>
        </w:rPr>
        <w:t>«</w:t>
      </w:r>
      <w:r w:rsidRPr="00B55DA0">
        <w:rPr>
          <w:rFonts w:ascii="Times New Roman" w:hAnsi="Times New Roman" w:cs="Times New Roman"/>
          <w:sz w:val="28"/>
          <w:szCs w:val="28"/>
        </w:rPr>
        <w:t>дорожной карты</w:t>
      </w:r>
      <w:r w:rsidR="0007675D">
        <w:rPr>
          <w:rFonts w:ascii="Times New Roman" w:hAnsi="Times New Roman" w:cs="Times New Roman"/>
          <w:sz w:val="28"/>
          <w:szCs w:val="28"/>
        </w:rPr>
        <w:t>»</w:t>
      </w:r>
      <w:r w:rsidRPr="00B55DA0">
        <w:rPr>
          <w:rFonts w:ascii="Times New Roman" w:hAnsi="Times New Roman" w:cs="Times New Roman"/>
          <w:sz w:val="28"/>
          <w:szCs w:val="28"/>
        </w:rPr>
        <w:t>) по снижению младенческой и детской смертности и профилактике материнской смертности в Республике Тыва на 2021-2022 годы</w:t>
      </w:r>
      <w:r w:rsidR="0007675D">
        <w:rPr>
          <w:rFonts w:ascii="Times New Roman" w:hAnsi="Times New Roman" w:cs="Times New Roman"/>
          <w:sz w:val="28"/>
          <w:szCs w:val="28"/>
        </w:rPr>
        <w:t>»</w:t>
      </w:r>
      <w:r w:rsidRPr="00B55DA0">
        <w:rPr>
          <w:rFonts w:ascii="Times New Roman" w:hAnsi="Times New Roman" w:cs="Times New Roman"/>
          <w:sz w:val="28"/>
          <w:szCs w:val="28"/>
        </w:rPr>
        <w:t>.</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В рамках распоряжения проводятся следующие мероприятия:</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в ежедневном режиме провод</w:t>
      </w:r>
      <w:r w:rsidR="00AD6EB2" w:rsidRPr="00B55DA0">
        <w:rPr>
          <w:rFonts w:ascii="Times New Roman" w:hAnsi="Times New Roman" w:cs="Times New Roman"/>
          <w:sz w:val="28"/>
          <w:szCs w:val="28"/>
        </w:rPr>
        <w:t>и</w:t>
      </w:r>
      <w:r w:rsidRPr="00B55DA0">
        <w:rPr>
          <w:rFonts w:ascii="Times New Roman" w:hAnsi="Times New Roman" w:cs="Times New Roman"/>
          <w:sz w:val="28"/>
          <w:szCs w:val="28"/>
        </w:rPr>
        <w:t>тся мониторирование наблюдения детей раннего возраста, детей с хроническими заболеваниями и детей инвалидов на педиатрических участках, а также беременных женщин в женских консультациях;</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для оказания организационно-методической и практической помощи медицинским работн</w:t>
      </w:r>
      <w:r w:rsidR="00DC363E">
        <w:rPr>
          <w:rFonts w:ascii="Times New Roman" w:hAnsi="Times New Roman" w:cs="Times New Roman"/>
          <w:sz w:val="28"/>
          <w:szCs w:val="28"/>
        </w:rPr>
        <w:t>икам, в первую очередь в районы-</w:t>
      </w:r>
      <w:r w:rsidRPr="00B55DA0">
        <w:rPr>
          <w:rFonts w:ascii="Times New Roman" w:hAnsi="Times New Roman" w:cs="Times New Roman"/>
          <w:sz w:val="28"/>
          <w:szCs w:val="28"/>
        </w:rPr>
        <w:t>аутсайдеры</w:t>
      </w:r>
      <w:r w:rsidR="00DC363E">
        <w:rPr>
          <w:rFonts w:ascii="Times New Roman" w:hAnsi="Times New Roman" w:cs="Times New Roman"/>
          <w:sz w:val="28"/>
          <w:szCs w:val="28"/>
        </w:rPr>
        <w:t>,</w:t>
      </w:r>
      <w:r w:rsidR="00A14BA2">
        <w:rPr>
          <w:rFonts w:ascii="Times New Roman" w:hAnsi="Times New Roman" w:cs="Times New Roman"/>
          <w:sz w:val="28"/>
          <w:szCs w:val="28"/>
        </w:rPr>
        <w:t xml:space="preserve"> </w:t>
      </w:r>
      <w:r w:rsidR="00AD6EB2" w:rsidRPr="00B55DA0">
        <w:rPr>
          <w:rFonts w:ascii="Times New Roman" w:hAnsi="Times New Roman" w:cs="Times New Roman"/>
          <w:sz w:val="28"/>
          <w:szCs w:val="28"/>
        </w:rPr>
        <w:t xml:space="preserve">осуществлены выезды </w:t>
      </w:r>
      <w:r w:rsidRPr="00B55DA0">
        <w:rPr>
          <w:rFonts w:ascii="Times New Roman" w:hAnsi="Times New Roman" w:cs="Times New Roman"/>
          <w:sz w:val="28"/>
          <w:szCs w:val="28"/>
        </w:rPr>
        <w:t>заместителя министра здравоохранения Республики Тыва и главных внештатных специалистов по педиатрии, детской анестезиологии и реанимации, детской психиатрии и наркологии;</w:t>
      </w:r>
    </w:p>
    <w:p w:rsidR="00D80C26" w:rsidRPr="00B55DA0" w:rsidRDefault="004439DB"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на уровне М</w:t>
      </w:r>
      <w:r w:rsidR="00D80C26" w:rsidRPr="00B55DA0">
        <w:rPr>
          <w:rFonts w:ascii="Times New Roman" w:hAnsi="Times New Roman" w:cs="Times New Roman"/>
          <w:sz w:val="28"/>
          <w:szCs w:val="28"/>
        </w:rPr>
        <w:t>инистерства здравоохранения Республики Тыва проводится еженедельный мониторинг мер, направленных на профилактику младенческой, материнской и детской смертности, в том числе, профилактические мероприятия среди групп высокого риска по перинатальной патологии и врожденных аномалий развития плода среди беременных и направленных на снижение смертности от отдельных состояний, возникающих в перинатальном периоде;</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w:t>
      </w:r>
      <w:r w:rsidR="00DC363E">
        <w:rPr>
          <w:rFonts w:ascii="Times New Roman" w:hAnsi="Times New Roman" w:cs="Times New Roman"/>
          <w:sz w:val="28"/>
          <w:szCs w:val="28"/>
        </w:rPr>
        <w:t xml:space="preserve"> </w:t>
      </w:r>
      <w:r w:rsidRPr="00B55DA0">
        <w:rPr>
          <w:rFonts w:ascii="Times New Roman" w:hAnsi="Times New Roman" w:cs="Times New Roman"/>
          <w:sz w:val="28"/>
          <w:szCs w:val="28"/>
        </w:rPr>
        <w:t xml:space="preserve">в рамках мер по повышению квалификации за счет средств нормированного страхового запаса Фонда </w:t>
      </w:r>
      <w:r w:rsidR="007C058B" w:rsidRPr="00B55DA0">
        <w:rPr>
          <w:rFonts w:ascii="Times New Roman" w:hAnsi="Times New Roman" w:cs="Times New Roman"/>
          <w:sz w:val="28"/>
          <w:szCs w:val="28"/>
        </w:rPr>
        <w:t>обязательного медицинского страхования</w:t>
      </w:r>
      <w:r w:rsidRPr="00B55DA0">
        <w:rPr>
          <w:rFonts w:ascii="Times New Roman" w:hAnsi="Times New Roman" w:cs="Times New Roman"/>
          <w:sz w:val="28"/>
          <w:szCs w:val="28"/>
        </w:rPr>
        <w:t xml:space="preserve"> организовано обучение 12 врачей акушер</w:t>
      </w:r>
      <w:r w:rsidR="00DC363E">
        <w:rPr>
          <w:rFonts w:ascii="Times New Roman" w:hAnsi="Times New Roman" w:cs="Times New Roman"/>
          <w:sz w:val="28"/>
          <w:szCs w:val="28"/>
        </w:rPr>
        <w:t>ов-гинекологов, 24 врачей-</w:t>
      </w:r>
      <w:r w:rsidRPr="00B55DA0">
        <w:rPr>
          <w:rFonts w:ascii="Times New Roman" w:hAnsi="Times New Roman" w:cs="Times New Roman"/>
          <w:sz w:val="28"/>
          <w:szCs w:val="28"/>
        </w:rPr>
        <w:t>педиатров, 4 врач</w:t>
      </w:r>
      <w:r w:rsidR="00FF58E7" w:rsidRPr="00B55DA0">
        <w:rPr>
          <w:rFonts w:ascii="Times New Roman" w:hAnsi="Times New Roman" w:cs="Times New Roman"/>
          <w:sz w:val="28"/>
          <w:szCs w:val="28"/>
        </w:rPr>
        <w:t>ей</w:t>
      </w:r>
      <w:r w:rsidR="00DC363E">
        <w:rPr>
          <w:rFonts w:ascii="Times New Roman" w:hAnsi="Times New Roman" w:cs="Times New Roman"/>
          <w:sz w:val="28"/>
          <w:szCs w:val="28"/>
        </w:rPr>
        <w:t>-</w:t>
      </w:r>
      <w:r w:rsidRPr="00B55DA0">
        <w:rPr>
          <w:rFonts w:ascii="Times New Roman" w:hAnsi="Times New Roman" w:cs="Times New Roman"/>
          <w:sz w:val="28"/>
          <w:szCs w:val="28"/>
        </w:rPr>
        <w:t>неонатолог</w:t>
      </w:r>
      <w:r w:rsidR="00DC363E">
        <w:rPr>
          <w:rFonts w:ascii="Times New Roman" w:hAnsi="Times New Roman" w:cs="Times New Roman"/>
          <w:sz w:val="28"/>
          <w:szCs w:val="28"/>
        </w:rPr>
        <w:t>ов</w:t>
      </w:r>
      <w:r w:rsidRPr="00B55DA0">
        <w:rPr>
          <w:rFonts w:ascii="Times New Roman" w:hAnsi="Times New Roman" w:cs="Times New Roman"/>
          <w:sz w:val="28"/>
          <w:szCs w:val="28"/>
        </w:rPr>
        <w:t xml:space="preserve"> и 3 врач</w:t>
      </w:r>
      <w:r w:rsidR="00FF58E7" w:rsidRPr="00B55DA0">
        <w:rPr>
          <w:rFonts w:ascii="Times New Roman" w:hAnsi="Times New Roman" w:cs="Times New Roman"/>
          <w:sz w:val="28"/>
          <w:szCs w:val="28"/>
        </w:rPr>
        <w:t>ей</w:t>
      </w:r>
      <w:r w:rsidRPr="00B55DA0">
        <w:rPr>
          <w:rFonts w:ascii="Times New Roman" w:hAnsi="Times New Roman" w:cs="Times New Roman"/>
          <w:sz w:val="28"/>
          <w:szCs w:val="28"/>
        </w:rPr>
        <w:t xml:space="preserve"> ультразвуковой диагностики;</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в целях улучшения взаимодействия между акушерской, терапевтической и педиатрической службами республики приказом Минздрава Р</w:t>
      </w:r>
      <w:r w:rsidR="00433D45" w:rsidRPr="00B55DA0">
        <w:rPr>
          <w:rFonts w:ascii="Times New Roman" w:hAnsi="Times New Roman" w:cs="Times New Roman"/>
          <w:sz w:val="28"/>
          <w:szCs w:val="28"/>
        </w:rPr>
        <w:t xml:space="preserve">еспублики </w:t>
      </w:r>
      <w:r w:rsidRPr="00B55DA0">
        <w:rPr>
          <w:rFonts w:ascii="Times New Roman" w:hAnsi="Times New Roman" w:cs="Times New Roman"/>
          <w:sz w:val="28"/>
          <w:szCs w:val="28"/>
        </w:rPr>
        <w:t>Т</w:t>
      </w:r>
      <w:r w:rsidR="00433D45" w:rsidRPr="00B55DA0">
        <w:rPr>
          <w:rFonts w:ascii="Times New Roman" w:hAnsi="Times New Roman" w:cs="Times New Roman"/>
          <w:sz w:val="28"/>
          <w:szCs w:val="28"/>
        </w:rPr>
        <w:t>ыва</w:t>
      </w:r>
      <w:r w:rsidRPr="00B55DA0">
        <w:rPr>
          <w:rFonts w:ascii="Times New Roman" w:hAnsi="Times New Roman" w:cs="Times New Roman"/>
          <w:sz w:val="28"/>
          <w:szCs w:val="28"/>
        </w:rPr>
        <w:t xml:space="preserve"> от </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22 сентября 2021 г. №</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1109пр/21 создана Республиканская расширенная врачебная комиссия, которая координирует деятельность врачебных комиссий медицинских организаций республики и участвует в решении наиболее сложны</w:t>
      </w:r>
      <w:r w:rsidR="00E25495" w:rsidRPr="00B55DA0">
        <w:rPr>
          <w:rFonts w:ascii="Times New Roman" w:hAnsi="Times New Roman" w:cs="Times New Roman"/>
          <w:sz w:val="28"/>
          <w:szCs w:val="28"/>
        </w:rPr>
        <w:t>х</w:t>
      </w:r>
      <w:r w:rsidRPr="00B55DA0">
        <w:rPr>
          <w:rFonts w:ascii="Times New Roman" w:hAnsi="Times New Roman" w:cs="Times New Roman"/>
          <w:sz w:val="28"/>
          <w:szCs w:val="28"/>
        </w:rPr>
        <w:t xml:space="preserve"> вопрос</w:t>
      </w:r>
      <w:r w:rsidR="00E25495" w:rsidRPr="00B55DA0">
        <w:rPr>
          <w:rFonts w:ascii="Times New Roman" w:hAnsi="Times New Roman" w:cs="Times New Roman"/>
          <w:sz w:val="28"/>
          <w:szCs w:val="28"/>
        </w:rPr>
        <w:t>ов</w:t>
      </w:r>
      <w:r w:rsidRPr="00B55DA0">
        <w:rPr>
          <w:rFonts w:ascii="Times New Roman" w:hAnsi="Times New Roman" w:cs="Times New Roman"/>
          <w:sz w:val="28"/>
          <w:szCs w:val="28"/>
        </w:rPr>
        <w:t xml:space="preserve"> профилактики, диагностики и оказания медицинской помощи беременным и детям</w:t>
      </w:r>
      <w:r w:rsidR="00E25495" w:rsidRPr="00B55DA0">
        <w:rPr>
          <w:rFonts w:ascii="Times New Roman" w:hAnsi="Times New Roman" w:cs="Times New Roman"/>
          <w:sz w:val="28"/>
          <w:szCs w:val="28"/>
        </w:rPr>
        <w:t>;</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все случаи мла</w:t>
      </w:r>
      <w:r w:rsidR="00E25495" w:rsidRPr="00B55DA0">
        <w:rPr>
          <w:rFonts w:ascii="Times New Roman" w:hAnsi="Times New Roman" w:cs="Times New Roman"/>
          <w:sz w:val="28"/>
          <w:szCs w:val="28"/>
        </w:rPr>
        <w:t>денческой смертности разобраны на</w:t>
      </w:r>
      <w:r w:rsidRPr="00B55DA0">
        <w:rPr>
          <w:rFonts w:ascii="Times New Roman" w:hAnsi="Times New Roman" w:cs="Times New Roman"/>
          <w:sz w:val="28"/>
          <w:szCs w:val="28"/>
        </w:rPr>
        <w:t xml:space="preserve"> заседаниях республиканской экспертной комиссии, по результатам привлечены к дисциплинарной ответственности 5 главных врачей и приняты организационные меры по качеству оказания медицинской помощи.</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В связи с тем, что ведущей причиной смертности среди детей являются внешние причины, усилены меры межведомственного взаимодействия с субъектами профилактики:</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lastRenderedPageBreak/>
        <w:t>- в целях снижения детской и младенческой смертности организованы медико-социальн</w:t>
      </w:r>
      <w:r w:rsidR="00DC363E">
        <w:rPr>
          <w:rFonts w:ascii="Times New Roman" w:hAnsi="Times New Roman" w:cs="Times New Roman"/>
          <w:sz w:val="28"/>
          <w:szCs w:val="28"/>
        </w:rPr>
        <w:t xml:space="preserve">ые патронажи, в первую очередь </w:t>
      </w:r>
      <w:r w:rsidRPr="00B55DA0">
        <w:rPr>
          <w:rFonts w:ascii="Times New Roman" w:hAnsi="Times New Roman" w:cs="Times New Roman"/>
          <w:sz w:val="28"/>
          <w:szCs w:val="28"/>
        </w:rPr>
        <w:t>социально-неблагополучны</w:t>
      </w:r>
      <w:r w:rsidR="00DC363E">
        <w:rPr>
          <w:rFonts w:ascii="Times New Roman" w:hAnsi="Times New Roman" w:cs="Times New Roman"/>
          <w:sz w:val="28"/>
          <w:szCs w:val="28"/>
        </w:rPr>
        <w:t>х семей,</w:t>
      </w:r>
      <w:r w:rsidRPr="00B55DA0">
        <w:rPr>
          <w:rFonts w:ascii="Times New Roman" w:hAnsi="Times New Roman" w:cs="Times New Roman"/>
          <w:sz w:val="28"/>
          <w:szCs w:val="28"/>
        </w:rPr>
        <w:t xml:space="preserve"> с усилением в периоды длительных выходных и праздничных дней. </w:t>
      </w:r>
      <w:r w:rsidR="00326C23" w:rsidRPr="00B55DA0">
        <w:rPr>
          <w:rFonts w:ascii="Times New Roman" w:hAnsi="Times New Roman" w:cs="Times New Roman"/>
          <w:sz w:val="28"/>
          <w:szCs w:val="28"/>
        </w:rPr>
        <w:t>П</w:t>
      </w:r>
      <w:r w:rsidRPr="00B55DA0">
        <w:rPr>
          <w:rFonts w:ascii="Times New Roman" w:hAnsi="Times New Roman" w:cs="Times New Roman"/>
          <w:sz w:val="28"/>
          <w:szCs w:val="28"/>
        </w:rPr>
        <w:t>роведено 34113 медико-социальных патронажей семей, в том числе 15994 социально неблагополучных семей. Выявлено 130 случаев нахождения детей в опасной для жизни и здоровья ситуации (нетрезвые родители), 3020 больных детей, 185 детей из мигрирующих семей. В медицинские организации республики госпитализировано 211 детей, в социальные организации определены</w:t>
      </w:r>
      <w:r w:rsidR="00DC363E">
        <w:rPr>
          <w:rFonts w:ascii="Times New Roman" w:hAnsi="Times New Roman" w:cs="Times New Roman"/>
          <w:sz w:val="28"/>
          <w:szCs w:val="28"/>
        </w:rPr>
        <w:t xml:space="preserve"> 130 детей;</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w:t>
      </w:r>
      <w:r w:rsidR="00DC363E">
        <w:rPr>
          <w:rFonts w:ascii="Times New Roman" w:hAnsi="Times New Roman" w:cs="Times New Roman"/>
          <w:sz w:val="28"/>
          <w:szCs w:val="28"/>
        </w:rPr>
        <w:t xml:space="preserve"> </w:t>
      </w:r>
      <w:r w:rsidRPr="00B55DA0">
        <w:rPr>
          <w:rFonts w:ascii="Times New Roman" w:hAnsi="Times New Roman" w:cs="Times New Roman"/>
          <w:sz w:val="28"/>
          <w:szCs w:val="28"/>
        </w:rPr>
        <w:t xml:space="preserve">во исполнение национального проекта </w:t>
      </w:r>
      <w:r w:rsidR="0007675D">
        <w:rPr>
          <w:rFonts w:ascii="Times New Roman" w:hAnsi="Times New Roman" w:cs="Times New Roman"/>
          <w:sz w:val="28"/>
          <w:szCs w:val="28"/>
        </w:rPr>
        <w:t>«</w:t>
      </w:r>
      <w:r w:rsidRPr="00B55DA0">
        <w:rPr>
          <w:rFonts w:ascii="Times New Roman" w:hAnsi="Times New Roman" w:cs="Times New Roman"/>
          <w:sz w:val="28"/>
          <w:szCs w:val="28"/>
        </w:rPr>
        <w:t>Безопасные и качественные автомобильные дороги</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 и федерального проекта </w:t>
      </w:r>
      <w:r w:rsidR="0007675D">
        <w:rPr>
          <w:rFonts w:ascii="Times New Roman" w:hAnsi="Times New Roman" w:cs="Times New Roman"/>
          <w:sz w:val="28"/>
          <w:szCs w:val="28"/>
        </w:rPr>
        <w:t>«</w:t>
      </w:r>
      <w:r w:rsidRPr="00B55DA0">
        <w:rPr>
          <w:rFonts w:ascii="Times New Roman" w:hAnsi="Times New Roman" w:cs="Times New Roman"/>
          <w:sz w:val="28"/>
          <w:szCs w:val="28"/>
        </w:rPr>
        <w:t>Безопасность дорожного движения</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 в республике запущен социально</w:t>
      </w:r>
      <w:r w:rsidR="00DC363E">
        <w:rPr>
          <w:rFonts w:ascii="Times New Roman" w:hAnsi="Times New Roman" w:cs="Times New Roman"/>
          <w:sz w:val="28"/>
          <w:szCs w:val="28"/>
        </w:rPr>
        <w:t xml:space="preserve"> </w:t>
      </w:r>
      <w:r w:rsidRPr="00B55DA0">
        <w:rPr>
          <w:rFonts w:ascii="Times New Roman" w:hAnsi="Times New Roman" w:cs="Times New Roman"/>
          <w:sz w:val="28"/>
          <w:szCs w:val="28"/>
        </w:rPr>
        <w:t xml:space="preserve">значимый федеральный проект </w:t>
      </w:r>
      <w:r w:rsidR="0007675D">
        <w:rPr>
          <w:rFonts w:ascii="Times New Roman" w:hAnsi="Times New Roman" w:cs="Times New Roman"/>
          <w:sz w:val="28"/>
          <w:szCs w:val="28"/>
        </w:rPr>
        <w:t>«</w:t>
      </w:r>
      <w:r w:rsidRPr="00B55DA0">
        <w:rPr>
          <w:rFonts w:ascii="Times New Roman" w:hAnsi="Times New Roman" w:cs="Times New Roman"/>
          <w:sz w:val="28"/>
          <w:szCs w:val="28"/>
        </w:rPr>
        <w:t>Детство без опасности</w:t>
      </w:r>
      <w:r w:rsidR="0007675D">
        <w:rPr>
          <w:rFonts w:ascii="Times New Roman" w:hAnsi="Times New Roman" w:cs="Times New Roman"/>
          <w:sz w:val="28"/>
          <w:szCs w:val="28"/>
        </w:rPr>
        <w:t>»</w:t>
      </w:r>
      <w:r w:rsidRPr="00B55DA0">
        <w:rPr>
          <w:rFonts w:ascii="Times New Roman" w:hAnsi="Times New Roman" w:cs="Times New Roman"/>
          <w:sz w:val="28"/>
          <w:szCs w:val="28"/>
        </w:rPr>
        <w:t>. В соответствии с требованиями проекта для будущих родителей на базе учреждений родовспоможения три раза в неделю проводятся обучающие тренинги, посвященные основным правилам перевозки детей в автомобиле (использовани</w:t>
      </w:r>
      <w:r w:rsidR="00000E21" w:rsidRPr="00B55DA0">
        <w:rPr>
          <w:rFonts w:ascii="Times New Roman" w:hAnsi="Times New Roman" w:cs="Times New Roman"/>
          <w:sz w:val="28"/>
          <w:szCs w:val="28"/>
        </w:rPr>
        <w:t>е</w:t>
      </w:r>
      <w:r w:rsidRPr="00B55DA0">
        <w:rPr>
          <w:rFonts w:ascii="Times New Roman" w:hAnsi="Times New Roman" w:cs="Times New Roman"/>
          <w:sz w:val="28"/>
          <w:szCs w:val="28"/>
        </w:rPr>
        <w:t xml:space="preserve"> сертифицированных детских удерживающих устройств, соблюдени</w:t>
      </w:r>
      <w:r w:rsidR="00000E21" w:rsidRPr="00B55DA0">
        <w:rPr>
          <w:rFonts w:ascii="Times New Roman" w:hAnsi="Times New Roman" w:cs="Times New Roman"/>
          <w:sz w:val="28"/>
          <w:szCs w:val="28"/>
        </w:rPr>
        <w:t>е</w:t>
      </w:r>
      <w:r w:rsidRPr="00B55DA0">
        <w:rPr>
          <w:rFonts w:ascii="Times New Roman" w:hAnsi="Times New Roman" w:cs="Times New Roman"/>
          <w:sz w:val="28"/>
          <w:szCs w:val="28"/>
        </w:rPr>
        <w:t xml:space="preserve"> </w:t>
      </w:r>
      <w:r w:rsidR="0007675D">
        <w:rPr>
          <w:rFonts w:ascii="Times New Roman" w:hAnsi="Times New Roman" w:cs="Times New Roman"/>
          <w:sz w:val="28"/>
          <w:szCs w:val="28"/>
        </w:rPr>
        <w:t>«</w:t>
      </w:r>
      <w:r w:rsidRPr="00B55DA0">
        <w:rPr>
          <w:rFonts w:ascii="Times New Roman" w:hAnsi="Times New Roman" w:cs="Times New Roman"/>
          <w:sz w:val="28"/>
          <w:szCs w:val="28"/>
        </w:rPr>
        <w:t>детского режима</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 на дороге</w:t>
      </w:r>
      <w:r w:rsidR="00000E21" w:rsidRPr="00B55DA0">
        <w:rPr>
          <w:rFonts w:ascii="Times New Roman" w:hAnsi="Times New Roman" w:cs="Times New Roman"/>
          <w:sz w:val="28"/>
          <w:szCs w:val="28"/>
        </w:rPr>
        <w:t>,</w:t>
      </w:r>
      <w:r w:rsidRPr="00B55DA0">
        <w:rPr>
          <w:rFonts w:ascii="Times New Roman" w:hAnsi="Times New Roman" w:cs="Times New Roman"/>
          <w:sz w:val="28"/>
          <w:szCs w:val="28"/>
        </w:rPr>
        <w:t xml:space="preserve"> соблюдение установленной скорости, аккуратное вождение);</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xml:space="preserve">- на центральном телевидении, в социальных сетях размещены видеоролики социальной рекламы по безопасности дорожного движения, в эфире радиостанции </w:t>
      </w:r>
      <w:r w:rsidR="0007675D">
        <w:rPr>
          <w:rFonts w:ascii="Times New Roman" w:hAnsi="Times New Roman" w:cs="Times New Roman"/>
          <w:sz w:val="28"/>
          <w:szCs w:val="28"/>
        </w:rPr>
        <w:t>«</w:t>
      </w:r>
      <w:r w:rsidRPr="00B55DA0">
        <w:rPr>
          <w:rFonts w:ascii="Times New Roman" w:hAnsi="Times New Roman" w:cs="Times New Roman"/>
          <w:sz w:val="28"/>
          <w:szCs w:val="28"/>
        </w:rPr>
        <w:t>Авторадио Кызыл</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 специалисты </w:t>
      </w:r>
      <w:r w:rsidR="00A14BA2" w:rsidRPr="00A14BA2">
        <w:rPr>
          <w:rFonts w:ascii="Times New Roman" w:hAnsi="Times New Roman" w:cs="Times New Roman"/>
          <w:sz w:val="28"/>
          <w:szCs w:val="28"/>
        </w:rPr>
        <w:t>Министерств</w:t>
      </w:r>
      <w:r w:rsidR="00A14BA2">
        <w:rPr>
          <w:rFonts w:ascii="Times New Roman" w:hAnsi="Times New Roman" w:cs="Times New Roman"/>
          <w:sz w:val="28"/>
          <w:szCs w:val="28"/>
        </w:rPr>
        <w:t>а</w:t>
      </w:r>
      <w:r w:rsidR="00A14BA2" w:rsidRPr="00A14BA2">
        <w:rPr>
          <w:rFonts w:ascii="Times New Roman" w:hAnsi="Times New Roman" w:cs="Times New Roman"/>
          <w:sz w:val="28"/>
          <w:szCs w:val="28"/>
        </w:rPr>
        <w:t xml:space="preserve"> дорожно-транспортного комплекса Республики Тыва</w:t>
      </w:r>
      <w:r w:rsidRPr="00B55DA0">
        <w:rPr>
          <w:rFonts w:ascii="Times New Roman" w:hAnsi="Times New Roman" w:cs="Times New Roman"/>
          <w:sz w:val="28"/>
          <w:szCs w:val="28"/>
        </w:rPr>
        <w:t>, Мин</w:t>
      </w:r>
      <w:r w:rsidR="00A14BA2">
        <w:rPr>
          <w:rFonts w:ascii="Times New Roman" w:hAnsi="Times New Roman" w:cs="Times New Roman"/>
          <w:sz w:val="28"/>
          <w:szCs w:val="28"/>
        </w:rPr>
        <w:t>истерства образования</w:t>
      </w:r>
      <w:r w:rsidRPr="00B55DA0">
        <w:rPr>
          <w:rFonts w:ascii="Times New Roman" w:hAnsi="Times New Roman" w:cs="Times New Roman"/>
          <w:sz w:val="28"/>
          <w:szCs w:val="28"/>
        </w:rPr>
        <w:t xml:space="preserve"> Р</w:t>
      </w:r>
      <w:r w:rsidR="00A14BA2">
        <w:rPr>
          <w:rFonts w:ascii="Times New Roman" w:hAnsi="Times New Roman" w:cs="Times New Roman"/>
          <w:sz w:val="28"/>
          <w:szCs w:val="28"/>
        </w:rPr>
        <w:t xml:space="preserve">еспублики </w:t>
      </w:r>
      <w:r w:rsidRPr="00B55DA0">
        <w:rPr>
          <w:rFonts w:ascii="Times New Roman" w:hAnsi="Times New Roman" w:cs="Times New Roman"/>
          <w:sz w:val="28"/>
          <w:szCs w:val="28"/>
        </w:rPr>
        <w:t>Т</w:t>
      </w:r>
      <w:r w:rsidR="00A14BA2">
        <w:rPr>
          <w:rFonts w:ascii="Times New Roman" w:hAnsi="Times New Roman" w:cs="Times New Roman"/>
          <w:sz w:val="28"/>
          <w:szCs w:val="28"/>
        </w:rPr>
        <w:t>ыва</w:t>
      </w:r>
      <w:r w:rsidRPr="00B55DA0">
        <w:rPr>
          <w:rFonts w:ascii="Times New Roman" w:hAnsi="Times New Roman" w:cs="Times New Roman"/>
          <w:sz w:val="28"/>
          <w:szCs w:val="28"/>
        </w:rPr>
        <w:t xml:space="preserve"> и У</w:t>
      </w:r>
      <w:r w:rsidR="00A14BA2">
        <w:rPr>
          <w:rFonts w:ascii="Times New Roman" w:hAnsi="Times New Roman" w:cs="Times New Roman"/>
          <w:sz w:val="28"/>
          <w:szCs w:val="28"/>
        </w:rPr>
        <w:t xml:space="preserve">правления </w:t>
      </w:r>
      <w:r w:rsidRPr="00B55DA0">
        <w:rPr>
          <w:rFonts w:ascii="Times New Roman" w:hAnsi="Times New Roman" w:cs="Times New Roman"/>
          <w:sz w:val="28"/>
          <w:szCs w:val="28"/>
        </w:rPr>
        <w:t xml:space="preserve">ГИБДД </w:t>
      </w:r>
      <w:r w:rsidR="00A14BA2">
        <w:rPr>
          <w:rFonts w:ascii="Times New Roman" w:hAnsi="Times New Roman" w:cs="Times New Roman"/>
          <w:sz w:val="28"/>
          <w:szCs w:val="28"/>
        </w:rPr>
        <w:t xml:space="preserve">по </w:t>
      </w:r>
      <w:r w:rsidRPr="00B55DA0">
        <w:rPr>
          <w:rFonts w:ascii="Times New Roman" w:hAnsi="Times New Roman" w:cs="Times New Roman"/>
          <w:sz w:val="28"/>
          <w:szCs w:val="28"/>
        </w:rPr>
        <w:t>Р</w:t>
      </w:r>
      <w:r w:rsidR="00A14BA2">
        <w:rPr>
          <w:rFonts w:ascii="Times New Roman" w:hAnsi="Times New Roman" w:cs="Times New Roman"/>
          <w:sz w:val="28"/>
          <w:szCs w:val="28"/>
        </w:rPr>
        <w:t xml:space="preserve">еспублике </w:t>
      </w:r>
      <w:r w:rsidRPr="00B55DA0">
        <w:rPr>
          <w:rFonts w:ascii="Times New Roman" w:hAnsi="Times New Roman" w:cs="Times New Roman"/>
          <w:sz w:val="28"/>
          <w:szCs w:val="28"/>
        </w:rPr>
        <w:t>Т</w:t>
      </w:r>
      <w:r w:rsidR="00A14BA2">
        <w:rPr>
          <w:rFonts w:ascii="Times New Roman" w:hAnsi="Times New Roman" w:cs="Times New Roman"/>
          <w:sz w:val="28"/>
          <w:szCs w:val="28"/>
        </w:rPr>
        <w:t>ыва</w:t>
      </w:r>
      <w:r w:rsidRPr="00B55DA0">
        <w:rPr>
          <w:rFonts w:ascii="Times New Roman" w:hAnsi="Times New Roman" w:cs="Times New Roman"/>
          <w:sz w:val="28"/>
          <w:szCs w:val="28"/>
        </w:rPr>
        <w:t xml:space="preserve"> принимают участие в передаче </w:t>
      </w:r>
      <w:r w:rsidR="0007675D">
        <w:rPr>
          <w:rFonts w:ascii="Times New Roman" w:hAnsi="Times New Roman" w:cs="Times New Roman"/>
          <w:sz w:val="28"/>
          <w:szCs w:val="28"/>
        </w:rPr>
        <w:t>«</w:t>
      </w:r>
      <w:r w:rsidRPr="00B55DA0">
        <w:rPr>
          <w:rFonts w:ascii="Times New Roman" w:hAnsi="Times New Roman" w:cs="Times New Roman"/>
          <w:sz w:val="28"/>
          <w:szCs w:val="28"/>
        </w:rPr>
        <w:t>Безопасные дороги</w:t>
      </w:r>
      <w:r w:rsidR="0007675D">
        <w:rPr>
          <w:rFonts w:ascii="Times New Roman" w:hAnsi="Times New Roman" w:cs="Times New Roman"/>
          <w:sz w:val="28"/>
          <w:szCs w:val="28"/>
        </w:rPr>
        <w:t>»</w:t>
      </w:r>
      <w:r w:rsidRPr="00B55DA0">
        <w:rPr>
          <w:rFonts w:ascii="Times New Roman" w:hAnsi="Times New Roman" w:cs="Times New Roman"/>
          <w:sz w:val="28"/>
          <w:szCs w:val="28"/>
        </w:rPr>
        <w:t>, направленн</w:t>
      </w:r>
      <w:r w:rsidR="00000E21" w:rsidRPr="00B55DA0">
        <w:rPr>
          <w:rFonts w:ascii="Times New Roman" w:hAnsi="Times New Roman" w:cs="Times New Roman"/>
          <w:sz w:val="28"/>
          <w:szCs w:val="28"/>
        </w:rPr>
        <w:t>ой</w:t>
      </w:r>
      <w:r w:rsidRPr="00B55DA0">
        <w:rPr>
          <w:rFonts w:ascii="Times New Roman" w:hAnsi="Times New Roman" w:cs="Times New Roman"/>
          <w:sz w:val="28"/>
          <w:szCs w:val="28"/>
        </w:rPr>
        <w:t xml:space="preserve"> на повышение безопасности детей при участии в дорожном движении;</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xml:space="preserve">- в рамках проекта с 11 по 15 августа в регионе прошел первый летний этап масштабной социальной кампании, в рамках которой профессиональные тренеры, консультанты экспертного центра </w:t>
      </w:r>
      <w:r w:rsidR="0007675D">
        <w:rPr>
          <w:rFonts w:ascii="Times New Roman" w:hAnsi="Times New Roman" w:cs="Times New Roman"/>
          <w:sz w:val="28"/>
          <w:szCs w:val="28"/>
        </w:rPr>
        <w:t>«</w:t>
      </w:r>
      <w:r w:rsidRPr="00B55DA0">
        <w:rPr>
          <w:rFonts w:ascii="Times New Roman" w:hAnsi="Times New Roman" w:cs="Times New Roman"/>
          <w:sz w:val="28"/>
          <w:szCs w:val="28"/>
        </w:rPr>
        <w:t>Движение без опасности</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 провели комплекс тематических и пропагандистских мероприятий с жителями республики различных возрастов и социальных групп;</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xml:space="preserve">- в рамках распоряжения Правительства Республики Тыва от 10 июня 2020 г. № 250-р </w:t>
      </w:r>
      <w:r w:rsidR="0007675D">
        <w:rPr>
          <w:rFonts w:ascii="Times New Roman" w:hAnsi="Times New Roman" w:cs="Times New Roman"/>
          <w:sz w:val="28"/>
          <w:szCs w:val="28"/>
        </w:rPr>
        <w:t>«</w:t>
      </w:r>
      <w:r w:rsidRPr="00B55DA0">
        <w:rPr>
          <w:rFonts w:ascii="Times New Roman" w:hAnsi="Times New Roman" w:cs="Times New Roman"/>
          <w:sz w:val="28"/>
          <w:szCs w:val="28"/>
        </w:rPr>
        <w:t>Об утверждении комплекса мер по совершенствованию системы профилактики суицидов среди несовершеннолетних на территории Республики Тыва на 2020-2021 годы</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 проведено психологическое тестирование</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70600 несовершеннолетни</w:t>
      </w:r>
      <w:r w:rsidR="004D4786" w:rsidRPr="00B55DA0">
        <w:rPr>
          <w:rFonts w:ascii="Times New Roman" w:hAnsi="Times New Roman" w:cs="Times New Roman"/>
          <w:sz w:val="28"/>
          <w:szCs w:val="28"/>
        </w:rPr>
        <w:t>х</w:t>
      </w:r>
      <w:r w:rsidRPr="00B55DA0">
        <w:rPr>
          <w:rFonts w:ascii="Times New Roman" w:hAnsi="Times New Roman" w:cs="Times New Roman"/>
          <w:sz w:val="28"/>
          <w:szCs w:val="28"/>
        </w:rPr>
        <w:t xml:space="preserve"> (59</w:t>
      </w:r>
      <w:r w:rsidR="00A14BA2">
        <w:rPr>
          <w:rFonts w:ascii="Times New Roman" w:hAnsi="Times New Roman" w:cs="Times New Roman"/>
          <w:sz w:val="28"/>
          <w:szCs w:val="28"/>
        </w:rPr>
        <w:t xml:space="preserve"> процентов</w:t>
      </w:r>
      <w:r w:rsidRPr="00B55DA0">
        <w:rPr>
          <w:rFonts w:ascii="Times New Roman" w:hAnsi="Times New Roman" w:cs="Times New Roman"/>
          <w:sz w:val="28"/>
          <w:szCs w:val="28"/>
        </w:rPr>
        <w:t xml:space="preserve"> от всего детского населения). Выявлено 2611 тревожных состояний и 171 </w:t>
      </w:r>
      <w:r w:rsidR="004D4786" w:rsidRPr="00B55DA0">
        <w:rPr>
          <w:rFonts w:ascii="Times New Roman" w:hAnsi="Times New Roman" w:cs="Times New Roman"/>
          <w:sz w:val="28"/>
          <w:szCs w:val="28"/>
        </w:rPr>
        <w:t>ребенок</w:t>
      </w:r>
      <w:r w:rsidRPr="00B55DA0">
        <w:rPr>
          <w:rFonts w:ascii="Times New Roman" w:hAnsi="Times New Roman" w:cs="Times New Roman"/>
          <w:sz w:val="28"/>
          <w:szCs w:val="28"/>
        </w:rPr>
        <w:t xml:space="preserve"> с истинными суицидальными рисками.</w:t>
      </w:r>
    </w:p>
    <w:p w:rsidR="00CC4146" w:rsidRPr="00B55DA0" w:rsidRDefault="00CC4146" w:rsidP="00A14BA2">
      <w:pPr>
        <w:spacing w:after="0" w:line="240" w:lineRule="auto"/>
        <w:jc w:val="center"/>
        <w:rPr>
          <w:rFonts w:ascii="Times New Roman" w:hAnsi="Times New Roman" w:cs="Times New Roman"/>
          <w:sz w:val="28"/>
          <w:szCs w:val="28"/>
        </w:rPr>
      </w:pPr>
    </w:p>
    <w:p w:rsidR="00D80C26" w:rsidRPr="00B55DA0" w:rsidRDefault="00D80C26" w:rsidP="00A14BA2">
      <w:pPr>
        <w:spacing w:after="0" w:line="240" w:lineRule="auto"/>
        <w:jc w:val="center"/>
        <w:rPr>
          <w:rFonts w:ascii="Times New Roman" w:hAnsi="Times New Roman" w:cs="Times New Roman"/>
          <w:sz w:val="28"/>
          <w:szCs w:val="28"/>
        </w:rPr>
      </w:pPr>
      <w:r w:rsidRPr="00B55DA0">
        <w:rPr>
          <w:rFonts w:ascii="Times New Roman" w:hAnsi="Times New Roman" w:cs="Times New Roman"/>
          <w:sz w:val="28"/>
          <w:szCs w:val="28"/>
        </w:rPr>
        <w:t>Организация службы родовспоможения</w:t>
      </w:r>
    </w:p>
    <w:p w:rsidR="00D80C26" w:rsidRPr="00B55DA0" w:rsidRDefault="00D80C26" w:rsidP="00A14BA2">
      <w:pPr>
        <w:spacing w:after="0" w:line="240" w:lineRule="auto"/>
        <w:jc w:val="center"/>
        <w:rPr>
          <w:rFonts w:ascii="Times New Roman" w:hAnsi="Times New Roman" w:cs="Times New Roman"/>
          <w:sz w:val="28"/>
          <w:szCs w:val="28"/>
        </w:rPr>
      </w:pP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Акушерско-гинекологическая служба в Республике Тыва представлена 91 фельдшерско-акушерским пунктом, родильными, гинекологическими отделениями и женскими консультациями в 14 центральных кожуунных больницах, 3 межкожуунных медицинских центрах и Перинатальном центре.</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В Перинатальном центре Республики Тыва функционирует 347</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 xml:space="preserve">коек. Акушерско-гинекологическая помощь женщинам в период беременности, родов и послеродовом периоде в республике осуществляется в соответствии с трехуровневой системой оказания медицинской помощи. К учреждениям I уровня в соответствии с </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lastRenderedPageBreak/>
        <w:t>приказом Министерства здравоохр</w:t>
      </w:r>
      <w:r w:rsidR="00A14BA2">
        <w:rPr>
          <w:rFonts w:ascii="Times New Roman" w:hAnsi="Times New Roman" w:cs="Times New Roman"/>
          <w:sz w:val="28"/>
          <w:szCs w:val="28"/>
        </w:rPr>
        <w:t xml:space="preserve">анения Республики Тыва от 30 декабря </w:t>
      </w:r>
      <w:r w:rsidRPr="00B55DA0">
        <w:rPr>
          <w:rFonts w:ascii="Times New Roman" w:hAnsi="Times New Roman" w:cs="Times New Roman"/>
          <w:sz w:val="28"/>
          <w:szCs w:val="28"/>
        </w:rPr>
        <w:t>2020 г.</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 xml:space="preserve"> № 1610 </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О совершенствовании медицинской помощи по профилю </w:t>
      </w:r>
      <w:r w:rsidR="0007675D">
        <w:rPr>
          <w:rFonts w:ascii="Times New Roman" w:hAnsi="Times New Roman" w:cs="Times New Roman"/>
          <w:sz w:val="28"/>
          <w:szCs w:val="28"/>
        </w:rPr>
        <w:t>«</w:t>
      </w:r>
      <w:r w:rsidRPr="00B55DA0">
        <w:rPr>
          <w:rFonts w:ascii="Times New Roman" w:hAnsi="Times New Roman" w:cs="Times New Roman"/>
          <w:sz w:val="28"/>
          <w:szCs w:val="28"/>
        </w:rPr>
        <w:t>Акушерство и гинекология</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 на территории Республики Тыва</w:t>
      </w:r>
      <w:r w:rsidR="0007675D">
        <w:rPr>
          <w:rFonts w:ascii="Times New Roman" w:hAnsi="Times New Roman" w:cs="Times New Roman"/>
          <w:sz w:val="28"/>
          <w:szCs w:val="28"/>
        </w:rPr>
        <w:t>»</w:t>
      </w:r>
      <w:r w:rsidRPr="00B55DA0">
        <w:rPr>
          <w:rFonts w:ascii="Times New Roman" w:hAnsi="Times New Roman" w:cs="Times New Roman"/>
          <w:sz w:val="28"/>
          <w:szCs w:val="28"/>
        </w:rPr>
        <w:t xml:space="preserve"> относятся 14 акушерских отделений, входящих в состав центральных кожуунных больниц, в которых не предусмотрено круглосуточное пребывание врача-акушера-гинеколога.</w:t>
      </w:r>
    </w:p>
    <w:p w:rsidR="004457A7" w:rsidRPr="00B55DA0" w:rsidRDefault="004457A7"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К учреждениям II уровня относятся межкожу</w:t>
      </w:r>
      <w:r w:rsidR="00A14BA2">
        <w:rPr>
          <w:rFonts w:ascii="Times New Roman" w:hAnsi="Times New Roman" w:cs="Times New Roman"/>
          <w:sz w:val="28"/>
          <w:szCs w:val="28"/>
        </w:rPr>
        <w:t>у</w:t>
      </w:r>
      <w:r w:rsidRPr="00B55DA0">
        <w:rPr>
          <w:rFonts w:ascii="Times New Roman" w:hAnsi="Times New Roman" w:cs="Times New Roman"/>
          <w:sz w:val="28"/>
          <w:szCs w:val="28"/>
        </w:rPr>
        <w:t>нные медицинские центры в Б</w:t>
      </w:r>
      <w:r w:rsidR="0059304D">
        <w:rPr>
          <w:rFonts w:ascii="Times New Roman" w:hAnsi="Times New Roman" w:cs="Times New Roman"/>
          <w:sz w:val="28"/>
          <w:szCs w:val="28"/>
        </w:rPr>
        <w:t>а</w:t>
      </w:r>
      <w:r w:rsidRPr="00B55DA0">
        <w:rPr>
          <w:rFonts w:ascii="Times New Roman" w:hAnsi="Times New Roman" w:cs="Times New Roman"/>
          <w:sz w:val="28"/>
          <w:szCs w:val="28"/>
        </w:rPr>
        <w:t>ру</w:t>
      </w:r>
      <w:r w:rsidR="0059304D">
        <w:rPr>
          <w:rFonts w:ascii="Times New Roman" w:hAnsi="Times New Roman" w:cs="Times New Roman"/>
          <w:sz w:val="28"/>
          <w:szCs w:val="28"/>
        </w:rPr>
        <w:t>н</w:t>
      </w:r>
      <w:r w:rsidRPr="00B55DA0">
        <w:rPr>
          <w:rFonts w:ascii="Times New Roman" w:hAnsi="Times New Roman" w:cs="Times New Roman"/>
          <w:sz w:val="28"/>
          <w:szCs w:val="28"/>
        </w:rPr>
        <w:t>-Хемчикском, Дзун-Хемчикском и Улуг-Хемском кожуунах.</w:t>
      </w:r>
    </w:p>
    <w:p w:rsidR="00D80C26" w:rsidRPr="00B55DA0" w:rsidRDefault="00D80C26"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 xml:space="preserve">К учреждениям </w:t>
      </w:r>
      <w:r w:rsidR="00F86298" w:rsidRPr="00B55DA0">
        <w:rPr>
          <w:rFonts w:ascii="Times New Roman" w:hAnsi="Times New Roman" w:cs="Times New Roman"/>
          <w:sz w:val="28"/>
          <w:szCs w:val="28"/>
        </w:rPr>
        <w:t>III</w:t>
      </w:r>
      <w:r w:rsidRPr="00B55DA0">
        <w:rPr>
          <w:rFonts w:ascii="Times New Roman" w:hAnsi="Times New Roman" w:cs="Times New Roman"/>
          <w:sz w:val="28"/>
          <w:szCs w:val="28"/>
        </w:rPr>
        <w:t xml:space="preserve"> уровня относится Перинатальный центр, имеющий в своем составе отделение анестезиологии-реаниматологии для женщин, отделение реанимации и интенсивной терапии для новорожденных, отделение патологии новорожденных и недоношенных детей (II этап выхаживания), акушерский дистанционный консультативный центр с выездными анестезиолого-реанимационными акушерскими бригадами для оказания экстренной и неотложной медицинской помощи, и осуществляющие мониторинг и организационно-методическое обеспечение деятельности акушерских стационаров кожуунных больниц. Госпитализация пациенток в медицинские организации по уровням оказания медицинской помощи осуществляется согласно листам маршрутизации.</w:t>
      </w:r>
    </w:p>
    <w:p w:rsidR="00D80C26" w:rsidRPr="00B55DA0" w:rsidRDefault="005E207F" w:rsidP="00B55DA0">
      <w:pPr>
        <w:spacing w:after="0" w:line="240" w:lineRule="auto"/>
        <w:ind w:firstLine="709"/>
        <w:jc w:val="both"/>
        <w:rPr>
          <w:rFonts w:ascii="Times New Roman" w:hAnsi="Times New Roman" w:cs="Times New Roman"/>
          <w:sz w:val="28"/>
          <w:szCs w:val="28"/>
        </w:rPr>
      </w:pPr>
      <w:r w:rsidRPr="00B55DA0">
        <w:rPr>
          <w:rFonts w:ascii="Times New Roman" w:hAnsi="Times New Roman" w:cs="Times New Roman"/>
          <w:sz w:val="28"/>
          <w:szCs w:val="28"/>
        </w:rPr>
        <w:t>Н</w:t>
      </w:r>
      <w:r w:rsidR="00D80C26" w:rsidRPr="00B55DA0">
        <w:rPr>
          <w:rFonts w:ascii="Times New Roman" w:hAnsi="Times New Roman" w:cs="Times New Roman"/>
          <w:sz w:val="28"/>
          <w:szCs w:val="28"/>
        </w:rPr>
        <w:t xml:space="preserve">а диспансерном учете по беременности наблюдались 6111 женщин, из них до </w:t>
      </w:r>
      <w:r w:rsidRPr="00B55DA0">
        <w:rPr>
          <w:rFonts w:ascii="Times New Roman" w:hAnsi="Times New Roman" w:cs="Times New Roman"/>
          <w:sz w:val="28"/>
          <w:szCs w:val="28"/>
        </w:rPr>
        <w:t xml:space="preserve">12 недель беременности взято </w:t>
      </w:r>
      <w:r w:rsidR="00D80C26" w:rsidRPr="00B55DA0">
        <w:rPr>
          <w:rFonts w:ascii="Times New Roman" w:hAnsi="Times New Roman" w:cs="Times New Roman"/>
          <w:sz w:val="28"/>
          <w:szCs w:val="28"/>
        </w:rPr>
        <w:t>5828 беременных, что составляет 95,</w:t>
      </w:r>
      <w:r w:rsidR="003B09D4" w:rsidRPr="00B55DA0">
        <w:rPr>
          <w:rFonts w:ascii="Times New Roman" w:hAnsi="Times New Roman" w:cs="Times New Roman"/>
          <w:sz w:val="28"/>
          <w:szCs w:val="28"/>
        </w:rPr>
        <w:t>3</w:t>
      </w:r>
      <w:r w:rsidR="00A14BA2">
        <w:rPr>
          <w:rFonts w:ascii="Times New Roman" w:hAnsi="Times New Roman" w:cs="Times New Roman"/>
          <w:sz w:val="28"/>
          <w:szCs w:val="28"/>
        </w:rPr>
        <w:t xml:space="preserve"> процента</w:t>
      </w:r>
      <w:r w:rsidR="00D80C26" w:rsidRPr="00B55DA0">
        <w:rPr>
          <w:rFonts w:ascii="Times New Roman" w:hAnsi="Times New Roman" w:cs="Times New Roman"/>
          <w:sz w:val="28"/>
          <w:szCs w:val="28"/>
        </w:rPr>
        <w:t>.</w:t>
      </w:r>
    </w:p>
    <w:p w:rsidR="00C93B65" w:rsidRPr="00B55DA0" w:rsidRDefault="00C93B65" w:rsidP="00B55DA0">
      <w:pPr>
        <w:spacing w:after="0" w:line="240" w:lineRule="auto"/>
        <w:ind w:firstLine="709"/>
        <w:jc w:val="both"/>
        <w:rPr>
          <w:rFonts w:ascii="Times New Roman" w:hAnsi="Times New Roman" w:cs="Times New Roman"/>
          <w:sz w:val="28"/>
          <w:szCs w:val="28"/>
        </w:rPr>
      </w:pPr>
    </w:p>
    <w:p w:rsidR="00D80C26" w:rsidRPr="00B55DA0" w:rsidRDefault="00D80C26" w:rsidP="00A14BA2">
      <w:pPr>
        <w:spacing w:after="0" w:line="240" w:lineRule="auto"/>
        <w:ind w:firstLine="709"/>
        <w:jc w:val="right"/>
        <w:rPr>
          <w:rFonts w:ascii="Times New Roman" w:hAnsi="Times New Roman" w:cs="Times New Roman"/>
          <w:sz w:val="28"/>
          <w:szCs w:val="28"/>
        </w:rPr>
      </w:pPr>
      <w:r w:rsidRPr="00B55DA0">
        <w:rPr>
          <w:rFonts w:ascii="Times New Roman" w:hAnsi="Times New Roman" w:cs="Times New Roman"/>
          <w:sz w:val="28"/>
          <w:szCs w:val="28"/>
        </w:rPr>
        <w:t>Таблица</w:t>
      </w:r>
      <w:r w:rsidR="009756EF" w:rsidRPr="00B55DA0">
        <w:rPr>
          <w:rFonts w:ascii="Times New Roman" w:hAnsi="Times New Roman" w:cs="Times New Roman"/>
          <w:sz w:val="28"/>
          <w:szCs w:val="28"/>
        </w:rPr>
        <w:t xml:space="preserve"> 31</w:t>
      </w:r>
    </w:p>
    <w:p w:rsidR="00A14BA2" w:rsidRDefault="00D80C26" w:rsidP="00A14BA2">
      <w:pPr>
        <w:spacing w:after="0" w:line="240" w:lineRule="auto"/>
        <w:jc w:val="center"/>
        <w:rPr>
          <w:rFonts w:ascii="Times New Roman" w:hAnsi="Times New Roman" w:cs="Times New Roman"/>
          <w:sz w:val="28"/>
          <w:szCs w:val="28"/>
        </w:rPr>
      </w:pPr>
      <w:r w:rsidRPr="00B55DA0">
        <w:rPr>
          <w:rFonts w:ascii="Times New Roman" w:hAnsi="Times New Roman" w:cs="Times New Roman"/>
          <w:sz w:val="28"/>
          <w:szCs w:val="28"/>
        </w:rPr>
        <w:t xml:space="preserve">Доля беременных, поступивших под наблюдение </w:t>
      </w:r>
    </w:p>
    <w:p w:rsidR="00D80C26" w:rsidRPr="00B55DA0" w:rsidRDefault="00D80C26" w:rsidP="00A14BA2">
      <w:pPr>
        <w:spacing w:after="0" w:line="240" w:lineRule="auto"/>
        <w:jc w:val="center"/>
        <w:rPr>
          <w:rFonts w:ascii="Times New Roman" w:hAnsi="Times New Roman" w:cs="Times New Roman"/>
          <w:sz w:val="28"/>
          <w:szCs w:val="28"/>
        </w:rPr>
      </w:pPr>
      <w:r w:rsidRPr="00B55DA0">
        <w:rPr>
          <w:rFonts w:ascii="Times New Roman" w:hAnsi="Times New Roman" w:cs="Times New Roman"/>
          <w:sz w:val="28"/>
          <w:szCs w:val="28"/>
        </w:rPr>
        <w:t>консультации</w:t>
      </w:r>
      <w:r w:rsidR="00A14BA2">
        <w:rPr>
          <w:rFonts w:ascii="Times New Roman" w:hAnsi="Times New Roman" w:cs="Times New Roman"/>
          <w:sz w:val="28"/>
          <w:szCs w:val="28"/>
        </w:rPr>
        <w:t xml:space="preserve"> </w:t>
      </w:r>
      <w:r w:rsidRPr="00B55DA0">
        <w:rPr>
          <w:rFonts w:ascii="Times New Roman" w:hAnsi="Times New Roman" w:cs="Times New Roman"/>
          <w:sz w:val="28"/>
          <w:szCs w:val="28"/>
        </w:rPr>
        <w:t>до 12 недель беременности</w:t>
      </w:r>
    </w:p>
    <w:p w:rsidR="00D80C26" w:rsidRPr="00B55DA0" w:rsidRDefault="00D80C26" w:rsidP="00B55DA0">
      <w:pPr>
        <w:spacing w:after="0" w:line="240" w:lineRule="auto"/>
        <w:ind w:firstLine="709"/>
        <w:jc w:val="both"/>
        <w:rPr>
          <w:rFonts w:ascii="Times New Roman" w:hAnsi="Times New Roman" w:cs="Times New Roman"/>
          <w:sz w:val="28"/>
          <w:szCs w:val="28"/>
        </w:rPr>
      </w:pPr>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8"/>
        <w:gridCol w:w="933"/>
        <w:gridCol w:w="933"/>
        <w:gridCol w:w="933"/>
        <w:gridCol w:w="933"/>
        <w:gridCol w:w="933"/>
      </w:tblGrid>
      <w:tr w:rsidR="00AE5224" w:rsidRPr="00A14BA2" w:rsidTr="00A14BA2">
        <w:trPr>
          <w:trHeight w:val="300"/>
          <w:jc w:val="center"/>
        </w:trPr>
        <w:tc>
          <w:tcPr>
            <w:tcW w:w="3938" w:type="dxa"/>
            <w:shd w:val="clear" w:color="auto" w:fill="auto"/>
          </w:tcPr>
          <w:p w:rsidR="00AE5224" w:rsidRPr="00A14BA2" w:rsidRDefault="00AE5224" w:rsidP="00A14BA2">
            <w:pPr>
              <w:spacing w:after="0" w:line="240" w:lineRule="auto"/>
              <w:rPr>
                <w:rFonts w:ascii="Times New Roman" w:hAnsi="Times New Roman" w:cs="Times New Roman"/>
                <w:sz w:val="24"/>
                <w:szCs w:val="24"/>
              </w:rPr>
            </w:pP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2017 г.</w:t>
            </w: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2018 г.</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2019 г.</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2020 г.</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2021</w:t>
            </w:r>
            <w:r w:rsidR="00A84B38" w:rsidRPr="00A14BA2">
              <w:rPr>
                <w:rFonts w:ascii="Times New Roman" w:hAnsi="Times New Roman" w:cs="Times New Roman"/>
                <w:sz w:val="24"/>
                <w:szCs w:val="24"/>
              </w:rPr>
              <w:t xml:space="preserve"> г.</w:t>
            </w:r>
          </w:p>
        </w:tc>
      </w:tr>
      <w:tr w:rsidR="00AE5224" w:rsidRPr="00A14BA2" w:rsidTr="00A14BA2">
        <w:trPr>
          <w:trHeight w:val="269"/>
          <w:jc w:val="center"/>
        </w:trPr>
        <w:tc>
          <w:tcPr>
            <w:tcW w:w="3938" w:type="dxa"/>
            <w:shd w:val="clear" w:color="auto" w:fill="auto"/>
          </w:tcPr>
          <w:p w:rsidR="00AE5224" w:rsidRPr="00A14BA2" w:rsidRDefault="00AE5224" w:rsidP="00A14BA2">
            <w:pPr>
              <w:spacing w:after="0" w:line="240" w:lineRule="auto"/>
              <w:rPr>
                <w:rFonts w:ascii="Times New Roman" w:hAnsi="Times New Roman" w:cs="Times New Roman"/>
                <w:sz w:val="24"/>
                <w:szCs w:val="24"/>
              </w:rPr>
            </w:pPr>
            <w:r w:rsidRPr="00A14BA2">
              <w:rPr>
                <w:rFonts w:ascii="Times New Roman" w:hAnsi="Times New Roman" w:cs="Times New Roman"/>
                <w:sz w:val="24"/>
                <w:szCs w:val="24"/>
              </w:rPr>
              <w:t>Республика Тыва</w:t>
            </w: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83,1</w:t>
            </w: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85,4</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90,4</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91,5</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95,3</w:t>
            </w:r>
          </w:p>
        </w:tc>
      </w:tr>
      <w:tr w:rsidR="00AE5224" w:rsidRPr="00A14BA2" w:rsidTr="00A14BA2">
        <w:trPr>
          <w:trHeight w:val="574"/>
          <w:jc w:val="center"/>
        </w:trPr>
        <w:tc>
          <w:tcPr>
            <w:tcW w:w="3938" w:type="dxa"/>
            <w:shd w:val="clear" w:color="auto" w:fill="auto"/>
          </w:tcPr>
          <w:p w:rsidR="00AE5224" w:rsidRPr="00A14BA2" w:rsidRDefault="00A14BA2" w:rsidP="00A14B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том числе</w:t>
            </w:r>
            <w:r w:rsidR="00AE5224" w:rsidRPr="00A14BA2">
              <w:rPr>
                <w:rFonts w:ascii="Times New Roman" w:hAnsi="Times New Roman" w:cs="Times New Roman"/>
                <w:sz w:val="24"/>
                <w:szCs w:val="24"/>
              </w:rPr>
              <w:t>: 1 группа ЛПУ</w:t>
            </w:r>
          </w:p>
          <w:p w:rsidR="00AE5224" w:rsidRPr="00A14BA2" w:rsidRDefault="00AE5224" w:rsidP="00A14BA2">
            <w:pPr>
              <w:spacing w:after="0" w:line="240" w:lineRule="auto"/>
              <w:rPr>
                <w:rFonts w:ascii="Times New Roman" w:hAnsi="Times New Roman" w:cs="Times New Roman"/>
                <w:sz w:val="24"/>
                <w:szCs w:val="24"/>
              </w:rPr>
            </w:pPr>
            <w:r w:rsidRPr="00A14BA2">
              <w:rPr>
                <w:rFonts w:ascii="Times New Roman" w:hAnsi="Times New Roman" w:cs="Times New Roman"/>
                <w:sz w:val="24"/>
                <w:szCs w:val="24"/>
              </w:rPr>
              <w:t xml:space="preserve">     </w:t>
            </w:r>
            <w:r w:rsidR="00A14BA2">
              <w:rPr>
                <w:rFonts w:ascii="Times New Roman" w:hAnsi="Times New Roman" w:cs="Times New Roman"/>
                <w:sz w:val="24"/>
                <w:szCs w:val="24"/>
              </w:rPr>
              <w:t xml:space="preserve">          </w:t>
            </w:r>
            <w:r w:rsidRPr="00A14BA2">
              <w:rPr>
                <w:rFonts w:ascii="Times New Roman" w:hAnsi="Times New Roman" w:cs="Times New Roman"/>
                <w:sz w:val="24"/>
                <w:szCs w:val="24"/>
              </w:rPr>
              <w:t xml:space="preserve">        2 группа ЛПУ</w:t>
            </w: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82,6</w:t>
            </w:r>
          </w:p>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78,3</w:t>
            </w: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85,6</w:t>
            </w:r>
          </w:p>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84,6</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95,7</w:t>
            </w:r>
          </w:p>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92,4</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92,5</w:t>
            </w:r>
          </w:p>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92,9</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95,2</w:t>
            </w:r>
          </w:p>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96,9</w:t>
            </w:r>
          </w:p>
        </w:tc>
      </w:tr>
      <w:tr w:rsidR="00AE5224" w:rsidRPr="00A14BA2" w:rsidTr="00A14BA2">
        <w:trPr>
          <w:trHeight w:val="269"/>
          <w:jc w:val="center"/>
        </w:trPr>
        <w:tc>
          <w:tcPr>
            <w:tcW w:w="3938" w:type="dxa"/>
            <w:shd w:val="clear" w:color="auto" w:fill="auto"/>
          </w:tcPr>
          <w:p w:rsidR="00AE5224" w:rsidRPr="00A14BA2" w:rsidRDefault="00AE5224" w:rsidP="00A14BA2">
            <w:pPr>
              <w:spacing w:after="0" w:line="240" w:lineRule="auto"/>
              <w:rPr>
                <w:rFonts w:ascii="Times New Roman" w:hAnsi="Times New Roman" w:cs="Times New Roman"/>
                <w:sz w:val="24"/>
                <w:szCs w:val="24"/>
              </w:rPr>
            </w:pPr>
            <w:r w:rsidRPr="00A14BA2">
              <w:rPr>
                <w:rFonts w:ascii="Times New Roman" w:hAnsi="Times New Roman" w:cs="Times New Roman"/>
                <w:sz w:val="24"/>
                <w:szCs w:val="24"/>
              </w:rPr>
              <w:t>СФО</w:t>
            </w: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87,5</w:t>
            </w: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95,1</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88,7</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p>
        </w:tc>
      </w:tr>
      <w:tr w:rsidR="00AE5224" w:rsidRPr="00A14BA2" w:rsidTr="00A14BA2">
        <w:trPr>
          <w:trHeight w:val="295"/>
          <w:jc w:val="center"/>
        </w:trPr>
        <w:tc>
          <w:tcPr>
            <w:tcW w:w="3938" w:type="dxa"/>
            <w:shd w:val="clear" w:color="auto" w:fill="auto"/>
          </w:tcPr>
          <w:p w:rsidR="00AE5224" w:rsidRPr="00A14BA2" w:rsidRDefault="00AE5224" w:rsidP="00A14BA2">
            <w:pPr>
              <w:spacing w:after="0" w:line="240" w:lineRule="auto"/>
              <w:rPr>
                <w:rFonts w:ascii="Times New Roman" w:hAnsi="Times New Roman" w:cs="Times New Roman"/>
                <w:sz w:val="24"/>
                <w:szCs w:val="24"/>
              </w:rPr>
            </w:pPr>
            <w:r w:rsidRPr="00A14BA2">
              <w:rPr>
                <w:rFonts w:ascii="Times New Roman" w:hAnsi="Times New Roman" w:cs="Times New Roman"/>
                <w:sz w:val="24"/>
                <w:szCs w:val="24"/>
              </w:rPr>
              <w:t>РФ</w:t>
            </w: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89,6</w:t>
            </w:r>
          </w:p>
        </w:tc>
        <w:tc>
          <w:tcPr>
            <w:tcW w:w="933" w:type="dxa"/>
            <w:shd w:val="clear" w:color="auto" w:fill="auto"/>
            <w:vAlign w:val="center"/>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96,8</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88,0</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r w:rsidRPr="00A14BA2">
              <w:rPr>
                <w:rFonts w:ascii="Times New Roman" w:hAnsi="Times New Roman" w:cs="Times New Roman"/>
                <w:sz w:val="24"/>
                <w:szCs w:val="24"/>
              </w:rPr>
              <w:t>-</w:t>
            </w:r>
          </w:p>
        </w:tc>
        <w:tc>
          <w:tcPr>
            <w:tcW w:w="933" w:type="dxa"/>
            <w:shd w:val="clear" w:color="auto" w:fill="auto"/>
          </w:tcPr>
          <w:p w:rsidR="00AE5224" w:rsidRPr="00A14BA2" w:rsidRDefault="00AE5224" w:rsidP="00A14BA2">
            <w:pPr>
              <w:spacing w:after="0" w:line="240" w:lineRule="auto"/>
              <w:jc w:val="center"/>
              <w:rPr>
                <w:rFonts w:ascii="Times New Roman" w:hAnsi="Times New Roman" w:cs="Times New Roman"/>
                <w:sz w:val="24"/>
                <w:szCs w:val="24"/>
              </w:rPr>
            </w:pPr>
          </w:p>
        </w:tc>
      </w:tr>
    </w:tbl>
    <w:p w:rsidR="00D80C26" w:rsidRPr="00A14BA2" w:rsidRDefault="00D80C26" w:rsidP="00A14BA2">
      <w:pPr>
        <w:spacing w:after="0" w:line="240" w:lineRule="auto"/>
        <w:ind w:firstLine="709"/>
        <w:jc w:val="both"/>
        <w:rPr>
          <w:rFonts w:ascii="Times New Roman" w:hAnsi="Times New Roman" w:cs="Times New Roman"/>
          <w:sz w:val="28"/>
          <w:szCs w:val="28"/>
          <w:highlight w:val="yellow"/>
        </w:rPr>
      </w:pPr>
    </w:p>
    <w:p w:rsidR="00D80C26" w:rsidRPr="00A14BA2" w:rsidRDefault="00D80C26" w:rsidP="00A14BA2">
      <w:pPr>
        <w:spacing w:after="0" w:line="240" w:lineRule="auto"/>
        <w:ind w:firstLine="709"/>
        <w:jc w:val="both"/>
        <w:rPr>
          <w:rFonts w:ascii="Times New Roman" w:hAnsi="Times New Roman" w:cs="Times New Roman"/>
          <w:sz w:val="28"/>
          <w:szCs w:val="28"/>
        </w:rPr>
      </w:pPr>
      <w:r w:rsidRPr="00A14BA2">
        <w:rPr>
          <w:rFonts w:ascii="Times New Roman" w:hAnsi="Times New Roman" w:cs="Times New Roman"/>
          <w:sz w:val="28"/>
          <w:szCs w:val="28"/>
        </w:rPr>
        <w:t>Из числа закончивших беременность осмотрены терапевтом 6660 женщин (88,7</w:t>
      </w:r>
      <w:r w:rsidR="00A14BA2">
        <w:rPr>
          <w:rFonts w:ascii="Times New Roman" w:hAnsi="Times New Roman" w:cs="Times New Roman"/>
          <w:sz w:val="28"/>
          <w:szCs w:val="28"/>
        </w:rPr>
        <w:t xml:space="preserve"> процента</w:t>
      </w:r>
      <w:r w:rsidRPr="00A14BA2">
        <w:rPr>
          <w:rFonts w:ascii="Times New Roman" w:hAnsi="Times New Roman" w:cs="Times New Roman"/>
          <w:sz w:val="28"/>
          <w:szCs w:val="28"/>
        </w:rPr>
        <w:t>), из них в сроки до 12 недель – 6143 (81,8</w:t>
      </w:r>
      <w:r w:rsidR="00A14BA2">
        <w:rPr>
          <w:rFonts w:ascii="Times New Roman" w:hAnsi="Times New Roman" w:cs="Times New Roman"/>
          <w:sz w:val="28"/>
          <w:szCs w:val="28"/>
        </w:rPr>
        <w:t xml:space="preserve"> процента</w:t>
      </w:r>
      <w:r w:rsidRPr="00A14BA2">
        <w:rPr>
          <w:rFonts w:ascii="Times New Roman" w:hAnsi="Times New Roman" w:cs="Times New Roman"/>
          <w:sz w:val="28"/>
          <w:szCs w:val="28"/>
        </w:rPr>
        <w:t>).</w:t>
      </w:r>
      <w:r w:rsidR="00A14BA2">
        <w:rPr>
          <w:rFonts w:ascii="Times New Roman" w:hAnsi="Times New Roman" w:cs="Times New Roman"/>
          <w:sz w:val="28"/>
          <w:szCs w:val="28"/>
        </w:rPr>
        <w:t xml:space="preserve"> </w:t>
      </w:r>
      <w:r w:rsidRPr="00A14BA2">
        <w:rPr>
          <w:rFonts w:ascii="Times New Roman" w:hAnsi="Times New Roman" w:cs="Times New Roman"/>
          <w:sz w:val="28"/>
          <w:szCs w:val="28"/>
        </w:rPr>
        <w:t>В 2020 г</w:t>
      </w:r>
      <w:r w:rsidR="00D561E0" w:rsidRPr="00A14BA2">
        <w:rPr>
          <w:rFonts w:ascii="Times New Roman" w:hAnsi="Times New Roman" w:cs="Times New Roman"/>
          <w:sz w:val="28"/>
          <w:szCs w:val="28"/>
        </w:rPr>
        <w:t>.</w:t>
      </w:r>
      <w:r w:rsidRPr="00A14BA2">
        <w:rPr>
          <w:rFonts w:ascii="Times New Roman" w:hAnsi="Times New Roman" w:cs="Times New Roman"/>
          <w:sz w:val="28"/>
          <w:szCs w:val="28"/>
        </w:rPr>
        <w:t xml:space="preserve"> осмотрены терапевтом 6642 женщин (87,7</w:t>
      </w:r>
      <w:r w:rsidR="00A14BA2">
        <w:rPr>
          <w:rFonts w:ascii="Times New Roman" w:hAnsi="Times New Roman" w:cs="Times New Roman"/>
          <w:sz w:val="28"/>
          <w:szCs w:val="28"/>
        </w:rPr>
        <w:t xml:space="preserve"> процента</w:t>
      </w:r>
      <w:r w:rsidRPr="00A14BA2">
        <w:rPr>
          <w:rFonts w:ascii="Times New Roman" w:hAnsi="Times New Roman" w:cs="Times New Roman"/>
          <w:sz w:val="28"/>
          <w:szCs w:val="28"/>
        </w:rPr>
        <w:t>), из них в сроки до 12 недель – 6094 (78,7</w:t>
      </w:r>
      <w:r w:rsidR="00A14BA2">
        <w:rPr>
          <w:rFonts w:ascii="Times New Roman" w:hAnsi="Times New Roman" w:cs="Times New Roman"/>
          <w:sz w:val="28"/>
          <w:szCs w:val="28"/>
        </w:rPr>
        <w:t xml:space="preserve"> процента</w:t>
      </w:r>
      <w:r w:rsidRPr="00A14BA2">
        <w:rPr>
          <w:rFonts w:ascii="Times New Roman" w:hAnsi="Times New Roman" w:cs="Times New Roman"/>
          <w:sz w:val="28"/>
          <w:szCs w:val="28"/>
        </w:rPr>
        <w:t>).</w:t>
      </w:r>
    </w:p>
    <w:p w:rsidR="00D80C26" w:rsidRDefault="00D80C26" w:rsidP="00A14BA2">
      <w:pPr>
        <w:spacing w:after="0" w:line="240" w:lineRule="auto"/>
        <w:ind w:firstLine="709"/>
        <w:jc w:val="right"/>
        <w:rPr>
          <w:rFonts w:ascii="Times New Roman" w:hAnsi="Times New Roman" w:cs="Times New Roman"/>
          <w:sz w:val="28"/>
          <w:szCs w:val="28"/>
        </w:rPr>
      </w:pPr>
      <w:r w:rsidRPr="00A14BA2">
        <w:rPr>
          <w:rFonts w:ascii="Times New Roman" w:hAnsi="Times New Roman" w:cs="Times New Roman"/>
          <w:sz w:val="28"/>
          <w:szCs w:val="28"/>
        </w:rPr>
        <w:t xml:space="preserve">Таблица </w:t>
      </w:r>
      <w:r w:rsidR="009756EF" w:rsidRPr="00A14BA2">
        <w:rPr>
          <w:rFonts w:ascii="Times New Roman" w:hAnsi="Times New Roman" w:cs="Times New Roman"/>
          <w:sz w:val="28"/>
          <w:szCs w:val="28"/>
        </w:rPr>
        <w:t>32</w:t>
      </w:r>
    </w:p>
    <w:p w:rsidR="00A14BA2" w:rsidRPr="00A14BA2" w:rsidRDefault="00A14BA2" w:rsidP="00A14BA2">
      <w:pPr>
        <w:spacing w:after="0" w:line="240" w:lineRule="auto"/>
        <w:ind w:firstLine="709"/>
        <w:jc w:val="right"/>
        <w:rPr>
          <w:rFonts w:ascii="Times New Roman" w:hAnsi="Times New Roman" w:cs="Times New Roman"/>
          <w:sz w:val="28"/>
          <w:szCs w:val="28"/>
        </w:rPr>
      </w:pPr>
    </w:p>
    <w:p w:rsidR="00D80C26" w:rsidRPr="00A14BA2" w:rsidRDefault="00D80C26" w:rsidP="00A14BA2">
      <w:pPr>
        <w:spacing w:after="0" w:line="240" w:lineRule="auto"/>
        <w:jc w:val="center"/>
        <w:rPr>
          <w:rFonts w:ascii="Times New Roman" w:hAnsi="Times New Roman" w:cs="Times New Roman"/>
          <w:sz w:val="28"/>
          <w:szCs w:val="28"/>
        </w:rPr>
      </w:pPr>
      <w:r w:rsidRPr="00A14BA2">
        <w:rPr>
          <w:rFonts w:ascii="Times New Roman" w:hAnsi="Times New Roman" w:cs="Times New Roman"/>
          <w:sz w:val="28"/>
          <w:szCs w:val="28"/>
        </w:rPr>
        <w:t>Доля женщин, осмотренных терапевтом</w:t>
      </w:r>
    </w:p>
    <w:p w:rsidR="00D80C26" w:rsidRDefault="00D80C26" w:rsidP="00A14BA2">
      <w:pPr>
        <w:spacing w:after="0" w:line="240" w:lineRule="auto"/>
        <w:jc w:val="center"/>
        <w:rPr>
          <w:rFonts w:ascii="Times New Roman" w:hAnsi="Times New Roman" w:cs="Times New Roman"/>
          <w:sz w:val="28"/>
          <w:szCs w:val="28"/>
        </w:rPr>
      </w:pPr>
      <w:r w:rsidRPr="00A14BA2">
        <w:rPr>
          <w:rFonts w:ascii="Times New Roman" w:hAnsi="Times New Roman" w:cs="Times New Roman"/>
          <w:sz w:val="28"/>
          <w:szCs w:val="28"/>
        </w:rPr>
        <w:t>(из числа женщин, закончивших беременность)</w:t>
      </w:r>
    </w:p>
    <w:p w:rsidR="00A14BA2" w:rsidRPr="00A14BA2" w:rsidRDefault="00A14BA2" w:rsidP="00A14BA2">
      <w:pPr>
        <w:spacing w:after="0" w:line="240" w:lineRule="auto"/>
        <w:jc w:val="center"/>
        <w:rPr>
          <w:rFonts w:ascii="Times New Roman" w:hAnsi="Times New Roman" w:cs="Times New Roman"/>
          <w:sz w:val="28"/>
          <w:szCs w:val="28"/>
        </w:rPr>
      </w:pP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1004"/>
        <w:gridCol w:w="1004"/>
        <w:gridCol w:w="1004"/>
        <w:gridCol w:w="1004"/>
        <w:gridCol w:w="1004"/>
      </w:tblGrid>
      <w:tr w:rsidR="00FA455D" w:rsidRPr="00FA455D" w:rsidTr="00A14BA2">
        <w:trPr>
          <w:trHeight w:val="303"/>
          <w:jc w:val="center"/>
        </w:trPr>
        <w:tc>
          <w:tcPr>
            <w:tcW w:w="3228"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2017 г.</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2018 г.</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2019 г.</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2020 г.</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2021</w:t>
            </w:r>
            <w:r w:rsidR="00AB41A9">
              <w:rPr>
                <w:rFonts w:ascii="Times New Roman" w:eastAsia="Times New Roman" w:hAnsi="Times New Roman" w:cs="Times New Roman"/>
                <w:sz w:val="24"/>
                <w:szCs w:val="24"/>
              </w:rPr>
              <w:t xml:space="preserve"> г.</w:t>
            </w:r>
          </w:p>
        </w:tc>
      </w:tr>
      <w:tr w:rsidR="00FA455D" w:rsidRPr="00FA455D" w:rsidTr="00A14BA2">
        <w:trPr>
          <w:trHeight w:val="271"/>
          <w:jc w:val="center"/>
        </w:trPr>
        <w:tc>
          <w:tcPr>
            <w:tcW w:w="3228" w:type="dxa"/>
            <w:shd w:val="clear" w:color="auto" w:fill="auto"/>
          </w:tcPr>
          <w:p w:rsidR="00FA455D" w:rsidRPr="00FA455D" w:rsidRDefault="00FA455D" w:rsidP="00FA455D">
            <w:pPr>
              <w:spacing w:after="0" w:line="240" w:lineRule="auto"/>
              <w:jc w:val="both"/>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Республика Тыва</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92,0</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92,3</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99,8</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87,7</w:t>
            </w:r>
          </w:p>
        </w:tc>
        <w:tc>
          <w:tcPr>
            <w:tcW w:w="1004" w:type="dxa"/>
            <w:shd w:val="clear" w:color="auto" w:fill="auto"/>
          </w:tcPr>
          <w:p w:rsidR="00FA455D" w:rsidRPr="00FA455D" w:rsidRDefault="00FA455D" w:rsidP="00FA455D">
            <w:pPr>
              <w:spacing w:after="0" w:line="240" w:lineRule="auto"/>
              <w:jc w:val="center"/>
              <w:rPr>
                <w:rFonts w:ascii="Times New Roman" w:hAnsi="Times New Roman" w:cs="Times New Roman"/>
                <w:sz w:val="24"/>
                <w:szCs w:val="24"/>
              </w:rPr>
            </w:pPr>
            <w:r w:rsidRPr="00FA455D">
              <w:rPr>
                <w:rFonts w:ascii="Times New Roman" w:hAnsi="Times New Roman" w:cs="Times New Roman"/>
                <w:sz w:val="24"/>
                <w:szCs w:val="24"/>
              </w:rPr>
              <w:t>88,7</w:t>
            </w:r>
          </w:p>
        </w:tc>
      </w:tr>
      <w:tr w:rsidR="00FA455D" w:rsidRPr="00FA455D" w:rsidTr="00A14BA2">
        <w:trPr>
          <w:trHeight w:val="271"/>
          <w:jc w:val="center"/>
        </w:trPr>
        <w:tc>
          <w:tcPr>
            <w:tcW w:w="3228" w:type="dxa"/>
            <w:shd w:val="clear" w:color="auto" w:fill="auto"/>
          </w:tcPr>
          <w:p w:rsidR="00FA455D" w:rsidRPr="00FA455D" w:rsidRDefault="00FA455D" w:rsidP="00FA455D">
            <w:pPr>
              <w:spacing w:after="0" w:line="240" w:lineRule="auto"/>
              <w:jc w:val="both"/>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До 12 недель</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82,9</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80,9</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84,3</w:t>
            </w:r>
          </w:p>
        </w:tc>
        <w:tc>
          <w:tcPr>
            <w:tcW w:w="1004" w:type="dxa"/>
            <w:shd w:val="clear" w:color="auto" w:fill="auto"/>
          </w:tcPr>
          <w:p w:rsidR="00FA455D" w:rsidRPr="00FA455D" w:rsidRDefault="00FA455D" w:rsidP="00FA455D">
            <w:pPr>
              <w:spacing w:after="0" w:line="240" w:lineRule="auto"/>
              <w:jc w:val="center"/>
              <w:rPr>
                <w:rFonts w:ascii="Times New Roman" w:eastAsia="Times New Roman" w:hAnsi="Times New Roman" w:cs="Times New Roman"/>
                <w:sz w:val="24"/>
                <w:szCs w:val="24"/>
              </w:rPr>
            </w:pPr>
            <w:r w:rsidRPr="00FA455D">
              <w:rPr>
                <w:rFonts w:ascii="Times New Roman" w:eastAsia="Times New Roman" w:hAnsi="Times New Roman" w:cs="Times New Roman"/>
                <w:sz w:val="24"/>
                <w:szCs w:val="24"/>
              </w:rPr>
              <w:t>78,7</w:t>
            </w:r>
          </w:p>
        </w:tc>
        <w:tc>
          <w:tcPr>
            <w:tcW w:w="1004" w:type="dxa"/>
            <w:shd w:val="clear" w:color="auto" w:fill="auto"/>
          </w:tcPr>
          <w:p w:rsidR="00FA455D" w:rsidRPr="00FA455D" w:rsidRDefault="00FA455D" w:rsidP="00FA455D">
            <w:pPr>
              <w:spacing w:after="0" w:line="240" w:lineRule="auto"/>
              <w:jc w:val="center"/>
              <w:rPr>
                <w:rFonts w:ascii="Times New Roman" w:hAnsi="Times New Roman" w:cs="Times New Roman"/>
                <w:sz w:val="24"/>
                <w:szCs w:val="24"/>
              </w:rPr>
            </w:pPr>
            <w:r w:rsidRPr="00FA455D">
              <w:rPr>
                <w:rFonts w:ascii="Times New Roman" w:hAnsi="Times New Roman" w:cs="Times New Roman"/>
                <w:sz w:val="24"/>
                <w:szCs w:val="24"/>
              </w:rPr>
              <w:t>81,8</w:t>
            </w:r>
          </w:p>
        </w:tc>
      </w:tr>
    </w:tbl>
    <w:p w:rsidR="00D80C26" w:rsidRPr="00BE7E48" w:rsidRDefault="00D80C26" w:rsidP="00D80C26">
      <w:pPr>
        <w:autoSpaceDE w:val="0"/>
        <w:autoSpaceDN w:val="0"/>
        <w:adjustRightInd w:val="0"/>
        <w:spacing w:after="0" w:line="240" w:lineRule="auto"/>
        <w:ind w:firstLine="851"/>
        <w:jc w:val="both"/>
        <w:rPr>
          <w:rFonts w:ascii="Times New Roman" w:eastAsia="Times New Roman" w:hAnsi="Times New Roman" w:cs="Times New Roman"/>
          <w:sz w:val="28"/>
          <w:szCs w:val="28"/>
          <w:highlight w:val="yellow"/>
        </w:rPr>
      </w:pPr>
    </w:p>
    <w:p w:rsidR="00D80C26" w:rsidRPr="00A14BA2" w:rsidRDefault="00D561E0" w:rsidP="00A14BA2">
      <w:pPr>
        <w:spacing w:after="0" w:line="240" w:lineRule="auto"/>
        <w:ind w:firstLine="709"/>
        <w:jc w:val="both"/>
        <w:rPr>
          <w:rFonts w:ascii="Times New Roman" w:hAnsi="Times New Roman" w:cs="Times New Roman"/>
          <w:sz w:val="28"/>
          <w:szCs w:val="28"/>
        </w:rPr>
      </w:pPr>
      <w:r w:rsidRPr="00A14BA2">
        <w:rPr>
          <w:rFonts w:ascii="Times New Roman" w:hAnsi="Times New Roman" w:cs="Times New Roman"/>
          <w:sz w:val="28"/>
          <w:szCs w:val="28"/>
        </w:rPr>
        <w:lastRenderedPageBreak/>
        <w:t>В</w:t>
      </w:r>
      <w:r w:rsidR="003838D3">
        <w:rPr>
          <w:rFonts w:ascii="Times New Roman" w:hAnsi="Times New Roman" w:cs="Times New Roman"/>
          <w:sz w:val="28"/>
          <w:szCs w:val="28"/>
        </w:rPr>
        <w:t xml:space="preserve"> </w:t>
      </w:r>
      <w:r w:rsidRPr="00A14BA2">
        <w:rPr>
          <w:rFonts w:ascii="Times New Roman" w:hAnsi="Times New Roman" w:cs="Times New Roman"/>
          <w:sz w:val="28"/>
          <w:szCs w:val="28"/>
        </w:rPr>
        <w:t>р</w:t>
      </w:r>
      <w:r w:rsidR="00D80C26" w:rsidRPr="00A14BA2">
        <w:rPr>
          <w:rFonts w:ascii="Times New Roman" w:hAnsi="Times New Roman" w:cs="Times New Roman"/>
          <w:sz w:val="28"/>
          <w:szCs w:val="28"/>
        </w:rPr>
        <w:t>еспублике зарегистрировано 6582</w:t>
      </w:r>
      <w:r w:rsidRPr="00A14BA2">
        <w:rPr>
          <w:rFonts w:ascii="Times New Roman" w:hAnsi="Times New Roman" w:cs="Times New Roman"/>
          <w:sz w:val="28"/>
          <w:szCs w:val="28"/>
        </w:rPr>
        <w:t xml:space="preserve"> родов</w:t>
      </w:r>
      <w:r w:rsidR="00D80C26" w:rsidRPr="00A14BA2">
        <w:rPr>
          <w:rFonts w:ascii="Times New Roman" w:hAnsi="Times New Roman" w:cs="Times New Roman"/>
          <w:sz w:val="28"/>
          <w:szCs w:val="28"/>
        </w:rPr>
        <w:t xml:space="preserve">, что на 3 </w:t>
      </w:r>
      <w:r w:rsidRPr="00A14BA2">
        <w:rPr>
          <w:rFonts w:ascii="Times New Roman" w:hAnsi="Times New Roman" w:cs="Times New Roman"/>
          <w:sz w:val="28"/>
          <w:szCs w:val="28"/>
        </w:rPr>
        <w:t xml:space="preserve">случая </w:t>
      </w:r>
      <w:r w:rsidR="00D80C26" w:rsidRPr="00A14BA2">
        <w:rPr>
          <w:rFonts w:ascii="Times New Roman" w:hAnsi="Times New Roman" w:cs="Times New Roman"/>
          <w:sz w:val="28"/>
          <w:szCs w:val="28"/>
        </w:rPr>
        <w:t>больше</w:t>
      </w:r>
      <w:r w:rsidRPr="00A14BA2">
        <w:rPr>
          <w:rFonts w:ascii="Times New Roman" w:hAnsi="Times New Roman" w:cs="Times New Roman"/>
          <w:sz w:val="28"/>
          <w:szCs w:val="28"/>
        </w:rPr>
        <w:t>, чем в</w:t>
      </w:r>
      <w:r w:rsidR="00D80C26" w:rsidRPr="00A14BA2">
        <w:rPr>
          <w:rFonts w:ascii="Times New Roman" w:hAnsi="Times New Roman" w:cs="Times New Roman"/>
          <w:sz w:val="28"/>
          <w:szCs w:val="28"/>
        </w:rPr>
        <w:t xml:space="preserve"> 2020 г</w:t>
      </w:r>
      <w:r w:rsidRPr="00A14BA2">
        <w:rPr>
          <w:rFonts w:ascii="Times New Roman" w:hAnsi="Times New Roman" w:cs="Times New Roman"/>
          <w:sz w:val="28"/>
          <w:szCs w:val="28"/>
        </w:rPr>
        <w:t>.</w:t>
      </w:r>
      <w:r w:rsidR="00D80C26" w:rsidRPr="00A14BA2">
        <w:rPr>
          <w:rFonts w:ascii="Times New Roman" w:hAnsi="Times New Roman" w:cs="Times New Roman"/>
          <w:sz w:val="28"/>
          <w:szCs w:val="28"/>
        </w:rPr>
        <w:t xml:space="preserve"> (</w:t>
      </w:r>
      <w:r w:rsidRPr="00A14BA2">
        <w:rPr>
          <w:rFonts w:ascii="Times New Roman" w:hAnsi="Times New Roman" w:cs="Times New Roman"/>
          <w:sz w:val="28"/>
          <w:szCs w:val="28"/>
        </w:rPr>
        <w:t xml:space="preserve">2020 г. </w:t>
      </w:r>
      <w:r w:rsidR="003838D3">
        <w:rPr>
          <w:rFonts w:ascii="Times New Roman" w:hAnsi="Times New Roman" w:cs="Times New Roman"/>
          <w:sz w:val="28"/>
          <w:szCs w:val="28"/>
        </w:rPr>
        <w:t>–</w:t>
      </w:r>
      <w:r w:rsidRPr="00A14BA2">
        <w:rPr>
          <w:rFonts w:ascii="Times New Roman" w:hAnsi="Times New Roman" w:cs="Times New Roman"/>
          <w:sz w:val="28"/>
          <w:szCs w:val="28"/>
        </w:rPr>
        <w:t xml:space="preserve"> </w:t>
      </w:r>
      <w:r w:rsidR="00D80C26" w:rsidRPr="00A14BA2">
        <w:rPr>
          <w:rFonts w:ascii="Times New Roman" w:hAnsi="Times New Roman" w:cs="Times New Roman"/>
          <w:sz w:val="28"/>
          <w:szCs w:val="28"/>
        </w:rPr>
        <w:t>6579 родов). 86,6</w:t>
      </w:r>
      <w:r w:rsidR="003838D3">
        <w:rPr>
          <w:rFonts w:ascii="Times New Roman" w:hAnsi="Times New Roman" w:cs="Times New Roman"/>
          <w:sz w:val="28"/>
          <w:szCs w:val="28"/>
        </w:rPr>
        <w:t xml:space="preserve"> процента</w:t>
      </w:r>
      <w:r w:rsidR="00D80C26" w:rsidRPr="00A14BA2">
        <w:rPr>
          <w:rFonts w:ascii="Times New Roman" w:hAnsi="Times New Roman" w:cs="Times New Roman"/>
          <w:sz w:val="28"/>
          <w:szCs w:val="28"/>
        </w:rPr>
        <w:t xml:space="preserve"> родов проходят в </w:t>
      </w:r>
      <w:r w:rsidRPr="00A14BA2">
        <w:rPr>
          <w:rFonts w:ascii="Times New Roman" w:hAnsi="Times New Roman" w:cs="Times New Roman"/>
          <w:sz w:val="28"/>
          <w:szCs w:val="28"/>
        </w:rPr>
        <w:t>медицинских организациях</w:t>
      </w:r>
      <w:r w:rsidR="003838D3">
        <w:rPr>
          <w:rFonts w:ascii="Times New Roman" w:hAnsi="Times New Roman" w:cs="Times New Roman"/>
          <w:sz w:val="28"/>
          <w:szCs w:val="28"/>
        </w:rPr>
        <w:t xml:space="preserve"> </w:t>
      </w:r>
      <w:r w:rsidR="00D80C26" w:rsidRPr="00A14BA2">
        <w:rPr>
          <w:rFonts w:ascii="Times New Roman" w:hAnsi="Times New Roman" w:cs="Times New Roman"/>
          <w:sz w:val="28"/>
          <w:szCs w:val="28"/>
        </w:rPr>
        <w:t>III уровня, 11,1</w:t>
      </w:r>
      <w:r w:rsidR="003838D3">
        <w:rPr>
          <w:rFonts w:ascii="Times New Roman" w:hAnsi="Times New Roman" w:cs="Times New Roman"/>
          <w:sz w:val="28"/>
          <w:szCs w:val="28"/>
        </w:rPr>
        <w:t xml:space="preserve"> процента</w:t>
      </w:r>
      <w:r w:rsidR="00D80C26" w:rsidRPr="00A14BA2">
        <w:rPr>
          <w:rFonts w:ascii="Times New Roman" w:hAnsi="Times New Roman" w:cs="Times New Roman"/>
          <w:sz w:val="28"/>
          <w:szCs w:val="28"/>
        </w:rPr>
        <w:t xml:space="preserve"> родов в </w:t>
      </w:r>
      <w:r w:rsidRPr="00A14BA2">
        <w:rPr>
          <w:rFonts w:ascii="Times New Roman" w:hAnsi="Times New Roman" w:cs="Times New Roman"/>
          <w:sz w:val="28"/>
          <w:szCs w:val="28"/>
        </w:rPr>
        <w:t>организациях</w:t>
      </w:r>
      <w:r w:rsidR="003838D3">
        <w:rPr>
          <w:rFonts w:ascii="Times New Roman" w:hAnsi="Times New Roman" w:cs="Times New Roman"/>
          <w:sz w:val="28"/>
          <w:szCs w:val="28"/>
        </w:rPr>
        <w:t xml:space="preserve"> </w:t>
      </w:r>
      <w:r w:rsidR="00D80C26" w:rsidRPr="00A14BA2">
        <w:rPr>
          <w:rFonts w:ascii="Times New Roman" w:hAnsi="Times New Roman" w:cs="Times New Roman"/>
          <w:sz w:val="28"/>
          <w:szCs w:val="28"/>
        </w:rPr>
        <w:t>II уровня и 2,3</w:t>
      </w:r>
      <w:r w:rsidR="003838D3">
        <w:rPr>
          <w:rFonts w:ascii="Times New Roman" w:hAnsi="Times New Roman" w:cs="Times New Roman"/>
          <w:sz w:val="28"/>
          <w:szCs w:val="28"/>
        </w:rPr>
        <w:t xml:space="preserve"> процента</w:t>
      </w:r>
      <w:r w:rsidR="00D80C26" w:rsidRPr="00A14BA2">
        <w:rPr>
          <w:rFonts w:ascii="Times New Roman" w:hAnsi="Times New Roman" w:cs="Times New Roman"/>
          <w:sz w:val="28"/>
          <w:szCs w:val="28"/>
        </w:rPr>
        <w:t xml:space="preserve"> в </w:t>
      </w:r>
      <w:r w:rsidRPr="00A14BA2">
        <w:rPr>
          <w:rFonts w:ascii="Times New Roman" w:hAnsi="Times New Roman" w:cs="Times New Roman"/>
          <w:sz w:val="28"/>
          <w:szCs w:val="28"/>
        </w:rPr>
        <w:t>организациях</w:t>
      </w:r>
      <w:r w:rsidR="003838D3">
        <w:rPr>
          <w:rFonts w:ascii="Times New Roman" w:hAnsi="Times New Roman" w:cs="Times New Roman"/>
          <w:sz w:val="28"/>
          <w:szCs w:val="28"/>
        </w:rPr>
        <w:t xml:space="preserve"> </w:t>
      </w:r>
      <w:r w:rsidR="00D80C26" w:rsidRPr="00A14BA2">
        <w:rPr>
          <w:rFonts w:ascii="Times New Roman" w:hAnsi="Times New Roman" w:cs="Times New Roman"/>
          <w:sz w:val="28"/>
          <w:szCs w:val="28"/>
        </w:rPr>
        <w:t>I уровня.</w:t>
      </w:r>
    </w:p>
    <w:p w:rsidR="00D80C26" w:rsidRPr="00A14BA2" w:rsidRDefault="00D80C26" w:rsidP="00A14BA2">
      <w:pPr>
        <w:spacing w:after="0" w:line="240" w:lineRule="auto"/>
        <w:ind w:firstLine="709"/>
        <w:jc w:val="both"/>
        <w:rPr>
          <w:rFonts w:ascii="Times New Roman" w:hAnsi="Times New Roman" w:cs="Times New Roman"/>
          <w:sz w:val="28"/>
          <w:szCs w:val="28"/>
        </w:rPr>
      </w:pPr>
      <w:r w:rsidRPr="00A14BA2">
        <w:rPr>
          <w:rFonts w:ascii="Times New Roman" w:hAnsi="Times New Roman" w:cs="Times New Roman"/>
          <w:sz w:val="28"/>
          <w:szCs w:val="28"/>
        </w:rPr>
        <w:t>Удельный вес преждевременных родов составил 6,8</w:t>
      </w:r>
      <w:r w:rsidR="003838D3" w:rsidRPr="003838D3">
        <w:rPr>
          <w:rFonts w:ascii="Times New Roman" w:hAnsi="Times New Roman" w:cs="Times New Roman"/>
          <w:sz w:val="28"/>
          <w:szCs w:val="28"/>
        </w:rPr>
        <w:t xml:space="preserve"> </w:t>
      </w:r>
      <w:r w:rsidR="003838D3">
        <w:rPr>
          <w:rFonts w:ascii="Times New Roman" w:hAnsi="Times New Roman" w:cs="Times New Roman"/>
          <w:sz w:val="28"/>
          <w:szCs w:val="28"/>
        </w:rPr>
        <w:t>процента</w:t>
      </w:r>
      <w:r w:rsidRPr="00A14BA2">
        <w:rPr>
          <w:rFonts w:ascii="Times New Roman" w:hAnsi="Times New Roman" w:cs="Times New Roman"/>
          <w:sz w:val="28"/>
          <w:szCs w:val="28"/>
        </w:rPr>
        <w:t xml:space="preserve">, что выше </w:t>
      </w:r>
      <w:r w:rsidR="003838D3">
        <w:rPr>
          <w:rFonts w:ascii="Times New Roman" w:hAnsi="Times New Roman" w:cs="Times New Roman"/>
          <w:sz w:val="28"/>
          <w:szCs w:val="28"/>
        </w:rPr>
        <w:t xml:space="preserve">             </w:t>
      </w:r>
      <w:r w:rsidRPr="00A14BA2">
        <w:rPr>
          <w:rFonts w:ascii="Times New Roman" w:hAnsi="Times New Roman" w:cs="Times New Roman"/>
          <w:sz w:val="28"/>
          <w:szCs w:val="28"/>
        </w:rPr>
        <w:t>2020 г</w:t>
      </w:r>
      <w:r w:rsidR="00D561E0" w:rsidRPr="00A14BA2">
        <w:rPr>
          <w:rFonts w:ascii="Times New Roman" w:hAnsi="Times New Roman" w:cs="Times New Roman"/>
          <w:sz w:val="28"/>
          <w:szCs w:val="28"/>
        </w:rPr>
        <w:t>. на 24</w:t>
      </w:r>
      <w:r w:rsidR="003838D3" w:rsidRPr="003838D3">
        <w:rPr>
          <w:rFonts w:ascii="Times New Roman" w:hAnsi="Times New Roman" w:cs="Times New Roman"/>
          <w:sz w:val="28"/>
          <w:szCs w:val="28"/>
        </w:rPr>
        <w:t xml:space="preserve"> </w:t>
      </w:r>
      <w:r w:rsidR="003838D3">
        <w:rPr>
          <w:rFonts w:ascii="Times New Roman" w:hAnsi="Times New Roman" w:cs="Times New Roman"/>
          <w:sz w:val="28"/>
          <w:szCs w:val="28"/>
        </w:rPr>
        <w:t>процента</w:t>
      </w:r>
      <w:r w:rsidR="00D561E0" w:rsidRPr="00A14BA2">
        <w:rPr>
          <w:rFonts w:ascii="Times New Roman" w:hAnsi="Times New Roman" w:cs="Times New Roman"/>
          <w:sz w:val="28"/>
          <w:szCs w:val="28"/>
        </w:rPr>
        <w:t xml:space="preserve">. </w:t>
      </w:r>
      <w:r w:rsidRPr="00A14BA2">
        <w:rPr>
          <w:rFonts w:ascii="Times New Roman" w:hAnsi="Times New Roman" w:cs="Times New Roman"/>
          <w:sz w:val="28"/>
          <w:szCs w:val="28"/>
        </w:rPr>
        <w:t>Из всех преждевременных родов 95,5</w:t>
      </w:r>
      <w:r w:rsidR="003838D3" w:rsidRPr="003838D3">
        <w:rPr>
          <w:rFonts w:ascii="Times New Roman" w:hAnsi="Times New Roman" w:cs="Times New Roman"/>
          <w:sz w:val="28"/>
          <w:szCs w:val="28"/>
        </w:rPr>
        <w:t xml:space="preserve"> </w:t>
      </w:r>
      <w:r w:rsidR="003838D3">
        <w:rPr>
          <w:rFonts w:ascii="Times New Roman" w:hAnsi="Times New Roman" w:cs="Times New Roman"/>
          <w:sz w:val="28"/>
          <w:szCs w:val="28"/>
        </w:rPr>
        <w:t>процента</w:t>
      </w:r>
      <w:r w:rsidRPr="00A14BA2">
        <w:rPr>
          <w:rFonts w:ascii="Times New Roman" w:hAnsi="Times New Roman" w:cs="Times New Roman"/>
          <w:sz w:val="28"/>
          <w:szCs w:val="28"/>
        </w:rPr>
        <w:t xml:space="preserve"> </w:t>
      </w:r>
      <w:r w:rsidR="00D561E0" w:rsidRPr="00A14BA2">
        <w:rPr>
          <w:rFonts w:ascii="Times New Roman" w:hAnsi="Times New Roman" w:cs="Times New Roman"/>
          <w:sz w:val="28"/>
          <w:szCs w:val="28"/>
        </w:rPr>
        <w:t>за</w:t>
      </w:r>
      <w:r w:rsidRPr="00A14BA2">
        <w:rPr>
          <w:rFonts w:ascii="Times New Roman" w:hAnsi="Times New Roman" w:cs="Times New Roman"/>
          <w:sz w:val="28"/>
          <w:szCs w:val="28"/>
        </w:rPr>
        <w:t>регистрированы в ГБУЗ Р</w:t>
      </w:r>
      <w:r w:rsidR="003838D3">
        <w:rPr>
          <w:rFonts w:ascii="Times New Roman" w:hAnsi="Times New Roman" w:cs="Times New Roman"/>
          <w:sz w:val="28"/>
          <w:szCs w:val="28"/>
        </w:rPr>
        <w:t xml:space="preserve">еспублики </w:t>
      </w:r>
      <w:r w:rsidRPr="00A14BA2">
        <w:rPr>
          <w:rFonts w:ascii="Times New Roman" w:hAnsi="Times New Roman" w:cs="Times New Roman"/>
          <w:sz w:val="28"/>
          <w:szCs w:val="28"/>
        </w:rPr>
        <w:t>Т</w:t>
      </w:r>
      <w:r w:rsidR="003838D3">
        <w:rPr>
          <w:rFonts w:ascii="Times New Roman" w:hAnsi="Times New Roman" w:cs="Times New Roman"/>
          <w:sz w:val="28"/>
          <w:szCs w:val="28"/>
        </w:rPr>
        <w:t>ыва</w:t>
      </w:r>
      <w:r w:rsidRPr="00A14BA2">
        <w:rPr>
          <w:rFonts w:ascii="Times New Roman" w:hAnsi="Times New Roman" w:cs="Times New Roman"/>
          <w:sz w:val="28"/>
          <w:szCs w:val="28"/>
        </w:rPr>
        <w:t xml:space="preserve"> </w:t>
      </w:r>
      <w:r w:rsidR="0007675D">
        <w:rPr>
          <w:rFonts w:ascii="Times New Roman" w:hAnsi="Times New Roman" w:cs="Times New Roman"/>
          <w:sz w:val="28"/>
          <w:szCs w:val="28"/>
        </w:rPr>
        <w:t>«</w:t>
      </w:r>
      <w:r w:rsidRPr="00A14BA2">
        <w:rPr>
          <w:rFonts w:ascii="Times New Roman" w:hAnsi="Times New Roman" w:cs="Times New Roman"/>
          <w:sz w:val="28"/>
          <w:szCs w:val="28"/>
        </w:rPr>
        <w:t>Перинатальный центр</w:t>
      </w:r>
      <w:r w:rsidR="0007675D">
        <w:rPr>
          <w:rFonts w:ascii="Times New Roman" w:hAnsi="Times New Roman" w:cs="Times New Roman"/>
          <w:sz w:val="28"/>
          <w:szCs w:val="28"/>
        </w:rPr>
        <w:t>»</w:t>
      </w:r>
      <w:r w:rsidRPr="00A14BA2">
        <w:rPr>
          <w:rFonts w:ascii="Times New Roman" w:hAnsi="Times New Roman" w:cs="Times New Roman"/>
          <w:sz w:val="28"/>
          <w:szCs w:val="28"/>
        </w:rPr>
        <w:t>.</w:t>
      </w:r>
    </w:p>
    <w:p w:rsidR="00D80C26" w:rsidRPr="00A14BA2" w:rsidRDefault="00D80C26" w:rsidP="00A14BA2">
      <w:pPr>
        <w:spacing w:after="0" w:line="240" w:lineRule="auto"/>
        <w:ind w:firstLine="709"/>
        <w:jc w:val="both"/>
        <w:rPr>
          <w:rFonts w:ascii="Times New Roman" w:hAnsi="Times New Roman" w:cs="Times New Roman"/>
          <w:sz w:val="28"/>
          <w:szCs w:val="28"/>
        </w:rPr>
      </w:pPr>
      <w:r w:rsidRPr="00A14BA2">
        <w:rPr>
          <w:rFonts w:ascii="Times New Roman" w:hAnsi="Times New Roman" w:cs="Times New Roman"/>
          <w:sz w:val="28"/>
          <w:szCs w:val="28"/>
        </w:rPr>
        <w:t>В отчетном году увеличилось количество преждевременных родов, принятых на 2 уровне</w:t>
      </w:r>
      <w:r w:rsidR="00DC363E">
        <w:rPr>
          <w:rFonts w:ascii="Times New Roman" w:hAnsi="Times New Roman" w:cs="Times New Roman"/>
          <w:sz w:val="28"/>
          <w:szCs w:val="28"/>
        </w:rPr>
        <w:t>,</w:t>
      </w:r>
      <w:r w:rsidRPr="00A14BA2">
        <w:rPr>
          <w:rFonts w:ascii="Times New Roman" w:hAnsi="Times New Roman" w:cs="Times New Roman"/>
          <w:sz w:val="28"/>
          <w:szCs w:val="28"/>
        </w:rPr>
        <w:t xml:space="preserve"> с 2,2</w:t>
      </w:r>
      <w:r w:rsidR="003838D3" w:rsidRPr="003838D3">
        <w:rPr>
          <w:rFonts w:ascii="Times New Roman" w:hAnsi="Times New Roman" w:cs="Times New Roman"/>
          <w:sz w:val="28"/>
          <w:szCs w:val="28"/>
        </w:rPr>
        <w:t xml:space="preserve"> </w:t>
      </w:r>
      <w:r w:rsidRPr="00A14BA2">
        <w:rPr>
          <w:rFonts w:ascii="Times New Roman" w:hAnsi="Times New Roman" w:cs="Times New Roman"/>
          <w:sz w:val="28"/>
          <w:szCs w:val="28"/>
        </w:rPr>
        <w:t>до 3,0</w:t>
      </w:r>
      <w:r w:rsidR="003838D3">
        <w:rPr>
          <w:rFonts w:ascii="Times New Roman" w:hAnsi="Times New Roman" w:cs="Times New Roman"/>
          <w:sz w:val="28"/>
          <w:szCs w:val="28"/>
        </w:rPr>
        <w:t xml:space="preserve"> процентов</w:t>
      </w:r>
      <w:r w:rsidRPr="00A14BA2">
        <w:rPr>
          <w:rFonts w:ascii="Times New Roman" w:hAnsi="Times New Roman" w:cs="Times New Roman"/>
          <w:sz w:val="28"/>
          <w:szCs w:val="28"/>
        </w:rPr>
        <w:t>.</w:t>
      </w:r>
    </w:p>
    <w:p w:rsidR="00D80C26" w:rsidRPr="00A14BA2" w:rsidRDefault="00D80C26" w:rsidP="00A14BA2">
      <w:pPr>
        <w:spacing w:after="0" w:line="240" w:lineRule="auto"/>
        <w:ind w:firstLine="709"/>
        <w:jc w:val="both"/>
        <w:rPr>
          <w:rFonts w:ascii="Times New Roman" w:hAnsi="Times New Roman" w:cs="Times New Roman"/>
          <w:sz w:val="28"/>
          <w:szCs w:val="28"/>
        </w:rPr>
      </w:pPr>
      <w:r w:rsidRPr="00A14BA2">
        <w:rPr>
          <w:rFonts w:ascii="Times New Roman" w:hAnsi="Times New Roman" w:cs="Times New Roman"/>
          <w:sz w:val="28"/>
          <w:szCs w:val="28"/>
        </w:rPr>
        <w:t xml:space="preserve">Доля допущенных преждевременных родов на 1 </w:t>
      </w:r>
      <w:r w:rsidR="00D561E0" w:rsidRPr="00A14BA2">
        <w:rPr>
          <w:rFonts w:ascii="Times New Roman" w:hAnsi="Times New Roman" w:cs="Times New Roman"/>
          <w:sz w:val="28"/>
          <w:szCs w:val="28"/>
        </w:rPr>
        <w:t>у</w:t>
      </w:r>
      <w:r w:rsidRPr="00A14BA2">
        <w:rPr>
          <w:rFonts w:ascii="Times New Roman" w:hAnsi="Times New Roman" w:cs="Times New Roman"/>
          <w:sz w:val="28"/>
          <w:szCs w:val="28"/>
        </w:rPr>
        <w:t xml:space="preserve">ровне снизилась </w:t>
      </w:r>
      <w:r w:rsidR="00D561E0" w:rsidRPr="00A14BA2">
        <w:rPr>
          <w:rFonts w:ascii="Times New Roman" w:hAnsi="Times New Roman" w:cs="Times New Roman"/>
          <w:sz w:val="28"/>
          <w:szCs w:val="28"/>
        </w:rPr>
        <w:t>с 4,7</w:t>
      </w:r>
      <w:r w:rsidR="003838D3" w:rsidRPr="003838D3">
        <w:rPr>
          <w:rFonts w:ascii="Times New Roman" w:hAnsi="Times New Roman" w:cs="Times New Roman"/>
          <w:sz w:val="28"/>
          <w:szCs w:val="28"/>
        </w:rPr>
        <w:t xml:space="preserve"> </w:t>
      </w:r>
      <w:r w:rsidRPr="00A14BA2">
        <w:rPr>
          <w:rFonts w:ascii="Times New Roman" w:hAnsi="Times New Roman" w:cs="Times New Roman"/>
          <w:sz w:val="28"/>
          <w:szCs w:val="28"/>
        </w:rPr>
        <w:t>до 1,2</w:t>
      </w:r>
      <w:r w:rsidR="003838D3" w:rsidRPr="003838D3">
        <w:rPr>
          <w:rFonts w:ascii="Times New Roman" w:hAnsi="Times New Roman" w:cs="Times New Roman"/>
          <w:sz w:val="28"/>
          <w:szCs w:val="28"/>
        </w:rPr>
        <w:t xml:space="preserve"> </w:t>
      </w:r>
      <w:r w:rsidR="003838D3">
        <w:rPr>
          <w:rFonts w:ascii="Times New Roman" w:hAnsi="Times New Roman" w:cs="Times New Roman"/>
          <w:sz w:val="28"/>
          <w:szCs w:val="28"/>
        </w:rPr>
        <w:t>процента</w:t>
      </w:r>
      <w:r w:rsidRPr="00A14BA2">
        <w:rPr>
          <w:rFonts w:ascii="Times New Roman" w:hAnsi="Times New Roman" w:cs="Times New Roman"/>
          <w:sz w:val="28"/>
          <w:szCs w:val="28"/>
        </w:rPr>
        <w:t xml:space="preserve">. Но ежегодно допускаются  преждевременные роды в </w:t>
      </w:r>
      <w:r w:rsidR="00D561E0" w:rsidRPr="00A14BA2">
        <w:rPr>
          <w:rFonts w:ascii="Times New Roman" w:hAnsi="Times New Roman" w:cs="Times New Roman"/>
          <w:sz w:val="28"/>
          <w:szCs w:val="28"/>
        </w:rPr>
        <w:t>организациях</w:t>
      </w:r>
      <w:r w:rsidRPr="00A14BA2">
        <w:rPr>
          <w:rFonts w:ascii="Times New Roman" w:hAnsi="Times New Roman" w:cs="Times New Roman"/>
          <w:sz w:val="28"/>
          <w:szCs w:val="28"/>
        </w:rPr>
        <w:t xml:space="preserve"> 1 уровня, что свидетельствует о неисполнении приказа М</w:t>
      </w:r>
      <w:r w:rsidR="00D561E0" w:rsidRPr="00A14BA2">
        <w:rPr>
          <w:rFonts w:ascii="Times New Roman" w:hAnsi="Times New Roman" w:cs="Times New Roman"/>
          <w:sz w:val="28"/>
          <w:szCs w:val="28"/>
        </w:rPr>
        <w:t xml:space="preserve">инистерства </w:t>
      </w:r>
      <w:r w:rsidR="00FD162D" w:rsidRPr="00A14BA2">
        <w:rPr>
          <w:rFonts w:ascii="Times New Roman" w:hAnsi="Times New Roman" w:cs="Times New Roman"/>
          <w:sz w:val="28"/>
          <w:szCs w:val="28"/>
        </w:rPr>
        <w:t>здравоохранения</w:t>
      </w:r>
      <w:r w:rsidRPr="00A14BA2">
        <w:rPr>
          <w:rFonts w:ascii="Times New Roman" w:hAnsi="Times New Roman" w:cs="Times New Roman"/>
          <w:sz w:val="28"/>
          <w:szCs w:val="28"/>
        </w:rPr>
        <w:t xml:space="preserve"> Р</w:t>
      </w:r>
      <w:r w:rsidR="003838D3">
        <w:rPr>
          <w:rFonts w:ascii="Times New Roman" w:hAnsi="Times New Roman" w:cs="Times New Roman"/>
          <w:sz w:val="28"/>
          <w:szCs w:val="28"/>
        </w:rPr>
        <w:t xml:space="preserve">оссийской </w:t>
      </w:r>
      <w:r w:rsidRPr="00A14BA2">
        <w:rPr>
          <w:rFonts w:ascii="Times New Roman" w:hAnsi="Times New Roman" w:cs="Times New Roman"/>
          <w:sz w:val="28"/>
          <w:szCs w:val="28"/>
        </w:rPr>
        <w:t>Ф</w:t>
      </w:r>
      <w:r w:rsidR="003838D3">
        <w:rPr>
          <w:rFonts w:ascii="Times New Roman" w:hAnsi="Times New Roman" w:cs="Times New Roman"/>
          <w:sz w:val="28"/>
          <w:szCs w:val="28"/>
        </w:rPr>
        <w:t>едерации</w:t>
      </w:r>
      <w:r w:rsidRPr="00A14BA2">
        <w:rPr>
          <w:rFonts w:ascii="Times New Roman" w:hAnsi="Times New Roman" w:cs="Times New Roman"/>
          <w:sz w:val="28"/>
          <w:szCs w:val="28"/>
        </w:rPr>
        <w:t xml:space="preserve"> №</w:t>
      </w:r>
      <w:r w:rsidR="003838D3">
        <w:rPr>
          <w:rFonts w:ascii="Times New Roman" w:hAnsi="Times New Roman" w:cs="Times New Roman"/>
          <w:sz w:val="28"/>
          <w:szCs w:val="28"/>
        </w:rPr>
        <w:t xml:space="preserve"> </w:t>
      </w:r>
      <w:r w:rsidRPr="00A14BA2">
        <w:rPr>
          <w:rFonts w:ascii="Times New Roman" w:hAnsi="Times New Roman" w:cs="Times New Roman"/>
          <w:sz w:val="28"/>
          <w:szCs w:val="28"/>
        </w:rPr>
        <w:t>1130н.</w:t>
      </w:r>
    </w:p>
    <w:p w:rsidR="00D80C26" w:rsidRPr="00A14BA2" w:rsidRDefault="00D561E0" w:rsidP="00A14BA2">
      <w:pPr>
        <w:spacing w:after="0" w:line="240" w:lineRule="auto"/>
        <w:ind w:firstLine="709"/>
        <w:jc w:val="both"/>
        <w:rPr>
          <w:rFonts w:ascii="Times New Roman" w:hAnsi="Times New Roman" w:cs="Times New Roman"/>
          <w:sz w:val="28"/>
          <w:szCs w:val="28"/>
        </w:rPr>
      </w:pPr>
      <w:r w:rsidRPr="00A14BA2">
        <w:rPr>
          <w:rFonts w:ascii="Times New Roman" w:hAnsi="Times New Roman" w:cs="Times New Roman"/>
          <w:sz w:val="28"/>
          <w:szCs w:val="28"/>
        </w:rPr>
        <w:t>В ре</w:t>
      </w:r>
      <w:r w:rsidR="00D80C26" w:rsidRPr="00A14BA2">
        <w:rPr>
          <w:rFonts w:ascii="Times New Roman" w:hAnsi="Times New Roman" w:cs="Times New Roman"/>
          <w:sz w:val="28"/>
          <w:szCs w:val="28"/>
        </w:rPr>
        <w:t>спублике зарегистрировано 2641 прерываний беременности, показатель составил 40,1</w:t>
      </w:r>
      <w:r w:rsidR="003838D3">
        <w:rPr>
          <w:rFonts w:ascii="Times New Roman" w:hAnsi="Times New Roman" w:cs="Times New Roman"/>
          <w:sz w:val="28"/>
          <w:szCs w:val="28"/>
        </w:rPr>
        <w:t xml:space="preserve"> </w:t>
      </w:r>
      <w:r w:rsidRPr="00A14BA2">
        <w:rPr>
          <w:rFonts w:ascii="Times New Roman" w:hAnsi="Times New Roman" w:cs="Times New Roman"/>
          <w:sz w:val="28"/>
          <w:szCs w:val="28"/>
        </w:rPr>
        <w:t>на 100 родившихся живыми,</w:t>
      </w:r>
      <w:r w:rsidR="00D80C26" w:rsidRPr="00A14BA2">
        <w:rPr>
          <w:rFonts w:ascii="Times New Roman" w:hAnsi="Times New Roman" w:cs="Times New Roman"/>
          <w:sz w:val="28"/>
          <w:szCs w:val="28"/>
        </w:rPr>
        <w:t xml:space="preserve"> что на 11,1</w:t>
      </w:r>
      <w:r w:rsidR="003838D3" w:rsidRPr="003838D3">
        <w:rPr>
          <w:rFonts w:ascii="Times New Roman" w:hAnsi="Times New Roman" w:cs="Times New Roman"/>
          <w:sz w:val="28"/>
          <w:szCs w:val="28"/>
        </w:rPr>
        <w:t xml:space="preserve"> </w:t>
      </w:r>
      <w:r w:rsidR="003838D3">
        <w:rPr>
          <w:rFonts w:ascii="Times New Roman" w:hAnsi="Times New Roman" w:cs="Times New Roman"/>
          <w:sz w:val="28"/>
          <w:szCs w:val="28"/>
        </w:rPr>
        <w:t>процента</w:t>
      </w:r>
      <w:r w:rsidR="00D80C26" w:rsidRPr="00A14BA2">
        <w:rPr>
          <w:rFonts w:ascii="Times New Roman" w:hAnsi="Times New Roman" w:cs="Times New Roman"/>
          <w:sz w:val="28"/>
          <w:szCs w:val="28"/>
        </w:rPr>
        <w:t xml:space="preserve"> выше показателя 2020 г. Отмечается повышение показателя абортов на 1000 женщин </w:t>
      </w:r>
      <w:r w:rsidRPr="00A14BA2">
        <w:rPr>
          <w:rFonts w:ascii="Times New Roman" w:hAnsi="Times New Roman" w:cs="Times New Roman"/>
          <w:sz w:val="28"/>
          <w:szCs w:val="28"/>
        </w:rPr>
        <w:t>фертил</w:t>
      </w:r>
      <w:r w:rsidR="003838D3">
        <w:rPr>
          <w:rFonts w:ascii="Times New Roman" w:hAnsi="Times New Roman" w:cs="Times New Roman"/>
          <w:sz w:val="28"/>
          <w:szCs w:val="28"/>
        </w:rPr>
        <w:t xml:space="preserve">ьного возраста, с 29,5 до 32,8 </w:t>
      </w:r>
      <w:r w:rsidRPr="00A14BA2">
        <w:rPr>
          <w:rFonts w:ascii="Times New Roman" w:hAnsi="Times New Roman" w:cs="Times New Roman"/>
          <w:sz w:val="28"/>
          <w:szCs w:val="28"/>
        </w:rPr>
        <w:t xml:space="preserve">или </w:t>
      </w:r>
      <w:r w:rsidR="00D80C26" w:rsidRPr="00A14BA2">
        <w:rPr>
          <w:rFonts w:ascii="Times New Roman" w:hAnsi="Times New Roman" w:cs="Times New Roman"/>
          <w:sz w:val="28"/>
          <w:szCs w:val="28"/>
        </w:rPr>
        <w:t>на 11,2</w:t>
      </w:r>
      <w:r w:rsidR="003838D3" w:rsidRPr="003838D3">
        <w:rPr>
          <w:rFonts w:ascii="Times New Roman" w:hAnsi="Times New Roman" w:cs="Times New Roman"/>
          <w:sz w:val="28"/>
          <w:szCs w:val="28"/>
        </w:rPr>
        <w:t xml:space="preserve"> </w:t>
      </w:r>
      <w:r w:rsidR="003838D3">
        <w:rPr>
          <w:rFonts w:ascii="Times New Roman" w:hAnsi="Times New Roman" w:cs="Times New Roman"/>
          <w:sz w:val="28"/>
          <w:szCs w:val="28"/>
        </w:rPr>
        <w:t>процента</w:t>
      </w:r>
      <w:r w:rsidR="00D80C26" w:rsidRPr="00A14BA2">
        <w:rPr>
          <w:rFonts w:ascii="Times New Roman" w:hAnsi="Times New Roman" w:cs="Times New Roman"/>
          <w:sz w:val="28"/>
          <w:szCs w:val="28"/>
        </w:rPr>
        <w:t>, что говорит о необходимости усиления работы по организации планирования семьи и сохранения репродуктивного здоровья женщин в республике.</w:t>
      </w:r>
    </w:p>
    <w:p w:rsidR="00A10AA3" w:rsidRPr="00A14BA2" w:rsidRDefault="00A10AA3" w:rsidP="003838D3">
      <w:pPr>
        <w:spacing w:after="0" w:line="240" w:lineRule="auto"/>
        <w:ind w:firstLine="709"/>
        <w:jc w:val="right"/>
        <w:rPr>
          <w:rFonts w:ascii="Times New Roman" w:hAnsi="Times New Roman" w:cs="Times New Roman"/>
          <w:sz w:val="28"/>
          <w:szCs w:val="28"/>
        </w:rPr>
      </w:pPr>
      <w:r w:rsidRPr="00A14BA2">
        <w:rPr>
          <w:rFonts w:ascii="Times New Roman" w:hAnsi="Times New Roman" w:cs="Times New Roman"/>
          <w:sz w:val="28"/>
          <w:szCs w:val="28"/>
        </w:rPr>
        <w:t xml:space="preserve">Таблица </w:t>
      </w:r>
      <w:r w:rsidR="00525E4C" w:rsidRPr="00A14BA2">
        <w:rPr>
          <w:rFonts w:ascii="Times New Roman" w:hAnsi="Times New Roman" w:cs="Times New Roman"/>
          <w:sz w:val="28"/>
          <w:szCs w:val="28"/>
        </w:rPr>
        <w:t>33</w:t>
      </w:r>
    </w:p>
    <w:p w:rsidR="003838D3" w:rsidRDefault="003838D3" w:rsidP="003838D3">
      <w:pPr>
        <w:spacing w:after="0" w:line="240" w:lineRule="auto"/>
        <w:jc w:val="center"/>
        <w:rPr>
          <w:rFonts w:ascii="Times New Roman" w:hAnsi="Times New Roman" w:cs="Times New Roman"/>
          <w:sz w:val="28"/>
          <w:szCs w:val="28"/>
        </w:rPr>
      </w:pPr>
    </w:p>
    <w:p w:rsidR="00D80C26" w:rsidRPr="00A14BA2" w:rsidRDefault="00D80C26" w:rsidP="003838D3">
      <w:pPr>
        <w:spacing w:after="0" w:line="240" w:lineRule="auto"/>
        <w:jc w:val="center"/>
        <w:rPr>
          <w:rFonts w:ascii="Times New Roman" w:hAnsi="Times New Roman" w:cs="Times New Roman"/>
          <w:sz w:val="28"/>
          <w:szCs w:val="28"/>
        </w:rPr>
      </w:pPr>
      <w:r w:rsidRPr="00A14BA2">
        <w:rPr>
          <w:rFonts w:ascii="Times New Roman" w:hAnsi="Times New Roman" w:cs="Times New Roman"/>
          <w:sz w:val="28"/>
          <w:szCs w:val="28"/>
        </w:rPr>
        <w:t>Динамика абортов</w:t>
      </w:r>
    </w:p>
    <w:p w:rsidR="00D80C26" w:rsidRPr="00A14BA2" w:rsidRDefault="00D80C26" w:rsidP="003838D3">
      <w:pPr>
        <w:spacing w:after="0" w:line="240" w:lineRule="auto"/>
        <w:jc w:val="center"/>
        <w:rPr>
          <w:rFonts w:ascii="Times New Roman" w:hAnsi="Times New Roman" w:cs="Times New Roman"/>
          <w:sz w:val="28"/>
          <w:szCs w:val="28"/>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010"/>
        <w:gridCol w:w="708"/>
        <w:gridCol w:w="709"/>
        <w:gridCol w:w="709"/>
        <w:gridCol w:w="709"/>
        <w:gridCol w:w="708"/>
        <w:gridCol w:w="709"/>
        <w:gridCol w:w="709"/>
        <w:gridCol w:w="709"/>
        <w:gridCol w:w="850"/>
        <w:gridCol w:w="709"/>
        <w:gridCol w:w="881"/>
      </w:tblGrid>
      <w:tr w:rsidR="00D80C26" w:rsidRPr="003838D3" w:rsidTr="003838D3">
        <w:trPr>
          <w:trHeight w:val="293"/>
          <w:jc w:val="center"/>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Показатели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2017</w:t>
            </w:r>
            <w:r w:rsidR="003838D3">
              <w:rPr>
                <w:rFonts w:ascii="Times New Roman" w:hAnsi="Times New Roman" w:cs="Times New Roman"/>
                <w:sz w:val="24"/>
                <w:szCs w:val="24"/>
              </w:rPr>
              <w:t xml:space="preserve"> </w:t>
            </w:r>
            <w:r w:rsidRPr="003838D3">
              <w:rPr>
                <w:rFonts w:ascii="Times New Roman" w:hAnsi="Times New Roman" w:cs="Times New Roman"/>
                <w:sz w:val="24"/>
                <w:szCs w:val="24"/>
              </w:rPr>
              <w:t>г.</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2018</w:t>
            </w:r>
            <w:r w:rsidR="003838D3">
              <w:rPr>
                <w:rFonts w:ascii="Times New Roman" w:hAnsi="Times New Roman" w:cs="Times New Roman"/>
                <w:sz w:val="24"/>
                <w:szCs w:val="24"/>
              </w:rPr>
              <w:t xml:space="preserve"> </w:t>
            </w:r>
            <w:r w:rsidRPr="003838D3">
              <w:rPr>
                <w:rFonts w:ascii="Times New Roman" w:hAnsi="Times New Roman" w:cs="Times New Roman"/>
                <w:sz w:val="24"/>
                <w:szCs w:val="24"/>
              </w:rPr>
              <w:t>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2019</w:t>
            </w:r>
            <w:r w:rsidR="003838D3">
              <w:rPr>
                <w:rFonts w:ascii="Times New Roman" w:hAnsi="Times New Roman" w:cs="Times New Roman"/>
                <w:sz w:val="24"/>
                <w:szCs w:val="24"/>
              </w:rPr>
              <w:t xml:space="preserve"> </w:t>
            </w:r>
            <w:r w:rsidRPr="003838D3">
              <w:rPr>
                <w:rFonts w:ascii="Times New Roman" w:hAnsi="Times New Roman" w:cs="Times New Roman"/>
                <w:sz w:val="24"/>
                <w:szCs w:val="24"/>
              </w:rPr>
              <w:t>г.</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2020</w:t>
            </w:r>
            <w:r w:rsidR="003838D3">
              <w:rPr>
                <w:rFonts w:ascii="Times New Roman" w:hAnsi="Times New Roman" w:cs="Times New Roman"/>
                <w:sz w:val="24"/>
                <w:szCs w:val="24"/>
              </w:rPr>
              <w:t xml:space="preserve"> </w:t>
            </w:r>
            <w:r w:rsidRPr="003838D3">
              <w:rPr>
                <w:rFonts w:ascii="Times New Roman" w:hAnsi="Times New Roman" w:cs="Times New Roman"/>
                <w:sz w:val="24"/>
                <w:szCs w:val="24"/>
              </w:rPr>
              <w:t>г.</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2021</w:t>
            </w:r>
            <w:r w:rsidR="003838D3">
              <w:rPr>
                <w:rFonts w:ascii="Times New Roman" w:hAnsi="Times New Roman" w:cs="Times New Roman"/>
                <w:sz w:val="24"/>
                <w:szCs w:val="24"/>
              </w:rPr>
              <w:t xml:space="preserve"> </w:t>
            </w:r>
            <w:r w:rsidRPr="003838D3">
              <w:rPr>
                <w:rFonts w:ascii="Times New Roman" w:hAnsi="Times New Roman" w:cs="Times New Roman"/>
                <w:sz w:val="24"/>
                <w:szCs w:val="24"/>
              </w:rPr>
              <w:t>г.</w:t>
            </w:r>
          </w:p>
        </w:tc>
        <w:tc>
          <w:tcPr>
            <w:tcW w:w="881" w:type="dxa"/>
            <w:vMerge w:val="restart"/>
            <w:tcBorders>
              <w:top w:val="single" w:sz="4" w:space="0" w:color="auto"/>
              <w:left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РФ 2020</w:t>
            </w:r>
            <w:r w:rsidR="00D561E0" w:rsidRPr="003838D3">
              <w:rPr>
                <w:rFonts w:ascii="Times New Roman" w:hAnsi="Times New Roman" w:cs="Times New Roman"/>
                <w:sz w:val="24"/>
                <w:szCs w:val="24"/>
              </w:rPr>
              <w:t xml:space="preserve"> г.</w:t>
            </w:r>
          </w:p>
        </w:tc>
      </w:tr>
      <w:tr w:rsidR="00D80C26" w:rsidRPr="003838D3" w:rsidTr="003838D3">
        <w:trPr>
          <w:trHeight w:val="167"/>
          <w:jc w:val="center"/>
        </w:trPr>
        <w:tc>
          <w:tcPr>
            <w:tcW w:w="2010" w:type="dxa"/>
            <w:vMerge/>
            <w:tcBorders>
              <w:top w:val="single" w:sz="4" w:space="0" w:color="auto"/>
              <w:left w:val="single" w:sz="4" w:space="0" w:color="auto"/>
              <w:bottom w:val="single" w:sz="4" w:space="0" w:color="auto"/>
              <w:right w:val="single" w:sz="4" w:space="0" w:color="auto"/>
            </w:tcBorders>
            <w:shd w:val="clear" w:color="auto" w:fill="auto"/>
            <w:hideMark/>
          </w:tcPr>
          <w:p w:rsidR="00D80C26" w:rsidRPr="003838D3" w:rsidRDefault="00D80C26" w:rsidP="003838D3">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ПЦ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РТ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ПЦ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РТ</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ПЦ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РТ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ПЦ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РТ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ПЦ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РТ</w:t>
            </w:r>
          </w:p>
        </w:tc>
        <w:tc>
          <w:tcPr>
            <w:tcW w:w="881" w:type="dxa"/>
            <w:vMerge/>
            <w:tcBorders>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p>
        </w:tc>
      </w:tr>
      <w:tr w:rsidR="00D80C26" w:rsidRPr="003838D3" w:rsidTr="003838D3">
        <w:trPr>
          <w:trHeight w:val="537"/>
          <w:jc w:val="center"/>
        </w:trPr>
        <w:tc>
          <w:tcPr>
            <w:tcW w:w="2010" w:type="dxa"/>
            <w:tcBorders>
              <w:top w:val="single" w:sz="4" w:space="0" w:color="auto"/>
              <w:left w:val="single" w:sz="4" w:space="0" w:color="auto"/>
              <w:bottom w:val="single" w:sz="4" w:space="0" w:color="auto"/>
              <w:right w:val="single" w:sz="4" w:space="0" w:color="auto"/>
            </w:tcBorders>
            <w:shd w:val="clear" w:color="auto" w:fill="auto"/>
            <w:hideMark/>
          </w:tcPr>
          <w:p w:rsidR="00D80C26" w:rsidRPr="003838D3" w:rsidRDefault="00D80C26" w:rsidP="003838D3">
            <w:pPr>
              <w:spacing w:after="0" w:line="240" w:lineRule="auto"/>
              <w:rPr>
                <w:rFonts w:ascii="Times New Roman" w:hAnsi="Times New Roman" w:cs="Times New Roman"/>
                <w:sz w:val="24"/>
                <w:szCs w:val="24"/>
              </w:rPr>
            </w:pPr>
            <w:bookmarkStart w:id="1" w:name="_Hlk440025003" w:colFirst="1" w:colLast="14"/>
            <w:r w:rsidRPr="003838D3">
              <w:rPr>
                <w:rFonts w:ascii="Times New Roman" w:hAnsi="Times New Roman" w:cs="Times New Roman"/>
                <w:sz w:val="24"/>
                <w:szCs w:val="24"/>
              </w:rPr>
              <w:t>Общее число абортов</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2517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3408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2069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2700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1986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2523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1948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2376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2086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2641</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450408</w:t>
            </w:r>
          </w:p>
        </w:tc>
      </w:tr>
      <w:tr w:rsidR="00D80C26" w:rsidRPr="003838D3" w:rsidTr="003838D3">
        <w:trPr>
          <w:trHeight w:val="602"/>
          <w:jc w:val="center"/>
        </w:trPr>
        <w:tc>
          <w:tcPr>
            <w:tcW w:w="2010" w:type="dxa"/>
            <w:tcBorders>
              <w:top w:val="single" w:sz="4" w:space="0" w:color="auto"/>
              <w:left w:val="single" w:sz="4" w:space="0" w:color="auto"/>
              <w:bottom w:val="single" w:sz="4" w:space="0" w:color="auto"/>
              <w:right w:val="single" w:sz="4" w:space="0" w:color="auto"/>
            </w:tcBorders>
            <w:shd w:val="clear" w:color="auto" w:fill="auto"/>
            <w:hideMark/>
          </w:tcPr>
          <w:p w:rsidR="00D80C26" w:rsidRPr="003838D3" w:rsidRDefault="00D80C26"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На 1000 женщин фертильного возраста</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42,9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26,0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33,9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24,8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24,2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29,5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32,6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32,8</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13,1</w:t>
            </w:r>
          </w:p>
        </w:tc>
      </w:tr>
      <w:tr w:rsidR="00D80C26" w:rsidRPr="003838D3" w:rsidTr="003838D3">
        <w:trPr>
          <w:trHeight w:val="602"/>
          <w:jc w:val="center"/>
        </w:trPr>
        <w:tc>
          <w:tcPr>
            <w:tcW w:w="2010" w:type="dxa"/>
            <w:tcBorders>
              <w:top w:val="single" w:sz="4" w:space="0" w:color="auto"/>
              <w:left w:val="single" w:sz="4" w:space="0" w:color="auto"/>
              <w:bottom w:val="single" w:sz="4" w:space="0" w:color="auto"/>
              <w:right w:val="single" w:sz="4" w:space="0" w:color="auto"/>
            </w:tcBorders>
            <w:shd w:val="clear" w:color="auto" w:fill="auto"/>
            <w:hideMark/>
          </w:tcPr>
          <w:p w:rsidR="00D80C26" w:rsidRPr="003838D3" w:rsidRDefault="00D80C26"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На 100 родившихся живыми</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44,9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48,7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34,2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41,4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38,6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35,4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36,1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34,3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40,1</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31.9</w:t>
            </w:r>
          </w:p>
        </w:tc>
      </w:tr>
      <w:bookmarkEnd w:id="1"/>
    </w:tbl>
    <w:p w:rsidR="00D80C26" w:rsidRPr="003838D3" w:rsidRDefault="00D80C26" w:rsidP="003838D3">
      <w:pPr>
        <w:spacing w:after="0" w:line="240" w:lineRule="auto"/>
        <w:ind w:firstLine="709"/>
        <w:jc w:val="both"/>
        <w:rPr>
          <w:rFonts w:ascii="Times New Roman" w:hAnsi="Times New Roman" w:cs="Times New Roman"/>
          <w:sz w:val="28"/>
          <w:szCs w:val="28"/>
        </w:rPr>
      </w:pPr>
    </w:p>
    <w:p w:rsidR="00D80C26" w:rsidRPr="003838D3" w:rsidRDefault="00D80C26" w:rsidP="003838D3">
      <w:pPr>
        <w:spacing w:after="0" w:line="240" w:lineRule="auto"/>
        <w:ind w:firstLine="709"/>
        <w:jc w:val="both"/>
        <w:rPr>
          <w:rFonts w:ascii="Times New Roman" w:hAnsi="Times New Roman" w:cs="Times New Roman"/>
          <w:sz w:val="28"/>
          <w:szCs w:val="28"/>
        </w:rPr>
      </w:pPr>
      <w:r w:rsidRPr="003838D3">
        <w:rPr>
          <w:rFonts w:ascii="Times New Roman" w:hAnsi="Times New Roman" w:cs="Times New Roman"/>
          <w:sz w:val="28"/>
          <w:szCs w:val="28"/>
        </w:rPr>
        <w:t>Доля медицинских абортов до 12 недель в структуре всех прерываний беременности</w:t>
      </w:r>
      <w:r w:rsidR="003838D3">
        <w:rPr>
          <w:rFonts w:ascii="Times New Roman" w:hAnsi="Times New Roman" w:cs="Times New Roman"/>
          <w:sz w:val="28"/>
          <w:szCs w:val="28"/>
        </w:rPr>
        <w:t xml:space="preserve"> </w:t>
      </w:r>
      <w:r w:rsidRPr="003838D3">
        <w:rPr>
          <w:rFonts w:ascii="Times New Roman" w:hAnsi="Times New Roman" w:cs="Times New Roman"/>
          <w:sz w:val="28"/>
          <w:szCs w:val="28"/>
        </w:rPr>
        <w:t>составила 58,6</w:t>
      </w:r>
      <w:r w:rsidR="003838D3">
        <w:rPr>
          <w:rFonts w:ascii="Times New Roman" w:hAnsi="Times New Roman" w:cs="Times New Roman"/>
          <w:sz w:val="28"/>
          <w:szCs w:val="28"/>
        </w:rPr>
        <w:t xml:space="preserve"> процента</w:t>
      </w:r>
      <w:r w:rsidRPr="003838D3">
        <w:rPr>
          <w:rFonts w:ascii="Times New Roman" w:hAnsi="Times New Roman" w:cs="Times New Roman"/>
          <w:sz w:val="28"/>
          <w:szCs w:val="28"/>
        </w:rPr>
        <w:t xml:space="preserve"> против 49,0</w:t>
      </w:r>
      <w:r w:rsidR="003838D3">
        <w:rPr>
          <w:rFonts w:ascii="Times New Roman" w:hAnsi="Times New Roman" w:cs="Times New Roman"/>
          <w:sz w:val="28"/>
          <w:szCs w:val="28"/>
        </w:rPr>
        <w:t xml:space="preserve"> процентов</w:t>
      </w:r>
      <w:r w:rsidRPr="003838D3">
        <w:rPr>
          <w:rFonts w:ascii="Times New Roman" w:hAnsi="Times New Roman" w:cs="Times New Roman"/>
          <w:sz w:val="28"/>
          <w:szCs w:val="28"/>
        </w:rPr>
        <w:t xml:space="preserve"> </w:t>
      </w:r>
      <w:r w:rsidR="00D561E0" w:rsidRPr="003838D3">
        <w:rPr>
          <w:rFonts w:ascii="Times New Roman" w:hAnsi="Times New Roman" w:cs="Times New Roman"/>
          <w:sz w:val="28"/>
          <w:szCs w:val="28"/>
        </w:rPr>
        <w:t>в</w:t>
      </w:r>
      <w:r w:rsidRPr="003838D3">
        <w:rPr>
          <w:rFonts w:ascii="Times New Roman" w:hAnsi="Times New Roman" w:cs="Times New Roman"/>
          <w:sz w:val="28"/>
          <w:szCs w:val="28"/>
        </w:rPr>
        <w:t xml:space="preserve"> 2020 г. Отмечается ро</w:t>
      </w:r>
      <w:r w:rsidR="00D561E0" w:rsidRPr="003838D3">
        <w:rPr>
          <w:rFonts w:ascii="Times New Roman" w:hAnsi="Times New Roman" w:cs="Times New Roman"/>
          <w:sz w:val="28"/>
          <w:szCs w:val="28"/>
        </w:rPr>
        <w:t>ст медицинских абортов на 19,6</w:t>
      </w:r>
      <w:r w:rsidR="003838D3" w:rsidRPr="003838D3">
        <w:rPr>
          <w:rFonts w:ascii="Times New Roman" w:hAnsi="Times New Roman" w:cs="Times New Roman"/>
          <w:sz w:val="28"/>
          <w:szCs w:val="28"/>
        </w:rPr>
        <w:t xml:space="preserve"> </w:t>
      </w:r>
      <w:r w:rsidR="003838D3">
        <w:rPr>
          <w:rFonts w:ascii="Times New Roman" w:hAnsi="Times New Roman" w:cs="Times New Roman"/>
          <w:sz w:val="28"/>
          <w:szCs w:val="28"/>
        </w:rPr>
        <w:t>процента</w:t>
      </w:r>
      <w:r w:rsidR="00D561E0" w:rsidRPr="003838D3">
        <w:rPr>
          <w:rFonts w:ascii="Times New Roman" w:hAnsi="Times New Roman" w:cs="Times New Roman"/>
          <w:sz w:val="28"/>
          <w:szCs w:val="28"/>
        </w:rPr>
        <w:t>,</w:t>
      </w:r>
      <w:r w:rsidR="003838D3">
        <w:rPr>
          <w:rFonts w:ascii="Times New Roman" w:hAnsi="Times New Roman" w:cs="Times New Roman"/>
          <w:sz w:val="28"/>
          <w:szCs w:val="28"/>
        </w:rPr>
        <w:t xml:space="preserve"> </w:t>
      </w:r>
      <w:r w:rsidR="00D561E0" w:rsidRPr="003838D3">
        <w:rPr>
          <w:rFonts w:ascii="Times New Roman" w:hAnsi="Times New Roman" w:cs="Times New Roman"/>
          <w:sz w:val="28"/>
          <w:szCs w:val="28"/>
        </w:rPr>
        <w:t>п</w:t>
      </w:r>
      <w:r w:rsidRPr="003838D3">
        <w:rPr>
          <w:rFonts w:ascii="Times New Roman" w:hAnsi="Times New Roman" w:cs="Times New Roman"/>
          <w:sz w:val="28"/>
          <w:szCs w:val="28"/>
        </w:rPr>
        <w:t>оказатель выше российского в 3,1 раз</w:t>
      </w:r>
      <w:r w:rsidR="00DC363E">
        <w:rPr>
          <w:rFonts w:ascii="Times New Roman" w:hAnsi="Times New Roman" w:cs="Times New Roman"/>
          <w:sz w:val="28"/>
          <w:szCs w:val="28"/>
        </w:rPr>
        <w:t>а</w:t>
      </w:r>
      <w:r w:rsidRPr="003838D3">
        <w:rPr>
          <w:rFonts w:ascii="Times New Roman" w:hAnsi="Times New Roman" w:cs="Times New Roman"/>
          <w:sz w:val="28"/>
          <w:szCs w:val="28"/>
        </w:rPr>
        <w:t>.</w:t>
      </w:r>
    </w:p>
    <w:p w:rsidR="00D80C26" w:rsidRPr="003838D3" w:rsidRDefault="00D80C26" w:rsidP="003838D3">
      <w:pPr>
        <w:spacing w:after="0" w:line="240" w:lineRule="auto"/>
        <w:ind w:firstLine="709"/>
        <w:jc w:val="both"/>
        <w:rPr>
          <w:rFonts w:ascii="Times New Roman" w:hAnsi="Times New Roman" w:cs="Times New Roman"/>
          <w:sz w:val="28"/>
          <w:szCs w:val="28"/>
        </w:rPr>
      </w:pPr>
      <w:r w:rsidRPr="003838D3">
        <w:rPr>
          <w:rFonts w:ascii="Times New Roman" w:hAnsi="Times New Roman" w:cs="Times New Roman"/>
          <w:sz w:val="28"/>
          <w:szCs w:val="28"/>
        </w:rPr>
        <w:t>Следует подчеркнуть, что доля самопроизвольных выкидышей уменьшилась на 8,9</w:t>
      </w:r>
      <w:r w:rsidR="003838D3" w:rsidRPr="003838D3">
        <w:rPr>
          <w:rFonts w:ascii="Times New Roman" w:hAnsi="Times New Roman" w:cs="Times New Roman"/>
          <w:sz w:val="28"/>
          <w:szCs w:val="28"/>
        </w:rPr>
        <w:t xml:space="preserve"> </w:t>
      </w:r>
      <w:r w:rsidR="003838D3">
        <w:rPr>
          <w:rFonts w:ascii="Times New Roman" w:hAnsi="Times New Roman" w:cs="Times New Roman"/>
          <w:sz w:val="28"/>
          <w:szCs w:val="28"/>
        </w:rPr>
        <w:t>процента</w:t>
      </w:r>
      <w:r w:rsidRPr="003838D3">
        <w:rPr>
          <w:rFonts w:ascii="Times New Roman" w:hAnsi="Times New Roman" w:cs="Times New Roman"/>
          <w:sz w:val="28"/>
          <w:szCs w:val="28"/>
        </w:rPr>
        <w:t xml:space="preserve">, но показатель выше </w:t>
      </w:r>
      <w:r w:rsidR="00D561E0" w:rsidRPr="003838D3">
        <w:rPr>
          <w:rFonts w:ascii="Times New Roman" w:hAnsi="Times New Roman" w:cs="Times New Roman"/>
          <w:sz w:val="28"/>
          <w:szCs w:val="28"/>
        </w:rPr>
        <w:t>средне</w:t>
      </w:r>
      <w:r w:rsidRPr="003838D3">
        <w:rPr>
          <w:rFonts w:ascii="Times New Roman" w:hAnsi="Times New Roman" w:cs="Times New Roman"/>
          <w:sz w:val="28"/>
          <w:szCs w:val="28"/>
        </w:rPr>
        <w:t>российского значения в 1,5 раза.</w:t>
      </w:r>
    </w:p>
    <w:p w:rsidR="003838D3" w:rsidRDefault="003838D3" w:rsidP="003838D3">
      <w:pPr>
        <w:spacing w:after="0" w:line="240" w:lineRule="auto"/>
        <w:ind w:firstLine="709"/>
        <w:jc w:val="both"/>
        <w:rPr>
          <w:rFonts w:ascii="Times New Roman" w:hAnsi="Times New Roman" w:cs="Times New Roman"/>
          <w:sz w:val="28"/>
          <w:szCs w:val="28"/>
        </w:rPr>
      </w:pPr>
    </w:p>
    <w:p w:rsidR="003838D3" w:rsidRDefault="003838D3" w:rsidP="003838D3">
      <w:pPr>
        <w:spacing w:after="0" w:line="240" w:lineRule="auto"/>
        <w:ind w:firstLine="709"/>
        <w:jc w:val="both"/>
        <w:rPr>
          <w:rFonts w:ascii="Times New Roman" w:hAnsi="Times New Roman" w:cs="Times New Roman"/>
          <w:sz w:val="28"/>
          <w:szCs w:val="28"/>
        </w:rPr>
      </w:pPr>
    </w:p>
    <w:p w:rsidR="003838D3" w:rsidRDefault="003838D3" w:rsidP="003838D3">
      <w:pPr>
        <w:spacing w:after="0" w:line="240" w:lineRule="auto"/>
        <w:ind w:firstLine="709"/>
        <w:jc w:val="both"/>
        <w:rPr>
          <w:rFonts w:ascii="Times New Roman" w:hAnsi="Times New Roman" w:cs="Times New Roman"/>
          <w:sz w:val="28"/>
          <w:szCs w:val="28"/>
        </w:rPr>
      </w:pPr>
    </w:p>
    <w:p w:rsidR="003838D3" w:rsidRDefault="003838D3" w:rsidP="003838D3">
      <w:pPr>
        <w:spacing w:after="0" w:line="240" w:lineRule="auto"/>
        <w:ind w:firstLine="709"/>
        <w:jc w:val="both"/>
        <w:rPr>
          <w:rFonts w:ascii="Times New Roman" w:hAnsi="Times New Roman" w:cs="Times New Roman"/>
          <w:sz w:val="28"/>
          <w:szCs w:val="28"/>
        </w:rPr>
      </w:pPr>
    </w:p>
    <w:p w:rsidR="003838D3" w:rsidRDefault="003838D3" w:rsidP="003838D3">
      <w:pPr>
        <w:spacing w:after="0" w:line="240" w:lineRule="auto"/>
        <w:ind w:firstLine="709"/>
        <w:jc w:val="both"/>
        <w:rPr>
          <w:rFonts w:ascii="Times New Roman" w:hAnsi="Times New Roman" w:cs="Times New Roman"/>
          <w:sz w:val="28"/>
          <w:szCs w:val="28"/>
        </w:rPr>
      </w:pPr>
    </w:p>
    <w:p w:rsidR="003838D3" w:rsidRDefault="003838D3" w:rsidP="003838D3">
      <w:pPr>
        <w:spacing w:after="0" w:line="240" w:lineRule="auto"/>
        <w:ind w:firstLine="709"/>
        <w:jc w:val="both"/>
        <w:rPr>
          <w:rFonts w:ascii="Times New Roman" w:hAnsi="Times New Roman" w:cs="Times New Roman"/>
          <w:sz w:val="28"/>
          <w:szCs w:val="28"/>
        </w:rPr>
      </w:pPr>
    </w:p>
    <w:p w:rsidR="003838D3" w:rsidRDefault="003838D3" w:rsidP="003838D3">
      <w:pPr>
        <w:spacing w:after="0" w:line="240" w:lineRule="auto"/>
        <w:ind w:firstLine="709"/>
        <w:jc w:val="both"/>
        <w:rPr>
          <w:rFonts w:ascii="Times New Roman" w:hAnsi="Times New Roman" w:cs="Times New Roman"/>
          <w:sz w:val="28"/>
          <w:szCs w:val="28"/>
        </w:rPr>
      </w:pPr>
    </w:p>
    <w:p w:rsidR="00A10AA3" w:rsidRDefault="00A10AA3" w:rsidP="003838D3">
      <w:pPr>
        <w:spacing w:after="0" w:line="240" w:lineRule="auto"/>
        <w:ind w:firstLine="709"/>
        <w:jc w:val="right"/>
        <w:rPr>
          <w:rFonts w:ascii="Times New Roman" w:hAnsi="Times New Roman" w:cs="Times New Roman"/>
          <w:sz w:val="28"/>
          <w:szCs w:val="28"/>
        </w:rPr>
      </w:pPr>
      <w:r w:rsidRPr="003838D3">
        <w:rPr>
          <w:rFonts w:ascii="Times New Roman" w:hAnsi="Times New Roman" w:cs="Times New Roman"/>
          <w:sz w:val="28"/>
          <w:szCs w:val="28"/>
        </w:rPr>
        <w:lastRenderedPageBreak/>
        <w:t xml:space="preserve">Таблица </w:t>
      </w:r>
      <w:r w:rsidR="00525E4C" w:rsidRPr="003838D3">
        <w:rPr>
          <w:rFonts w:ascii="Times New Roman" w:hAnsi="Times New Roman" w:cs="Times New Roman"/>
          <w:sz w:val="28"/>
          <w:szCs w:val="28"/>
        </w:rPr>
        <w:t>34</w:t>
      </w:r>
    </w:p>
    <w:p w:rsidR="003838D3" w:rsidRPr="003838D3" w:rsidRDefault="003838D3" w:rsidP="003838D3">
      <w:pPr>
        <w:spacing w:after="0" w:line="240" w:lineRule="auto"/>
        <w:jc w:val="center"/>
        <w:rPr>
          <w:rFonts w:ascii="Times New Roman" w:hAnsi="Times New Roman" w:cs="Times New Roman"/>
          <w:sz w:val="28"/>
          <w:szCs w:val="28"/>
        </w:rPr>
      </w:pPr>
    </w:p>
    <w:p w:rsidR="00D80C26" w:rsidRPr="003838D3" w:rsidRDefault="00D80C26" w:rsidP="003838D3">
      <w:pPr>
        <w:spacing w:after="0" w:line="240" w:lineRule="auto"/>
        <w:jc w:val="center"/>
        <w:rPr>
          <w:rFonts w:ascii="Times New Roman" w:hAnsi="Times New Roman" w:cs="Times New Roman"/>
          <w:sz w:val="28"/>
          <w:szCs w:val="28"/>
        </w:rPr>
      </w:pPr>
      <w:r w:rsidRPr="003838D3">
        <w:rPr>
          <w:rFonts w:ascii="Times New Roman" w:hAnsi="Times New Roman" w:cs="Times New Roman"/>
          <w:sz w:val="28"/>
          <w:szCs w:val="28"/>
        </w:rPr>
        <w:t>Динамика числа абортов</w:t>
      </w:r>
    </w:p>
    <w:p w:rsidR="008C7370" w:rsidRPr="003838D3" w:rsidRDefault="008C7370" w:rsidP="003838D3">
      <w:pPr>
        <w:spacing w:after="0" w:line="240" w:lineRule="auto"/>
        <w:jc w:val="center"/>
        <w:rPr>
          <w:rFonts w:ascii="Times New Roman" w:hAnsi="Times New Roman" w:cs="Times New Roman"/>
          <w:sz w:val="28"/>
          <w:szCs w:val="28"/>
        </w:rPr>
      </w:pPr>
      <w:r w:rsidRPr="003838D3">
        <w:rPr>
          <w:rFonts w:ascii="Times New Roman" w:hAnsi="Times New Roman" w:cs="Times New Roman"/>
          <w:sz w:val="28"/>
          <w:szCs w:val="28"/>
        </w:rPr>
        <w:t>(абсолютное число)</w:t>
      </w:r>
    </w:p>
    <w:p w:rsidR="00D80C26" w:rsidRPr="003838D3" w:rsidRDefault="00D80C26" w:rsidP="003838D3">
      <w:pPr>
        <w:spacing w:after="0" w:line="240" w:lineRule="auto"/>
        <w:jc w:val="center"/>
        <w:rPr>
          <w:rFonts w:ascii="Times New Roman" w:hAnsi="Times New Roman" w:cs="Times New Roman"/>
          <w:sz w:val="28"/>
          <w:szCs w:val="28"/>
        </w:rPr>
      </w:pP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14"/>
        <w:gridCol w:w="1232"/>
        <w:gridCol w:w="1229"/>
        <w:gridCol w:w="1252"/>
        <w:gridCol w:w="1162"/>
        <w:gridCol w:w="1021"/>
      </w:tblGrid>
      <w:tr w:rsidR="00D80C26" w:rsidRPr="003838D3" w:rsidTr="003838D3">
        <w:trPr>
          <w:trHeight w:val="64"/>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rPr>
                <w:rFonts w:ascii="Times New Roman" w:hAnsi="Times New Roman" w:cs="Times New Roman"/>
                <w:sz w:val="24"/>
                <w:szCs w:val="24"/>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2017</w:t>
            </w:r>
            <w:r w:rsidR="003838D3">
              <w:rPr>
                <w:rFonts w:ascii="Times New Roman" w:hAnsi="Times New Roman" w:cs="Times New Roman"/>
                <w:sz w:val="24"/>
                <w:szCs w:val="24"/>
              </w:rPr>
              <w:t xml:space="preserve"> </w:t>
            </w:r>
            <w:r w:rsidRPr="003838D3">
              <w:rPr>
                <w:rFonts w:ascii="Times New Roman" w:hAnsi="Times New Roman" w:cs="Times New Roman"/>
                <w:sz w:val="24"/>
                <w:szCs w:val="24"/>
              </w:rPr>
              <w:t>г</w:t>
            </w:r>
            <w:r w:rsidR="00B27496" w:rsidRPr="003838D3">
              <w:rPr>
                <w:rFonts w:ascii="Times New Roman" w:hAnsi="Times New Roman" w:cs="Times New Roman"/>
                <w:sz w:val="24"/>
                <w:szCs w:val="24"/>
              </w:rPr>
              <w:t>.</w:t>
            </w:r>
          </w:p>
        </w:tc>
        <w:tc>
          <w:tcPr>
            <w:tcW w:w="1229" w:type="dxa"/>
            <w:tcBorders>
              <w:top w:val="single" w:sz="4" w:space="0" w:color="auto"/>
              <w:left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2018</w:t>
            </w:r>
            <w:r w:rsidR="003838D3">
              <w:rPr>
                <w:rFonts w:ascii="Times New Roman" w:hAnsi="Times New Roman" w:cs="Times New Roman"/>
                <w:sz w:val="24"/>
                <w:szCs w:val="24"/>
              </w:rPr>
              <w:t xml:space="preserve"> </w:t>
            </w:r>
            <w:r w:rsidRPr="003838D3">
              <w:rPr>
                <w:rFonts w:ascii="Times New Roman" w:hAnsi="Times New Roman" w:cs="Times New Roman"/>
                <w:sz w:val="24"/>
                <w:szCs w:val="24"/>
              </w:rPr>
              <w:t>г</w:t>
            </w:r>
            <w:r w:rsidR="00B27496" w:rsidRPr="003838D3">
              <w:rPr>
                <w:rFonts w:ascii="Times New Roman" w:hAnsi="Times New Roman" w:cs="Times New Roman"/>
                <w:sz w:val="24"/>
                <w:szCs w:val="24"/>
              </w:rPr>
              <w:t>.</w:t>
            </w:r>
          </w:p>
        </w:tc>
        <w:tc>
          <w:tcPr>
            <w:tcW w:w="1252" w:type="dxa"/>
            <w:tcBorders>
              <w:top w:val="single" w:sz="4" w:space="0" w:color="auto"/>
              <w:left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2019 г</w:t>
            </w:r>
            <w:r w:rsidR="00B27496" w:rsidRPr="003838D3">
              <w:rPr>
                <w:rFonts w:ascii="Times New Roman" w:hAnsi="Times New Roman" w:cs="Times New Roman"/>
                <w:sz w:val="24"/>
                <w:szCs w:val="24"/>
              </w:rPr>
              <w:t>.</w:t>
            </w:r>
          </w:p>
        </w:tc>
        <w:tc>
          <w:tcPr>
            <w:tcW w:w="1162" w:type="dxa"/>
            <w:tcBorders>
              <w:top w:val="single" w:sz="4" w:space="0" w:color="auto"/>
              <w:left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2020 г</w:t>
            </w:r>
            <w:r w:rsidR="00B27496" w:rsidRPr="003838D3">
              <w:rPr>
                <w:rFonts w:ascii="Times New Roman" w:hAnsi="Times New Roman" w:cs="Times New Roman"/>
                <w:sz w:val="24"/>
                <w:szCs w:val="24"/>
              </w:rPr>
              <w:t>.</w:t>
            </w:r>
          </w:p>
        </w:tc>
        <w:tc>
          <w:tcPr>
            <w:tcW w:w="1021" w:type="dxa"/>
            <w:tcBorders>
              <w:top w:val="single" w:sz="4" w:space="0" w:color="auto"/>
              <w:left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2021 г</w:t>
            </w:r>
            <w:r w:rsidR="00B27496" w:rsidRPr="003838D3">
              <w:rPr>
                <w:rFonts w:ascii="Times New Roman" w:hAnsi="Times New Roman" w:cs="Times New Roman"/>
                <w:sz w:val="24"/>
                <w:szCs w:val="24"/>
              </w:rPr>
              <w:t>.</w:t>
            </w:r>
          </w:p>
        </w:tc>
      </w:tr>
      <w:tr w:rsidR="00D80C26" w:rsidRPr="003838D3" w:rsidTr="003838D3">
        <w:trPr>
          <w:trHeight w:val="302"/>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Республика Тыва</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3408</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2700</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2523</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2379</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D80C26" w:rsidRPr="003838D3" w:rsidRDefault="00D80C26"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2502</w:t>
            </w:r>
          </w:p>
        </w:tc>
      </w:tr>
      <w:tr w:rsidR="008C7370" w:rsidRPr="003838D3" w:rsidTr="003838D3">
        <w:trPr>
          <w:trHeight w:val="302"/>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П</w:t>
            </w:r>
            <w:r w:rsidR="00750F89" w:rsidRPr="003838D3">
              <w:rPr>
                <w:rFonts w:ascii="Times New Roman" w:hAnsi="Times New Roman" w:cs="Times New Roman"/>
                <w:sz w:val="24"/>
                <w:szCs w:val="24"/>
              </w:rPr>
              <w:t xml:space="preserve">еринатальный </w:t>
            </w:r>
            <w:r w:rsidRPr="003838D3">
              <w:rPr>
                <w:rFonts w:ascii="Times New Roman" w:hAnsi="Times New Roman" w:cs="Times New Roman"/>
                <w:sz w:val="24"/>
                <w:szCs w:val="24"/>
              </w:rPr>
              <w:t>Ц</w:t>
            </w:r>
            <w:r w:rsidR="00750F89" w:rsidRPr="003838D3">
              <w:rPr>
                <w:rFonts w:ascii="Times New Roman" w:hAnsi="Times New Roman" w:cs="Times New Roman"/>
                <w:sz w:val="24"/>
                <w:szCs w:val="24"/>
              </w:rPr>
              <w:t>ентр</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2517</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2069</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1986</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1948</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1932</w:t>
            </w:r>
          </w:p>
        </w:tc>
      </w:tr>
      <w:tr w:rsidR="008C7370" w:rsidRPr="003838D3" w:rsidTr="003838D3">
        <w:trPr>
          <w:trHeight w:val="302"/>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Противотуберкулезный диспансер</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39</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w:t>
            </w:r>
          </w:p>
        </w:tc>
      </w:tr>
      <w:tr w:rsidR="008C7370" w:rsidRPr="003838D3" w:rsidTr="003838D3">
        <w:trPr>
          <w:trHeight w:val="215"/>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Бай-Тайгинский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26</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24</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18</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7</w:t>
            </w:r>
          </w:p>
        </w:tc>
      </w:tr>
      <w:tr w:rsidR="008C7370" w:rsidRPr="003838D3" w:rsidTr="003838D3">
        <w:trPr>
          <w:trHeight w:val="148"/>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Барун-Хемчикский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201</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124</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156</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80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104</w:t>
            </w:r>
          </w:p>
        </w:tc>
      </w:tr>
      <w:tr w:rsidR="008C7370" w:rsidRPr="003838D3" w:rsidTr="003838D3">
        <w:trPr>
          <w:trHeight w:val="253"/>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Дзун-Хем</w:t>
            </w:r>
            <w:r w:rsidR="002A215C" w:rsidRPr="003838D3">
              <w:rPr>
                <w:rFonts w:ascii="Times New Roman" w:hAnsi="Times New Roman" w:cs="Times New Roman"/>
                <w:sz w:val="24"/>
                <w:szCs w:val="24"/>
              </w:rPr>
              <w:t>чикский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34</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37</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78</w:t>
            </w:r>
          </w:p>
        </w:tc>
      </w:tr>
      <w:tr w:rsidR="008C7370" w:rsidRPr="003838D3" w:rsidTr="003838D3">
        <w:trPr>
          <w:trHeight w:val="285"/>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Каа-Хемский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30</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13</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12</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26</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17</w:t>
            </w:r>
          </w:p>
        </w:tc>
      </w:tr>
      <w:tr w:rsidR="008C7370" w:rsidRPr="003838D3" w:rsidTr="003838D3">
        <w:trPr>
          <w:trHeight w:val="206"/>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Кызылский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119</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102</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69</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34</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85</w:t>
            </w:r>
          </w:p>
        </w:tc>
      </w:tr>
      <w:tr w:rsidR="008C7370" w:rsidRPr="003838D3" w:rsidTr="003838D3">
        <w:trPr>
          <w:trHeight w:val="64"/>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2A215C"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Монгун-Тайгинский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15</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7</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16</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14</w:t>
            </w:r>
          </w:p>
        </w:tc>
      </w:tr>
      <w:tr w:rsidR="008C7370" w:rsidRPr="003838D3" w:rsidTr="003838D3">
        <w:trPr>
          <w:trHeight w:val="271"/>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Овюр</w:t>
            </w:r>
            <w:r w:rsidR="002A215C" w:rsidRPr="003838D3">
              <w:rPr>
                <w:rFonts w:ascii="Times New Roman" w:hAnsi="Times New Roman" w:cs="Times New Roman"/>
                <w:sz w:val="24"/>
                <w:szCs w:val="24"/>
              </w:rPr>
              <w:t>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7</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8</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8</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14</w:t>
            </w:r>
          </w:p>
        </w:tc>
      </w:tr>
      <w:tr w:rsidR="008C7370" w:rsidRPr="003838D3" w:rsidTr="003838D3">
        <w:trPr>
          <w:trHeight w:val="234"/>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Пии-Хем</w:t>
            </w:r>
            <w:r w:rsidR="002A215C" w:rsidRPr="003838D3">
              <w:rPr>
                <w:rFonts w:ascii="Times New Roman" w:hAnsi="Times New Roman" w:cs="Times New Roman"/>
                <w:sz w:val="24"/>
                <w:szCs w:val="24"/>
              </w:rPr>
              <w:t>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16</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16</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15</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18</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30</w:t>
            </w:r>
          </w:p>
        </w:tc>
      </w:tr>
      <w:tr w:rsidR="008C7370" w:rsidRPr="003838D3" w:rsidTr="003838D3">
        <w:trPr>
          <w:trHeight w:val="184"/>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Сут-Хол</w:t>
            </w:r>
            <w:r w:rsidR="002A215C" w:rsidRPr="003838D3">
              <w:rPr>
                <w:rFonts w:ascii="Times New Roman" w:hAnsi="Times New Roman" w:cs="Times New Roman"/>
                <w:sz w:val="24"/>
                <w:szCs w:val="24"/>
              </w:rPr>
              <w:t>ьский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p>
        </w:tc>
      </w:tr>
      <w:tr w:rsidR="008C7370" w:rsidRPr="003838D3" w:rsidTr="003838D3">
        <w:trPr>
          <w:trHeight w:val="183"/>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2A215C"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Тандинский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58</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42</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28</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46</w:t>
            </w:r>
          </w:p>
        </w:tc>
      </w:tr>
      <w:tr w:rsidR="008C7370" w:rsidRPr="003838D3" w:rsidTr="003838D3">
        <w:trPr>
          <w:trHeight w:val="277"/>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Тере-Хол</w:t>
            </w:r>
            <w:r w:rsidR="002A215C" w:rsidRPr="003838D3">
              <w:rPr>
                <w:rFonts w:ascii="Times New Roman" w:hAnsi="Times New Roman" w:cs="Times New Roman"/>
                <w:sz w:val="24"/>
                <w:szCs w:val="24"/>
              </w:rPr>
              <w:t>ьский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w:t>
            </w:r>
          </w:p>
        </w:tc>
      </w:tr>
      <w:tr w:rsidR="008C7370" w:rsidRPr="003838D3" w:rsidTr="003838D3">
        <w:trPr>
          <w:trHeight w:val="241"/>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Тес-Хем</w:t>
            </w:r>
            <w:r w:rsidR="002A215C" w:rsidRPr="003838D3">
              <w:rPr>
                <w:rFonts w:ascii="Times New Roman" w:hAnsi="Times New Roman" w:cs="Times New Roman"/>
                <w:sz w:val="24"/>
                <w:szCs w:val="24"/>
              </w:rPr>
              <w:t>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19</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23</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17</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9</w:t>
            </w:r>
          </w:p>
        </w:tc>
      </w:tr>
      <w:tr w:rsidR="008C7370" w:rsidRPr="003838D3" w:rsidTr="003838D3">
        <w:trPr>
          <w:trHeight w:val="315"/>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2A215C"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Тоджинский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7</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10</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6</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w:t>
            </w:r>
          </w:p>
        </w:tc>
      </w:tr>
      <w:tr w:rsidR="008C7370" w:rsidRPr="003838D3" w:rsidTr="003838D3">
        <w:trPr>
          <w:trHeight w:val="275"/>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Улуг-Хем</w:t>
            </w:r>
            <w:r w:rsidR="002A215C" w:rsidRPr="003838D3">
              <w:rPr>
                <w:rFonts w:ascii="Times New Roman" w:hAnsi="Times New Roman" w:cs="Times New Roman"/>
                <w:sz w:val="24"/>
                <w:szCs w:val="24"/>
              </w:rPr>
              <w:t>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216</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169</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119</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115</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113</w:t>
            </w:r>
          </w:p>
        </w:tc>
      </w:tr>
      <w:tr w:rsidR="008C7370" w:rsidRPr="003838D3" w:rsidTr="003838D3">
        <w:trPr>
          <w:trHeight w:val="129"/>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Чаа-Холь</w:t>
            </w:r>
            <w:r w:rsidR="002A215C" w:rsidRPr="003838D3">
              <w:rPr>
                <w:rFonts w:ascii="Times New Roman" w:hAnsi="Times New Roman" w:cs="Times New Roman"/>
                <w:sz w:val="24"/>
                <w:szCs w:val="24"/>
              </w:rPr>
              <w:t>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23</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12</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15</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7</w:t>
            </w:r>
          </w:p>
        </w:tc>
      </w:tr>
      <w:tr w:rsidR="008C7370" w:rsidRPr="003838D3" w:rsidTr="003838D3">
        <w:trPr>
          <w:trHeight w:val="215"/>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Чеди-Холь</w:t>
            </w:r>
            <w:r w:rsidR="002A215C" w:rsidRPr="003838D3">
              <w:rPr>
                <w:rFonts w:ascii="Times New Roman" w:hAnsi="Times New Roman" w:cs="Times New Roman"/>
                <w:sz w:val="24"/>
                <w:szCs w:val="24"/>
              </w:rPr>
              <w:t>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34</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8</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11</w:t>
            </w:r>
          </w:p>
        </w:tc>
      </w:tr>
      <w:tr w:rsidR="008C7370" w:rsidRPr="003838D3" w:rsidTr="003838D3">
        <w:trPr>
          <w:trHeight w:val="165"/>
          <w:jc w:val="center"/>
        </w:trPr>
        <w:tc>
          <w:tcPr>
            <w:tcW w:w="3814"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rPr>
                <w:rFonts w:ascii="Times New Roman" w:hAnsi="Times New Roman" w:cs="Times New Roman"/>
                <w:sz w:val="24"/>
                <w:szCs w:val="24"/>
              </w:rPr>
            </w:pPr>
            <w:r w:rsidRPr="003838D3">
              <w:rPr>
                <w:rFonts w:ascii="Times New Roman" w:hAnsi="Times New Roman" w:cs="Times New Roman"/>
                <w:sz w:val="24"/>
                <w:szCs w:val="24"/>
              </w:rPr>
              <w:t>Эрзин</w:t>
            </w:r>
            <w:r w:rsidR="002A215C" w:rsidRPr="003838D3">
              <w:rPr>
                <w:rFonts w:ascii="Times New Roman" w:hAnsi="Times New Roman" w:cs="Times New Roman"/>
                <w:sz w:val="24"/>
                <w:szCs w:val="24"/>
              </w:rPr>
              <w:t>ский</w:t>
            </w:r>
            <w:r w:rsidR="003838D3">
              <w:rPr>
                <w:rFonts w:ascii="Times New Roman" w:hAnsi="Times New Roman" w:cs="Times New Roman"/>
                <w:sz w:val="24"/>
                <w:szCs w:val="24"/>
              </w:rPr>
              <w:t xml:space="preserve"> кожуун</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17</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32</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19</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20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8C7370" w:rsidRPr="003838D3" w:rsidRDefault="008C7370" w:rsidP="003838D3">
            <w:pPr>
              <w:spacing w:after="0" w:line="240" w:lineRule="auto"/>
              <w:jc w:val="center"/>
              <w:rPr>
                <w:rFonts w:ascii="Times New Roman" w:hAnsi="Times New Roman" w:cs="Times New Roman"/>
                <w:sz w:val="24"/>
                <w:szCs w:val="24"/>
              </w:rPr>
            </w:pPr>
            <w:r w:rsidRPr="003838D3">
              <w:rPr>
                <w:rFonts w:ascii="Times New Roman" w:hAnsi="Times New Roman" w:cs="Times New Roman"/>
                <w:sz w:val="24"/>
                <w:szCs w:val="24"/>
              </w:rPr>
              <w:t>32</w:t>
            </w:r>
          </w:p>
        </w:tc>
      </w:tr>
    </w:tbl>
    <w:p w:rsidR="00D80C26" w:rsidRPr="003838D3" w:rsidRDefault="00D80C26" w:rsidP="003838D3">
      <w:pPr>
        <w:spacing w:after="0" w:line="240" w:lineRule="auto"/>
        <w:ind w:firstLine="709"/>
        <w:jc w:val="both"/>
        <w:rPr>
          <w:rFonts w:ascii="Times New Roman" w:hAnsi="Times New Roman" w:cs="Times New Roman"/>
          <w:sz w:val="28"/>
          <w:szCs w:val="28"/>
        </w:rPr>
      </w:pPr>
    </w:p>
    <w:p w:rsidR="00F222DA" w:rsidRPr="003838D3" w:rsidRDefault="00F222DA" w:rsidP="003838D3">
      <w:pPr>
        <w:spacing w:after="0" w:line="240" w:lineRule="auto"/>
        <w:ind w:firstLine="709"/>
        <w:jc w:val="both"/>
        <w:rPr>
          <w:rFonts w:ascii="Times New Roman" w:hAnsi="Times New Roman" w:cs="Times New Roman"/>
          <w:sz w:val="28"/>
          <w:szCs w:val="28"/>
        </w:rPr>
      </w:pPr>
      <w:r w:rsidRPr="003838D3">
        <w:rPr>
          <w:rFonts w:ascii="Times New Roman" w:hAnsi="Times New Roman" w:cs="Times New Roman"/>
          <w:sz w:val="28"/>
          <w:szCs w:val="28"/>
        </w:rPr>
        <w:t>За последние два года увеличилось на 33,1</w:t>
      </w:r>
      <w:r w:rsidR="003838D3">
        <w:rPr>
          <w:rFonts w:ascii="Times New Roman" w:hAnsi="Times New Roman" w:cs="Times New Roman"/>
          <w:sz w:val="28"/>
          <w:szCs w:val="28"/>
        </w:rPr>
        <w:t xml:space="preserve"> процента</w:t>
      </w:r>
      <w:r w:rsidRPr="003838D3">
        <w:rPr>
          <w:rFonts w:ascii="Times New Roman" w:hAnsi="Times New Roman" w:cs="Times New Roman"/>
          <w:sz w:val="28"/>
          <w:szCs w:val="28"/>
        </w:rPr>
        <w:t xml:space="preserve"> количество абортов, проводимых в кожуунах. Наблюдается рост числа абортов в Тес-Хемском (в 4,5 раза), Кызылском (в 2,5 раза),</w:t>
      </w:r>
      <w:r w:rsidR="00CC0CEC">
        <w:rPr>
          <w:rFonts w:ascii="Times New Roman" w:hAnsi="Times New Roman" w:cs="Times New Roman"/>
          <w:sz w:val="28"/>
          <w:szCs w:val="28"/>
        </w:rPr>
        <w:t xml:space="preserve"> Дзун-Хемчикском (в 2,1 раза), </w:t>
      </w:r>
      <w:r w:rsidRPr="003838D3">
        <w:rPr>
          <w:rFonts w:ascii="Times New Roman" w:hAnsi="Times New Roman" w:cs="Times New Roman"/>
          <w:sz w:val="28"/>
          <w:szCs w:val="28"/>
        </w:rPr>
        <w:t>Овюрском (на 75</w:t>
      </w:r>
      <w:r w:rsidR="00CC0CEC">
        <w:rPr>
          <w:rFonts w:ascii="Times New Roman" w:hAnsi="Times New Roman" w:cs="Times New Roman"/>
          <w:sz w:val="28"/>
          <w:szCs w:val="28"/>
        </w:rPr>
        <w:t xml:space="preserve"> процентов</w:t>
      </w:r>
      <w:r w:rsidRPr="003838D3">
        <w:rPr>
          <w:rFonts w:ascii="Times New Roman" w:hAnsi="Times New Roman" w:cs="Times New Roman"/>
          <w:sz w:val="28"/>
          <w:szCs w:val="28"/>
        </w:rPr>
        <w:t>), Тандинском (на 70,4</w:t>
      </w:r>
      <w:r w:rsidR="00CC0CEC">
        <w:rPr>
          <w:rFonts w:ascii="Times New Roman" w:hAnsi="Times New Roman" w:cs="Times New Roman"/>
          <w:sz w:val="28"/>
          <w:szCs w:val="28"/>
        </w:rPr>
        <w:t xml:space="preserve"> процента</w:t>
      </w:r>
      <w:r w:rsidRPr="003838D3">
        <w:rPr>
          <w:rFonts w:ascii="Times New Roman" w:hAnsi="Times New Roman" w:cs="Times New Roman"/>
          <w:sz w:val="28"/>
          <w:szCs w:val="28"/>
        </w:rPr>
        <w:t>), Пий-Хемском (на 66,7</w:t>
      </w:r>
      <w:r w:rsidR="00CC0CEC">
        <w:rPr>
          <w:rFonts w:ascii="Times New Roman" w:hAnsi="Times New Roman" w:cs="Times New Roman"/>
          <w:sz w:val="28"/>
          <w:szCs w:val="28"/>
        </w:rPr>
        <w:t xml:space="preserve"> процента), Эрзинском (на 60 процентов</w:t>
      </w:r>
      <w:r w:rsidRPr="003838D3">
        <w:rPr>
          <w:rFonts w:ascii="Times New Roman" w:hAnsi="Times New Roman" w:cs="Times New Roman"/>
          <w:sz w:val="28"/>
          <w:szCs w:val="28"/>
        </w:rPr>
        <w:t>), Чеди-Хольском (на 57,1</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Pr="003838D3">
        <w:rPr>
          <w:rFonts w:ascii="Times New Roman" w:hAnsi="Times New Roman" w:cs="Times New Roman"/>
          <w:sz w:val="28"/>
          <w:szCs w:val="28"/>
        </w:rPr>
        <w:t>), Барун-Хемчикском (на 30</w:t>
      </w:r>
      <w:r w:rsidR="00CC0CEC">
        <w:rPr>
          <w:rFonts w:ascii="Times New Roman" w:hAnsi="Times New Roman" w:cs="Times New Roman"/>
          <w:sz w:val="28"/>
          <w:szCs w:val="28"/>
        </w:rPr>
        <w:t xml:space="preserve"> процентов</w:t>
      </w:r>
      <w:r w:rsidRPr="003838D3">
        <w:rPr>
          <w:rFonts w:ascii="Times New Roman" w:hAnsi="Times New Roman" w:cs="Times New Roman"/>
          <w:sz w:val="28"/>
          <w:szCs w:val="28"/>
        </w:rPr>
        <w:t>)</w:t>
      </w:r>
      <w:r w:rsidR="00CC0CEC">
        <w:rPr>
          <w:rFonts w:ascii="Times New Roman" w:hAnsi="Times New Roman" w:cs="Times New Roman"/>
          <w:sz w:val="28"/>
          <w:szCs w:val="28"/>
        </w:rPr>
        <w:t xml:space="preserve"> </w:t>
      </w:r>
      <w:r w:rsidRPr="003838D3">
        <w:rPr>
          <w:rFonts w:ascii="Times New Roman" w:hAnsi="Times New Roman" w:cs="Times New Roman"/>
          <w:sz w:val="28"/>
          <w:szCs w:val="28"/>
        </w:rPr>
        <w:t>кожуунах.</w:t>
      </w:r>
    </w:p>
    <w:p w:rsidR="00D80C26" w:rsidRPr="003838D3" w:rsidRDefault="008A1C0C" w:rsidP="003838D3">
      <w:pPr>
        <w:spacing w:after="0" w:line="240" w:lineRule="auto"/>
        <w:ind w:firstLine="709"/>
        <w:jc w:val="both"/>
        <w:rPr>
          <w:rFonts w:ascii="Times New Roman" w:hAnsi="Times New Roman" w:cs="Times New Roman"/>
          <w:sz w:val="28"/>
          <w:szCs w:val="28"/>
        </w:rPr>
      </w:pPr>
      <w:r w:rsidRPr="003838D3">
        <w:rPr>
          <w:rFonts w:ascii="Times New Roman" w:hAnsi="Times New Roman" w:cs="Times New Roman"/>
          <w:sz w:val="28"/>
          <w:szCs w:val="28"/>
        </w:rPr>
        <w:t>Прерывание беременности</w:t>
      </w:r>
      <w:r w:rsidR="00D80C26" w:rsidRPr="003838D3">
        <w:rPr>
          <w:rFonts w:ascii="Times New Roman" w:hAnsi="Times New Roman" w:cs="Times New Roman"/>
          <w:sz w:val="28"/>
          <w:szCs w:val="28"/>
        </w:rPr>
        <w:t xml:space="preserve"> на территории </w:t>
      </w:r>
      <w:r w:rsidRPr="003838D3">
        <w:rPr>
          <w:rFonts w:ascii="Times New Roman" w:hAnsi="Times New Roman" w:cs="Times New Roman"/>
          <w:sz w:val="28"/>
          <w:szCs w:val="28"/>
        </w:rPr>
        <w:t>р</w:t>
      </w:r>
      <w:r w:rsidR="00D80C26" w:rsidRPr="003838D3">
        <w:rPr>
          <w:rFonts w:ascii="Times New Roman" w:hAnsi="Times New Roman" w:cs="Times New Roman"/>
          <w:sz w:val="28"/>
          <w:szCs w:val="28"/>
        </w:rPr>
        <w:t>еспублики оста</w:t>
      </w:r>
      <w:r w:rsidR="00DC363E">
        <w:rPr>
          <w:rFonts w:ascii="Times New Roman" w:hAnsi="Times New Roman" w:cs="Times New Roman"/>
          <w:sz w:val="28"/>
          <w:szCs w:val="28"/>
        </w:rPr>
        <w:t>е</w:t>
      </w:r>
      <w:r w:rsidR="00D80C26" w:rsidRPr="003838D3">
        <w:rPr>
          <w:rFonts w:ascii="Times New Roman" w:hAnsi="Times New Roman" w:cs="Times New Roman"/>
          <w:sz w:val="28"/>
          <w:szCs w:val="28"/>
        </w:rPr>
        <w:t>тся социальной проблемой. Решение этой проблемы зависит от качества работы первичного звена по профилактике непланируемой беременности и формировани</w:t>
      </w:r>
      <w:r w:rsidRPr="003838D3">
        <w:rPr>
          <w:rFonts w:ascii="Times New Roman" w:hAnsi="Times New Roman" w:cs="Times New Roman"/>
          <w:sz w:val="28"/>
          <w:szCs w:val="28"/>
        </w:rPr>
        <w:t>ю</w:t>
      </w:r>
      <w:r w:rsidR="00D80C26" w:rsidRPr="003838D3">
        <w:rPr>
          <w:rFonts w:ascii="Times New Roman" w:hAnsi="Times New Roman" w:cs="Times New Roman"/>
          <w:sz w:val="28"/>
          <w:szCs w:val="28"/>
        </w:rPr>
        <w:t xml:space="preserve"> позитивного общественного мнения населения в отношении активного использования контрацептивов как альтернативы абортов. Средства массовой информации могут играть значительную роль в профилактике абортов. Наибольшую роль в информировании о проблемах абортов, оказывающих значительное влияние на отношение людей к абортам, играют </w:t>
      </w:r>
      <w:r w:rsidR="00DC363E">
        <w:rPr>
          <w:rFonts w:ascii="Times New Roman" w:hAnsi="Times New Roman" w:cs="Times New Roman"/>
          <w:sz w:val="28"/>
          <w:szCs w:val="28"/>
        </w:rPr>
        <w:t>и</w:t>
      </w:r>
      <w:r w:rsidR="00D80C26" w:rsidRPr="003838D3">
        <w:rPr>
          <w:rFonts w:ascii="Times New Roman" w:hAnsi="Times New Roman" w:cs="Times New Roman"/>
          <w:sz w:val="28"/>
          <w:szCs w:val="28"/>
        </w:rPr>
        <w:t>нтернет и телевидение.</w:t>
      </w:r>
    </w:p>
    <w:p w:rsidR="006663F2" w:rsidRDefault="006663F2" w:rsidP="003838D3">
      <w:pPr>
        <w:spacing w:after="0" w:line="240" w:lineRule="auto"/>
        <w:ind w:firstLine="709"/>
        <w:jc w:val="both"/>
        <w:rPr>
          <w:rFonts w:ascii="Times New Roman" w:hAnsi="Times New Roman" w:cs="Times New Roman"/>
          <w:sz w:val="28"/>
          <w:szCs w:val="28"/>
        </w:rPr>
      </w:pPr>
    </w:p>
    <w:p w:rsidR="00CC0CEC" w:rsidRDefault="00CC0CEC" w:rsidP="003838D3">
      <w:pPr>
        <w:spacing w:after="0" w:line="240" w:lineRule="auto"/>
        <w:ind w:firstLine="709"/>
        <w:jc w:val="both"/>
        <w:rPr>
          <w:rFonts w:ascii="Times New Roman" w:hAnsi="Times New Roman" w:cs="Times New Roman"/>
          <w:sz w:val="28"/>
          <w:szCs w:val="28"/>
        </w:rPr>
      </w:pPr>
    </w:p>
    <w:p w:rsidR="00CC0CEC" w:rsidRDefault="00CC0CEC" w:rsidP="003838D3">
      <w:pPr>
        <w:spacing w:after="0" w:line="240" w:lineRule="auto"/>
        <w:ind w:firstLine="709"/>
        <w:jc w:val="both"/>
        <w:rPr>
          <w:rFonts w:ascii="Times New Roman" w:hAnsi="Times New Roman" w:cs="Times New Roman"/>
          <w:sz w:val="28"/>
          <w:szCs w:val="28"/>
        </w:rPr>
      </w:pPr>
    </w:p>
    <w:p w:rsidR="00DC363E" w:rsidRDefault="00DC363E" w:rsidP="003838D3">
      <w:pPr>
        <w:spacing w:after="0" w:line="240" w:lineRule="auto"/>
        <w:ind w:firstLine="709"/>
        <w:jc w:val="both"/>
        <w:rPr>
          <w:rFonts w:ascii="Times New Roman" w:hAnsi="Times New Roman" w:cs="Times New Roman"/>
          <w:sz w:val="28"/>
          <w:szCs w:val="28"/>
        </w:rPr>
      </w:pPr>
    </w:p>
    <w:p w:rsidR="00CC0CEC" w:rsidRPr="003838D3" w:rsidRDefault="00CC0CEC" w:rsidP="003838D3">
      <w:pPr>
        <w:spacing w:after="0" w:line="240" w:lineRule="auto"/>
        <w:ind w:firstLine="709"/>
        <w:jc w:val="both"/>
        <w:rPr>
          <w:rFonts w:ascii="Times New Roman" w:hAnsi="Times New Roman" w:cs="Times New Roman"/>
          <w:sz w:val="28"/>
          <w:szCs w:val="28"/>
        </w:rPr>
      </w:pPr>
    </w:p>
    <w:p w:rsidR="00CC0CEC" w:rsidRDefault="00D80C26" w:rsidP="00CC0CEC">
      <w:pPr>
        <w:spacing w:after="0" w:line="240" w:lineRule="auto"/>
        <w:jc w:val="center"/>
        <w:rPr>
          <w:rFonts w:ascii="Times New Roman" w:hAnsi="Times New Roman" w:cs="Times New Roman"/>
          <w:sz w:val="28"/>
          <w:szCs w:val="28"/>
        </w:rPr>
      </w:pPr>
      <w:r w:rsidRPr="003838D3">
        <w:rPr>
          <w:rFonts w:ascii="Times New Roman" w:hAnsi="Times New Roman" w:cs="Times New Roman"/>
          <w:sz w:val="28"/>
          <w:szCs w:val="28"/>
        </w:rPr>
        <w:lastRenderedPageBreak/>
        <w:t>Мертворождаемость по Р</w:t>
      </w:r>
      <w:r w:rsidR="0043200B" w:rsidRPr="003838D3">
        <w:rPr>
          <w:rFonts w:ascii="Times New Roman" w:hAnsi="Times New Roman" w:cs="Times New Roman"/>
          <w:sz w:val="28"/>
          <w:szCs w:val="28"/>
        </w:rPr>
        <w:t xml:space="preserve">еспублике </w:t>
      </w:r>
      <w:r w:rsidRPr="003838D3">
        <w:rPr>
          <w:rFonts w:ascii="Times New Roman" w:hAnsi="Times New Roman" w:cs="Times New Roman"/>
          <w:sz w:val="28"/>
          <w:szCs w:val="28"/>
        </w:rPr>
        <w:t>Т</w:t>
      </w:r>
      <w:r w:rsidR="0043200B" w:rsidRPr="003838D3">
        <w:rPr>
          <w:rFonts w:ascii="Times New Roman" w:hAnsi="Times New Roman" w:cs="Times New Roman"/>
          <w:sz w:val="28"/>
          <w:szCs w:val="28"/>
        </w:rPr>
        <w:t>ыва</w:t>
      </w:r>
    </w:p>
    <w:p w:rsidR="00CC0CEC" w:rsidRDefault="00CC0CEC" w:rsidP="003838D3">
      <w:pPr>
        <w:spacing w:after="0" w:line="240" w:lineRule="auto"/>
        <w:ind w:firstLine="709"/>
        <w:jc w:val="both"/>
        <w:rPr>
          <w:rFonts w:ascii="Times New Roman" w:hAnsi="Times New Roman" w:cs="Times New Roman"/>
          <w:sz w:val="28"/>
          <w:szCs w:val="28"/>
        </w:rPr>
      </w:pPr>
    </w:p>
    <w:p w:rsidR="00D80C26" w:rsidRPr="00A31736" w:rsidRDefault="00D80C26" w:rsidP="00CC0CEC">
      <w:pPr>
        <w:spacing w:after="0" w:line="240" w:lineRule="auto"/>
        <w:ind w:hanging="142"/>
        <w:jc w:val="center"/>
        <w:rPr>
          <w:rFonts w:eastAsia="Times New Roman"/>
          <w:b/>
        </w:rPr>
      </w:pPr>
      <w:r w:rsidRPr="00A31736">
        <w:rPr>
          <w:rFonts w:eastAsia="Times New Roman"/>
          <w:b/>
          <w:noProof/>
        </w:rPr>
        <w:drawing>
          <wp:inline distT="0" distB="0" distL="0" distR="0">
            <wp:extent cx="6469957" cy="2067005"/>
            <wp:effectExtent l="0" t="0" r="0" b="0"/>
            <wp:docPr id="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627FC" w:rsidRPr="004627FC" w:rsidRDefault="004627FC" w:rsidP="0043200B">
      <w:pPr>
        <w:pStyle w:val="1--"/>
        <w:numPr>
          <w:ilvl w:val="0"/>
          <w:numId w:val="0"/>
        </w:numPr>
        <w:ind w:firstLine="709"/>
        <w:jc w:val="center"/>
        <w:rPr>
          <w:sz w:val="12"/>
          <w:szCs w:val="24"/>
        </w:rPr>
      </w:pPr>
    </w:p>
    <w:p w:rsidR="0043200B" w:rsidRPr="00CC0CEC" w:rsidRDefault="0043200B" w:rsidP="0043200B">
      <w:pPr>
        <w:pStyle w:val="1--"/>
        <w:numPr>
          <w:ilvl w:val="0"/>
          <w:numId w:val="0"/>
        </w:numPr>
        <w:ind w:firstLine="709"/>
        <w:jc w:val="center"/>
        <w:rPr>
          <w:sz w:val="24"/>
          <w:szCs w:val="24"/>
        </w:rPr>
      </w:pPr>
      <w:r w:rsidRPr="00CC0CEC">
        <w:rPr>
          <w:sz w:val="24"/>
          <w:szCs w:val="24"/>
        </w:rPr>
        <w:t xml:space="preserve">Рис. 16. Мертворождаемость </w:t>
      </w:r>
      <w:r w:rsidR="00926736" w:rsidRPr="00CC0CEC">
        <w:rPr>
          <w:bCs/>
          <w:sz w:val="24"/>
          <w:szCs w:val="24"/>
        </w:rPr>
        <w:t>на 1000 родивших живыми и мертвыми</w:t>
      </w:r>
    </w:p>
    <w:p w:rsidR="0043200B" w:rsidRPr="00CC0CEC" w:rsidRDefault="0043200B" w:rsidP="00CC0CEC">
      <w:pPr>
        <w:spacing w:after="0" w:line="240" w:lineRule="auto"/>
        <w:ind w:firstLine="709"/>
        <w:jc w:val="both"/>
        <w:rPr>
          <w:rFonts w:ascii="Times New Roman" w:hAnsi="Times New Roman" w:cs="Times New Roman"/>
          <w:sz w:val="28"/>
          <w:szCs w:val="28"/>
        </w:rPr>
      </w:pPr>
    </w:p>
    <w:p w:rsidR="00675015" w:rsidRPr="00CC0CEC" w:rsidRDefault="00675015"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По итогам 2021 г</w:t>
      </w:r>
      <w:r w:rsidR="00CC0CEC">
        <w:rPr>
          <w:rFonts w:ascii="Times New Roman" w:hAnsi="Times New Roman" w:cs="Times New Roman"/>
          <w:sz w:val="28"/>
          <w:szCs w:val="28"/>
        </w:rPr>
        <w:t>.</w:t>
      </w:r>
      <w:r w:rsidRPr="00CC0CEC">
        <w:rPr>
          <w:rFonts w:ascii="Times New Roman" w:hAnsi="Times New Roman" w:cs="Times New Roman"/>
          <w:sz w:val="28"/>
          <w:szCs w:val="28"/>
        </w:rPr>
        <w:t xml:space="preserve"> зарегистрировано 48 случаев мертворожденных. Показатель составил 7,2 на 1000 родивших живыми и мертвыми, что выше на 15</w:t>
      </w:r>
      <w:r w:rsidR="00CC0CEC">
        <w:rPr>
          <w:rFonts w:ascii="Times New Roman" w:hAnsi="Times New Roman" w:cs="Times New Roman"/>
          <w:sz w:val="28"/>
          <w:szCs w:val="28"/>
        </w:rPr>
        <w:t xml:space="preserve"> </w:t>
      </w:r>
      <w:r w:rsidR="00A93B66">
        <w:rPr>
          <w:rFonts w:ascii="Times New Roman" w:hAnsi="Times New Roman" w:cs="Times New Roman"/>
          <w:sz w:val="28"/>
          <w:szCs w:val="28"/>
        </w:rPr>
        <w:t>процентов</w:t>
      </w:r>
      <w:r w:rsidRPr="00CC0CEC">
        <w:rPr>
          <w:rFonts w:ascii="Times New Roman" w:hAnsi="Times New Roman" w:cs="Times New Roman"/>
          <w:sz w:val="28"/>
          <w:szCs w:val="28"/>
        </w:rPr>
        <w:t xml:space="preserve"> по сравнению с 2020 г. (2020 г. – 42 сл., 6,3; СФО </w:t>
      </w:r>
      <w:r w:rsidR="00CC0CEC">
        <w:rPr>
          <w:rFonts w:ascii="Times New Roman" w:hAnsi="Times New Roman" w:cs="Times New Roman"/>
          <w:sz w:val="28"/>
          <w:szCs w:val="28"/>
        </w:rPr>
        <w:t xml:space="preserve">– </w:t>
      </w:r>
      <w:r w:rsidRPr="00CC0CEC">
        <w:rPr>
          <w:rFonts w:ascii="Times New Roman" w:hAnsi="Times New Roman" w:cs="Times New Roman"/>
          <w:sz w:val="28"/>
          <w:szCs w:val="28"/>
        </w:rPr>
        <w:t xml:space="preserve">6,3; РФ </w:t>
      </w:r>
      <w:r w:rsidR="00CC0CEC">
        <w:rPr>
          <w:rFonts w:ascii="Times New Roman" w:hAnsi="Times New Roman" w:cs="Times New Roman"/>
          <w:sz w:val="28"/>
          <w:szCs w:val="28"/>
        </w:rPr>
        <w:t xml:space="preserve">– </w:t>
      </w:r>
      <w:r w:rsidRPr="00CC0CEC">
        <w:rPr>
          <w:rFonts w:ascii="Times New Roman" w:hAnsi="Times New Roman" w:cs="Times New Roman"/>
          <w:sz w:val="28"/>
          <w:szCs w:val="28"/>
        </w:rPr>
        <w:t>5,9).</w:t>
      </w: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При анализе случаев мертворождений установлено, что 58,3</w:t>
      </w:r>
      <w:r w:rsidR="00CC0CEC">
        <w:rPr>
          <w:rFonts w:ascii="Times New Roman" w:hAnsi="Times New Roman" w:cs="Times New Roman"/>
          <w:sz w:val="28"/>
          <w:szCs w:val="28"/>
        </w:rPr>
        <w:t xml:space="preserve"> процента</w:t>
      </w:r>
      <w:r w:rsidRPr="00CC0CEC">
        <w:rPr>
          <w:rFonts w:ascii="Times New Roman" w:hAnsi="Times New Roman" w:cs="Times New Roman"/>
          <w:sz w:val="28"/>
          <w:szCs w:val="28"/>
        </w:rPr>
        <w:t xml:space="preserve"> женщин проживали в сельской местности, 41,7</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Pr="00CC0CEC">
        <w:rPr>
          <w:rFonts w:ascii="Times New Roman" w:hAnsi="Times New Roman" w:cs="Times New Roman"/>
          <w:sz w:val="28"/>
          <w:szCs w:val="28"/>
        </w:rPr>
        <w:t xml:space="preserve"> </w:t>
      </w:r>
      <w:r w:rsidR="00CC0CEC">
        <w:rPr>
          <w:rFonts w:ascii="Times New Roman" w:hAnsi="Times New Roman" w:cs="Times New Roman"/>
          <w:sz w:val="28"/>
          <w:szCs w:val="28"/>
        </w:rPr>
        <w:t>–</w:t>
      </w:r>
      <w:r w:rsidRPr="00CC0CEC">
        <w:rPr>
          <w:rFonts w:ascii="Times New Roman" w:hAnsi="Times New Roman" w:cs="Times New Roman"/>
          <w:sz w:val="28"/>
          <w:szCs w:val="28"/>
        </w:rPr>
        <w:t xml:space="preserve"> в</w:t>
      </w:r>
      <w:r w:rsidR="00CC0CEC">
        <w:rPr>
          <w:rFonts w:ascii="Times New Roman" w:hAnsi="Times New Roman" w:cs="Times New Roman"/>
          <w:sz w:val="28"/>
          <w:szCs w:val="28"/>
        </w:rPr>
        <w:t xml:space="preserve"> </w:t>
      </w:r>
      <w:r w:rsidRPr="00CC0CEC">
        <w:rPr>
          <w:rFonts w:ascii="Times New Roman" w:hAnsi="Times New Roman" w:cs="Times New Roman"/>
          <w:sz w:val="28"/>
          <w:szCs w:val="28"/>
        </w:rPr>
        <w:t>городе. Раннюю явку в женскую консультацию имели 75</w:t>
      </w:r>
      <w:r w:rsidR="00CC0CEC">
        <w:rPr>
          <w:rFonts w:ascii="Times New Roman" w:hAnsi="Times New Roman" w:cs="Times New Roman"/>
          <w:sz w:val="28"/>
          <w:szCs w:val="28"/>
        </w:rPr>
        <w:t xml:space="preserve"> процентов</w:t>
      </w:r>
      <w:r w:rsidRPr="00CC0CEC">
        <w:rPr>
          <w:rFonts w:ascii="Times New Roman" w:hAnsi="Times New Roman" w:cs="Times New Roman"/>
          <w:sz w:val="28"/>
          <w:szCs w:val="28"/>
        </w:rPr>
        <w:t xml:space="preserve"> женщин с мертворождениями. 25</w:t>
      </w:r>
      <w:r w:rsidR="00CC0CEC">
        <w:rPr>
          <w:rFonts w:ascii="Times New Roman" w:hAnsi="Times New Roman" w:cs="Times New Roman"/>
          <w:sz w:val="28"/>
          <w:szCs w:val="28"/>
        </w:rPr>
        <w:t xml:space="preserve"> процентов</w:t>
      </w:r>
      <w:r w:rsidRPr="00CC0CEC">
        <w:rPr>
          <w:rFonts w:ascii="Times New Roman" w:hAnsi="Times New Roman" w:cs="Times New Roman"/>
          <w:sz w:val="28"/>
          <w:szCs w:val="28"/>
        </w:rPr>
        <w:t xml:space="preserve"> женщин имели позднюю первую явку в женскую консультацию, свыше 12 недель.</w:t>
      </w:r>
    </w:p>
    <w:p w:rsidR="00D80C26" w:rsidRPr="00CC0CEC" w:rsidRDefault="008A1C0C"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В организациях</w:t>
      </w:r>
      <w:r w:rsidR="00D80C26" w:rsidRPr="00CC0CEC">
        <w:rPr>
          <w:rFonts w:ascii="Times New Roman" w:hAnsi="Times New Roman" w:cs="Times New Roman"/>
          <w:sz w:val="28"/>
          <w:szCs w:val="28"/>
        </w:rPr>
        <w:t xml:space="preserve"> 1 уровн</w:t>
      </w:r>
      <w:r w:rsidRPr="00CC0CEC">
        <w:rPr>
          <w:rFonts w:ascii="Times New Roman" w:hAnsi="Times New Roman" w:cs="Times New Roman"/>
          <w:sz w:val="28"/>
          <w:szCs w:val="28"/>
        </w:rPr>
        <w:t>я</w:t>
      </w:r>
      <w:r w:rsidR="00D80C26" w:rsidRPr="00CC0CEC">
        <w:rPr>
          <w:rFonts w:ascii="Times New Roman" w:hAnsi="Times New Roman" w:cs="Times New Roman"/>
          <w:sz w:val="28"/>
          <w:szCs w:val="28"/>
        </w:rPr>
        <w:t xml:space="preserve"> наблюдались 20 женщин, что составляет 40</w:t>
      </w:r>
      <w:r w:rsidR="00CC0CEC">
        <w:rPr>
          <w:rFonts w:ascii="Times New Roman" w:hAnsi="Times New Roman" w:cs="Times New Roman"/>
          <w:sz w:val="28"/>
          <w:szCs w:val="28"/>
        </w:rPr>
        <w:t xml:space="preserve"> процентов</w:t>
      </w:r>
      <w:r w:rsidR="00D80C26" w:rsidRPr="00CC0CEC">
        <w:rPr>
          <w:rFonts w:ascii="Times New Roman" w:hAnsi="Times New Roman" w:cs="Times New Roman"/>
          <w:sz w:val="28"/>
          <w:szCs w:val="28"/>
        </w:rPr>
        <w:t xml:space="preserve">, </w:t>
      </w:r>
      <w:r w:rsidRPr="00CC0CEC">
        <w:rPr>
          <w:rFonts w:ascii="Times New Roman" w:hAnsi="Times New Roman" w:cs="Times New Roman"/>
          <w:sz w:val="28"/>
          <w:szCs w:val="28"/>
        </w:rPr>
        <w:t>и</w:t>
      </w:r>
      <w:r w:rsidR="00D80C26" w:rsidRPr="00CC0CEC">
        <w:rPr>
          <w:rFonts w:ascii="Times New Roman" w:hAnsi="Times New Roman" w:cs="Times New Roman"/>
          <w:sz w:val="28"/>
          <w:szCs w:val="28"/>
        </w:rPr>
        <w:t xml:space="preserve"> в 1,7 раз</w:t>
      </w:r>
      <w:r w:rsidR="004627FC">
        <w:rPr>
          <w:rFonts w:ascii="Times New Roman" w:hAnsi="Times New Roman" w:cs="Times New Roman"/>
          <w:sz w:val="28"/>
          <w:szCs w:val="28"/>
        </w:rPr>
        <w:t>а</w:t>
      </w:r>
      <w:r w:rsidR="00D80C26" w:rsidRPr="00CC0CEC">
        <w:rPr>
          <w:rFonts w:ascii="Times New Roman" w:hAnsi="Times New Roman" w:cs="Times New Roman"/>
          <w:sz w:val="28"/>
          <w:szCs w:val="28"/>
        </w:rPr>
        <w:t xml:space="preserve"> выше в сравнении с </w:t>
      </w:r>
      <w:r w:rsidRPr="00CC0CEC">
        <w:rPr>
          <w:rFonts w:ascii="Times New Roman" w:hAnsi="Times New Roman" w:cs="Times New Roman"/>
          <w:sz w:val="28"/>
          <w:szCs w:val="28"/>
        </w:rPr>
        <w:t>2020 г</w:t>
      </w:r>
      <w:r w:rsidR="00D80C26" w:rsidRPr="00CC0CEC">
        <w:rPr>
          <w:rFonts w:ascii="Times New Roman" w:hAnsi="Times New Roman" w:cs="Times New Roman"/>
          <w:sz w:val="28"/>
          <w:szCs w:val="28"/>
        </w:rPr>
        <w:t>.</w:t>
      </w:r>
    </w:p>
    <w:p w:rsidR="00CC0CEC" w:rsidRDefault="00CC0CEC" w:rsidP="00CC0CEC">
      <w:pPr>
        <w:spacing w:after="0" w:line="240" w:lineRule="auto"/>
        <w:ind w:firstLine="709"/>
        <w:jc w:val="both"/>
        <w:rPr>
          <w:rFonts w:ascii="Times New Roman" w:hAnsi="Times New Roman" w:cs="Times New Roman"/>
          <w:sz w:val="28"/>
          <w:szCs w:val="28"/>
        </w:rPr>
      </w:pPr>
    </w:p>
    <w:p w:rsidR="00D80C26" w:rsidRDefault="005124F7" w:rsidP="00CC0CEC">
      <w:pPr>
        <w:spacing w:after="0" w:line="240" w:lineRule="auto"/>
        <w:ind w:firstLine="709"/>
        <w:jc w:val="right"/>
        <w:rPr>
          <w:rFonts w:ascii="Times New Roman" w:hAnsi="Times New Roman" w:cs="Times New Roman"/>
          <w:sz w:val="28"/>
          <w:szCs w:val="28"/>
        </w:rPr>
      </w:pPr>
      <w:r w:rsidRPr="00CC0CEC">
        <w:rPr>
          <w:rFonts w:ascii="Times New Roman" w:hAnsi="Times New Roman" w:cs="Times New Roman"/>
          <w:sz w:val="28"/>
          <w:szCs w:val="28"/>
        </w:rPr>
        <w:t>Таблица</w:t>
      </w:r>
      <w:r w:rsidR="00525E4C" w:rsidRPr="00CC0CEC">
        <w:rPr>
          <w:rFonts w:ascii="Times New Roman" w:hAnsi="Times New Roman" w:cs="Times New Roman"/>
          <w:sz w:val="28"/>
          <w:szCs w:val="28"/>
        </w:rPr>
        <w:t xml:space="preserve"> 35</w:t>
      </w:r>
    </w:p>
    <w:p w:rsidR="00CC0CEC" w:rsidRPr="00CC0CEC" w:rsidRDefault="00CC0CEC" w:rsidP="00CC0CEC">
      <w:pPr>
        <w:spacing w:after="0" w:line="240" w:lineRule="auto"/>
        <w:ind w:firstLine="709"/>
        <w:jc w:val="both"/>
        <w:rPr>
          <w:rFonts w:ascii="Times New Roman" w:hAnsi="Times New Roman" w:cs="Times New Roman"/>
          <w:sz w:val="28"/>
          <w:szCs w:val="28"/>
        </w:rPr>
      </w:pPr>
    </w:p>
    <w:tbl>
      <w:tblPr>
        <w:tblStyle w:val="43"/>
        <w:tblW w:w="0" w:type="auto"/>
        <w:jc w:val="center"/>
        <w:tblLook w:val="04A0" w:firstRow="1" w:lastRow="0" w:firstColumn="1" w:lastColumn="0" w:noHBand="0" w:noVBand="1"/>
      </w:tblPr>
      <w:tblGrid>
        <w:gridCol w:w="3828"/>
        <w:gridCol w:w="1417"/>
        <w:gridCol w:w="1701"/>
        <w:gridCol w:w="1475"/>
        <w:gridCol w:w="1502"/>
      </w:tblGrid>
      <w:tr w:rsidR="0029444B" w:rsidRPr="00CC0CEC" w:rsidTr="00EC67AB">
        <w:trPr>
          <w:jc w:val="center"/>
        </w:trPr>
        <w:tc>
          <w:tcPr>
            <w:tcW w:w="3828" w:type="dxa"/>
          </w:tcPr>
          <w:p w:rsidR="0029444B" w:rsidRPr="00CC0CEC" w:rsidRDefault="0029444B" w:rsidP="00CC0CEC">
            <w:pPr>
              <w:spacing w:after="0" w:line="240" w:lineRule="auto"/>
              <w:jc w:val="center"/>
              <w:rPr>
                <w:sz w:val="24"/>
                <w:szCs w:val="24"/>
              </w:rPr>
            </w:pPr>
          </w:p>
        </w:tc>
        <w:tc>
          <w:tcPr>
            <w:tcW w:w="3118" w:type="dxa"/>
            <w:gridSpan w:val="2"/>
          </w:tcPr>
          <w:p w:rsidR="0029444B" w:rsidRPr="00CC0CEC" w:rsidRDefault="0029444B" w:rsidP="00CC0CEC">
            <w:pPr>
              <w:spacing w:after="0" w:line="240" w:lineRule="auto"/>
              <w:jc w:val="center"/>
              <w:rPr>
                <w:sz w:val="24"/>
                <w:szCs w:val="24"/>
              </w:rPr>
            </w:pPr>
            <w:r w:rsidRPr="00CC0CEC">
              <w:rPr>
                <w:sz w:val="24"/>
                <w:szCs w:val="24"/>
              </w:rPr>
              <w:t>2020 г.</w:t>
            </w:r>
          </w:p>
        </w:tc>
        <w:tc>
          <w:tcPr>
            <w:tcW w:w="2977" w:type="dxa"/>
            <w:gridSpan w:val="2"/>
          </w:tcPr>
          <w:p w:rsidR="0029444B" w:rsidRPr="00CC0CEC" w:rsidRDefault="0029444B" w:rsidP="00CC0CEC">
            <w:pPr>
              <w:spacing w:after="0" w:line="240" w:lineRule="auto"/>
              <w:jc w:val="center"/>
              <w:rPr>
                <w:sz w:val="24"/>
                <w:szCs w:val="24"/>
              </w:rPr>
            </w:pPr>
            <w:r w:rsidRPr="00CC0CEC">
              <w:rPr>
                <w:sz w:val="24"/>
                <w:szCs w:val="24"/>
              </w:rPr>
              <w:t>2021 г.</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Каа-Хемская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1</w:t>
            </w:r>
          </w:p>
        </w:tc>
        <w:tc>
          <w:tcPr>
            <w:tcW w:w="1701" w:type="dxa"/>
          </w:tcPr>
          <w:p w:rsidR="0029444B" w:rsidRPr="00CC0CEC" w:rsidRDefault="0029444B" w:rsidP="00CC0CEC">
            <w:pPr>
              <w:spacing w:after="0" w:line="240" w:lineRule="auto"/>
              <w:jc w:val="center"/>
              <w:rPr>
                <w:sz w:val="24"/>
                <w:szCs w:val="24"/>
              </w:rPr>
            </w:pPr>
            <w:r w:rsidRPr="00CC0CEC">
              <w:rPr>
                <w:sz w:val="24"/>
                <w:szCs w:val="24"/>
              </w:rPr>
              <w:t>8%</w:t>
            </w:r>
          </w:p>
        </w:tc>
        <w:tc>
          <w:tcPr>
            <w:tcW w:w="1475" w:type="dxa"/>
          </w:tcPr>
          <w:p w:rsidR="0029444B" w:rsidRPr="00CC0CEC" w:rsidRDefault="0029444B" w:rsidP="00CC0CEC">
            <w:pPr>
              <w:spacing w:after="0" w:line="240" w:lineRule="auto"/>
              <w:jc w:val="center"/>
              <w:rPr>
                <w:sz w:val="24"/>
                <w:szCs w:val="24"/>
              </w:rPr>
            </w:pPr>
            <w:r w:rsidRPr="00CC0CEC">
              <w:rPr>
                <w:sz w:val="24"/>
                <w:szCs w:val="24"/>
              </w:rPr>
              <w:t>2</w:t>
            </w:r>
          </w:p>
        </w:tc>
        <w:tc>
          <w:tcPr>
            <w:tcW w:w="1502" w:type="dxa"/>
          </w:tcPr>
          <w:p w:rsidR="0029444B" w:rsidRPr="00CC0CEC" w:rsidRDefault="0029444B" w:rsidP="00CC0CEC">
            <w:pPr>
              <w:spacing w:after="0" w:line="240" w:lineRule="auto"/>
              <w:jc w:val="center"/>
              <w:rPr>
                <w:sz w:val="24"/>
                <w:szCs w:val="24"/>
              </w:rPr>
            </w:pPr>
            <w:r w:rsidRPr="00CC0CEC">
              <w:rPr>
                <w:sz w:val="24"/>
                <w:szCs w:val="24"/>
              </w:rPr>
              <w:t>10%</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Кызылская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5</w:t>
            </w:r>
          </w:p>
        </w:tc>
        <w:tc>
          <w:tcPr>
            <w:tcW w:w="1701" w:type="dxa"/>
          </w:tcPr>
          <w:p w:rsidR="0029444B" w:rsidRPr="00CC0CEC" w:rsidRDefault="0029444B" w:rsidP="00CC0CEC">
            <w:pPr>
              <w:spacing w:after="0" w:line="240" w:lineRule="auto"/>
              <w:jc w:val="center"/>
              <w:rPr>
                <w:sz w:val="24"/>
                <w:szCs w:val="24"/>
              </w:rPr>
            </w:pPr>
            <w:r w:rsidRPr="00CC0CEC">
              <w:rPr>
                <w:sz w:val="24"/>
                <w:szCs w:val="24"/>
              </w:rPr>
              <w:t>36%</w:t>
            </w:r>
          </w:p>
        </w:tc>
        <w:tc>
          <w:tcPr>
            <w:tcW w:w="1475" w:type="dxa"/>
          </w:tcPr>
          <w:p w:rsidR="0029444B" w:rsidRPr="00CC0CEC" w:rsidRDefault="0029444B" w:rsidP="00CC0CEC">
            <w:pPr>
              <w:spacing w:after="0" w:line="240" w:lineRule="auto"/>
              <w:jc w:val="center"/>
              <w:rPr>
                <w:sz w:val="24"/>
                <w:szCs w:val="24"/>
              </w:rPr>
            </w:pPr>
            <w:r w:rsidRPr="00CC0CEC">
              <w:rPr>
                <w:sz w:val="24"/>
                <w:szCs w:val="24"/>
              </w:rPr>
              <w:t>7</w:t>
            </w:r>
          </w:p>
        </w:tc>
        <w:tc>
          <w:tcPr>
            <w:tcW w:w="1502" w:type="dxa"/>
          </w:tcPr>
          <w:p w:rsidR="0029444B" w:rsidRPr="00CC0CEC" w:rsidRDefault="0029444B" w:rsidP="00CC0CEC">
            <w:pPr>
              <w:spacing w:after="0" w:line="240" w:lineRule="auto"/>
              <w:jc w:val="center"/>
              <w:rPr>
                <w:sz w:val="24"/>
                <w:szCs w:val="24"/>
              </w:rPr>
            </w:pPr>
            <w:r w:rsidRPr="00CC0CEC">
              <w:rPr>
                <w:sz w:val="24"/>
                <w:szCs w:val="24"/>
              </w:rPr>
              <w:t>35%</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Тандинская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2</w:t>
            </w:r>
          </w:p>
        </w:tc>
        <w:tc>
          <w:tcPr>
            <w:tcW w:w="1701" w:type="dxa"/>
          </w:tcPr>
          <w:p w:rsidR="0029444B" w:rsidRPr="00CC0CEC" w:rsidRDefault="0029444B" w:rsidP="00CC0CEC">
            <w:pPr>
              <w:spacing w:after="0" w:line="240" w:lineRule="auto"/>
              <w:jc w:val="center"/>
              <w:rPr>
                <w:sz w:val="24"/>
                <w:szCs w:val="24"/>
              </w:rPr>
            </w:pPr>
            <w:r w:rsidRPr="00CC0CEC">
              <w:rPr>
                <w:sz w:val="24"/>
                <w:szCs w:val="24"/>
              </w:rPr>
              <w:t>15%</w:t>
            </w:r>
          </w:p>
        </w:tc>
        <w:tc>
          <w:tcPr>
            <w:tcW w:w="1475" w:type="dxa"/>
          </w:tcPr>
          <w:p w:rsidR="0029444B" w:rsidRPr="00CC0CEC" w:rsidRDefault="0029444B" w:rsidP="00CC0CEC">
            <w:pPr>
              <w:spacing w:after="0" w:line="240" w:lineRule="auto"/>
              <w:jc w:val="center"/>
              <w:rPr>
                <w:sz w:val="24"/>
                <w:szCs w:val="24"/>
              </w:rPr>
            </w:pPr>
            <w:r w:rsidRPr="00CC0CEC">
              <w:rPr>
                <w:sz w:val="24"/>
                <w:szCs w:val="24"/>
              </w:rPr>
              <w:t>3</w:t>
            </w:r>
          </w:p>
        </w:tc>
        <w:tc>
          <w:tcPr>
            <w:tcW w:w="1502" w:type="dxa"/>
          </w:tcPr>
          <w:p w:rsidR="0029444B" w:rsidRPr="00CC0CEC" w:rsidRDefault="0029444B" w:rsidP="00CC0CEC">
            <w:pPr>
              <w:spacing w:after="0" w:line="240" w:lineRule="auto"/>
              <w:jc w:val="center"/>
              <w:rPr>
                <w:sz w:val="24"/>
                <w:szCs w:val="24"/>
              </w:rPr>
            </w:pPr>
            <w:r w:rsidRPr="00CC0CEC">
              <w:rPr>
                <w:sz w:val="24"/>
                <w:szCs w:val="24"/>
              </w:rPr>
              <w:t>15%</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Чаа-Хольская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1</w:t>
            </w:r>
          </w:p>
        </w:tc>
        <w:tc>
          <w:tcPr>
            <w:tcW w:w="1701" w:type="dxa"/>
          </w:tcPr>
          <w:p w:rsidR="0029444B" w:rsidRPr="00CC0CEC" w:rsidRDefault="0029444B" w:rsidP="00CC0CEC">
            <w:pPr>
              <w:spacing w:after="0" w:line="240" w:lineRule="auto"/>
              <w:jc w:val="center"/>
              <w:rPr>
                <w:sz w:val="24"/>
                <w:szCs w:val="24"/>
              </w:rPr>
            </w:pPr>
            <w:r w:rsidRPr="00CC0CEC">
              <w:rPr>
                <w:sz w:val="24"/>
                <w:szCs w:val="24"/>
              </w:rPr>
              <w:t>8%</w:t>
            </w:r>
          </w:p>
        </w:tc>
        <w:tc>
          <w:tcPr>
            <w:tcW w:w="1475" w:type="dxa"/>
          </w:tcPr>
          <w:p w:rsidR="0029444B" w:rsidRPr="00CC0CEC" w:rsidRDefault="0029444B" w:rsidP="00CC0CEC">
            <w:pPr>
              <w:spacing w:after="0" w:line="240" w:lineRule="auto"/>
              <w:jc w:val="center"/>
              <w:rPr>
                <w:sz w:val="24"/>
                <w:szCs w:val="24"/>
              </w:rPr>
            </w:pPr>
            <w:r w:rsidRPr="00CC0CEC">
              <w:rPr>
                <w:sz w:val="24"/>
                <w:szCs w:val="24"/>
              </w:rPr>
              <w:t>1</w:t>
            </w:r>
          </w:p>
        </w:tc>
        <w:tc>
          <w:tcPr>
            <w:tcW w:w="1502" w:type="dxa"/>
          </w:tcPr>
          <w:p w:rsidR="0029444B" w:rsidRPr="00CC0CEC" w:rsidRDefault="0029444B" w:rsidP="00CC0CEC">
            <w:pPr>
              <w:spacing w:after="0" w:line="240" w:lineRule="auto"/>
              <w:jc w:val="center"/>
              <w:rPr>
                <w:sz w:val="24"/>
                <w:szCs w:val="24"/>
              </w:rPr>
            </w:pPr>
            <w:r w:rsidRPr="00CC0CEC">
              <w:rPr>
                <w:sz w:val="24"/>
                <w:szCs w:val="24"/>
              </w:rPr>
              <w:t>5%</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Чеди-Хольская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2</w:t>
            </w:r>
          </w:p>
        </w:tc>
        <w:tc>
          <w:tcPr>
            <w:tcW w:w="1701" w:type="dxa"/>
          </w:tcPr>
          <w:p w:rsidR="0029444B" w:rsidRPr="00CC0CEC" w:rsidRDefault="0029444B" w:rsidP="00CC0CEC">
            <w:pPr>
              <w:spacing w:after="0" w:line="240" w:lineRule="auto"/>
              <w:jc w:val="center"/>
              <w:rPr>
                <w:sz w:val="24"/>
                <w:szCs w:val="24"/>
              </w:rPr>
            </w:pPr>
            <w:r w:rsidRPr="00CC0CEC">
              <w:rPr>
                <w:sz w:val="24"/>
                <w:szCs w:val="24"/>
              </w:rPr>
              <w:t>15%</w:t>
            </w:r>
          </w:p>
        </w:tc>
        <w:tc>
          <w:tcPr>
            <w:tcW w:w="1475" w:type="dxa"/>
          </w:tcPr>
          <w:p w:rsidR="0029444B" w:rsidRPr="00CC0CEC" w:rsidRDefault="0029444B" w:rsidP="00CC0CEC">
            <w:pPr>
              <w:spacing w:after="0" w:line="240" w:lineRule="auto"/>
              <w:jc w:val="center"/>
              <w:rPr>
                <w:sz w:val="24"/>
                <w:szCs w:val="24"/>
              </w:rPr>
            </w:pPr>
            <w:r w:rsidRPr="00CC0CEC">
              <w:rPr>
                <w:sz w:val="24"/>
                <w:szCs w:val="24"/>
              </w:rPr>
              <w:t>2</w:t>
            </w:r>
          </w:p>
        </w:tc>
        <w:tc>
          <w:tcPr>
            <w:tcW w:w="1502" w:type="dxa"/>
          </w:tcPr>
          <w:p w:rsidR="0029444B" w:rsidRPr="00CC0CEC" w:rsidRDefault="0029444B" w:rsidP="00CC0CEC">
            <w:pPr>
              <w:spacing w:after="0" w:line="240" w:lineRule="auto"/>
              <w:jc w:val="center"/>
              <w:rPr>
                <w:sz w:val="24"/>
                <w:szCs w:val="24"/>
              </w:rPr>
            </w:pPr>
            <w:r w:rsidRPr="00CC0CEC">
              <w:rPr>
                <w:sz w:val="24"/>
                <w:szCs w:val="24"/>
              </w:rPr>
              <w:t>10%</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Овюрская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w:t>
            </w:r>
          </w:p>
        </w:tc>
        <w:tc>
          <w:tcPr>
            <w:tcW w:w="1701" w:type="dxa"/>
          </w:tcPr>
          <w:p w:rsidR="0029444B" w:rsidRPr="00CC0CEC" w:rsidRDefault="0029444B" w:rsidP="00CC0CEC">
            <w:pPr>
              <w:spacing w:after="0" w:line="240" w:lineRule="auto"/>
              <w:jc w:val="center"/>
              <w:rPr>
                <w:sz w:val="24"/>
                <w:szCs w:val="24"/>
              </w:rPr>
            </w:pPr>
          </w:p>
        </w:tc>
        <w:tc>
          <w:tcPr>
            <w:tcW w:w="1475" w:type="dxa"/>
          </w:tcPr>
          <w:p w:rsidR="0029444B" w:rsidRPr="00CC0CEC" w:rsidRDefault="0029444B" w:rsidP="00CC0CEC">
            <w:pPr>
              <w:spacing w:after="0" w:line="240" w:lineRule="auto"/>
              <w:jc w:val="center"/>
              <w:rPr>
                <w:sz w:val="24"/>
                <w:szCs w:val="24"/>
              </w:rPr>
            </w:pPr>
            <w:r w:rsidRPr="00CC0CEC">
              <w:rPr>
                <w:sz w:val="24"/>
                <w:szCs w:val="24"/>
              </w:rPr>
              <w:t>1</w:t>
            </w:r>
          </w:p>
        </w:tc>
        <w:tc>
          <w:tcPr>
            <w:tcW w:w="1502" w:type="dxa"/>
          </w:tcPr>
          <w:p w:rsidR="0029444B" w:rsidRPr="00CC0CEC" w:rsidRDefault="0029444B" w:rsidP="00CC0CEC">
            <w:pPr>
              <w:spacing w:after="0" w:line="240" w:lineRule="auto"/>
              <w:jc w:val="center"/>
              <w:rPr>
                <w:sz w:val="24"/>
                <w:szCs w:val="24"/>
              </w:rPr>
            </w:pPr>
            <w:r w:rsidRPr="00CC0CEC">
              <w:rPr>
                <w:sz w:val="24"/>
                <w:szCs w:val="24"/>
              </w:rPr>
              <w:t>5%</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Монгун-Тайгинская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w:t>
            </w:r>
          </w:p>
        </w:tc>
        <w:tc>
          <w:tcPr>
            <w:tcW w:w="1701" w:type="dxa"/>
          </w:tcPr>
          <w:p w:rsidR="0029444B" w:rsidRPr="00CC0CEC" w:rsidRDefault="0029444B" w:rsidP="00CC0CEC">
            <w:pPr>
              <w:spacing w:after="0" w:line="240" w:lineRule="auto"/>
              <w:jc w:val="center"/>
              <w:rPr>
                <w:sz w:val="24"/>
                <w:szCs w:val="24"/>
              </w:rPr>
            </w:pPr>
          </w:p>
        </w:tc>
        <w:tc>
          <w:tcPr>
            <w:tcW w:w="1475" w:type="dxa"/>
          </w:tcPr>
          <w:p w:rsidR="0029444B" w:rsidRPr="00CC0CEC" w:rsidRDefault="0029444B" w:rsidP="00CC0CEC">
            <w:pPr>
              <w:spacing w:after="0" w:line="240" w:lineRule="auto"/>
              <w:jc w:val="center"/>
              <w:rPr>
                <w:sz w:val="24"/>
                <w:szCs w:val="24"/>
              </w:rPr>
            </w:pPr>
            <w:r w:rsidRPr="00CC0CEC">
              <w:rPr>
                <w:sz w:val="24"/>
                <w:szCs w:val="24"/>
              </w:rPr>
              <w:t>1</w:t>
            </w:r>
          </w:p>
        </w:tc>
        <w:tc>
          <w:tcPr>
            <w:tcW w:w="1502" w:type="dxa"/>
          </w:tcPr>
          <w:p w:rsidR="0029444B" w:rsidRPr="00CC0CEC" w:rsidRDefault="0029444B" w:rsidP="00CC0CEC">
            <w:pPr>
              <w:spacing w:after="0" w:line="240" w:lineRule="auto"/>
              <w:jc w:val="center"/>
              <w:rPr>
                <w:sz w:val="24"/>
                <w:szCs w:val="24"/>
              </w:rPr>
            </w:pPr>
            <w:r w:rsidRPr="00CC0CEC">
              <w:rPr>
                <w:sz w:val="24"/>
                <w:szCs w:val="24"/>
              </w:rPr>
              <w:t>5%</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Пий-Хемская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w:t>
            </w:r>
          </w:p>
        </w:tc>
        <w:tc>
          <w:tcPr>
            <w:tcW w:w="1701" w:type="dxa"/>
          </w:tcPr>
          <w:p w:rsidR="0029444B" w:rsidRPr="00CC0CEC" w:rsidRDefault="0029444B" w:rsidP="00CC0CEC">
            <w:pPr>
              <w:spacing w:after="0" w:line="240" w:lineRule="auto"/>
              <w:jc w:val="center"/>
              <w:rPr>
                <w:sz w:val="24"/>
                <w:szCs w:val="24"/>
              </w:rPr>
            </w:pPr>
          </w:p>
        </w:tc>
        <w:tc>
          <w:tcPr>
            <w:tcW w:w="1475" w:type="dxa"/>
          </w:tcPr>
          <w:p w:rsidR="0029444B" w:rsidRPr="00CC0CEC" w:rsidRDefault="0029444B" w:rsidP="00CC0CEC">
            <w:pPr>
              <w:spacing w:after="0" w:line="240" w:lineRule="auto"/>
              <w:jc w:val="center"/>
              <w:rPr>
                <w:sz w:val="24"/>
                <w:szCs w:val="24"/>
              </w:rPr>
            </w:pPr>
            <w:r w:rsidRPr="00CC0CEC">
              <w:rPr>
                <w:sz w:val="24"/>
                <w:szCs w:val="24"/>
              </w:rPr>
              <w:t>2</w:t>
            </w:r>
          </w:p>
        </w:tc>
        <w:tc>
          <w:tcPr>
            <w:tcW w:w="1502" w:type="dxa"/>
          </w:tcPr>
          <w:p w:rsidR="0029444B" w:rsidRPr="00CC0CEC" w:rsidRDefault="0029444B" w:rsidP="00CC0CEC">
            <w:pPr>
              <w:spacing w:after="0" w:line="240" w:lineRule="auto"/>
              <w:jc w:val="center"/>
              <w:rPr>
                <w:sz w:val="24"/>
                <w:szCs w:val="24"/>
              </w:rPr>
            </w:pPr>
            <w:r w:rsidRPr="00CC0CEC">
              <w:rPr>
                <w:sz w:val="24"/>
                <w:szCs w:val="24"/>
              </w:rPr>
              <w:t>10%</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Тес-Хемская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w:t>
            </w:r>
          </w:p>
        </w:tc>
        <w:tc>
          <w:tcPr>
            <w:tcW w:w="1701" w:type="dxa"/>
          </w:tcPr>
          <w:p w:rsidR="0029444B" w:rsidRPr="00CC0CEC" w:rsidRDefault="0029444B" w:rsidP="00CC0CEC">
            <w:pPr>
              <w:spacing w:after="0" w:line="240" w:lineRule="auto"/>
              <w:jc w:val="center"/>
              <w:rPr>
                <w:sz w:val="24"/>
                <w:szCs w:val="24"/>
              </w:rPr>
            </w:pPr>
          </w:p>
        </w:tc>
        <w:tc>
          <w:tcPr>
            <w:tcW w:w="1475" w:type="dxa"/>
          </w:tcPr>
          <w:p w:rsidR="0029444B" w:rsidRPr="00CC0CEC" w:rsidRDefault="0029444B" w:rsidP="00CC0CEC">
            <w:pPr>
              <w:spacing w:after="0" w:line="240" w:lineRule="auto"/>
              <w:jc w:val="center"/>
              <w:rPr>
                <w:sz w:val="24"/>
                <w:szCs w:val="24"/>
              </w:rPr>
            </w:pPr>
            <w:r w:rsidRPr="00CC0CEC">
              <w:rPr>
                <w:sz w:val="24"/>
                <w:szCs w:val="24"/>
              </w:rPr>
              <w:t>1</w:t>
            </w:r>
          </w:p>
        </w:tc>
        <w:tc>
          <w:tcPr>
            <w:tcW w:w="1502" w:type="dxa"/>
          </w:tcPr>
          <w:p w:rsidR="0029444B" w:rsidRPr="00CC0CEC" w:rsidRDefault="0029444B" w:rsidP="00CC0CEC">
            <w:pPr>
              <w:spacing w:after="0" w:line="240" w:lineRule="auto"/>
              <w:jc w:val="center"/>
              <w:rPr>
                <w:sz w:val="24"/>
                <w:szCs w:val="24"/>
              </w:rPr>
            </w:pPr>
            <w:r w:rsidRPr="00CC0CEC">
              <w:rPr>
                <w:sz w:val="24"/>
                <w:szCs w:val="24"/>
              </w:rPr>
              <w:t>5%</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Тоджинская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1</w:t>
            </w:r>
          </w:p>
        </w:tc>
        <w:tc>
          <w:tcPr>
            <w:tcW w:w="1701" w:type="dxa"/>
          </w:tcPr>
          <w:p w:rsidR="0029444B" w:rsidRPr="00CC0CEC" w:rsidRDefault="0029444B" w:rsidP="00CC0CEC">
            <w:pPr>
              <w:spacing w:after="0" w:line="240" w:lineRule="auto"/>
              <w:jc w:val="center"/>
              <w:rPr>
                <w:sz w:val="24"/>
                <w:szCs w:val="24"/>
              </w:rPr>
            </w:pPr>
            <w:r w:rsidRPr="00CC0CEC">
              <w:rPr>
                <w:sz w:val="24"/>
                <w:szCs w:val="24"/>
              </w:rPr>
              <w:t>8%</w:t>
            </w:r>
          </w:p>
        </w:tc>
        <w:tc>
          <w:tcPr>
            <w:tcW w:w="1475" w:type="dxa"/>
          </w:tcPr>
          <w:p w:rsidR="0029444B" w:rsidRPr="00CC0CEC" w:rsidRDefault="0029444B" w:rsidP="00CC0CEC">
            <w:pPr>
              <w:spacing w:after="0" w:line="240" w:lineRule="auto"/>
              <w:jc w:val="center"/>
              <w:rPr>
                <w:sz w:val="24"/>
                <w:szCs w:val="24"/>
              </w:rPr>
            </w:pPr>
            <w:r w:rsidRPr="00CC0CEC">
              <w:rPr>
                <w:sz w:val="24"/>
                <w:szCs w:val="24"/>
              </w:rPr>
              <w:t>-</w:t>
            </w:r>
          </w:p>
        </w:tc>
        <w:tc>
          <w:tcPr>
            <w:tcW w:w="1502" w:type="dxa"/>
          </w:tcPr>
          <w:p w:rsidR="0029444B" w:rsidRPr="00CC0CEC" w:rsidRDefault="0029444B" w:rsidP="00CC0CEC">
            <w:pPr>
              <w:spacing w:after="0" w:line="240" w:lineRule="auto"/>
              <w:jc w:val="center"/>
              <w:rPr>
                <w:sz w:val="24"/>
                <w:szCs w:val="24"/>
              </w:rPr>
            </w:pPr>
            <w:r w:rsidRPr="00CC0CEC">
              <w:rPr>
                <w:sz w:val="24"/>
                <w:szCs w:val="24"/>
              </w:rPr>
              <w:t>-</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Эрзинская ЦКБ</w:t>
            </w:r>
          </w:p>
        </w:tc>
        <w:tc>
          <w:tcPr>
            <w:tcW w:w="1417" w:type="dxa"/>
          </w:tcPr>
          <w:p w:rsidR="0029444B" w:rsidRPr="00CC0CEC" w:rsidRDefault="0029444B" w:rsidP="00CC0CEC">
            <w:pPr>
              <w:spacing w:after="0" w:line="240" w:lineRule="auto"/>
              <w:jc w:val="center"/>
              <w:rPr>
                <w:sz w:val="24"/>
                <w:szCs w:val="24"/>
              </w:rPr>
            </w:pPr>
            <w:r w:rsidRPr="00CC0CEC">
              <w:rPr>
                <w:sz w:val="24"/>
                <w:szCs w:val="24"/>
              </w:rPr>
              <w:t>1</w:t>
            </w:r>
          </w:p>
        </w:tc>
        <w:tc>
          <w:tcPr>
            <w:tcW w:w="1701" w:type="dxa"/>
          </w:tcPr>
          <w:p w:rsidR="0029444B" w:rsidRPr="00CC0CEC" w:rsidRDefault="0029444B" w:rsidP="00CC0CEC">
            <w:pPr>
              <w:spacing w:after="0" w:line="240" w:lineRule="auto"/>
              <w:jc w:val="center"/>
              <w:rPr>
                <w:sz w:val="24"/>
                <w:szCs w:val="24"/>
              </w:rPr>
            </w:pPr>
            <w:r w:rsidRPr="00CC0CEC">
              <w:rPr>
                <w:sz w:val="24"/>
                <w:szCs w:val="24"/>
              </w:rPr>
              <w:t>8%</w:t>
            </w:r>
          </w:p>
        </w:tc>
        <w:tc>
          <w:tcPr>
            <w:tcW w:w="1475" w:type="dxa"/>
          </w:tcPr>
          <w:p w:rsidR="0029444B" w:rsidRPr="00CC0CEC" w:rsidRDefault="0029444B" w:rsidP="00CC0CEC">
            <w:pPr>
              <w:spacing w:after="0" w:line="240" w:lineRule="auto"/>
              <w:jc w:val="center"/>
              <w:rPr>
                <w:sz w:val="24"/>
                <w:szCs w:val="24"/>
              </w:rPr>
            </w:pPr>
            <w:r w:rsidRPr="00CC0CEC">
              <w:rPr>
                <w:sz w:val="24"/>
                <w:szCs w:val="24"/>
              </w:rPr>
              <w:t>-</w:t>
            </w:r>
          </w:p>
        </w:tc>
        <w:tc>
          <w:tcPr>
            <w:tcW w:w="1502" w:type="dxa"/>
          </w:tcPr>
          <w:p w:rsidR="0029444B" w:rsidRPr="00CC0CEC" w:rsidRDefault="0029444B" w:rsidP="00CC0CEC">
            <w:pPr>
              <w:spacing w:after="0" w:line="240" w:lineRule="auto"/>
              <w:jc w:val="center"/>
              <w:rPr>
                <w:sz w:val="24"/>
                <w:szCs w:val="24"/>
              </w:rPr>
            </w:pPr>
            <w:r w:rsidRPr="00CC0CEC">
              <w:rPr>
                <w:sz w:val="24"/>
                <w:szCs w:val="24"/>
              </w:rPr>
              <w:t>-</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 xml:space="preserve">Тере-Хольская ЦКБ </w:t>
            </w:r>
          </w:p>
        </w:tc>
        <w:tc>
          <w:tcPr>
            <w:tcW w:w="1417" w:type="dxa"/>
          </w:tcPr>
          <w:p w:rsidR="0029444B" w:rsidRPr="00CC0CEC" w:rsidRDefault="0029444B" w:rsidP="00CC0CEC">
            <w:pPr>
              <w:spacing w:after="0" w:line="240" w:lineRule="auto"/>
              <w:jc w:val="center"/>
              <w:rPr>
                <w:sz w:val="24"/>
                <w:szCs w:val="24"/>
              </w:rPr>
            </w:pPr>
            <w:r w:rsidRPr="00CC0CEC">
              <w:rPr>
                <w:sz w:val="24"/>
                <w:szCs w:val="24"/>
              </w:rPr>
              <w:t>1</w:t>
            </w:r>
          </w:p>
        </w:tc>
        <w:tc>
          <w:tcPr>
            <w:tcW w:w="1701" w:type="dxa"/>
          </w:tcPr>
          <w:p w:rsidR="0029444B" w:rsidRPr="00CC0CEC" w:rsidRDefault="0029444B" w:rsidP="00CC0CEC">
            <w:pPr>
              <w:spacing w:after="0" w:line="240" w:lineRule="auto"/>
              <w:jc w:val="center"/>
              <w:rPr>
                <w:sz w:val="24"/>
                <w:szCs w:val="24"/>
              </w:rPr>
            </w:pPr>
            <w:r w:rsidRPr="00CC0CEC">
              <w:rPr>
                <w:sz w:val="24"/>
                <w:szCs w:val="24"/>
              </w:rPr>
              <w:t>8%</w:t>
            </w:r>
          </w:p>
        </w:tc>
        <w:tc>
          <w:tcPr>
            <w:tcW w:w="1475" w:type="dxa"/>
          </w:tcPr>
          <w:p w:rsidR="0029444B" w:rsidRPr="00CC0CEC" w:rsidRDefault="0029444B" w:rsidP="00CC0CEC">
            <w:pPr>
              <w:spacing w:after="0" w:line="240" w:lineRule="auto"/>
              <w:jc w:val="center"/>
              <w:rPr>
                <w:sz w:val="24"/>
                <w:szCs w:val="24"/>
              </w:rPr>
            </w:pPr>
            <w:r w:rsidRPr="00CC0CEC">
              <w:rPr>
                <w:sz w:val="24"/>
                <w:szCs w:val="24"/>
              </w:rPr>
              <w:t>-</w:t>
            </w:r>
          </w:p>
        </w:tc>
        <w:tc>
          <w:tcPr>
            <w:tcW w:w="1502" w:type="dxa"/>
          </w:tcPr>
          <w:p w:rsidR="0029444B" w:rsidRPr="00CC0CEC" w:rsidRDefault="0029444B" w:rsidP="00CC0CEC">
            <w:pPr>
              <w:spacing w:after="0" w:line="240" w:lineRule="auto"/>
              <w:jc w:val="center"/>
              <w:rPr>
                <w:sz w:val="24"/>
                <w:szCs w:val="24"/>
              </w:rPr>
            </w:pPr>
            <w:r w:rsidRPr="00CC0CEC">
              <w:rPr>
                <w:sz w:val="24"/>
                <w:szCs w:val="24"/>
              </w:rPr>
              <w:t>-</w:t>
            </w:r>
          </w:p>
        </w:tc>
      </w:tr>
      <w:tr w:rsidR="0029444B" w:rsidRPr="00CC0CEC" w:rsidTr="00EC67AB">
        <w:trPr>
          <w:jc w:val="center"/>
        </w:trPr>
        <w:tc>
          <w:tcPr>
            <w:tcW w:w="3828" w:type="dxa"/>
          </w:tcPr>
          <w:p w:rsidR="0029444B" w:rsidRPr="00CC0CEC" w:rsidRDefault="0029444B" w:rsidP="00CC0CEC">
            <w:pPr>
              <w:spacing w:after="0" w:line="240" w:lineRule="auto"/>
              <w:rPr>
                <w:sz w:val="24"/>
                <w:szCs w:val="24"/>
              </w:rPr>
            </w:pPr>
            <w:r w:rsidRPr="00CC0CEC">
              <w:rPr>
                <w:sz w:val="24"/>
                <w:szCs w:val="24"/>
              </w:rPr>
              <w:t>Всего</w:t>
            </w:r>
          </w:p>
        </w:tc>
        <w:tc>
          <w:tcPr>
            <w:tcW w:w="1417" w:type="dxa"/>
          </w:tcPr>
          <w:p w:rsidR="0029444B" w:rsidRPr="00CC0CEC" w:rsidRDefault="0029444B" w:rsidP="00CC0CEC">
            <w:pPr>
              <w:spacing w:after="0" w:line="240" w:lineRule="auto"/>
              <w:jc w:val="center"/>
              <w:rPr>
                <w:sz w:val="24"/>
                <w:szCs w:val="24"/>
              </w:rPr>
            </w:pPr>
            <w:r w:rsidRPr="00CC0CEC">
              <w:rPr>
                <w:sz w:val="24"/>
                <w:szCs w:val="24"/>
              </w:rPr>
              <w:t>14</w:t>
            </w:r>
          </w:p>
        </w:tc>
        <w:tc>
          <w:tcPr>
            <w:tcW w:w="1701" w:type="dxa"/>
          </w:tcPr>
          <w:p w:rsidR="0029444B" w:rsidRPr="00CC0CEC" w:rsidRDefault="0029444B" w:rsidP="00CC0CEC">
            <w:pPr>
              <w:spacing w:after="0" w:line="240" w:lineRule="auto"/>
              <w:jc w:val="center"/>
              <w:rPr>
                <w:sz w:val="24"/>
                <w:szCs w:val="24"/>
              </w:rPr>
            </w:pPr>
          </w:p>
        </w:tc>
        <w:tc>
          <w:tcPr>
            <w:tcW w:w="1475" w:type="dxa"/>
          </w:tcPr>
          <w:p w:rsidR="0029444B" w:rsidRPr="00CC0CEC" w:rsidRDefault="0029444B" w:rsidP="00CC0CEC">
            <w:pPr>
              <w:spacing w:after="0" w:line="240" w:lineRule="auto"/>
              <w:jc w:val="center"/>
              <w:rPr>
                <w:sz w:val="24"/>
                <w:szCs w:val="24"/>
              </w:rPr>
            </w:pPr>
            <w:r w:rsidRPr="00CC0CEC">
              <w:rPr>
                <w:sz w:val="24"/>
                <w:szCs w:val="24"/>
              </w:rPr>
              <w:t>20</w:t>
            </w:r>
          </w:p>
        </w:tc>
        <w:tc>
          <w:tcPr>
            <w:tcW w:w="1502" w:type="dxa"/>
          </w:tcPr>
          <w:p w:rsidR="0029444B" w:rsidRPr="00CC0CEC" w:rsidRDefault="0029444B" w:rsidP="00CC0CEC">
            <w:pPr>
              <w:spacing w:after="0" w:line="240" w:lineRule="auto"/>
              <w:jc w:val="center"/>
              <w:rPr>
                <w:sz w:val="24"/>
                <w:szCs w:val="24"/>
              </w:rPr>
            </w:pPr>
          </w:p>
        </w:tc>
      </w:tr>
    </w:tbl>
    <w:p w:rsidR="00CB2217" w:rsidRPr="00CC0CEC" w:rsidRDefault="00CB2217" w:rsidP="00CC0CEC">
      <w:pPr>
        <w:spacing w:after="0" w:line="240" w:lineRule="auto"/>
        <w:ind w:firstLine="709"/>
        <w:jc w:val="both"/>
        <w:rPr>
          <w:rFonts w:ascii="Times New Roman" w:hAnsi="Times New Roman" w:cs="Times New Roman"/>
          <w:sz w:val="28"/>
          <w:szCs w:val="28"/>
        </w:rPr>
      </w:pP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 xml:space="preserve">В </w:t>
      </w:r>
      <w:r w:rsidR="00A10AA3" w:rsidRPr="00CC0CEC">
        <w:rPr>
          <w:rFonts w:ascii="Times New Roman" w:hAnsi="Times New Roman" w:cs="Times New Roman"/>
          <w:sz w:val="28"/>
          <w:szCs w:val="28"/>
        </w:rPr>
        <w:t xml:space="preserve">организациях 2 уровня </w:t>
      </w:r>
      <w:r w:rsidRPr="00CC0CEC">
        <w:rPr>
          <w:rFonts w:ascii="Times New Roman" w:hAnsi="Times New Roman" w:cs="Times New Roman"/>
          <w:sz w:val="28"/>
          <w:szCs w:val="28"/>
        </w:rPr>
        <w:t xml:space="preserve">отмечается рост </w:t>
      </w:r>
      <w:r w:rsidR="00A10AA3" w:rsidRPr="00CC0CEC">
        <w:rPr>
          <w:rFonts w:ascii="Times New Roman" w:hAnsi="Times New Roman" w:cs="Times New Roman"/>
          <w:sz w:val="28"/>
          <w:szCs w:val="28"/>
        </w:rPr>
        <w:t>м</w:t>
      </w:r>
      <w:r w:rsidR="00CC0CEC">
        <w:rPr>
          <w:rFonts w:ascii="Times New Roman" w:hAnsi="Times New Roman" w:cs="Times New Roman"/>
          <w:sz w:val="28"/>
          <w:szCs w:val="28"/>
        </w:rPr>
        <w:t>ертворождений в Барун-</w:t>
      </w:r>
      <w:r w:rsidR="00A10AA3" w:rsidRPr="00CC0CEC">
        <w:rPr>
          <w:rFonts w:ascii="Times New Roman" w:hAnsi="Times New Roman" w:cs="Times New Roman"/>
          <w:sz w:val="28"/>
          <w:szCs w:val="28"/>
        </w:rPr>
        <w:t>Хемчик</w:t>
      </w:r>
      <w:r w:rsidR="00CC0CEC">
        <w:rPr>
          <w:rFonts w:ascii="Times New Roman" w:hAnsi="Times New Roman" w:cs="Times New Roman"/>
          <w:sz w:val="28"/>
          <w:szCs w:val="28"/>
        </w:rPr>
        <w:t>ском ММЦ</w:t>
      </w:r>
      <w:r w:rsidR="00A10AA3" w:rsidRPr="00CC0CEC">
        <w:rPr>
          <w:rFonts w:ascii="Times New Roman" w:hAnsi="Times New Roman" w:cs="Times New Roman"/>
          <w:sz w:val="28"/>
          <w:szCs w:val="28"/>
        </w:rPr>
        <w:t xml:space="preserve"> и Дзун-Хемчикском ММЦ.</w:t>
      </w:r>
    </w:p>
    <w:p w:rsidR="00CC0CEC" w:rsidRDefault="00CC0CEC" w:rsidP="00CC0CEC">
      <w:pPr>
        <w:spacing w:after="0" w:line="240" w:lineRule="auto"/>
        <w:ind w:firstLine="709"/>
        <w:jc w:val="both"/>
        <w:rPr>
          <w:rFonts w:ascii="Times New Roman" w:hAnsi="Times New Roman" w:cs="Times New Roman"/>
          <w:sz w:val="28"/>
          <w:szCs w:val="28"/>
        </w:rPr>
      </w:pPr>
    </w:p>
    <w:p w:rsidR="00CC0CEC" w:rsidRDefault="00CC0CEC" w:rsidP="00CC0CEC">
      <w:pPr>
        <w:spacing w:after="0" w:line="240" w:lineRule="auto"/>
        <w:ind w:firstLine="709"/>
        <w:jc w:val="both"/>
        <w:rPr>
          <w:rFonts w:ascii="Times New Roman" w:hAnsi="Times New Roman" w:cs="Times New Roman"/>
          <w:sz w:val="28"/>
          <w:szCs w:val="28"/>
        </w:rPr>
      </w:pPr>
    </w:p>
    <w:p w:rsidR="00CB2217" w:rsidRDefault="005124F7" w:rsidP="00CC0CEC">
      <w:pPr>
        <w:spacing w:after="0" w:line="240" w:lineRule="auto"/>
        <w:ind w:firstLine="709"/>
        <w:jc w:val="right"/>
        <w:rPr>
          <w:rFonts w:ascii="Times New Roman" w:hAnsi="Times New Roman" w:cs="Times New Roman"/>
          <w:sz w:val="28"/>
          <w:szCs w:val="28"/>
        </w:rPr>
      </w:pPr>
      <w:r w:rsidRPr="00CC0CEC">
        <w:rPr>
          <w:rFonts w:ascii="Times New Roman" w:hAnsi="Times New Roman" w:cs="Times New Roman"/>
          <w:sz w:val="28"/>
          <w:szCs w:val="28"/>
        </w:rPr>
        <w:lastRenderedPageBreak/>
        <w:t>Таблица</w:t>
      </w:r>
      <w:r w:rsidR="00525E4C" w:rsidRPr="00CC0CEC">
        <w:rPr>
          <w:rFonts w:ascii="Times New Roman" w:hAnsi="Times New Roman" w:cs="Times New Roman"/>
          <w:sz w:val="28"/>
          <w:szCs w:val="28"/>
        </w:rPr>
        <w:t xml:space="preserve"> 36</w:t>
      </w:r>
    </w:p>
    <w:p w:rsidR="00CC0CEC" w:rsidRPr="00CC0CEC" w:rsidRDefault="00CC0CEC" w:rsidP="00CC0CEC">
      <w:pPr>
        <w:spacing w:after="0" w:line="240" w:lineRule="auto"/>
        <w:ind w:firstLine="709"/>
        <w:jc w:val="both"/>
        <w:rPr>
          <w:rFonts w:ascii="Times New Roman" w:hAnsi="Times New Roman" w:cs="Times New Roman"/>
          <w:sz w:val="28"/>
          <w:szCs w:val="28"/>
        </w:rPr>
      </w:pPr>
    </w:p>
    <w:tbl>
      <w:tblPr>
        <w:tblStyle w:val="43"/>
        <w:tblW w:w="0" w:type="auto"/>
        <w:jc w:val="center"/>
        <w:tblLook w:val="04A0" w:firstRow="1" w:lastRow="0" w:firstColumn="1" w:lastColumn="0" w:noHBand="0" w:noVBand="1"/>
      </w:tblPr>
      <w:tblGrid>
        <w:gridCol w:w="3924"/>
        <w:gridCol w:w="1694"/>
        <w:gridCol w:w="1694"/>
        <w:gridCol w:w="1411"/>
        <w:gridCol w:w="1414"/>
      </w:tblGrid>
      <w:tr w:rsidR="00CB2217" w:rsidRPr="00CC0CEC" w:rsidTr="00CC0CEC">
        <w:trPr>
          <w:jc w:val="center"/>
        </w:trPr>
        <w:tc>
          <w:tcPr>
            <w:tcW w:w="3924" w:type="dxa"/>
          </w:tcPr>
          <w:p w:rsidR="00CB2217" w:rsidRPr="00CC0CEC" w:rsidRDefault="00CB2217" w:rsidP="00EC67AB">
            <w:pPr>
              <w:spacing w:after="0" w:line="240" w:lineRule="auto"/>
              <w:jc w:val="both"/>
              <w:rPr>
                <w:sz w:val="24"/>
                <w:szCs w:val="28"/>
              </w:rPr>
            </w:pPr>
          </w:p>
        </w:tc>
        <w:tc>
          <w:tcPr>
            <w:tcW w:w="3388" w:type="dxa"/>
            <w:gridSpan w:val="2"/>
          </w:tcPr>
          <w:p w:rsidR="00CB2217" w:rsidRPr="00CC0CEC" w:rsidRDefault="00CB2217" w:rsidP="00EC67AB">
            <w:pPr>
              <w:spacing w:after="0" w:line="240" w:lineRule="auto"/>
              <w:jc w:val="center"/>
              <w:rPr>
                <w:sz w:val="24"/>
                <w:szCs w:val="28"/>
              </w:rPr>
            </w:pPr>
            <w:r w:rsidRPr="00CC0CEC">
              <w:rPr>
                <w:sz w:val="24"/>
                <w:szCs w:val="28"/>
              </w:rPr>
              <w:t>2020 г.</w:t>
            </w:r>
          </w:p>
        </w:tc>
        <w:tc>
          <w:tcPr>
            <w:tcW w:w="2825" w:type="dxa"/>
            <w:gridSpan w:val="2"/>
          </w:tcPr>
          <w:p w:rsidR="00CB2217" w:rsidRPr="00CC0CEC" w:rsidRDefault="00CB2217" w:rsidP="00EC67AB">
            <w:pPr>
              <w:spacing w:after="0" w:line="240" w:lineRule="auto"/>
              <w:jc w:val="center"/>
              <w:rPr>
                <w:sz w:val="24"/>
                <w:szCs w:val="28"/>
              </w:rPr>
            </w:pPr>
            <w:r w:rsidRPr="00CC0CEC">
              <w:rPr>
                <w:sz w:val="24"/>
                <w:szCs w:val="28"/>
              </w:rPr>
              <w:t>2021 г.</w:t>
            </w:r>
          </w:p>
        </w:tc>
      </w:tr>
      <w:tr w:rsidR="00CB2217" w:rsidRPr="00CC0CEC" w:rsidTr="00CC0CEC">
        <w:trPr>
          <w:jc w:val="center"/>
        </w:trPr>
        <w:tc>
          <w:tcPr>
            <w:tcW w:w="3924" w:type="dxa"/>
          </w:tcPr>
          <w:p w:rsidR="00CB2217" w:rsidRPr="00CC0CEC" w:rsidRDefault="00CB2217" w:rsidP="00EC67AB">
            <w:pPr>
              <w:spacing w:after="0" w:line="240" w:lineRule="auto"/>
              <w:jc w:val="both"/>
              <w:rPr>
                <w:sz w:val="24"/>
                <w:szCs w:val="28"/>
              </w:rPr>
            </w:pPr>
            <w:r w:rsidRPr="00CC0CEC">
              <w:rPr>
                <w:sz w:val="24"/>
                <w:szCs w:val="28"/>
              </w:rPr>
              <w:t>Улуг-Хемский ММЦ</w:t>
            </w:r>
          </w:p>
        </w:tc>
        <w:tc>
          <w:tcPr>
            <w:tcW w:w="1694" w:type="dxa"/>
          </w:tcPr>
          <w:p w:rsidR="00CB2217" w:rsidRPr="00CC0CEC" w:rsidRDefault="00CB2217" w:rsidP="00EC67AB">
            <w:pPr>
              <w:spacing w:after="0" w:line="240" w:lineRule="auto"/>
              <w:jc w:val="center"/>
              <w:rPr>
                <w:sz w:val="24"/>
                <w:szCs w:val="28"/>
              </w:rPr>
            </w:pPr>
            <w:r w:rsidRPr="00CC0CEC">
              <w:rPr>
                <w:sz w:val="24"/>
                <w:szCs w:val="28"/>
              </w:rPr>
              <w:t>3</w:t>
            </w:r>
          </w:p>
        </w:tc>
        <w:tc>
          <w:tcPr>
            <w:tcW w:w="1694" w:type="dxa"/>
          </w:tcPr>
          <w:p w:rsidR="00CB2217" w:rsidRPr="00CC0CEC" w:rsidRDefault="00CB2217" w:rsidP="00EC67AB">
            <w:pPr>
              <w:spacing w:after="0" w:line="240" w:lineRule="auto"/>
              <w:jc w:val="center"/>
              <w:rPr>
                <w:sz w:val="24"/>
                <w:szCs w:val="28"/>
              </w:rPr>
            </w:pPr>
            <w:r w:rsidRPr="00CC0CEC">
              <w:rPr>
                <w:sz w:val="24"/>
                <w:szCs w:val="28"/>
              </w:rPr>
              <w:t>42%</w:t>
            </w:r>
          </w:p>
        </w:tc>
        <w:tc>
          <w:tcPr>
            <w:tcW w:w="1411" w:type="dxa"/>
          </w:tcPr>
          <w:p w:rsidR="00CB2217" w:rsidRPr="00CC0CEC" w:rsidRDefault="00CB2217" w:rsidP="00EC67AB">
            <w:pPr>
              <w:spacing w:after="0" w:line="240" w:lineRule="auto"/>
              <w:jc w:val="center"/>
              <w:rPr>
                <w:sz w:val="24"/>
                <w:szCs w:val="28"/>
              </w:rPr>
            </w:pPr>
            <w:r w:rsidRPr="00CC0CEC">
              <w:rPr>
                <w:sz w:val="24"/>
                <w:szCs w:val="28"/>
              </w:rPr>
              <w:t>1</w:t>
            </w:r>
          </w:p>
        </w:tc>
        <w:tc>
          <w:tcPr>
            <w:tcW w:w="1414" w:type="dxa"/>
          </w:tcPr>
          <w:p w:rsidR="00CB2217" w:rsidRPr="00CC0CEC" w:rsidRDefault="00CB2217" w:rsidP="00EC67AB">
            <w:pPr>
              <w:spacing w:after="0" w:line="240" w:lineRule="auto"/>
              <w:jc w:val="center"/>
              <w:rPr>
                <w:sz w:val="24"/>
                <w:szCs w:val="28"/>
              </w:rPr>
            </w:pPr>
            <w:r w:rsidRPr="00CC0CEC">
              <w:rPr>
                <w:sz w:val="24"/>
                <w:szCs w:val="28"/>
              </w:rPr>
              <w:t>14,3%</w:t>
            </w:r>
          </w:p>
        </w:tc>
      </w:tr>
      <w:tr w:rsidR="00CB2217" w:rsidRPr="00CC0CEC" w:rsidTr="00CC0CEC">
        <w:trPr>
          <w:jc w:val="center"/>
        </w:trPr>
        <w:tc>
          <w:tcPr>
            <w:tcW w:w="3924" w:type="dxa"/>
          </w:tcPr>
          <w:p w:rsidR="00CB2217" w:rsidRPr="00CC0CEC" w:rsidRDefault="00CB2217" w:rsidP="00EC67AB">
            <w:pPr>
              <w:spacing w:after="0" w:line="240" w:lineRule="auto"/>
              <w:jc w:val="both"/>
              <w:rPr>
                <w:sz w:val="24"/>
                <w:szCs w:val="28"/>
              </w:rPr>
            </w:pPr>
            <w:r w:rsidRPr="00CC0CEC">
              <w:rPr>
                <w:sz w:val="24"/>
                <w:szCs w:val="28"/>
              </w:rPr>
              <w:t>Дзун-Хемчикский ММЦ</w:t>
            </w:r>
          </w:p>
        </w:tc>
        <w:tc>
          <w:tcPr>
            <w:tcW w:w="1694" w:type="dxa"/>
          </w:tcPr>
          <w:p w:rsidR="00CB2217" w:rsidRPr="00CC0CEC" w:rsidRDefault="00CB2217" w:rsidP="00EC67AB">
            <w:pPr>
              <w:spacing w:after="0" w:line="240" w:lineRule="auto"/>
              <w:jc w:val="center"/>
              <w:rPr>
                <w:sz w:val="24"/>
                <w:szCs w:val="28"/>
              </w:rPr>
            </w:pPr>
            <w:r w:rsidRPr="00CC0CEC">
              <w:rPr>
                <w:sz w:val="24"/>
                <w:szCs w:val="28"/>
              </w:rPr>
              <w:t>1</w:t>
            </w:r>
          </w:p>
        </w:tc>
        <w:tc>
          <w:tcPr>
            <w:tcW w:w="1694" w:type="dxa"/>
          </w:tcPr>
          <w:p w:rsidR="00CB2217" w:rsidRPr="00CC0CEC" w:rsidRDefault="00CB2217" w:rsidP="00EC67AB">
            <w:pPr>
              <w:spacing w:after="0" w:line="240" w:lineRule="auto"/>
              <w:jc w:val="center"/>
              <w:rPr>
                <w:sz w:val="24"/>
                <w:szCs w:val="28"/>
              </w:rPr>
            </w:pPr>
            <w:r w:rsidRPr="00CC0CEC">
              <w:rPr>
                <w:sz w:val="24"/>
                <w:szCs w:val="28"/>
              </w:rPr>
              <w:t>28%</w:t>
            </w:r>
          </w:p>
        </w:tc>
        <w:tc>
          <w:tcPr>
            <w:tcW w:w="1411" w:type="dxa"/>
          </w:tcPr>
          <w:p w:rsidR="00CB2217" w:rsidRPr="00CC0CEC" w:rsidRDefault="00CB2217" w:rsidP="00EC67AB">
            <w:pPr>
              <w:spacing w:after="0" w:line="240" w:lineRule="auto"/>
              <w:jc w:val="center"/>
              <w:rPr>
                <w:sz w:val="24"/>
                <w:szCs w:val="28"/>
              </w:rPr>
            </w:pPr>
            <w:r w:rsidRPr="00CC0CEC">
              <w:rPr>
                <w:sz w:val="24"/>
                <w:szCs w:val="28"/>
              </w:rPr>
              <w:t>3</w:t>
            </w:r>
          </w:p>
        </w:tc>
        <w:tc>
          <w:tcPr>
            <w:tcW w:w="1414" w:type="dxa"/>
          </w:tcPr>
          <w:p w:rsidR="00CB2217" w:rsidRPr="00CC0CEC" w:rsidRDefault="00CB2217" w:rsidP="00EC67AB">
            <w:pPr>
              <w:spacing w:after="0" w:line="240" w:lineRule="auto"/>
              <w:jc w:val="center"/>
              <w:rPr>
                <w:sz w:val="24"/>
                <w:szCs w:val="28"/>
              </w:rPr>
            </w:pPr>
            <w:r w:rsidRPr="00CC0CEC">
              <w:rPr>
                <w:sz w:val="24"/>
                <w:szCs w:val="28"/>
              </w:rPr>
              <w:t>42,9%</w:t>
            </w:r>
          </w:p>
        </w:tc>
      </w:tr>
      <w:tr w:rsidR="00CB2217" w:rsidRPr="00CC0CEC" w:rsidTr="00CC0CEC">
        <w:trPr>
          <w:jc w:val="center"/>
        </w:trPr>
        <w:tc>
          <w:tcPr>
            <w:tcW w:w="3924" w:type="dxa"/>
          </w:tcPr>
          <w:p w:rsidR="00CB2217" w:rsidRPr="00CC0CEC" w:rsidRDefault="00CB2217" w:rsidP="00EC67AB">
            <w:pPr>
              <w:spacing w:after="0" w:line="240" w:lineRule="auto"/>
              <w:jc w:val="both"/>
              <w:rPr>
                <w:sz w:val="24"/>
                <w:szCs w:val="28"/>
              </w:rPr>
            </w:pPr>
            <w:r w:rsidRPr="00CC0CEC">
              <w:rPr>
                <w:sz w:val="24"/>
                <w:szCs w:val="28"/>
              </w:rPr>
              <w:t>Барун-Хемчикский ММЦ</w:t>
            </w:r>
          </w:p>
        </w:tc>
        <w:tc>
          <w:tcPr>
            <w:tcW w:w="1694" w:type="dxa"/>
          </w:tcPr>
          <w:p w:rsidR="00CB2217" w:rsidRPr="00CC0CEC" w:rsidRDefault="00CB2217" w:rsidP="00EC67AB">
            <w:pPr>
              <w:spacing w:after="0" w:line="240" w:lineRule="auto"/>
              <w:jc w:val="center"/>
              <w:rPr>
                <w:sz w:val="24"/>
                <w:szCs w:val="28"/>
              </w:rPr>
            </w:pPr>
            <w:r w:rsidRPr="00CC0CEC">
              <w:rPr>
                <w:sz w:val="24"/>
                <w:szCs w:val="28"/>
              </w:rPr>
              <w:t>4</w:t>
            </w:r>
          </w:p>
        </w:tc>
        <w:tc>
          <w:tcPr>
            <w:tcW w:w="1694" w:type="dxa"/>
          </w:tcPr>
          <w:p w:rsidR="00CB2217" w:rsidRPr="00CC0CEC" w:rsidRDefault="00CB2217" w:rsidP="00EC67AB">
            <w:pPr>
              <w:spacing w:after="0" w:line="240" w:lineRule="auto"/>
              <w:jc w:val="center"/>
              <w:rPr>
                <w:sz w:val="24"/>
                <w:szCs w:val="28"/>
              </w:rPr>
            </w:pPr>
            <w:r w:rsidRPr="00CC0CEC">
              <w:rPr>
                <w:sz w:val="24"/>
                <w:szCs w:val="28"/>
              </w:rPr>
              <w:t>28%</w:t>
            </w:r>
          </w:p>
        </w:tc>
        <w:tc>
          <w:tcPr>
            <w:tcW w:w="1411" w:type="dxa"/>
          </w:tcPr>
          <w:p w:rsidR="00CB2217" w:rsidRPr="00CC0CEC" w:rsidRDefault="00CB2217" w:rsidP="00EC67AB">
            <w:pPr>
              <w:spacing w:after="0" w:line="240" w:lineRule="auto"/>
              <w:jc w:val="center"/>
              <w:rPr>
                <w:sz w:val="24"/>
                <w:szCs w:val="28"/>
              </w:rPr>
            </w:pPr>
            <w:r w:rsidRPr="00CC0CEC">
              <w:rPr>
                <w:sz w:val="24"/>
                <w:szCs w:val="28"/>
              </w:rPr>
              <w:t>3</w:t>
            </w:r>
          </w:p>
        </w:tc>
        <w:tc>
          <w:tcPr>
            <w:tcW w:w="1414" w:type="dxa"/>
          </w:tcPr>
          <w:p w:rsidR="00CB2217" w:rsidRPr="00CC0CEC" w:rsidRDefault="00CB2217" w:rsidP="00EC67AB">
            <w:pPr>
              <w:spacing w:after="0" w:line="240" w:lineRule="auto"/>
              <w:jc w:val="center"/>
              <w:rPr>
                <w:sz w:val="24"/>
                <w:szCs w:val="28"/>
              </w:rPr>
            </w:pPr>
            <w:r w:rsidRPr="00CC0CEC">
              <w:rPr>
                <w:sz w:val="24"/>
                <w:szCs w:val="28"/>
              </w:rPr>
              <w:t>42,9%</w:t>
            </w:r>
          </w:p>
        </w:tc>
      </w:tr>
      <w:tr w:rsidR="00CB2217" w:rsidRPr="00CC0CEC" w:rsidTr="00CC0CEC">
        <w:trPr>
          <w:jc w:val="center"/>
        </w:trPr>
        <w:tc>
          <w:tcPr>
            <w:tcW w:w="3924" w:type="dxa"/>
          </w:tcPr>
          <w:p w:rsidR="00CB2217" w:rsidRPr="00CC0CEC" w:rsidRDefault="00CB2217" w:rsidP="00EC67AB">
            <w:pPr>
              <w:spacing w:after="0" w:line="240" w:lineRule="auto"/>
              <w:jc w:val="both"/>
              <w:rPr>
                <w:sz w:val="24"/>
                <w:szCs w:val="28"/>
              </w:rPr>
            </w:pPr>
            <w:r w:rsidRPr="00CC0CEC">
              <w:rPr>
                <w:sz w:val="24"/>
                <w:szCs w:val="28"/>
              </w:rPr>
              <w:t>Всего</w:t>
            </w:r>
          </w:p>
        </w:tc>
        <w:tc>
          <w:tcPr>
            <w:tcW w:w="1694" w:type="dxa"/>
          </w:tcPr>
          <w:p w:rsidR="00CB2217" w:rsidRPr="00CC0CEC" w:rsidRDefault="00CB2217" w:rsidP="00EC67AB">
            <w:pPr>
              <w:spacing w:after="0" w:line="240" w:lineRule="auto"/>
              <w:jc w:val="center"/>
              <w:rPr>
                <w:sz w:val="24"/>
                <w:szCs w:val="28"/>
              </w:rPr>
            </w:pPr>
            <w:r w:rsidRPr="00CC0CEC">
              <w:rPr>
                <w:sz w:val="24"/>
                <w:szCs w:val="28"/>
              </w:rPr>
              <w:t>8</w:t>
            </w:r>
          </w:p>
        </w:tc>
        <w:tc>
          <w:tcPr>
            <w:tcW w:w="1694" w:type="dxa"/>
          </w:tcPr>
          <w:p w:rsidR="00CB2217" w:rsidRPr="00CC0CEC" w:rsidRDefault="00CB2217" w:rsidP="00EC67AB">
            <w:pPr>
              <w:spacing w:after="0" w:line="240" w:lineRule="auto"/>
              <w:jc w:val="center"/>
              <w:rPr>
                <w:sz w:val="24"/>
                <w:szCs w:val="28"/>
              </w:rPr>
            </w:pPr>
          </w:p>
        </w:tc>
        <w:tc>
          <w:tcPr>
            <w:tcW w:w="1411" w:type="dxa"/>
          </w:tcPr>
          <w:p w:rsidR="00CB2217" w:rsidRPr="00CC0CEC" w:rsidRDefault="00CB2217" w:rsidP="00EC67AB">
            <w:pPr>
              <w:spacing w:after="0" w:line="240" w:lineRule="auto"/>
              <w:jc w:val="center"/>
              <w:rPr>
                <w:sz w:val="24"/>
                <w:szCs w:val="28"/>
              </w:rPr>
            </w:pPr>
            <w:r w:rsidRPr="00CC0CEC">
              <w:rPr>
                <w:sz w:val="24"/>
                <w:szCs w:val="28"/>
              </w:rPr>
              <w:t>7</w:t>
            </w:r>
          </w:p>
        </w:tc>
        <w:tc>
          <w:tcPr>
            <w:tcW w:w="1414" w:type="dxa"/>
          </w:tcPr>
          <w:p w:rsidR="00CB2217" w:rsidRPr="00CC0CEC" w:rsidRDefault="00CB2217" w:rsidP="00EC67AB">
            <w:pPr>
              <w:spacing w:after="0" w:line="240" w:lineRule="auto"/>
              <w:jc w:val="center"/>
              <w:rPr>
                <w:sz w:val="24"/>
                <w:szCs w:val="28"/>
              </w:rPr>
            </w:pPr>
          </w:p>
        </w:tc>
      </w:tr>
    </w:tbl>
    <w:p w:rsidR="00CB2217" w:rsidRPr="00CC0CEC" w:rsidRDefault="00CB2217" w:rsidP="00CC0CEC">
      <w:pPr>
        <w:spacing w:after="0" w:line="240" w:lineRule="auto"/>
        <w:ind w:firstLine="709"/>
        <w:jc w:val="both"/>
        <w:rPr>
          <w:rFonts w:ascii="Times New Roman" w:hAnsi="Times New Roman" w:cs="Times New Roman"/>
          <w:sz w:val="28"/>
          <w:szCs w:val="28"/>
        </w:rPr>
      </w:pPr>
    </w:p>
    <w:p w:rsidR="00D80C26" w:rsidRDefault="00CC0CEC" w:rsidP="00CC0C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3 уровне, то </w:t>
      </w:r>
      <w:r w:rsidR="00D80C26" w:rsidRPr="00CC0CEC">
        <w:rPr>
          <w:rFonts w:ascii="Times New Roman" w:hAnsi="Times New Roman" w:cs="Times New Roman"/>
          <w:sz w:val="28"/>
          <w:szCs w:val="28"/>
        </w:rPr>
        <w:t>е</w:t>
      </w:r>
      <w:r>
        <w:rPr>
          <w:rFonts w:ascii="Times New Roman" w:hAnsi="Times New Roman" w:cs="Times New Roman"/>
          <w:sz w:val="28"/>
          <w:szCs w:val="28"/>
        </w:rPr>
        <w:t>сть</w:t>
      </w:r>
      <w:r w:rsidR="00D80C26" w:rsidRPr="00CC0CEC">
        <w:rPr>
          <w:rFonts w:ascii="Times New Roman" w:hAnsi="Times New Roman" w:cs="Times New Roman"/>
          <w:sz w:val="28"/>
          <w:szCs w:val="28"/>
        </w:rPr>
        <w:t xml:space="preserve"> в женских консультациях Перинатальн</w:t>
      </w:r>
      <w:r w:rsidR="00956077" w:rsidRPr="00CC0CEC">
        <w:rPr>
          <w:rFonts w:ascii="Times New Roman" w:hAnsi="Times New Roman" w:cs="Times New Roman"/>
          <w:sz w:val="28"/>
          <w:szCs w:val="28"/>
        </w:rPr>
        <w:t>ого</w:t>
      </w:r>
      <w:r w:rsidR="00D80C26" w:rsidRPr="00CC0CEC">
        <w:rPr>
          <w:rFonts w:ascii="Times New Roman" w:hAnsi="Times New Roman" w:cs="Times New Roman"/>
          <w:sz w:val="28"/>
          <w:szCs w:val="28"/>
        </w:rPr>
        <w:t xml:space="preserve"> центр</w:t>
      </w:r>
      <w:r w:rsidR="00956077" w:rsidRPr="00CC0CEC">
        <w:rPr>
          <w:rFonts w:ascii="Times New Roman" w:hAnsi="Times New Roman" w:cs="Times New Roman"/>
          <w:sz w:val="28"/>
          <w:szCs w:val="28"/>
        </w:rPr>
        <w:t>а,</w:t>
      </w:r>
      <w:r w:rsidR="00D80C26" w:rsidRPr="00CC0CEC">
        <w:rPr>
          <w:rFonts w:ascii="Times New Roman" w:hAnsi="Times New Roman" w:cs="Times New Roman"/>
          <w:sz w:val="28"/>
          <w:szCs w:val="28"/>
        </w:rPr>
        <w:t xml:space="preserve"> на </w:t>
      </w:r>
      <w:r>
        <w:rPr>
          <w:rFonts w:ascii="Times New Roman" w:hAnsi="Times New Roman" w:cs="Times New Roman"/>
          <w:sz w:val="28"/>
          <w:szCs w:val="28"/>
        </w:rPr>
        <w:t xml:space="preserve">       </w:t>
      </w:r>
      <w:r w:rsidR="00D80C26" w:rsidRPr="00CC0CEC">
        <w:rPr>
          <w:rFonts w:ascii="Times New Roman" w:hAnsi="Times New Roman" w:cs="Times New Roman"/>
          <w:sz w:val="28"/>
          <w:szCs w:val="28"/>
        </w:rPr>
        <w:t>диспансерном учете состояли 17 женщин, что составило 37,5</w:t>
      </w:r>
      <w:r>
        <w:rPr>
          <w:rFonts w:ascii="Times New Roman" w:hAnsi="Times New Roman" w:cs="Times New Roman"/>
          <w:sz w:val="28"/>
          <w:szCs w:val="28"/>
        </w:rPr>
        <w:t xml:space="preserve"> процента</w:t>
      </w:r>
      <w:r w:rsidR="00D80C26" w:rsidRPr="00CC0CEC">
        <w:rPr>
          <w:rFonts w:ascii="Times New Roman" w:hAnsi="Times New Roman" w:cs="Times New Roman"/>
          <w:sz w:val="28"/>
          <w:szCs w:val="28"/>
        </w:rPr>
        <w:t xml:space="preserve">, </w:t>
      </w:r>
      <w:r w:rsidR="00956077" w:rsidRPr="00CC0CEC">
        <w:rPr>
          <w:rFonts w:ascii="Times New Roman" w:hAnsi="Times New Roman" w:cs="Times New Roman"/>
          <w:sz w:val="28"/>
          <w:szCs w:val="28"/>
        </w:rPr>
        <w:t>и</w:t>
      </w:r>
      <w:r w:rsidR="00D80C26" w:rsidRPr="00CC0CEC">
        <w:rPr>
          <w:rFonts w:ascii="Times New Roman" w:hAnsi="Times New Roman" w:cs="Times New Roman"/>
          <w:sz w:val="28"/>
          <w:szCs w:val="28"/>
        </w:rPr>
        <w:t xml:space="preserve"> выше на 31,1</w:t>
      </w:r>
      <w:r>
        <w:rPr>
          <w:rFonts w:ascii="Times New Roman" w:hAnsi="Times New Roman" w:cs="Times New Roman"/>
          <w:sz w:val="28"/>
          <w:szCs w:val="28"/>
        </w:rPr>
        <w:t xml:space="preserve"> процента</w:t>
      </w:r>
      <w:r w:rsidR="00D80C26" w:rsidRPr="00CC0CEC">
        <w:rPr>
          <w:rFonts w:ascii="Times New Roman" w:hAnsi="Times New Roman" w:cs="Times New Roman"/>
          <w:sz w:val="28"/>
          <w:szCs w:val="28"/>
        </w:rPr>
        <w:t xml:space="preserve"> в сравнении с 2020 г</w:t>
      </w:r>
      <w:r w:rsidR="00956077" w:rsidRPr="00CC0CEC">
        <w:rPr>
          <w:rFonts w:ascii="Times New Roman" w:hAnsi="Times New Roman" w:cs="Times New Roman"/>
          <w:sz w:val="28"/>
          <w:szCs w:val="28"/>
        </w:rPr>
        <w:t xml:space="preserve">. (2020 г. </w:t>
      </w:r>
      <w:r>
        <w:rPr>
          <w:rFonts w:ascii="Times New Roman" w:hAnsi="Times New Roman" w:cs="Times New Roman"/>
          <w:sz w:val="28"/>
          <w:szCs w:val="28"/>
        </w:rPr>
        <w:t>–</w:t>
      </w:r>
      <w:r w:rsidR="00D80C26" w:rsidRPr="00CC0CEC">
        <w:rPr>
          <w:rFonts w:ascii="Times New Roman" w:hAnsi="Times New Roman" w:cs="Times New Roman"/>
          <w:sz w:val="28"/>
          <w:szCs w:val="28"/>
        </w:rPr>
        <w:t xml:space="preserve"> 12 </w:t>
      </w:r>
      <w:r w:rsidR="00956077" w:rsidRPr="00CC0CEC">
        <w:rPr>
          <w:rFonts w:ascii="Times New Roman" w:hAnsi="Times New Roman" w:cs="Times New Roman"/>
          <w:sz w:val="28"/>
          <w:szCs w:val="28"/>
        </w:rPr>
        <w:t>чел.,</w:t>
      </w:r>
      <w:r w:rsidR="00D80C26" w:rsidRPr="00CC0CEC">
        <w:rPr>
          <w:rFonts w:ascii="Times New Roman" w:hAnsi="Times New Roman" w:cs="Times New Roman"/>
          <w:sz w:val="28"/>
          <w:szCs w:val="28"/>
        </w:rPr>
        <w:t xml:space="preserve"> 28,6</w:t>
      </w:r>
      <w:r>
        <w:rPr>
          <w:rFonts w:ascii="Times New Roman" w:hAnsi="Times New Roman" w:cs="Times New Roman"/>
          <w:sz w:val="28"/>
          <w:szCs w:val="28"/>
        </w:rPr>
        <w:t xml:space="preserve"> процента</w:t>
      </w:r>
      <w:r w:rsidR="00956077" w:rsidRPr="00CC0CEC">
        <w:rPr>
          <w:rFonts w:ascii="Times New Roman" w:hAnsi="Times New Roman" w:cs="Times New Roman"/>
          <w:sz w:val="28"/>
          <w:szCs w:val="28"/>
        </w:rPr>
        <w:t>)</w:t>
      </w:r>
      <w:r w:rsidR="00D80C26" w:rsidRPr="00CC0CEC">
        <w:rPr>
          <w:rFonts w:ascii="Times New Roman" w:hAnsi="Times New Roman" w:cs="Times New Roman"/>
          <w:sz w:val="28"/>
          <w:szCs w:val="28"/>
        </w:rPr>
        <w:t>.</w:t>
      </w:r>
    </w:p>
    <w:p w:rsidR="00CC0CEC" w:rsidRPr="00CC0CEC" w:rsidRDefault="00CC0CEC" w:rsidP="00CC0CEC">
      <w:pPr>
        <w:spacing w:after="0" w:line="240" w:lineRule="auto"/>
        <w:ind w:firstLine="709"/>
        <w:jc w:val="both"/>
        <w:rPr>
          <w:rFonts w:ascii="Times New Roman" w:hAnsi="Times New Roman" w:cs="Times New Roman"/>
          <w:sz w:val="28"/>
          <w:szCs w:val="28"/>
        </w:rPr>
      </w:pPr>
    </w:p>
    <w:p w:rsidR="00D80C26" w:rsidRDefault="005124F7" w:rsidP="00CC0CEC">
      <w:pPr>
        <w:spacing w:after="0" w:line="240" w:lineRule="auto"/>
        <w:ind w:firstLine="709"/>
        <w:jc w:val="right"/>
        <w:rPr>
          <w:rFonts w:ascii="Times New Roman" w:hAnsi="Times New Roman" w:cs="Times New Roman"/>
          <w:sz w:val="28"/>
          <w:szCs w:val="28"/>
        </w:rPr>
      </w:pPr>
      <w:r w:rsidRPr="00CC0CEC">
        <w:rPr>
          <w:rFonts w:ascii="Times New Roman" w:hAnsi="Times New Roman" w:cs="Times New Roman"/>
          <w:sz w:val="28"/>
          <w:szCs w:val="28"/>
        </w:rPr>
        <w:t>Таблица</w:t>
      </w:r>
      <w:r w:rsidR="00525E4C" w:rsidRPr="00CC0CEC">
        <w:rPr>
          <w:rFonts w:ascii="Times New Roman" w:hAnsi="Times New Roman" w:cs="Times New Roman"/>
          <w:sz w:val="28"/>
          <w:szCs w:val="28"/>
        </w:rPr>
        <w:t xml:space="preserve"> 37</w:t>
      </w:r>
    </w:p>
    <w:p w:rsidR="00CC0CEC" w:rsidRPr="00CC0CEC" w:rsidRDefault="00CC0CEC" w:rsidP="00CC0CEC">
      <w:pPr>
        <w:spacing w:after="0" w:line="240" w:lineRule="auto"/>
        <w:ind w:firstLine="709"/>
        <w:jc w:val="both"/>
        <w:rPr>
          <w:rFonts w:ascii="Times New Roman" w:hAnsi="Times New Roman" w:cs="Times New Roman"/>
          <w:sz w:val="28"/>
          <w:szCs w:val="28"/>
        </w:rPr>
      </w:pPr>
    </w:p>
    <w:tbl>
      <w:tblPr>
        <w:tblStyle w:val="43"/>
        <w:tblW w:w="0" w:type="auto"/>
        <w:jc w:val="center"/>
        <w:tblLook w:val="04A0" w:firstRow="1" w:lastRow="0" w:firstColumn="1" w:lastColumn="0" w:noHBand="0" w:noVBand="1"/>
      </w:tblPr>
      <w:tblGrid>
        <w:gridCol w:w="3846"/>
        <w:gridCol w:w="3261"/>
        <w:gridCol w:w="2851"/>
      </w:tblGrid>
      <w:tr w:rsidR="00D80C26" w:rsidRPr="00CC0CEC" w:rsidTr="00CC0CEC">
        <w:trPr>
          <w:jc w:val="center"/>
        </w:trPr>
        <w:tc>
          <w:tcPr>
            <w:tcW w:w="3846" w:type="dxa"/>
          </w:tcPr>
          <w:p w:rsidR="00D80C26" w:rsidRPr="00CC0CEC" w:rsidRDefault="00D80C26" w:rsidP="00C52F6C">
            <w:pPr>
              <w:spacing w:after="0" w:line="240" w:lineRule="auto"/>
              <w:jc w:val="both"/>
              <w:rPr>
                <w:sz w:val="24"/>
                <w:szCs w:val="28"/>
              </w:rPr>
            </w:pPr>
          </w:p>
        </w:tc>
        <w:tc>
          <w:tcPr>
            <w:tcW w:w="3261" w:type="dxa"/>
          </w:tcPr>
          <w:p w:rsidR="00D80C26" w:rsidRPr="00CC0CEC" w:rsidRDefault="00D80C26" w:rsidP="00C52F6C">
            <w:pPr>
              <w:spacing w:after="0" w:line="240" w:lineRule="auto"/>
              <w:jc w:val="center"/>
              <w:rPr>
                <w:sz w:val="24"/>
                <w:szCs w:val="28"/>
              </w:rPr>
            </w:pPr>
            <w:r w:rsidRPr="00CC0CEC">
              <w:rPr>
                <w:sz w:val="24"/>
                <w:szCs w:val="28"/>
              </w:rPr>
              <w:t>2020 г</w:t>
            </w:r>
            <w:r w:rsidR="003D54B9" w:rsidRPr="00CC0CEC">
              <w:rPr>
                <w:sz w:val="24"/>
                <w:szCs w:val="28"/>
              </w:rPr>
              <w:t>.</w:t>
            </w:r>
          </w:p>
        </w:tc>
        <w:tc>
          <w:tcPr>
            <w:tcW w:w="2851" w:type="dxa"/>
          </w:tcPr>
          <w:p w:rsidR="00D80C26" w:rsidRPr="00CC0CEC" w:rsidRDefault="00D80C26" w:rsidP="00C52F6C">
            <w:pPr>
              <w:spacing w:after="0" w:line="240" w:lineRule="auto"/>
              <w:jc w:val="center"/>
              <w:rPr>
                <w:sz w:val="24"/>
                <w:szCs w:val="28"/>
              </w:rPr>
            </w:pPr>
            <w:r w:rsidRPr="00CC0CEC">
              <w:rPr>
                <w:sz w:val="24"/>
                <w:szCs w:val="28"/>
              </w:rPr>
              <w:t>2021 г</w:t>
            </w:r>
            <w:r w:rsidR="003D54B9" w:rsidRPr="00CC0CEC">
              <w:rPr>
                <w:sz w:val="24"/>
                <w:szCs w:val="28"/>
              </w:rPr>
              <w:t>.</w:t>
            </w:r>
          </w:p>
        </w:tc>
      </w:tr>
      <w:tr w:rsidR="00D80C26" w:rsidRPr="00CC0CEC" w:rsidTr="00CC0CEC">
        <w:trPr>
          <w:jc w:val="center"/>
        </w:trPr>
        <w:tc>
          <w:tcPr>
            <w:tcW w:w="3846" w:type="dxa"/>
          </w:tcPr>
          <w:p w:rsidR="00D80C26" w:rsidRPr="00CC0CEC" w:rsidRDefault="00D80C26" w:rsidP="00C52F6C">
            <w:pPr>
              <w:spacing w:after="0" w:line="240" w:lineRule="auto"/>
              <w:jc w:val="both"/>
              <w:rPr>
                <w:sz w:val="24"/>
                <w:szCs w:val="28"/>
              </w:rPr>
            </w:pPr>
            <w:r w:rsidRPr="00CC0CEC">
              <w:rPr>
                <w:sz w:val="24"/>
                <w:szCs w:val="28"/>
              </w:rPr>
              <w:t>доношенные</w:t>
            </w:r>
          </w:p>
        </w:tc>
        <w:tc>
          <w:tcPr>
            <w:tcW w:w="3261" w:type="dxa"/>
          </w:tcPr>
          <w:p w:rsidR="00D80C26" w:rsidRPr="00CC0CEC" w:rsidRDefault="00D80C26" w:rsidP="00C52F6C">
            <w:pPr>
              <w:spacing w:after="0" w:line="240" w:lineRule="auto"/>
              <w:jc w:val="center"/>
              <w:rPr>
                <w:sz w:val="24"/>
                <w:szCs w:val="28"/>
              </w:rPr>
            </w:pPr>
            <w:r w:rsidRPr="00CC0CEC">
              <w:rPr>
                <w:sz w:val="24"/>
                <w:szCs w:val="28"/>
              </w:rPr>
              <w:t>26,2%</w:t>
            </w:r>
          </w:p>
        </w:tc>
        <w:tc>
          <w:tcPr>
            <w:tcW w:w="2851" w:type="dxa"/>
          </w:tcPr>
          <w:p w:rsidR="00D80C26" w:rsidRPr="00CC0CEC" w:rsidRDefault="00D80C26" w:rsidP="00C52F6C">
            <w:pPr>
              <w:spacing w:after="0" w:line="240" w:lineRule="auto"/>
              <w:jc w:val="center"/>
              <w:rPr>
                <w:sz w:val="24"/>
                <w:szCs w:val="28"/>
              </w:rPr>
            </w:pPr>
            <w:r w:rsidRPr="00CC0CEC">
              <w:rPr>
                <w:sz w:val="24"/>
                <w:szCs w:val="28"/>
              </w:rPr>
              <w:t>39,6%</w:t>
            </w:r>
          </w:p>
        </w:tc>
      </w:tr>
      <w:tr w:rsidR="00D80C26" w:rsidRPr="00CC0CEC" w:rsidTr="00CC0CEC">
        <w:trPr>
          <w:jc w:val="center"/>
        </w:trPr>
        <w:tc>
          <w:tcPr>
            <w:tcW w:w="3846" w:type="dxa"/>
          </w:tcPr>
          <w:p w:rsidR="00D80C26" w:rsidRPr="00CC0CEC" w:rsidRDefault="00D80C26" w:rsidP="00C52F6C">
            <w:pPr>
              <w:spacing w:after="0" w:line="240" w:lineRule="auto"/>
              <w:jc w:val="both"/>
              <w:rPr>
                <w:sz w:val="24"/>
                <w:szCs w:val="28"/>
              </w:rPr>
            </w:pPr>
            <w:r w:rsidRPr="00CC0CEC">
              <w:rPr>
                <w:sz w:val="24"/>
                <w:szCs w:val="28"/>
              </w:rPr>
              <w:t>недоношенные</w:t>
            </w:r>
          </w:p>
        </w:tc>
        <w:tc>
          <w:tcPr>
            <w:tcW w:w="3261" w:type="dxa"/>
          </w:tcPr>
          <w:p w:rsidR="00D80C26" w:rsidRPr="00CC0CEC" w:rsidRDefault="00D80C26" w:rsidP="00C52F6C">
            <w:pPr>
              <w:spacing w:after="0" w:line="240" w:lineRule="auto"/>
              <w:jc w:val="center"/>
              <w:rPr>
                <w:sz w:val="24"/>
                <w:szCs w:val="28"/>
              </w:rPr>
            </w:pPr>
            <w:r w:rsidRPr="00CC0CEC">
              <w:rPr>
                <w:sz w:val="24"/>
                <w:szCs w:val="28"/>
              </w:rPr>
              <w:t>73,8%</w:t>
            </w:r>
          </w:p>
        </w:tc>
        <w:tc>
          <w:tcPr>
            <w:tcW w:w="2851" w:type="dxa"/>
          </w:tcPr>
          <w:p w:rsidR="00D80C26" w:rsidRPr="00CC0CEC" w:rsidRDefault="00D80C26" w:rsidP="00C52F6C">
            <w:pPr>
              <w:spacing w:after="0" w:line="240" w:lineRule="auto"/>
              <w:jc w:val="center"/>
              <w:rPr>
                <w:sz w:val="24"/>
                <w:szCs w:val="28"/>
              </w:rPr>
            </w:pPr>
            <w:r w:rsidRPr="00CC0CEC">
              <w:rPr>
                <w:sz w:val="24"/>
                <w:szCs w:val="28"/>
              </w:rPr>
              <w:t>60,4%</w:t>
            </w:r>
          </w:p>
        </w:tc>
      </w:tr>
    </w:tbl>
    <w:p w:rsidR="00D80C26" w:rsidRPr="00CC0CEC" w:rsidRDefault="00D80C26" w:rsidP="00CC0CEC">
      <w:pPr>
        <w:spacing w:after="0" w:line="240" w:lineRule="auto"/>
        <w:ind w:firstLine="709"/>
        <w:jc w:val="both"/>
        <w:rPr>
          <w:rFonts w:ascii="Times New Roman" w:hAnsi="Times New Roman" w:cs="Times New Roman"/>
          <w:sz w:val="28"/>
          <w:szCs w:val="28"/>
        </w:rPr>
      </w:pPr>
    </w:p>
    <w:p w:rsidR="00353AC4" w:rsidRPr="00CC0CEC" w:rsidRDefault="00353AC4"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Наибольшее количество мертворожденных были недоношенными. В 2021 г. в 60</w:t>
      </w:r>
      <w:r w:rsidR="00CC0CEC">
        <w:rPr>
          <w:rFonts w:ascii="Times New Roman" w:hAnsi="Times New Roman" w:cs="Times New Roman"/>
          <w:sz w:val="28"/>
          <w:szCs w:val="28"/>
        </w:rPr>
        <w:t xml:space="preserve"> процентов</w:t>
      </w:r>
      <w:r w:rsidRPr="00CC0CEC">
        <w:rPr>
          <w:rFonts w:ascii="Times New Roman" w:hAnsi="Times New Roman" w:cs="Times New Roman"/>
          <w:sz w:val="28"/>
          <w:szCs w:val="28"/>
        </w:rPr>
        <w:t>, в 2020 г. в 73,8</w:t>
      </w:r>
      <w:r w:rsidR="00CC0CEC">
        <w:rPr>
          <w:rFonts w:ascii="Times New Roman" w:hAnsi="Times New Roman" w:cs="Times New Roman"/>
          <w:sz w:val="28"/>
          <w:szCs w:val="28"/>
        </w:rPr>
        <w:t xml:space="preserve"> процента</w:t>
      </w:r>
      <w:r w:rsidRPr="00CC0CEC">
        <w:rPr>
          <w:rFonts w:ascii="Times New Roman" w:hAnsi="Times New Roman" w:cs="Times New Roman"/>
          <w:sz w:val="28"/>
          <w:szCs w:val="28"/>
        </w:rPr>
        <w:t xml:space="preserve"> случаях. Отмечается рост почти в 2 раза случаев мертворождений у доношенных. Из числа родившихся мертвыми доношенных – 19 случаев – 39,6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Pr="00CC0CEC">
        <w:rPr>
          <w:rFonts w:ascii="Times New Roman" w:hAnsi="Times New Roman" w:cs="Times New Roman"/>
          <w:sz w:val="28"/>
          <w:szCs w:val="28"/>
        </w:rPr>
        <w:t>, недоношенных – 60,4</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Pr="00CC0CEC">
        <w:rPr>
          <w:rFonts w:ascii="Times New Roman" w:hAnsi="Times New Roman" w:cs="Times New Roman"/>
          <w:sz w:val="28"/>
          <w:szCs w:val="28"/>
        </w:rPr>
        <w:t>.</w:t>
      </w: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При сроке менее 30 недель были родоразрешены 20,8</w:t>
      </w:r>
      <w:r w:rsidR="00A93B66">
        <w:rPr>
          <w:rFonts w:ascii="Times New Roman" w:hAnsi="Times New Roman" w:cs="Times New Roman"/>
          <w:sz w:val="28"/>
          <w:szCs w:val="28"/>
        </w:rPr>
        <w:t xml:space="preserve"> процента</w:t>
      </w:r>
      <w:r w:rsidRPr="00CC0CEC">
        <w:rPr>
          <w:rFonts w:ascii="Times New Roman" w:hAnsi="Times New Roman" w:cs="Times New Roman"/>
          <w:sz w:val="28"/>
          <w:szCs w:val="28"/>
        </w:rPr>
        <w:t xml:space="preserve"> женщин</w:t>
      </w:r>
      <w:r w:rsidR="00A93B66">
        <w:rPr>
          <w:rFonts w:ascii="Times New Roman" w:hAnsi="Times New Roman" w:cs="Times New Roman"/>
          <w:sz w:val="28"/>
          <w:szCs w:val="28"/>
        </w:rPr>
        <w:t xml:space="preserve">             </w:t>
      </w:r>
      <w:r w:rsidRPr="00CC0CEC">
        <w:rPr>
          <w:rFonts w:ascii="Times New Roman" w:hAnsi="Times New Roman" w:cs="Times New Roman"/>
          <w:sz w:val="28"/>
          <w:szCs w:val="28"/>
        </w:rPr>
        <w:t xml:space="preserve"> </w:t>
      </w:r>
      <w:r w:rsidR="00AA1D7B" w:rsidRPr="00CC0CEC">
        <w:rPr>
          <w:rFonts w:ascii="Times New Roman" w:hAnsi="Times New Roman" w:cs="Times New Roman"/>
          <w:sz w:val="28"/>
          <w:szCs w:val="28"/>
        </w:rPr>
        <w:t xml:space="preserve">(2020 г. </w:t>
      </w:r>
      <w:r w:rsidR="00A93B66">
        <w:rPr>
          <w:rFonts w:ascii="Times New Roman" w:hAnsi="Times New Roman" w:cs="Times New Roman"/>
          <w:sz w:val="28"/>
          <w:szCs w:val="28"/>
        </w:rPr>
        <w:t>–</w:t>
      </w:r>
      <w:r w:rsidR="00AA1D7B" w:rsidRPr="00CC0CEC">
        <w:rPr>
          <w:rFonts w:ascii="Times New Roman" w:hAnsi="Times New Roman" w:cs="Times New Roman"/>
          <w:sz w:val="28"/>
          <w:szCs w:val="28"/>
        </w:rPr>
        <w:t xml:space="preserve"> </w:t>
      </w:r>
      <w:r w:rsidRPr="00CC0CEC">
        <w:rPr>
          <w:rFonts w:ascii="Times New Roman" w:hAnsi="Times New Roman" w:cs="Times New Roman"/>
          <w:sz w:val="28"/>
          <w:szCs w:val="28"/>
        </w:rPr>
        <w:t>30,9</w:t>
      </w:r>
      <w:r w:rsidR="00CC0CEC">
        <w:rPr>
          <w:rFonts w:ascii="Times New Roman" w:hAnsi="Times New Roman" w:cs="Times New Roman"/>
          <w:sz w:val="28"/>
          <w:szCs w:val="28"/>
        </w:rPr>
        <w:t xml:space="preserve"> процента</w:t>
      </w:r>
      <w:r w:rsidR="00AA1D7B" w:rsidRPr="00CC0CEC">
        <w:rPr>
          <w:rFonts w:ascii="Times New Roman" w:hAnsi="Times New Roman" w:cs="Times New Roman"/>
          <w:sz w:val="28"/>
          <w:szCs w:val="28"/>
        </w:rPr>
        <w:t>)</w:t>
      </w:r>
      <w:r w:rsidRPr="00CC0CEC">
        <w:rPr>
          <w:rFonts w:ascii="Times New Roman" w:hAnsi="Times New Roman" w:cs="Times New Roman"/>
          <w:sz w:val="28"/>
          <w:szCs w:val="28"/>
        </w:rPr>
        <w:t>.</w:t>
      </w:r>
      <w:r w:rsidR="00A93B66">
        <w:rPr>
          <w:rFonts w:ascii="Times New Roman" w:hAnsi="Times New Roman" w:cs="Times New Roman"/>
          <w:sz w:val="28"/>
          <w:szCs w:val="28"/>
        </w:rPr>
        <w:t xml:space="preserve"> </w:t>
      </w:r>
      <w:r w:rsidRPr="00CC0CEC">
        <w:rPr>
          <w:rFonts w:ascii="Times New Roman" w:hAnsi="Times New Roman" w:cs="Times New Roman"/>
          <w:sz w:val="28"/>
          <w:szCs w:val="28"/>
        </w:rPr>
        <w:t xml:space="preserve">Сверхранние преждевременные роды были у 5 женщин </w:t>
      </w:r>
      <w:r w:rsidR="006C1AF3" w:rsidRPr="00CC0CEC">
        <w:rPr>
          <w:rFonts w:ascii="Times New Roman" w:hAnsi="Times New Roman" w:cs="Times New Roman"/>
          <w:sz w:val="28"/>
          <w:szCs w:val="28"/>
        </w:rPr>
        <w:t>(</w:t>
      </w:r>
      <w:r w:rsidRPr="00CC0CEC">
        <w:rPr>
          <w:rFonts w:ascii="Times New Roman" w:hAnsi="Times New Roman" w:cs="Times New Roman"/>
          <w:sz w:val="28"/>
          <w:szCs w:val="28"/>
        </w:rPr>
        <w:t>10,4</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6C1AF3" w:rsidRPr="00CC0CEC">
        <w:rPr>
          <w:rFonts w:ascii="Times New Roman" w:hAnsi="Times New Roman" w:cs="Times New Roman"/>
          <w:sz w:val="28"/>
          <w:szCs w:val="28"/>
        </w:rPr>
        <w:t>),</w:t>
      </w:r>
      <w:r w:rsidR="00A93B66">
        <w:rPr>
          <w:rFonts w:ascii="Times New Roman" w:hAnsi="Times New Roman" w:cs="Times New Roman"/>
          <w:sz w:val="28"/>
          <w:szCs w:val="28"/>
        </w:rPr>
        <w:t xml:space="preserve"> </w:t>
      </w:r>
      <w:r w:rsidR="006C1AF3" w:rsidRPr="00CC0CEC">
        <w:rPr>
          <w:rFonts w:ascii="Times New Roman" w:hAnsi="Times New Roman" w:cs="Times New Roman"/>
          <w:sz w:val="28"/>
          <w:szCs w:val="28"/>
        </w:rPr>
        <w:t>о</w:t>
      </w:r>
      <w:r w:rsidRPr="00CC0CEC">
        <w:rPr>
          <w:rFonts w:ascii="Times New Roman" w:hAnsi="Times New Roman" w:cs="Times New Roman"/>
          <w:sz w:val="28"/>
          <w:szCs w:val="28"/>
        </w:rPr>
        <w:t xml:space="preserve">чень ранние преждевременные роды у 13 женщин </w:t>
      </w:r>
      <w:r w:rsidR="006C1AF3" w:rsidRPr="00CC0CEC">
        <w:rPr>
          <w:rFonts w:ascii="Times New Roman" w:hAnsi="Times New Roman" w:cs="Times New Roman"/>
          <w:sz w:val="28"/>
          <w:szCs w:val="28"/>
        </w:rPr>
        <w:t>(</w:t>
      </w:r>
      <w:r w:rsidRPr="00CC0CEC">
        <w:rPr>
          <w:rFonts w:ascii="Times New Roman" w:hAnsi="Times New Roman" w:cs="Times New Roman"/>
          <w:sz w:val="28"/>
          <w:szCs w:val="28"/>
        </w:rPr>
        <w:t>27,1</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6C1AF3" w:rsidRPr="00CC0CEC">
        <w:rPr>
          <w:rFonts w:ascii="Times New Roman" w:hAnsi="Times New Roman" w:cs="Times New Roman"/>
          <w:sz w:val="28"/>
          <w:szCs w:val="28"/>
        </w:rPr>
        <w:t>),</w:t>
      </w:r>
      <w:r w:rsidR="00CC0CEC">
        <w:rPr>
          <w:rFonts w:ascii="Times New Roman" w:hAnsi="Times New Roman" w:cs="Times New Roman"/>
          <w:sz w:val="28"/>
          <w:szCs w:val="28"/>
        </w:rPr>
        <w:t xml:space="preserve"> </w:t>
      </w:r>
      <w:r w:rsidR="006C1AF3" w:rsidRPr="00CC0CEC">
        <w:rPr>
          <w:rFonts w:ascii="Times New Roman" w:hAnsi="Times New Roman" w:cs="Times New Roman"/>
          <w:sz w:val="28"/>
          <w:szCs w:val="28"/>
        </w:rPr>
        <w:t>и</w:t>
      </w:r>
      <w:r w:rsidRPr="00CC0CEC">
        <w:rPr>
          <w:rFonts w:ascii="Times New Roman" w:hAnsi="Times New Roman" w:cs="Times New Roman"/>
          <w:sz w:val="28"/>
          <w:szCs w:val="28"/>
        </w:rPr>
        <w:t>стинные преждевременные роды у 6</w:t>
      </w:r>
      <w:r w:rsidR="006C1AF3" w:rsidRPr="00CC0CEC">
        <w:rPr>
          <w:rFonts w:ascii="Times New Roman" w:hAnsi="Times New Roman" w:cs="Times New Roman"/>
          <w:sz w:val="28"/>
          <w:szCs w:val="28"/>
        </w:rPr>
        <w:t xml:space="preserve"> женщин</w:t>
      </w:r>
      <w:r w:rsidR="00CC0CEC">
        <w:rPr>
          <w:rFonts w:ascii="Times New Roman" w:hAnsi="Times New Roman" w:cs="Times New Roman"/>
          <w:sz w:val="28"/>
          <w:szCs w:val="28"/>
        </w:rPr>
        <w:t xml:space="preserve"> </w:t>
      </w:r>
      <w:r w:rsidR="006C1AF3" w:rsidRPr="00CC0CEC">
        <w:rPr>
          <w:rFonts w:ascii="Times New Roman" w:hAnsi="Times New Roman" w:cs="Times New Roman"/>
          <w:sz w:val="28"/>
          <w:szCs w:val="28"/>
        </w:rPr>
        <w:t>(</w:t>
      </w:r>
      <w:r w:rsidRPr="00CC0CEC">
        <w:rPr>
          <w:rFonts w:ascii="Times New Roman" w:hAnsi="Times New Roman" w:cs="Times New Roman"/>
          <w:sz w:val="28"/>
          <w:szCs w:val="28"/>
        </w:rPr>
        <w:t>12,5</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6C1AF3" w:rsidRPr="00CC0CEC">
        <w:rPr>
          <w:rFonts w:ascii="Times New Roman" w:hAnsi="Times New Roman" w:cs="Times New Roman"/>
          <w:sz w:val="28"/>
          <w:szCs w:val="28"/>
        </w:rPr>
        <w:t>),</w:t>
      </w:r>
      <w:r w:rsidR="00CC0CEC">
        <w:rPr>
          <w:rFonts w:ascii="Times New Roman" w:hAnsi="Times New Roman" w:cs="Times New Roman"/>
          <w:sz w:val="28"/>
          <w:szCs w:val="28"/>
        </w:rPr>
        <w:t xml:space="preserve"> </w:t>
      </w:r>
      <w:r w:rsidR="006C1AF3" w:rsidRPr="00CC0CEC">
        <w:rPr>
          <w:rFonts w:ascii="Times New Roman" w:hAnsi="Times New Roman" w:cs="Times New Roman"/>
          <w:sz w:val="28"/>
          <w:szCs w:val="28"/>
        </w:rPr>
        <w:t>п</w:t>
      </w:r>
      <w:r w:rsidRPr="00CC0CEC">
        <w:rPr>
          <w:rFonts w:ascii="Times New Roman" w:hAnsi="Times New Roman" w:cs="Times New Roman"/>
          <w:sz w:val="28"/>
          <w:szCs w:val="28"/>
        </w:rPr>
        <w:t>оздние преждевременные роды у 5</w:t>
      </w:r>
      <w:r w:rsidR="006C1AF3" w:rsidRPr="00CC0CEC">
        <w:rPr>
          <w:rFonts w:ascii="Times New Roman" w:hAnsi="Times New Roman" w:cs="Times New Roman"/>
          <w:sz w:val="28"/>
          <w:szCs w:val="28"/>
        </w:rPr>
        <w:t xml:space="preserve"> женщин (</w:t>
      </w:r>
      <w:r w:rsidRPr="00CC0CEC">
        <w:rPr>
          <w:rFonts w:ascii="Times New Roman" w:hAnsi="Times New Roman" w:cs="Times New Roman"/>
          <w:sz w:val="28"/>
          <w:szCs w:val="28"/>
        </w:rPr>
        <w:t>10,4</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6C1AF3" w:rsidRPr="00CC0CEC">
        <w:rPr>
          <w:rFonts w:ascii="Times New Roman" w:hAnsi="Times New Roman" w:cs="Times New Roman"/>
          <w:sz w:val="28"/>
          <w:szCs w:val="28"/>
        </w:rPr>
        <w:t>)</w:t>
      </w:r>
      <w:r w:rsidRPr="00CC0CEC">
        <w:rPr>
          <w:rFonts w:ascii="Times New Roman" w:hAnsi="Times New Roman" w:cs="Times New Roman"/>
          <w:sz w:val="28"/>
          <w:szCs w:val="28"/>
        </w:rPr>
        <w:t>.</w:t>
      </w: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По месту наступления антенатальная гибель плода случилась во время амбулаторного наблюдения в женских консультациях у 34 женщин, что составило 70,8</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Pr="00CC0CEC">
        <w:rPr>
          <w:rFonts w:ascii="Times New Roman" w:hAnsi="Times New Roman" w:cs="Times New Roman"/>
          <w:sz w:val="28"/>
          <w:szCs w:val="28"/>
        </w:rPr>
        <w:t>. По результатам клинико-патологоанатомических конференций выяснено, что в 90</w:t>
      </w:r>
      <w:r w:rsidR="00CC0CEC">
        <w:rPr>
          <w:rFonts w:ascii="Times New Roman" w:hAnsi="Times New Roman" w:cs="Times New Roman"/>
          <w:sz w:val="28"/>
          <w:szCs w:val="28"/>
        </w:rPr>
        <w:t xml:space="preserve"> процентов</w:t>
      </w:r>
      <w:r w:rsidRPr="00CC0CEC">
        <w:rPr>
          <w:rFonts w:ascii="Times New Roman" w:hAnsi="Times New Roman" w:cs="Times New Roman"/>
          <w:sz w:val="28"/>
          <w:szCs w:val="28"/>
        </w:rPr>
        <w:t xml:space="preserve"> случаях антенатальную гибель плода можно было предотвратить.</w:t>
      </w: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В 2021</w:t>
      </w:r>
      <w:r w:rsidR="00CC0CEC">
        <w:rPr>
          <w:rFonts w:ascii="Times New Roman" w:hAnsi="Times New Roman" w:cs="Times New Roman"/>
          <w:sz w:val="28"/>
          <w:szCs w:val="28"/>
        </w:rPr>
        <w:t xml:space="preserve"> </w:t>
      </w:r>
      <w:r w:rsidRPr="00CC0CEC">
        <w:rPr>
          <w:rFonts w:ascii="Times New Roman" w:hAnsi="Times New Roman" w:cs="Times New Roman"/>
          <w:sz w:val="28"/>
          <w:szCs w:val="28"/>
        </w:rPr>
        <w:t>г</w:t>
      </w:r>
      <w:r w:rsidR="0022382D" w:rsidRPr="00CC0CEC">
        <w:rPr>
          <w:rFonts w:ascii="Times New Roman" w:hAnsi="Times New Roman" w:cs="Times New Roman"/>
          <w:sz w:val="28"/>
          <w:szCs w:val="28"/>
        </w:rPr>
        <w:t>.</w:t>
      </w:r>
      <w:r w:rsidRPr="00CC0CEC">
        <w:rPr>
          <w:rFonts w:ascii="Times New Roman" w:hAnsi="Times New Roman" w:cs="Times New Roman"/>
          <w:sz w:val="28"/>
          <w:szCs w:val="28"/>
        </w:rPr>
        <w:t xml:space="preserve"> зарегистрированы 6 случаев материнской смертности, что составило 91,1 на 100 000 родившихся живыми</w:t>
      </w:r>
      <w:r w:rsidR="0022382D" w:rsidRPr="00CC0CEC">
        <w:rPr>
          <w:rFonts w:ascii="Times New Roman" w:hAnsi="Times New Roman" w:cs="Times New Roman"/>
          <w:sz w:val="28"/>
          <w:szCs w:val="28"/>
        </w:rPr>
        <w:t xml:space="preserve"> (2020 г. </w:t>
      </w:r>
      <w:r w:rsidR="00CC0CEC">
        <w:rPr>
          <w:rFonts w:ascii="Times New Roman" w:hAnsi="Times New Roman" w:cs="Times New Roman"/>
          <w:sz w:val="28"/>
          <w:szCs w:val="28"/>
        </w:rPr>
        <w:t>–</w:t>
      </w:r>
      <w:r w:rsidRPr="00CC0CEC">
        <w:rPr>
          <w:rFonts w:ascii="Times New Roman" w:hAnsi="Times New Roman" w:cs="Times New Roman"/>
          <w:sz w:val="28"/>
          <w:szCs w:val="28"/>
        </w:rPr>
        <w:t xml:space="preserve"> 3</w:t>
      </w:r>
      <w:r w:rsidR="00CC0CEC">
        <w:rPr>
          <w:rFonts w:ascii="Times New Roman" w:hAnsi="Times New Roman" w:cs="Times New Roman"/>
          <w:sz w:val="28"/>
          <w:szCs w:val="28"/>
        </w:rPr>
        <w:t xml:space="preserve"> </w:t>
      </w:r>
      <w:r w:rsidRPr="00CC0CEC">
        <w:rPr>
          <w:rFonts w:ascii="Times New Roman" w:hAnsi="Times New Roman" w:cs="Times New Roman"/>
          <w:sz w:val="28"/>
          <w:szCs w:val="28"/>
        </w:rPr>
        <w:t>сл</w:t>
      </w:r>
      <w:r w:rsidR="0022382D" w:rsidRPr="00CC0CEC">
        <w:rPr>
          <w:rFonts w:ascii="Times New Roman" w:hAnsi="Times New Roman" w:cs="Times New Roman"/>
          <w:sz w:val="28"/>
          <w:szCs w:val="28"/>
        </w:rPr>
        <w:t>.</w:t>
      </w:r>
      <w:r w:rsidRPr="00CC0CEC">
        <w:rPr>
          <w:rFonts w:ascii="Times New Roman" w:hAnsi="Times New Roman" w:cs="Times New Roman"/>
          <w:sz w:val="28"/>
          <w:szCs w:val="28"/>
        </w:rPr>
        <w:t>, 45,6</w:t>
      </w:r>
      <w:r w:rsidR="0022382D" w:rsidRPr="00CC0CEC">
        <w:rPr>
          <w:rFonts w:ascii="Times New Roman" w:hAnsi="Times New Roman" w:cs="Times New Roman"/>
          <w:sz w:val="28"/>
          <w:szCs w:val="28"/>
        </w:rPr>
        <w:t>),</w:t>
      </w:r>
      <w:r w:rsidR="00CC0CEC">
        <w:rPr>
          <w:rFonts w:ascii="Times New Roman" w:hAnsi="Times New Roman" w:cs="Times New Roman"/>
          <w:sz w:val="28"/>
          <w:szCs w:val="28"/>
        </w:rPr>
        <w:t xml:space="preserve"> </w:t>
      </w:r>
      <w:r w:rsidR="0022382D" w:rsidRPr="00CC0CEC">
        <w:rPr>
          <w:rFonts w:ascii="Times New Roman" w:hAnsi="Times New Roman" w:cs="Times New Roman"/>
          <w:sz w:val="28"/>
          <w:szCs w:val="28"/>
        </w:rPr>
        <w:t>о</w:t>
      </w:r>
      <w:r w:rsidRPr="00CC0CEC">
        <w:rPr>
          <w:rFonts w:ascii="Times New Roman" w:hAnsi="Times New Roman" w:cs="Times New Roman"/>
          <w:sz w:val="28"/>
          <w:szCs w:val="28"/>
        </w:rPr>
        <w:t>тмечается рост в 2 раза.</w:t>
      </w:r>
      <w:r w:rsidR="00CC0CEC">
        <w:rPr>
          <w:rFonts w:ascii="Times New Roman" w:hAnsi="Times New Roman" w:cs="Times New Roman"/>
          <w:sz w:val="28"/>
          <w:szCs w:val="28"/>
        </w:rPr>
        <w:t xml:space="preserve"> </w:t>
      </w:r>
      <w:r w:rsidRPr="00CC0CEC">
        <w:rPr>
          <w:rFonts w:ascii="Times New Roman" w:hAnsi="Times New Roman" w:cs="Times New Roman"/>
          <w:sz w:val="28"/>
          <w:szCs w:val="28"/>
        </w:rPr>
        <w:t xml:space="preserve">Во всех 6 случаях причиной смерти явилась новая коронавирусная инфекция, вызванная </w:t>
      </w:r>
      <w:r w:rsidR="00646362" w:rsidRPr="00CC0CEC">
        <w:rPr>
          <w:rFonts w:ascii="Times New Roman" w:hAnsi="Times New Roman" w:cs="Times New Roman"/>
          <w:sz w:val="28"/>
          <w:szCs w:val="28"/>
        </w:rPr>
        <w:t>COVID-19</w:t>
      </w:r>
      <w:r w:rsidRPr="00CC0CEC">
        <w:rPr>
          <w:rFonts w:ascii="Times New Roman" w:hAnsi="Times New Roman" w:cs="Times New Roman"/>
          <w:sz w:val="28"/>
          <w:szCs w:val="28"/>
        </w:rPr>
        <w:t xml:space="preserve">, тяжелая форма </w:t>
      </w:r>
      <w:r w:rsidR="00CC0CEC">
        <w:rPr>
          <w:rFonts w:ascii="Times New Roman" w:hAnsi="Times New Roman" w:cs="Times New Roman"/>
          <w:sz w:val="28"/>
          <w:szCs w:val="28"/>
        </w:rPr>
        <w:t>–</w:t>
      </w:r>
      <w:r w:rsidRPr="00CC0CEC">
        <w:rPr>
          <w:rFonts w:ascii="Times New Roman" w:hAnsi="Times New Roman" w:cs="Times New Roman"/>
          <w:sz w:val="28"/>
          <w:szCs w:val="28"/>
        </w:rPr>
        <w:t xml:space="preserve"> 100</w:t>
      </w:r>
      <w:r w:rsidR="00CC0CEC">
        <w:rPr>
          <w:rFonts w:ascii="Times New Roman" w:hAnsi="Times New Roman" w:cs="Times New Roman"/>
          <w:sz w:val="28"/>
          <w:szCs w:val="28"/>
        </w:rPr>
        <w:t xml:space="preserve"> процентов</w:t>
      </w:r>
      <w:r w:rsidRPr="00CC0CEC">
        <w:rPr>
          <w:rFonts w:ascii="Times New Roman" w:hAnsi="Times New Roman" w:cs="Times New Roman"/>
          <w:sz w:val="28"/>
          <w:szCs w:val="28"/>
        </w:rPr>
        <w:t>, котор</w:t>
      </w:r>
      <w:r w:rsidR="005A7C60" w:rsidRPr="00CC0CEC">
        <w:rPr>
          <w:rFonts w:ascii="Times New Roman" w:hAnsi="Times New Roman" w:cs="Times New Roman"/>
          <w:sz w:val="28"/>
          <w:szCs w:val="28"/>
        </w:rPr>
        <w:t>ая</w:t>
      </w:r>
      <w:r w:rsidRPr="00CC0CEC">
        <w:rPr>
          <w:rFonts w:ascii="Times New Roman" w:hAnsi="Times New Roman" w:cs="Times New Roman"/>
          <w:sz w:val="28"/>
          <w:szCs w:val="28"/>
        </w:rPr>
        <w:t xml:space="preserve"> привел</w:t>
      </w:r>
      <w:r w:rsidR="005A7C60" w:rsidRPr="00CC0CEC">
        <w:rPr>
          <w:rFonts w:ascii="Times New Roman" w:hAnsi="Times New Roman" w:cs="Times New Roman"/>
          <w:sz w:val="28"/>
          <w:szCs w:val="28"/>
        </w:rPr>
        <w:t>а</w:t>
      </w:r>
      <w:r w:rsidRPr="00CC0CEC">
        <w:rPr>
          <w:rFonts w:ascii="Times New Roman" w:hAnsi="Times New Roman" w:cs="Times New Roman"/>
          <w:sz w:val="28"/>
          <w:szCs w:val="28"/>
        </w:rPr>
        <w:t xml:space="preserve"> к осложнениям, несовместимым с жизнью. В структуре причин материнской смертности отсутствуют прямые  акушерские причины.</w:t>
      </w: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Непосредственные причины смерти:</w:t>
      </w:r>
    </w:p>
    <w:p w:rsidR="00D80C26" w:rsidRPr="00CC0CEC" w:rsidRDefault="006F4B29"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 о</w:t>
      </w:r>
      <w:r w:rsidR="00D80C26" w:rsidRPr="00CC0CEC">
        <w:rPr>
          <w:rFonts w:ascii="Times New Roman" w:hAnsi="Times New Roman" w:cs="Times New Roman"/>
          <w:sz w:val="28"/>
          <w:szCs w:val="28"/>
        </w:rPr>
        <w:t>стрый респираторный дистресс синдром</w:t>
      </w:r>
      <w:r w:rsidR="005A7C60" w:rsidRPr="00CC0CEC">
        <w:rPr>
          <w:rFonts w:ascii="Times New Roman" w:hAnsi="Times New Roman" w:cs="Times New Roman"/>
          <w:sz w:val="28"/>
          <w:szCs w:val="28"/>
        </w:rPr>
        <w:t xml:space="preserve"> – </w:t>
      </w:r>
      <w:r w:rsidR="00D80C26" w:rsidRPr="00CC0CEC">
        <w:rPr>
          <w:rFonts w:ascii="Times New Roman" w:hAnsi="Times New Roman" w:cs="Times New Roman"/>
          <w:sz w:val="28"/>
          <w:szCs w:val="28"/>
        </w:rPr>
        <w:t>2</w:t>
      </w:r>
      <w:r w:rsidR="005A7C60" w:rsidRPr="00CC0CEC">
        <w:rPr>
          <w:rFonts w:ascii="Times New Roman" w:hAnsi="Times New Roman" w:cs="Times New Roman"/>
          <w:sz w:val="28"/>
          <w:szCs w:val="28"/>
        </w:rPr>
        <w:t xml:space="preserve"> сл. (</w:t>
      </w:r>
      <w:r w:rsidR="00D80C26" w:rsidRPr="00CC0CEC">
        <w:rPr>
          <w:rFonts w:ascii="Times New Roman" w:hAnsi="Times New Roman" w:cs="Times New Roman"/>
          <w:sz w:val="28"/>
          <w:szCs w:val="28"/>
        </w:rPr>
        <w:t>33,3%</w:t>
      </w:r>
      <w:r w:rsidR="005A7C60" w:rsidRPr="00CC0CEC">
        <w:rPr>
          <w:rFonts w:ascii="Times New Roman" w:hAnsi="Times New Roman" w:cs="Times New Roman"/>
          <w:sz w:val="28"/>
          <w:szCs w:val="28"/>
        </w:rPr>
        <w:t>)</w:t>
      </w:r>
      <w:r w:rsidR="00CC0CEC">
        <w:rPr>
          <w:rFonts w:ascii="Times New Roman" w:hAnsi="Times New Roman" w:cs="Times New Roman"/>
          <w:sz w:val="28"/>
          <w:szCs w:val="28"/>
        </w:rPr>
        <w:t>;</w:t>
      </w:r>
    </w:p>
    <w:p w:rsidR="00D80C26" w:rsidRPr="00CC0CEC" w:rsidRDefault="006F4B29"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 о</w:t>
      </w:r>
      <w:r w:rsidR="00D80C26" w:rsidRPr="00CC0CEC">
        <w:rPr>
          <w:rFonts w:ascii="Times New Roman" w:hAnsi="Times New Roman" w:cs="Times New Roman"/>
          <w:sz w:val="28"/>
          <w:szCs w:val="28"/>
        </w:rPr>
        <w:t>тек легких</w:t>
      </w:r>
      <w:r w:rsidR="005A7C60" w:rsidRPr="00CC0CEC">
        <w:rPr>
          <w:rFonts w:ascii="Times New Roman" w:hAnsi="Times New Roman" w:cs="Times New Roman"/>
          <w:sz w:val="28"/>
          <w:szCs w:val="28"/>
        </w:rPr>
        <w:t xml:space="preserve"> – </w:t>
      </w:r>
      <w:r w:rsidR="00D80C26" w:rsidRPr="00CC0CEC">
        <w:rPr>
          <w:rFonts w:ascii="Times New Roman" w:hAnsi="Times New Roman" w:cs="Times New Roman"/>
          <w:sz w:val="28"/>
          <w:szCs w:val="28"/>
        </w:rPr>
        <w:t>1</w:t>
      </w:r>
      <w:r w:rsidR="005A7C60" w:rsidRPr="00CC0CEC">
        <w:rPr>
          <w:rFonts w:ascii="Times New Roman" w:hAnsi="Times New Roman" w:cs="Times New Roman"/>
          <w:sz w:val="28"/>
          <w:szCs w:val="28"/>
        </w:rPr>
        <w:t xml:space="preserve"> сл.</w:t>
      </w:r>
      <w:r w:rsidR="004627FC">
        <w:rPr>
          <w:rFonts w:ascii="Times New Roman" w:hAnsi="Times New Roman" w:cs="Times New Roman"/>
          <w:sz w:val="28"/>
          <w:szCs w:val="28"/>
        </w:rPr>
        <w:t xml:space="preserve"> </w:t>
      </w:r>
      <w:r w:rsidR="005A7C60" w:rsidRPr="00CC0CEC">
        <w:rPr>
          <w:rFonts w:ascii="Times New Roman" w:hAnsi="Times New Roman" w:cs="Times New Roman"/>
          <w:sz w:val="28"/>
          <w:szCs w:val="28"/>
        </w:rPr>
        <w:t>(</w:t>
      </w:r>
      <w:r w:rsidR="00D80C26" w:rsidRPr="00CC0CEC">
        <w:rPr>
          <w:rFonts w:ascii="Times New Roman" w:hAnsi="Times New Roman" w:cs="Times New Roman"/>
          <w:sz w:val="28"/>
          <w:szCs w:val="28"/>
        </w:rPr>
        <w:t>16,7%</w:t>
      </w:r>
      <w:r w:rsidR="005A7C60" w:rsidRPr="00CC0CEC">
        <w:rPr>
          <w:rFonts w:ascii="Times New Roman" w:hAnsi="Times New Roman" w:cs="Times New Roman"/>
          <w:sz w:val="28"/>
          <w:szCs w:val="28"/>
        </w:rPr>
        <w:t>)</w:t>
      </w:r>
      <w:r w:rsidR="00CC0CEC">
        <w:rPr>
          <w:rFonts w:ascii="Times New Roman" w:hAnsi="Times New Roman" w:cs="Times New Roman"/>
          <w:sz w:val="28"/>
          <w:szCs w:val="28"/>
        </w:rPr>
        <w:t>;</w:t>
      </w: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 xml:space="preserve">- ТЭЛА </w:t>
      </w:r>
      <w:r w:rsidR="005A7C60" w:rsidRPr="00CC0CEC">
        <w:rPr>
          <w:rFonts w:ascii="Times New Roman" w:hAnsi="Times New Roman" w:cs="Times New Roman"/>
          <w:sz w:val="28"/>
          <w:szCs w:val="28"/>
        </w:rPr>
        <w:t>–</w:t>
      </w:r>
      <w:r w:rsidRPr="00CC0CEC">
        <w:rPr>
          <w:rFonts w:ascii="Times New Roman" w:hAnsi="Times New Roman" w:cs="Times New Roman"/>
          <w:sz w:val="28"/>
          <w:szCs w:val="28"/>
        </w:rPr>
        <w:t xml:space="preserve"> 3</w:t>
      </w:r>
      <w:r w:rsidR="005A7C60" w:rsidRPr="00CC0CEC">
        <w:rPr>
          <w:rFonts w:ascii="Times New Roman" w:hAnsi="Times New Roman" w:cs="Times New Roman"/>
          <w:sz w:val="28"/>
          <w:szCs w:val="28"/>
        </w:rPr>
        <w:t xml:space="preserve"> сл. (</w:t>
      </w:r>
      <w:r w:rsidRPr="00CC0CEC">
        <w:rPr>
          <w:rFonts w:ascii="Times New Roman" w:hAnsi="Times New Roman" w:cs="Times New Roman"/>
          <w:sz w:val="28"/>
          <w:szCs w:val="28"/>
        </w:rPr>
        <w:t>50%</w:t>
      </w:r>
      <w:r w:rsidR="005A7C60" w:rsidRPr="00CC0CEC">
        <w:rPr>
          <w:rFonts w:ascii="Times New Roman" w:hAnsi="Times New Roman" w:cs="Times New Roman"/>
          <w:sz w:val="28"/>
          <w:szCs w:val="28"/>
        </w:rPr>
        <w:t>)</w:t>
      </w:r>
      <w:r w:rsidR="00CC0CEC">
        <w:rPr>
          <w:rFonts w:ascii="Times New Roman" w:hAnsi="Times New Roman" w:cs="Times New Roman"/>
          <w:sz w:val="28"/>
          <w:szCs w:val="28"/>
        </w:rPr>
        <w:t>.</w:t>
      </w: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Следует отметить, что все пациентки имели экстрагенитальную патологию:</w:t>
      </w:r>
      <w:r w:rsidR="00B55C11" w:rsidRPr="00CC0CEC">
        <w:rPr>
          <w:rFonts w:ascii="Times New Roman" w:hAnsi="Times New Roman" w:cs="Times New Roman"/>
          <w:sz w:val="28"/>
          <w:szCs w:val="28"/>
        </w:rPr>
        <w:t xml:space="preserve"> с</w:t>
      </w:r>
      <w:r w:rsidRPr="00CC0CEC">
        <w:rPr>
          <w:rFonts w:ascii="Times New Roman" w:hAnsi="Times New Roman" w:cs="Times New Roman"/>
          <w:sz w:val="28"/>
          <w:szCs w:val="28"/>
        </w:rPr>
        <w:t xml:space="preserve">ахарный диабет и хронический гломерулонефрит </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ожирение 2-3</w:t>
      </w:r>
      <w:r w:rsidR="00CC0CEC">
        <w:rPr>
          <w:rFonts w:ascii="Times New Roman" w:hAnsi="Times New Roman" w:cs="Times New Roman"/>
          <w:sz w:val="28"/>
          <w:szCs w:val="28"/>
        </w:rPr>
        <w:t xml:space="preserve"> </w:t>
      </w:r>
      <w:r w:rsidRPr="00CC0CEC">
        <w:rPr>
          <w:rFonts w:ascii="Times New Roman" w:hAnsi="Times New Roman" w:cs="Times New Roman"/>
          <w:sz w:val="28"/>
          <w:szCs w:val="28"/>
        </w:rPr>
        <w:t>ст</w:t>
      </w:r>
      <w:r w:rsidR="00CC0CEC">
        <w:rPr>
          <w:rFonts w:ascii="Times New Roman" w:hAnsi="Times New Roman" w:cs="Times New Roman"/>
          <w:sz w:val="28"/>
          <w:szCs w:val="28"/>
        </w:rPr>
        <w:t>.</w:t>
      </w:r>
      <w:r w:rsidRPr="00CC0CEC">
        <w:rPr>
          <w:rFonts w:ascii="Times New Roman" w:hAnsi="Times New Roman" w:cs="Times New Roman"/>
          <w:sz w:val="28"/>
          <w:szCs w:val="28"/>
        </w:rPr>
        <w:t xml:space="preserve"> </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33,3</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xml:space="preserve">, </w:t>
      </w:r>
      <w:r w:rsidR="00B55C11" w:rsidRPr="00CC0CEC">
        <w:rPr>
          <w:rFonts w:ascii="Times New Roman" w:hAnsi="Times New Roman" w:cs="Times New Roman"/>
          <w:sz w:val="28"/>
          <w:szCs w:val="28"/>
        </w:rPr>
        <w:t>хроническая обструктивная болезнь легких (</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 первич</w:t>
      </w:r>
      <w:r w:rsidR="00B55C11" w:rsidRPr="00CC0CEC">
        <w:rPr>
          <w:rFonts w:ascii="Times New Roman" w:hAnsi="Times New Roman" w:cs="Times New Roman"/>
          <w:sz w:val="28"/>
          <w:szCs w:val="28"/>
        </w:rPr>
        <w:lastRenderedPageBreak/>
        <w:t>ный гипотиреоз (</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xml:space="preserve">, хронический пиелонефрит </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хронический гастрит</w:t>
      </w:r>
      <w:r w:rsidR="00B55C11" w:rsidRPr="00CC0CEC">
        <w:rPr>
          <w:rFonts w:ascii="Times New Roman" w:hAnsi="Times New Roman" w:cs="Times New Roman"/>
          <w:sz w:val="28"/>
          <w:szCs w:val="28"/>
        </w:rPr>
        <w:t xml:space="preserve"> (</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xml:space="preserve">, хронический холецистит </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xml:space="preserve">, миопия </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xml:space="preserve">, хронический бронхит </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хронический вирусный гепатит В</w:t>
      </w:r>
      <w:r w:rsidR="00CC0CEC">
        <w:rPr>
          <w:rFonts w:ascii="Times New Roman" w:hAnsi="Times New Roman" w:cs="Times New Roman"/>
          <w:sz w:val="28"/>
          <w:szCs w:val="28"/>
        </w:rPr>
        <w:t xml:space="preserve"> </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xml:space="preserve">, хронический панкреатит </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xml:space="preserve">, гестационная артериальная гипертензия </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16,6</w:t>
      </w:r>
      <w:r w:rsidR="00CC0CEC" w:rsidRPr="00CC0CEC">
        <w:rPr>
          <w:rFonts w:ascii="Times New Roman" w:hAnsi="Times New Roman" w:cs="Times New Roman"/>
          <w:sz w:val="28"/>
          <w:szCs w:val="28"/>
        </w:rPr>
        <w:t xml:space="preserve"> </w:t>
      </w:r>
      <w:r w:rsidR="00CC0CEC">
        <w:rPr>
          <w:rFonts w:ascii="Times New Roman" w:hAnsi="Times New Roman" w:cs="Times New Roman"/>
          <w:sz w:val="28"/>
          <w:szCs w:val="28"/>
        </w:rPr>
        <w:t>процента</w:t>
      </w:r>
      <w:r w:rsidR="00B55C11" w:rsidRPr="00CC0CEC">
        <w:rPr>
          <w:rFonts w:ascii="Times New Roman" w:hAnsi="Times New Roman" w:cs="Times New Roman"/>
          <w:sz w:val="28"/>
          <w:szCs w:val="28"/>
        </w:rPr>
        <w:t>)</w:t>
      </w:r>
      <w:r w:rsidRPr="00CC0CEC">
        <w:rPr>
          <w:rFonts w:ascii="Times New Roman" w:hAnsi="Times New Roman" w:cs="Times New Roman"/>
          <w:sz w:val="28"/>
          <w:szCs w:val="28"/>
        </w:rPr>
        <w:t>, что повы</w:t>
      </w:r>
      <w:r w:rsidR="00B55C11" w:rsidRPr="00CC0CEC">
        <w:rPr>
          <w:rFonts w:ascii="Times New Roman" w:hAnsi="Times New Roman" w:cs="Times New Roman"/>
          <w:sz w:val="28"/>
          <w:szCs w:val="28"/>
        </w:rPr>
        <w:t>сило</w:t>
      </w:r>
      <w:r w:rsidRPr="00CC0CEC">
        <w:rPr>
          <w:rFonts w:ascii="Times New Roman" w:hAnsi="Times New Roman" w:cs="Times New Roman"/>
          <w:sz w:val="28"/>
          <w:szCs w:val="28"/>
        </w:rPr>
        <w:t xml:space="preserve"> риск развития тяжелой формы COVID-19.</w:t>
      </w: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 xml:space="preserve">Все 6 пациенток </w:t>
      </w:r>
      <w:r w:rsidR="004627FC">
        <w:rPr>
          <w:rFonts w:ascii="Times New Roman" w:hAnsi="Times New Roman" w:cs="Times New Roman"/>
          <w:sz w:val="28"/>
          <w:szCs w:val="28"/>
        </w:rPr>
        <w:t>(</w:t>
      </w:r>
      <w:r w:rsidRPr="00CC0CEC">
        <w:rPr>
          <w:rFonts w:ascii="Times New Roman" w:hAnsi="Times New Roman" w:cs="Times New Roman"/>
          <w:sz w:val="28"/>
          <w:szCs w:val="28"/>
        </w:rPr>
        <w:t>100</w:t>
      </w:r>
      <w:r w:rsidR="00CC0CEC">
        <w:rPr>
          <w:rFonts w:ascii="Times New Roman" w:hAnsi="Times New Roman" w:cs="Times New Roman"/>
          <w:sz w:val="28"/>
          <w:szCs w:val="28"/>
        </w:rPr>
        <w:t xml:space="preserve"> процентов</w:t>
      </w:r>
      <w:r w:rsidR="004627FC">
        <w:rPr>
          <w:rFonts w:ascii="Times New Roman" w:hAnsi="Times New Roman" w:cs="Times New Roman"/>
          <w:sz w:val="28"/>
          <w:szCs w:val="28"/>
        </w:rPr>
        <w:t>)</w:t>
      </w:r>
      <w:r w:rsidRPr="00CC0CEC">
        <w:rPr>
          <w:rFonts w:ascii="Times New Roman" w:hAnsi="Times New Roman" w:cs="Times New Roman"/>
          <w:sz w:val="28"/>
          <w:szCs w:val="28"/>
        </w:rPr>
        <w:t xml:space="preserve"> не были вакцинированы от </w:t>
      </w:r>
      <w:r w:rsidR="006F4B29" w:rsidRPr="00CC0CEC">
        <w:rPr>
          <w:rFonts w:ascii="Times New Roman" w:hAnsi="Times New Roman" w:cs="Times New Roman"/>
          <w:sz w:val="28"/>
          <w:szCs w:val="28"/>
        </w:rPr>
        <w:t>COVID-19</w:t>
      </w:r>
      <w:r w:rsidRPr="00CC0CEC">
        <w:rPr>
          <w:rFonts w:ascii="Times New Roman" w:hAnsi="Times New Roman" w:cs="Times New Roman"/>
          <w:sz w:val="28"/>
          <w:szCs w:val="28"/>
        </w:rPr>
        <w:t>.</w:t>
      </w:r>
    </w:p>
    <w:p w:rsidR="00D80C26" w:rsidRPr="00CC0CEC" w:rsidRDefault="00D80C26" w:rsidP="00CC0CEC">
      <w:pPr>
        <w:spacing w:after="0" w:line="240" w:lineRule="auto"/>
        <w:ind w:firstLine="709"/>
        <w:jc w:val="both"/>
        <w:rPr>
          <w:rFonts w:ascii="Times New Roman" w:hAnsi="Times New Roman" w:cs="Times New Roman"/>
          <w:sz w:val="28"/>
          <w:szCs w:val="28"/>
        </w:rPr>
      </w:pPr>
      <w:r w:rsidRPr="00CC0CEC">
        <w:rPr>
          <w:rFonts w:ascii="Times New Roman" w:hAnsi="Times New Roman" w:cs="Times New Roman"/>
          <w:sz w:val="28"/>
          <w:szCs w:val="28"/>
        </w:rPr>
        <w:t>По итогам разборов летальных исходов все 6 случаев считаются непредотвратимыми.</w:t>
      </w:r>
    </w:p>
    <w:p w:rsidR="008B584C" w:rsidRPr="00CC0CEC" w:rsidRDefault="008B584C" w:rsidP="00CC0CEC">
      <w:pPr>
        <w:spacing w:after="0" w:line="240" w:lineRule="auto"/>
        <w:ind w:firstLine="709"/>
        <w:jc w:val="both"/>
        <w:rPr>
          <w:rFonts w:ascii="Times New Roman" w:hAnsi="Times New Roman" w:cs="Times New Roman"/>
          <w:sz w:val="28"/>
          <w:szCs w:val="28"/>
        </w:rPr>
      </w:pPr>
    </w:p>
    <w:p w:rsidR="00D80C26" w:rsidRPr="004979A8" w:rsidRDefault="00D80C26" w:rsidP="00727086">
      <w:pPr>
        <w:pStyle w:val="af2"/>
        <w:spacing w:line="240" w:lineRule="atLeast"/>
        <w:ind w:left="0"/>
        <w:jc w:val="center"/>
        <w:rPr>
          <w:rFonts w:ascii="Times New Roman" w:hAnsi="Times New Roman"/>
          <w:b/>
          <w:sz w:val="28"/>
          <w:szCs w:val="28"/>
        </w:rPr>
      </w:pPr>
    </w:p>
    <w:p w:rsidR="00CC0CEC" w:rsidRDefault="00CC0CEC" w:rsidP="00D202FF">
      <w:pPr>
        <w:pStyle w:val="afe"/>
        <w:rPr>
          <w:rFonts w:ascii="Times New Roman" w:hAnsi="Times New Roman" w:cs="Times New Roman"/>
          <w:b/>
          <w:sz w:val="30"/>
          <w:szCs w:val="30"/>
        </w:rPr>
        <w:sectPr w:rsidR="00CC0CEC" w:rsidSect="0049024C">
          <w:pgSz w:w="11906" w:h="16838"/>
          <w:pgMar w:top="1134" w:right="567" w:bottom="1134" w:left="1134" w:header="709" w:footer="709" w:gutter="0"/>
          <w:cols w:space="708"/>
          <w:docGrid w:linePitch="360"/>
        </w:sectPr>
      </w:pPr>
    </w:p>
    <w:p w:rsidR="00D202FF" w:rsidRPr="00BC5759" w:rsidRDefault="00BC5759" w:rsidP="00BC5759">
      <w:pPr>
        <w:spacing w:after="0" w:line="240" w:lineRule="auto"/>
        <w:jc w:val="center"/>
        <w:rPr>
          <w:rFonts w:ascii="Times New Roman" w:hAnsi="Times New Roman" w:cs="Times New Roman"/>
          <w:b/>
          <w:sz w:val="28"/>
          <w:szCs w:val="28"/>
        </w:rPr>
      </w:pPr>
      <w:r w:rsidRPr="00BC5759">
        <w:rPr>
          <w:rFonts w:ascii="Times New Roman" w:hAnsi="Times New Roman" w:cs="Times New Roman"/>
          <w:b/>
          <w:sz w:val="28"/>
          <w:szCs w:val="28"/>
        </w:rPr>
        <w:lastRenderedPageBreak/>
        <w:t>Раздел V. Медицинская помощь населению</w:t>
      </w:r>
    </w:p>
    <w:p w:rsidR="00D202FF" w:rsidRDefault="00BC5759" w:rsidP="00BC575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w:t>
      </w:r>
      <w:r w:rsidRPr="00BC5759">
        <w:rPr>
          <w:rFonts w:ascii="Times New Roman" w:hAnsi="Times New Roman" w:cs="Times New Roman"/>
          <w:b/>
          <w:sz w:val="28"/>
          <w:szCs w:val="28"/>
        </w:rPr>
        <w:t xml:space="preserve"> ресурсы здравоохранения</w:t>
      </w:r>
    </w:p>
    <w:p w:rsidR="00BC5759" w:rsidRPr="00BC5759" w:rsidRDefault="00BC5759" w:rsidP="00BC5759">
      <w:pPr>
        <w:spacing w:after="0" w:line="240" w:lineRule="auto"/>
        <w:jc w:val="center"/>
        <w:rPr>
          <w:rFonts w:ascii="Times New Roman" w:hAnsi="Times New Roman" w:cs="Times New Roman"/>
          <w:b/>
          <w:sz w:val="28"/>
          <w:szCs w:val="28"/>
        </w:rPr>
      </w:pPr>
    </w:p>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В соответствии с приказом Министерства здравоохранения Российской</w:t>
      </w:r>
      <w:r w:rsidR="00BC5759">
        <w:rPr>
          <w:rFonts w:ascii="Times New Roman" w:hAnsi="Times New Roman" w:cs="Times New Roman"/>
          <w:sz w:val="28"/>
          <w:szCs w:val="28"/>
        </w:rPr>
        <w:t xml:space="preserve">                       </w:t>
      </w:r>
      <w:r w:rsidRPr="00BC5759">
        <w:rPr>
          <w:rFonts w:ascii="Times New Roman" w:hAnsi="Times New Roman" w:cs="Times New Roman"/>
          <w:sz w:val="28"/>
          <w:szCs w:val="28"/>
        </w:rPr>
        <w:t xml:space="preserve"> Федерации № 529н от 6 августа 2013</w:t>
      </w:r>
      <w:r w:rsidR="00BC5759">
        <w:rPr>
          <w:rFonts w:ascii="Times New Roman" w:hAnsi="Times New Roman" w:cs="Times New Roman"/>
          <w:sz w:val="28"/>
          <w:szCs w:val="28"/>
        </w:rPr>
        <w:t xml:space="preserve"> </w:t>
      </w:r>
      <w:r w:rsidRPr="00BC5759">
        <w:rPr>
          <w:rFonts w:ascii="Times New Roman" w:hAnsi="Times New Roman" w:cs="Times New Roman"/>
          <w:sz w:val="28"/>
          <w:szCs w:val="28"/>
        </w:rPr>
        <w:t xml:space="preserve">г. </w:t>
      </w:r>
      <w:r w:rsidR="0007675D">
        <w:rPr>
          <w:rFonts w:ascii="Times New Roman" w:hAnsi="Times New Roman" w:cs="Times New Roman"/>
          <w:sz w:val="28"/>
          <w:szCs w:val="28"/>
        </w:rPr>
        <w:t>«</w:t>
      </w:r>
      <w:r w:rsidRPr="00BC5759">
        <w:rPr>
          <w:rFonts w:ascii="Times New Roman" w:hAnsi="Times New Roman" w:cs="Times New Roman"/>
          <w:sz w:val="28"/>
          <w:szCs w:val="28"/>
        </w:rPr>
        <w:t>Об утверждении номенклатуры медицинский организаций</w:t>
      </w:r>
      <w:r w:rsidR="0007675D">
        <w:rPr>
          <w:rFonts w:ascii="Times New Roman" w:hAnsi="Times New Roman" w:cs="Times New Roman"/>
          <w:sz w:val="28"/>
          <w:szCs w:val="28"/>
        </w:rPr>
        <w:t>»</w:t>
      </w:r>
      <w:r w:rsidRPr="00BC5759">
        <w:rPr>
          <w:rFonts w:ascii="Times New Roman" w:hAnsi="Times New Roman" w:cs="Times New Roman"/>
          <w:sz w:val="28"/>
          <w:szCs w:val="28"/>
        </w:rPr>
        <w:t xml:space="preserve"> медицинскую помощь населению Республики Тыва оказывали 38 медицинских организаций (юридических лиц), в том числе 5 республиканских, Перинатальный центр</w:t>
      </w:r>
      <w:r w:rsidR="00BC5759">
        <w:rPr>
          <w:rFonts w:ascii="Times New Roman" w:hAnsi="Times New Roman" w:cs="Times New Roman"/>
          <w:sz w:val="28"/>
          <w:szCs w:val="28"/>
        </w:rPr>
        <w:t xml:space="preserve">, </w:t>
      </w:r>
      <w:r w:rsidRPr="00BC5759">
        <w:rPr>
          <w:rFonts w:ascii="Times New Roman" w:hAnsi="Times New Roman" w:cs="Times New Roman"/>
          <w:sz w:val="28"/>
          <w:szCs w:val="28"/>
        </w:rPr>
        <w:t>4 диспансера, 5 амбулаторно-поликлинических учреждений, Санаторий-профилакторий, Республиканский центр скорой медицинской помощи и медицины катастроф</w:t>
      </w:r>
      <w:r w:rsidR="00BC5759">
        <w:rPr>
          <w:rFonts w:ascii="Times New Roman" w:hAnsi="Times New Roman" w:cs="Times New Roman"/>
          <w:sz w:val="28"/>
          <w:szCs w:val="28"/>
        </w:rPr>
        <w:t xml:space="preserve">, Станция переливания крови, </w:t>
      </w:r>
      <w:r w:rsidRPr="00BC5759">
        <w:rPr>
          <w:rFonts w:ascii="Times New Roman" w:hAnsi="Times New Roman" w:cs="Times New Roman"/>
          <w:sz w:val="28"/>
          <w:szCs w:val="28"/>
        </w:rPr>
        <w:t>Дом ребенка, 2 учреждения особого типа (Б</w:t>
      </w:r>
      <w:r w:rsidR="00BC5759">
        <w:rPr>
          <w:rFonts w:ascii="Times New Roman" w:hAnsi="Times New Roman" w:cs="Times New Roman"/>
          <w:sz w:val="28"/>
          <w:szCs w:val="28"/>
        </w:rPr>
        <w:t>юро судебно-</w:t>
      </w:r>
      <w:r w:rsidR="00387CB7" w:rsidRPr="00BC5759">
        <w:rPr>
          <w:rFonts w:ascii="Times New Roman" w:hAnsi="Times New Roman" w:cs="Times New Roman"/>
          <w:sz w:val="28"/>
          <w:szCs w:val="28"/>
        </w:rPr>
        <w:t>медицинской экспертизы</w:t>
      </w:r>
      <w:r w:rsidRPr="00BC5759">
        <w:rPr>
          <w:rFonts w:ascii="Times New Roman" w:hAnsi="Times New Roman" w:cs="Times New Roman"/>
          <w:sz w:val="28"/>
          <w:szCs w:val="28"/>
        </w:rPr>
        <w:t>, М</w:t>
      </w:r>
      <w:r w:rsidR="00387CB7" w:rsidRPr="00BC5759">
        <w:rPr>
          <w:rFonts w:ascii="Times New Roman" w:hAnsi="Times New Roman" w:cs="Times New Roman"/>
          <w:sz w:val="28"/>
          <w:szCs w:val="28"/>
        </w:rPr>
        <w:t>едицинский информационно-аналитический центр</w:t>
      </w:r>
      <w:r w:rsidRPr="00BC5759">
        <w:rPr>
          <w:rFonts w:ascii="Times New Roman" w:hAnsi="Times New Roman" w:cs="Times New Roman"/>
          <w:sz w:val="28"/>
          <w:szCs w:val="28"/>
        </w:rPr>
        <w:t>), 14 центральных районных больниц, 3 межрайонных медицинских центра.</w:t>
      </w:r>
    </w:p>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Обособленные структурные подразделения в центральных районных больницах и межмуниципальных центрах составляют 18 врачебных амбулаторий, 3 участковых больницы, 2 офиса врача общеврачебной практики, 91 фельдшерско-акушерски</w:t>
      </w:r>
      <w:r w:rsidR="00BC5759">
        <w:rPr>
          <w:rFonts w:ascii="Times New Roman" w:hAnsi="Times New Roman" w:cs="Times New Roman"/>
          <w:sz w:val="28"/>
          <w:szCs w:val="28"/>
        </w:rPr>
        <w:t>й пункт</w:t>
      </w:r>
      <w:r w:rsidRPr="00BC5759">
        <w:rPr>
          <w:rFonts w:ascii="Times New Roman" w:hAnsi="Times New Roman" w:cs="Times New Roman"/>
          <w:sz w:val="28"/>
          <w:szCs w:val="28"/>
        </w:rPr>
        <w:t>.</w:t>
      </w:r>
    </w:p>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Кроме того, деятельность осуществляют Научно-исследовательский институт медико-социальных проблем и управления Республики Тыва, Республиканская фармация,</w:t>
      </w:r>
      <w:r w:rsidR="00BC5759">
        <w:rPr>
          <w:rFonts w:ascii="Times New Roman" w:hAnsi="Times New Roman" w:cs="Times New Roman"/>
          <w:sz w:val="28"/>
          <w:szCs w:val="28"/>
        </w:rPr>
        <w:t xml:space="preserve"> </w:t>
      </w:r>
      <w:r w:rsidRPr="00BC5759">
        <w:rPr>
          <w:rFonts w:ascii="Times New Roman" w:hAnsi="Times New Roman" w:cs="Times New Roman"/>
          <w:sz w:val="28"/>
          <w:szCs w:val="28"/>
        </w:rPr>
        <w:t>Республиканский медицинский колледж, также Учреждение по административно-хозяйственному обеспечению учреждений здравоохранения Республики Тыва.</w:t>
      </w:r>
    </w:p>
    <w:p w:rsidR="00295DE6" w:rsidRPr="00BC5759" w:rsidRDefault="00295DE6" w:rsidP="00BC5759">
      <w:pPr>
        <w:spacing w:after="0" w:line="240" w:lineRule="auto"/>
        <w:ind w:firstLine="709"/>
        <w:jc w:val="both"/>
        <w:rPr>
          <w:rFonts w:ascii="Times New Roman" w:hAnsi="Times New Roman" w:cs="Times New Roman"/>
          <w:sz w:val="28"/>
          <w:szCs w:val="28"/>
        </w:rPr>
      </w:pPr>
    </w:p>
    <w:p w:rsidR="00295DE6" w:rsidRDefault="00295DE6" w:rsidP="00BC5759">
      <w:pPr>
        <w:spacing w:after="0" w:line="240" w:lineRule="auto"/>
        <w:jc w:val="right"/>
        <w:rPr>
          <w:rFonts w:ascii="Times New Roman" w:hAnsi="Times New Roman" w:cs="Times New Roman"/>
          <w:sz w:val="28"/>
          <w:szCs w:val="28"/>
        </w:rPr>
      </w:pPr>
      <w:r w:rsidRPr="00BC5759">
        <w:rPr>
          <w:rFonts w:ascii="Times New Roman" w:hAnsi="Times New Roman" w:cs="Times New Roman"/>
          <w:sz w:val="28"/>
          <w:szCs w:val="28"/>
        </w:rPr>
        <w:t xml:space="preserve">Таблица </w:t>
      </w:r>
      <w:r w:rsidR="00525E4C" w:rsidRPr="00BC5759">
        <w:rPr>
          <w:rFonts w:ascii="Times New Roman" w:hAnsi="Times New Roman" w:cs="Times New Roman"/>
          <w:sz w:val="28"/>
          <w:szCs w:val="28"/>
        </w:rPr>
        <w:t>38</w:t>
      </w:r>
    </w:p>
    <w:p w:rsidR="00BC5759" w:rsidRPr="00BC5759" w:rsidRDefault="00BC5759" w:rsidP="00BC5759">
      <w:pPr>
        <w:spacing w:after="0" w:line="240" w:lineRule="auto"/>
        <w:jc w:val="center"/>
        <w:rPr>
          <w:rFonts w:ascii="Times New Roman" w:hAnsi="Times New Roman" w:cs="Times New Roman"/>
          <w:sz w:val="28"/>
          <w:szCs w:val="28"/>
        </w:rPr>
      </w:pPr>
    </w:p>
    <w:p w:rsidR="00295DE6" w:rsidRPr="00BC5759" w:rsidRDefault="00295DE6" w:rsidP="00BC5759">
      <w:pPr>
        <w:spacing w:after="0" w:line="240" w:lineRule="auto"/>
        <w:jc w:val="center"/>
        <w:rPr>
          <w:rFonts w:ascii="Times New Roman" w:hAnsi="Times New Roman" w:cs="Times New Roman"/>
          <w:sz w:val="28"/>
          <w:szCs w:val="28"/>
        </w:rPr>
      </w:pPr>
      <w:r w:rsidRPr="00BC5759">
        <w:rPr>
          <w:rFonts w:ascii="Times New Roman" w:hAnsi="Times New Roman" w:cs="Times New Roman"/>
          <w:sz w:val="28"/>
          <w:szCs w:val="28"/>
        </w:rPr>
        <w:t>Сеть организаций здравоохранения Республики Тыва</w:t>
      </w:r>
    </w:p>
    <w:p w:rsidR="00295DE6" w:rsidRPr="00BC5759" w:rsidRDefault="00295DE6" w:rsidP="00BC5759">
      <w:pPr>
        <w:spacing w:after="0" w:line="240" w:lineRule="auto"/>
        <w:jc w:val="center"/>
        <w:rPr>
          <w:rFonts w:ascii="Times New Roman" w:hAnsi="Times New Roman" w:cs="Times New Roman"/>
          <w:sz w:val="28"/>
          <w:szCs w:val="28"/>
        </w:rPr>
      </w:pP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21"/>
        <w:gridCol w:w="855"/>
        <w:gridCol w:w="855"/>
        <w:gridCol w:w="855"/>
        <w:gridCol w:w="855"/>
        <w:gridCol w:w="855"/>
      </w:tblGrid>
      <w:tr w:rsidR="00295DE6" w:rsidRPr="00BC5759" w:rsidTr="00BC5759">
        <w:trPr>
          <w:jc w:val="center"/>
        </w:trPr>
        <w:tc>
          <w:tcPr>
            <w:tcW w:w="5921"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Медицинские организации</w:t>
            </w:r>
          </w:p>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по типам оказания медицинской помощи</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2017</w:t>
            </w:r>
            <w:r w:rsidR="00BC5759">
              <w:rPr>
                <w:rFonts w:ascii="Times New Roman" w:hAnsi="Times New Roman" w:cs="Times New Roman"/>
                <w:sz w:val="24"/>
                <w:szCs w:val="24"/>
              </w:rPr>
              <w:t xml:space="preserve"> </w:t>
            </w:r>
            <w:r w:rsidRPr="00BC5759">
              <w:rPr>
                <w:rFonts w:ascii="Times New Roman" w:hAnsi="Times New Roman" w:cs="Times New Roman"/>
                <w:sz w:val="24"/>
                <w:szCs w:val="24"/>
              </w:rPr>
              <w:t>г.</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2018</w:t>
            </w:r>
            <w:r w:rsidR="00BC5759">
              <w:rPr>
                <w:rFonts w:ascii="Times New Roman" w:hAnsi="Times New Roman" w:cs="Times New Roman"/>
                <w:sz w:val="24"/>
                <w:szCs w:val="24"/>
              </w:rPr>
              <w:t xml:space="preserve"> </w:t>
            </w:r>
            <w:r w:rsidRPr="00BC5759">
              <w:rPr>
                <w:rFonts w:ascii="Times New Roman" w:hAnsi="Times New Roman" w:cs="Times New Roman"/>
                <w:sz w:val="24"/>
                <w:szCs w:val="24"/>
              </w:rPr>
              <w:t>г.</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2019</w:t>
            </w:r>
            <w:r w:rsidR="00BC5759">
              <w:rPr>
                <w:rFonts w:ascii="Times New Roman" w:hAnsi="Times New Roman" w:cs="Times New Roman"/>
                <w:sz w:val="24"/>
                <w:szCs w:val="24"/>
              </w:rPr>
              <w:t xml:space="preserve"> </w:t>
            </w:r>
            <w:r w:rsidRPr="00BC5759">
              <w:rPr>
                <w:rFonts w:ascii="Times New Roman" w:hAnsi="Times New Roman" w:cs="Times New Roman"/>
                <w:sz w:val="24"/>
                <w:szCs w:val="24"/>
              </w:rPr>
              <w:t>г.</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2020</w:t>
            </w:r>
            <w:r w:rsidR="00BC5759">
              <w:rPr>
                <w:rFonts w:ascii="Times New Roman" w:hAnsi="Times New Roman" w:cs="Times New Roman"/>
                <w:sz w:val="24"/>
                <w:szCs w:val="24"/>
              </w:rPr>
              <w:t xml:space="preserve"> </w:t>
            </w:r>
            <w:r w:rsidRPr="00BC5759">
              <w:rPr>
                <w:rFonts w:ascii="Times New Roman" w:hAnsi="Times New Roman" w:cs="Times New Roman"/>
                <w:sz w:val="24"/>
                <w:szCs w:val="24"/>
              </w:rPr>
              <w:t>г.</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2021</w:t>
            </w:r>
            <w:r w:rsidR="00BC5759">
              <w:rPr>
                <w:rFonts w:ascii="Times New Roman" w:hAnsi="Times New Roman" w:cs="Times New Roman"/>
                <w:sz w:val="24"/>
                <w:szCs w:val="24"/>
              </w:rPr>
              <w:t xml:space="preserve"> </w:t>
            </w:r>
            <w:r w:rsidRPr="00BC5759">
              <w:rPr>
                <w:rFonts w:ascii="Times New Roman" w:hAnsi="Times New Roman" w:cs="Times New Roman"/>
                <w:sz w:val="24"/>
                <w:szCs w:val="24"/>
              </w:rPr>
              <w:t>г.</w:t>
            </w:r>
          </w:p>
        </w:tc>
      </w:tr>
      <w:tr w:rsidR="00295DE6" w:rsidRPr="00BC5759" w:rsidTr="00BC5759">
        <w:trPr>
          <w:jc w:val="center"/>
        </w:trPr>
        <w:tc>
          <w:tcPr>
            <w:tcW w:w="5921" w:type="dxa"/>
          </w:tcPr>
          <w:p w:rsidR="00295DE6" w:rsidRPr="00BC5759" w:rsidRDefault="00BC5759" w:rsidP="00BC5759">
            <w:pPr>
              <w:spacing w:after="0" w:line="240" w:lineRule="auto"/>
              <w:rPr>
                <w:rFonts w:ascii="Times New Roman" w:hAnsi="Times New Roman" w:cs="Times New Roman"/>
                <w:sz w:val="24"/>
                <w:szCs w:val="24"/>
              </w:rPr>
            </w:pPr>
            <w:r>
              <w:rPr>
                <w:rFonts w:ascii="Times New Roman" w:hAnsi="Times New Roman" w:cs="Times New Roman"/>
                <w:sz w:val="24"/>
                <w:szCs w:val="24"/>
              </w:rPr>
              <w:t>Стационарные, в том числе</w:t>
            </w:r>
            <w:r w:rsidR="00295DE6" w:rsidRPr="00BC5759">
              <w:rPr>
                <w:rFonts w:ascii="Times New Roman" w:hAnsi="Times New Roman" w:cs="Times New Roman"/>
                <w:sz w:val="24"/>
                <w:szCs w:val="24"/>
              </w:rPr>
              <w:t>:</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27</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27</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27</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27</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27</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ЦКБ</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14</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межкожуунные медицинские центры</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республиканские больницы</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из них: специализированные</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r>
      <w:tr w:rsidR="00295DE6" w:rsidRPr="00BC5759" w:rsidTr="00BC5759">
        <w:trPr>
          <w:jc w:val="center"/>
        </w:trPr>
        <w:tc>
          <w:tcPr>
            <w:tcW w:w="5921" w:type="dxa"/>
          </w:tcPr>
          <w:p w:rsidR="00295DE6" w:rsidRPr="00BC5759" w:rsidRDefault="00BC5759" w:rsidP="00BC575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медицинские организации </w:t>
            </w:r>
            <w:r w:rsidR="00295DE6" w:rsidRPr="00BC5759">
              <w:rPr>
                <w:rFonts w:ascii="Times New Roman" w:hAnsi="Times New Roman" w:cs="Times New Roman"/>
                <w:sz w:val="24"/>
                <w:szCs w:val="24"/>
              </w:rPr>
              <w:t>родовспоможения:</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из них: перинатальный центр</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родильный дом</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w:t>
            </w:r>
          </w:p>
        </w:tc>
      </w:tr>
      <w:tr w:rsidR="00295DE6" w:rsidRPr="00BC5759" w:rsidTr="00BC5759">
        <w:trPr>
          <w:trHeight w:val="285"/>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диспансеры</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из них: стационарного типа</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w:t>
            </w:r>
          </w:p>
        </w:tc>
      </w:tr>
      <w:tr w:rsidR="00295DE6" w:rsidRPr="00BC5759" w:rsidTr="00BC5759">
        <w:trPr>
          <w:trHeight w:val="319"/>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Амбулаторно-поликлинические учреждения</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Обособленные структурные подразделения, входящие в состав больниц</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из них: участковые больницы</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офис ВОП</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сельские врачебные амбулатории</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17</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17</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17</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18</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18</w:t>
            </w:r>
          </w:p>
        </w:tc>
      </w:tr>
      <w:tr w:rsidR="00295DE6" w:rsidRPr="00BC5759" w:rsidTr="00BC5759">
        <w:trPr>
          <w:jc w:val="center"/>
        </w:trPr>
        <w:tc>
          <w:tcPr>
            <w:tcW w:w="5921" w:type="dxa"/>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фельдшерско-акушерские пункты</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92</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92</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92</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91</w:t>
            </w:r>
          </w:p>
        </w:tc>
        <w:tc>
          <w:tcPr>
            <w:tcW w:w="855" w:type="dxa"/>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91</w:t>
            </w:r>
          </w:p>
        </w:tc>
      </w:tr>
    </w:tbl>
    <w:p w:rsidR="00295DE6" w:rsidRPr="00BC5759" w:rsidRDefault="00295DE6" w:rsidP="00BC5759">
      <w:pPr>
        <w:spacing w:after="0" w:line="240" w:lineRule="auto"/>
        <w:jc w:val="center"/>
        <w:rPr>
          <w:rFonts w:ascii="Times New Roman" w:hAnsi="Times New Roman" w:cs="Times New Roman"/>
          <w:sz w:val="28"/>
          <w:szCs w:val="28"/>
        </w:rPr>
      </w:pPr>
      <w:r w:rsidRPr="00BC5759">
        <w:rPr>
          <w:rFonts w:ascii="Times New Roman" w:hAnsi="Times New Roman" w:cs="Times New Roman"/>
          <w:sz w:val="28"/>
          <w:szCs w:val="28"/>
        </w:rPr>
        <w:t>Амбулаторно-поликлиническая помощь</w:t>
      </w:r>
    </w:p>
    <w:p w:rsidR="00295DE6" w:rsidRPr="00BC5759" w:rsidRDefault="00295DE6" w:rsidP="00BC5759">
      <w:pPr>
        <w:spacing w:after="0" w:line="240" w:lineRule="auto"/>
        <w:jc w:val="center"/>
        <w:rPr>
          <w:rFonts w:ascii="Times New Roman" w:hAnsi="Times New Roman" w:cs="Times New Roman"/>
          <w:sz w:val="28"/>
          <w:szCs w:val="28"/>
        </w:rPr>
      </w:pPr>
    </w:p>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В Республике Тыва амбулаторно-поликлиническая помощь оказывается поликлиниками (как самостоятельными, так и в составе муниципального учреждения здравоохранения), сельскими врачебными амбулаториями. Отдельной формой организации амбулаторной медицинской помощи (доврачебной) являются фельдшерско-акушерские пункты.</w:t>
      </w:r>
    </w:p>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 xml:space="preserve">Число учреждений здравоохранения, оказывающих первичную медицинскую помощь жителям республики, составило 55 (2017 г. </w:t>
      </w:r>
      <w:r w:rsidR="00BC5759">
        <w:rPr>
          <w:rFonts w:ascii="Times New Roman" w:hAnsi="Times New Roman" w:cs="Times New Roman"/>
          <w:sz w:val="28"/>
          <w:szCs w:val="28"/>
        </w:rPr>
        <w:t>–</w:t>
      </w:r>
      <w:r w:rsidRPr="00BC5759">
        <w:rPr>
          <w:rFonts w:ascii="Times New Roman" w:hAnsi="Times New Roman" w:cs="Times New Roman"/>
          <w:sz w:val="28"/>
          <w:szCs w:val="28"/>
        </w:rPr>
        <w:t xml:space="preserve"> 55), в том числе самостоятельных амбулаторно-поликлинических учреждений – 5 (2017</w:t>
      </w:r>
      <w:r w:rsidR="00BC5759">
        <w:rPr>
          <w:rFonts w:ascii="Times New Roman" w:hAnsi="Times New Roman" w:cs="Times New Roman"/>
          <w:sz w:val="28"/>
          <w:szCs w:val="28"/>
        </w:rPr>
        <w:t xml:space="preserve"> </w:t>
      </w:r>
      <w:r w:rsidRPr="00BC5759">
        <w:rPr>
          <w:rFonts w:ascii="Times New Roman" w:hAnsi="Times New Roman" w:cs="Times New Roman"/>
          <w:sz w:val="28"/>
          <w:szCs w:val="28"/>
        </w:rPr>
        <w:t>г. – 5), входящих в состав больнично-поликлинических учреждений – 50 (2017 г. – 50).</w:t>
      </w:r>
      <w:r w:rsidR="00BC5759">
        <w:rPr>
          <w:rFonts w:ascii="Times New Roman" w:hAnsi="Times New Roman" w:cs="Times New Roman"/>
          <w:sz w:val="28"/>
          <w:szCs w:val="28"/>
        </w:rPr>
        <w:t xml:space="preserve"> </w:t>
      </w:r>
      <w:r w:rsidRPr="00BC5759">
        <w:rPr>
          <w:rFonts w:ascii="Times New Roman" w:hAnsi="Times New Roman" w:cs="Times New Roman"/>
          <w:sz w:val="28"/>
          <w:szCs w:val="28"/>
        </w:rPr>
        <w:t>Доврачебную помощь оказывал 91 фельдшерско-акушерских пункт (2017 г. – 92).</w:t>
      </w:r>
    </w:p>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Уменьшилось количество посещений с 8,4 в 2017</w:t>
      </w:r>
      <w:r w:rsidR="00BC5759">
        <w:rPr>
          <w:rFonts w:ascii="Times New Roman" w:hAnsi="Times New Roman" w:cs="Times New Roman"/>
          <w:sz w:val="28"/>
          <w:szCs w:val="28"/>
        </w:rPr>
        <w:t xml:space="preserve"> </w:t>
      </w:r>
      <w:r w:rsidRPr="00BC5759">
        <w:rPr>
          <w:rFonts w:ascii="Times New Roman" w:hAnsi="Times New Roman" w:cs="Times New Roman"/>
          <w:sz w:val="28"/>
          <w:szCs w:val="28"/>
        </w:rPr>
        <w:t>г. до 7,5.</w:t>
      </w:r>
    </w:p>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Количество посещений в ФАП</w:t>
      </w:r>
      <w:r w:rsidR="004627FC">
        <w:rPr>
          <w:rFonts w:ascii="Times New Roman" w:hAnsi="Times New Roman" w:cs="Times New Roman"/>
          <w:sz w:val="28"/>
          <w:szCs w:val="28"/>
        </w:rPr>
        <w:t>ов</w:t>
      </w:r>
      <w:r w:rsidRPr="00BC5759">
        <w:rPr>
          <w:rFonts w:ascii="Times New Roman" w:hAnsi="Times New Roman" w:cs="Times New Roman"/>
          <w:sz w:val="28"/>
          <w:szCs w:val="28"/>
        </w:rPr>
        <w:t xml:space="preserve"> увеличилось по сравнению с 2020 г. на 3,6</w:t>
      </w:r>
      <w:r w:rsidR="00BC5759">
        <w:rPr>
          <w:rFonts w:ascii="Times New Roman" w:hAnsi="Times New Roman" w:cs="Times New Roman"/>
          <w:sz w:val="28"/>
          <w:szCs w:val="28"/>
        </w:rPr>
        <w:t xml:space="preserve"> процента</w:t>
      </w:r>
      <w:r w:rsidRPr="00BC5759">
        <w:rPr>
          <w:rFonts w:ascii="Times New Roman" w:hAnsi="Times New Roman" w:cs="Times New Roman"/>
          <w:sz w:val="28"/>
          <w:szCs w:val="28"/>
        </w:rPr>
        <w:t xml:space="preserve"> </w:t>
      </w:r>
      <w:r w:rsidR="00BC5759">
        <w:rPr>
          <w:rFonts w:ascii="Times New Roman" w:hAnsi="Times New Roman" w:cs="Times New Roman"/>
          <w:sz w:val="28"/>
          <w:szCs w:val="28"/>
        </w:rPr>
        <w:t>–</w:t>
      </w:r>
      <w:r w:rsidRPr="00BC5759">
        <w:rPr>
          <w:rFonts w:ascii="Times New Roman" w:hAnsi="Times New Roman" w:cs="Times New Roman"/>
          <w:sz w:val="28"/>
          <w:szCs w:val="28"/>
        </w:rPr>
        <w:t xml:space="preserve"> 185,5 тыс. посещений, то есть на 6,6 тыс. посещений.</w:t>
      </w:r>
    </w:p>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 xml:space="preserve">Особую роль в оказании медицинской помощи </w:t>
      </w:r>
      <w:r w:rsidR="004627FC">
        <w:rPr>
          <w:rFonts w:ascii="Times New Roman" w:hAnsi="Times New Roman" w:cs="Times New Roman"/>
          <w:sz w:val="28"/>
          <w:szCs w:val="28"/>
        </w:rPr>
        <w:t>играет</w:t>
      </w:r>
      <w:r w:rsidRPr="00BC5759">
        <w:rPr>
          <w:rFonts w:ascii="Times New Roman" w:hAnsi="Times New Roman" w:cs="Times New Roman"/>
          <w:sz w:val="28"/>
          <w:szCs w:val="28"/>
        </w:rPr>
        <w:t xml:space="preserve"> неотложная медицинская помощь на дому. В поликлиниках г. Кызыла и в </w:t>
      </w:r>
      <w:r w:rsidR="0048199E" w:rsidRPr="00BC5759">
        <w:rPr>
          <w:rFonts w:ascii="Times New Roman" w:hAnsi="Times New Roman" w:cs="Times New Roman"/>
          <w:sz w:val="28"/>
          <w:szCs w:val="28"/>
        </w:rPr>
        <w:t>кожуунах</w:t>
      </w:r>
      <w:r w:rsidRPr="00BC5759">
        <w:rPr>
          <w:rFonts w:ascii="Times New Roman" w:hAnsi="Times New Roman" w:cs="Times New Roman"/>
          <w:sz w:val="28"/>
          <w:szCs w:val="28"/>
        </w:rPr>
        <w:t xml:space="preserve"> республики продолжают свою работу пункты по неотложной медицинской помощи. Число посещений по неотложной медицинской помощи увеличилось на 21,0</w:t>
      </w:r>
      <w:r w:rsidR="004627FC">
        <w:rPr>
          <w:rFonts w:ascii="Times New Roman" w:hAnsi="Times New Roman" w:cs="Times New Roman"/>
          <w:sz w:val="28"/>
          <w:szCs w:val="28"/>
        </w:rPr>
        <w:t xml:space="preserve"> процент</w:t>
      </w:r>
      <w:r w:rsidRPr="00BC5759">
        <w:rPr>
          <w:rFonts w:ascii="Times New Roman" w:hAnsi="Times New Roman" w:cs="Times New Roman"/>
          <w:sz w:val="28"/>
          <w:szCs w:val="28"/>
        </w:rPr>
        <w:t xml:space="preserve"> и составило 237,7 тыс. посещений (2020 г. – 196,4).</w:t>
      </w:r>
    </w:p>
    <w:p w:rsidR="00295DE6" w:rsidRPr="00BC5759" w:rsidRDefault="00295DE6" w:rsidP="00BC5759">
      <w:pPr>
        <w:spacing w:after="0" w:line="240" w:lineRule="auto"/>
        <w:ind w:firstLine="709"/>
        <w:jc w:val="right"/>
        <w:rPr>
          <w:rFonts w:ascii="Times New Roman" w:hAnsi="Times New Roman" w:cs="Times New Roman"/>
          <w:sz w:val="28"/>
          <w:szCs w:val="28"/>
        </w:rPr>
      </w:pPr>
    </w:p>
    <w:p w:rsidR="00295DE6" w:rsidRDefault="00295DE6" w:rsidP="00BC5759">
      <w:pPr>
        <w:spacing w:after="0" w:line="240" w:lineRule="auto"/>
        <w:ind w:firstLine="709"/>
        <w:jc w:val="right"/>
        <w:rPr>
          <w:rFonts w:ascii="Times New Roman" w:hAnsi="Times New Roman" w:cs="Times New Roman"/>
          <w:sz w:val="28"/>
          <w:szCs w:val="28"/>
        </w:rPr>
      </w:pPr>
      <w:r w:rsidRPr="00BC5759">
        <w:rPr>
          <w:rFonts w:ascii="Times New Roman" w:hAnsi="Times New Roman" w:cs="Times New Roman"/>
          <w:sz w:val="28"/>
          <w:szCs w:val="28"/>
        </w:rPr>
        <w:t xml:space="preserve">Таблица </w:t>
      </w:r>
      <w:r w:rsidR="00006C43" w:rsidRPr="00BC5759">
        <w:rPr>
          <w:rFonts w:ascii="Times New Roman" w:hAnsi="Times New Roman" w:cs="Times New Roman"/>
          <w:sz w:val="28"/>
          <w:szCs w:val="28"/>
        </w:rPr>
        <w:t>39</w:t>
      </w:r>
    </w:p>
    <w:p w:rsidR="00BC5759" w:rsidRPr="00BC5759" w:rsidRDefault="00BC5759" w:rsidP="00BC5759">
      <w:pPr>
        <w:spacing w:after="0" w:line="240" w:lineRule="auto"/>
        <w:ind w:firstLine="709"/>
        <w:jc w:val="right"/>
        <w:rPr>
          <w:rFonts w:ascii="Times New Roman" w:hAnsi="Times New Roman" w:cs="Times New Roman"/>
          <w:sz w:val="28"/>
          <w:szCs w:val="28"/>
        </w:rPr>
      </w:pPr>
    </w:p>
    <w:p w:rsidR="00295DE6" w:rsidRPr="00BC5759" w:rsidRDefault="00295DE6" w:rsidP="00BC5759">
      <w:pPr>
        <w:spacing w:after="0" w:line="240" w:lineRule="auto"/>
        <w:jc w:val="center"/>
        <w:rPr>
          <w:rFonts w:ascii="Times New Roman" w:hAnsi="Times New Roman" w:cs="Times New Roman"/>
          <w:sz w:val="28"/>
          <w:szCs w:val="28"/>
        </w:rPr>
      </w:pPr>
      <w:r w:rsidRPr="00BC5759">
        <w:rPr>
          <w:rFonts w:ascii="Times New Roman" w:hAnsi="Times New Roman" w:cs="Times New Roman"/>
          <w:sz w:val="28"/>
          <w:szCs w:val="28"/>
        </w:rPr>
        <w:t>Среднее число посещений  в Республике Тыва</w:t>
      </w:r>
    </w:p>
    <w:p w:rsidR="004627FC" w:rsidRDefault="004627FC" w:rsidP="00BC5759">
      <w:pPr>
        <w:spacing w:after="0" w:line="240" w:lineRule="auto"/>
        <w:jc w:val="center"/>
        <w:rPr>
          <w:rFonts w:ascii="Times New Roman" w:hAnsi="Times New Roman" w:cs="Times New Roman"/>
          <w:sz w:val="28"/>
          <w:szCs w:val="28"/>
        </w:rPr>
      </w:pPr>
    </w:p>
    <w:p w:rsidR="00295DE6" w:rsidRPr="004627FC" w:rsidRDefault="00295DE6" w:rsidP="004627FC">
      <w:pPr>
        <w:spacing w:after="0" w:line="240" w:lineRule="auto"/>
        <w:jc w:val="right"/>
        <w:rPr>
          <w:rFonts w:ascii="Times New Roman" w:hAnsi="Times New Roman" w:cs="Times New Roman"/>
          <w:sz w:val="24"/>
          <w:szCs w:val="28"/>
        </w:rPr>
      </w:pPr>
      <w:r w:rsidRPr="004627FC">
        <w:rPr>
          <w:rFonts w:ascii="Times New Roman" w:hAnsi="Times New Roman" w:cs="Times New Roman"/>
          <w:sz w:val="24"/>
          <w:szCs w:val="28"/>
        </w:rPr>
        <w:t>(на 1 жителя)</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18"/>
        <w:gridCol w:w="1260"/>
        <w:gridCol w:w="1260"/>
        <w:gridCol w:w="1080"/>
        <w:gridCol w:w="1080"/>
        <w:gridCol w:w="971"/>
      </w:tblGrid>
      <w:tr w:rsidR="00295DE6" w:rsidRPr="00BC5759" w:rsidTr="00BC5759">
        <w:trPr>
          <w:jc w:val="center"/>
        </w:trPr>
        <w:tc>
          <w:tcPr>
            <w:tcW w:w="3718" w:type="dxa"/>
            <w:vMerge w:val="restart"/>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Территория</w:t>
            </w:r>
          </w:p>
        </w:tc>
        <w:tc>
          <w:tcPr>
            <w:tcW w:w="5651" w:type="dxa"/>
            <w:gridSpan w:val="5"/>
            <w:tcBorders>
              <w:top w:val="single" w:sz="4" w:space="0" w:color="auto"/>
              <w:left w:val="single" w:sz="4" w:space="0" w:color="auto"/>
              <w:bottom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Среднее число посещений на 1 жителя</w:t>
            </w:r>
          </w:p>
        </w:tc>
      </w:tr>
      <w:tr w:rsidR="00295DE6" w:rsidRPr="00BC5759" w:rsidTr="00BC5759">
        <w:trPr>
          <w:jc w:val="center"/>
        </w:trPr>
        <w:tc>
          <w:tcPr>
            <w:tcW w:w="3718" w:type="dxa"/>
            <w:vMerge/>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2017 г.</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2018 г.</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2019 г.</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2020 г.</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2021 г.</w:t>
            </w:r>
          </w:p>
        </w:tc>
      </w:tr>
      <w:tr w:rsidR="00295DE6" w:rsidRPr="00BC5759" w:rsidTr="00BC5759">
        <w:trPr>
          <w:trHeight w:val="131"/>
          <w:jc w:val="center"/>
        </w:trPr>
        <w:tc>
          <w:tcPr>
            <w:tcW w:w="3718" w:type="dxa"/>
            <w:tcBorders>
              <w:top w:val="single" w:sz="4" w:space="0" w:color="auto"/>
              <w:left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Республика Тыва</w:t>
            </w:r>
          </w:p>
        </w:tc>
        <w:tc>
          <w:tcPr>
            <w:tcW w:w="1260" w:type="dxa"/>
            <w:tcBorders>
              <w:top w:val="single" w:sz="4" w:space="0" w:color="auto"/>
              <w:left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8,4</w:t>
            </w:r>
          </w:p>
        </w:tc>
        <w:tc>
          <w:tcPr>
            <w:tcW w:w="1260" w:type="dxa"/>
            <w:tcBorders>
              <w:top w:val="single" w:sz="4" w:space="0" w:color="auto"/>
              <w:left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8,8</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8,7</w:t>
            </w:r>
          </w:p>
        </w:tc>
        <w:tc>
          <w:tcPr>
            <w:tcW w:w="1080" w:type="dxa"/>
            <w:tcBorders>
              <w:right w:val="nil"/>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7,1</w:t>
            </w:r>
          </w:p>
        </w:tc>
        <w:tc>
          <w:tcPr>
            <w:tcW w:w="971" w:type="dxa"/>
            <w:tcBorders>
              <w:right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7,5</w:t>
            </w:r>
          </w:p>
        </w:tc>
      </w:tr>
      <w:tr w:rsidR="00295DE6" w:rsidRPr="00BC5759" w:rsidTr="00BC5759">
        <w:trPr>
          <w:trHeight w:val="247"/>
          <w:jc w:val="center"/>
        </w:trPr>
        <w:tc>
          <w:tcPr>
            <w:tcW w:w="3718" w:type="dxa"/>
            <w:tcBorders>
              <w:top w:val="single" w:sz="4" w:space="0" w:color="auto"/>
              <w:left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г. Кызыл</w:t>
            </w:r>
          </w:p>
        </w:tc>
        <w:tc>
          <w:tcPr>
            <w:tcW w:w="1260" w:type="dxa"/>
            <w:tcBorders>
              <w:top w:val="single" w:sz="4" w:space="0" w:color="auto"/>
              <w:left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10,0</w:t>
            </w:r>
          </w:p>
        </w:tc>
        <w:tc>
          <w:tcPr>
            <w:tcW w:w="1260" w:type="dxa"/>
            <w:tcBorders>
              <w:top w:val="single" w:sz="4" w:space="0" w:color="auto"/>
              <w:left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10,2</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9,9</w:t>
            </w:r>
          </w:p>
        </w:tc>
        <w:tc>
          <w:tcPr>
            <w:tcW w:w="1080" w:type="dxa"/>
            <w:tcBorders>
              <w:top w:val="single" w:sz="4" w:space="0" w:color="auto"/>
              <w:right w:val="nil"/>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7,4</w:t>
            </w:r>
          </w:p>
        </w:tc>
        <w:tc>
          <w:tcPr>
            <w:tcW w:w="971" w:type="dxa"/>
            <w:tcBorders>
              <w:top w:val="single" w:sz="4" w:space="0" w:color="auto"/>
              <w:right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7,8</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Бай-Тайгинский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8,0</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9,5</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9,9</w:t>
            </w:r>
          </w:p>
        </w:tc>
        <w:tc>
          <w:tcPr>
            <w:tcW w:w="1080" w:type="dxa"/>
            <w:tcBorders>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7,4</w:t>
            </w:r>
          </w:p>
        </w:tc>
        <w:tc>
          <w:tcPr>
            <w:tcW w:w="971" w:type="dxa"/>
            <w:tcBorders>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8,5</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Барун-Хемчикский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10,5</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10,3</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10,4</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9,1</w:t>
            </w:r>
          </w:p>
        </w:tc>
        <w:tc>
          <w:tcPr>
            <w:tcW w:w="971" w:type="dxa"/>
            <w:tcBorders>
              <w:top w:val="nil"/>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8,4</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Дзун-Хемчикский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4,4</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4,5</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3,0</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3,0</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Каа-Хемский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8,6</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8,1</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8,7</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7,8</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8,0</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Кызылский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6,0</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5,8</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5,8</w:t>
            </w:r>
          </w:p>
        </w:tc>
        <w:tc>
          <w:tcPr>
            <w:tcW w:w="1080" w:type="dxa"/>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4,9</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5,4</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Монгун-Тайгинский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8,4</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9,9</w:t>
            </w:r>
          </w:p>
        </w:tc>
        <w:tc>
          <w:tcPr>
            <w:tcW w:w="1080" w:type="dxa"/>
            <w:tcBorders>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10,2</w:t>
            </w:r>
          </w:p>
        </w:tc>
        <w:tc>
          <w:tcPr>
            <w:tcW w:w="1080" w:type="dxa"/>
            <w:tcBorders>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9,9</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10,2</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Овюрский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6,2</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8,4</w:t>
            </w:r>
          </w:p>
        </w:tc>
        <w:tc>
          <w:tcPr>
            <w:tcW w:w="1080" w:type="dxa"/>
            <w:tcBorders>
              <w:top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8,8</w:t>
            </w:r>
          </w:p>
        </w:tc>
        <w:tc>
          <w:tcPr>
            <w:tcW w:w="1080" w:type="dxa"/>
            <w:tcBorders>
              <w:top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9,3</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9,8</w:t>
            </w:r>
          </w:p>
        </w:tc>
      </w:tr>
      <w:tr w:rsidR="00295DE6" w:rsidRPr="00BC5759" w:rsidTr="00BC5759">
        <w:trPr>
          <w:trHeight w:val="298"/>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Пий-Хемский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7,8</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9,6</w:t>
            </w:r>
          </w:p>
        </w:tc>
        <w:tc>
          <w:tcPr>
            <w:tcW w:w="1080" w:type="dxa"/>
            <w:tcBorders>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9,8</w:t>
            </w:r>
          </w:p>
        </w:tc>
        <w:tc>
          <w:tcPr>
            <w:tcW w:w="1080" w:type="dxa"/>
            <w:tcBorders>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5,6</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6,1</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Сут-Хольский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7,0</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7,0</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7,7</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5,5</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6,3</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Тандинский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5,5</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5,5</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9,3</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6,9</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6,8</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Тере-Хольский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3,9</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3,8</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3,7</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3,1</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3,3</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Тес-Хемский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9,4</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10,6</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11,6</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10,1</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12,4</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Тоджинский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6,7</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6,7</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6,2</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6,5</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7,7</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Улуг-Хемский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8,3</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9,3</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9,3</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8,9</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9,1</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Чаа-Хольский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9,4</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9,5</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8,6</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4,3</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6,4</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Чеди-Хольский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8,3</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8,5</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8,5</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7,2</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7,8</w:t>
            </w:r>
          </w:p>
        </w:tc>
      </w:tr>
      <w:tr w:rsidR="00295DE6" w:rsidRPr="00BC5759" w:rsidTr="00BC5759">
        <w:trPr>
          <w:jc w:val="center"/>
        </w:trPr>
        <w:tc>
          <w:tcPr>
            <w:tcW w:w="3718" w:type="dxa"/>
            <w:tcBorders>
              <w:top w:val="single" w:sz="4" w:space="0" w:color="auto"/>
              <w:left w:val="single" w:sz="4" w:space="0" w:color="auto"/>
              <w:bottom w:val="single" w:sz="4" w:space="0" w:color="auto"/>
              <w:right w:val="single" w:sz="4" w:space="0" w:color="auto"/>
            </w:tcBorders>
            <w:vAlign w:val="center"/>
          </w:tcPr>
          <w:p w:rsidR="00295DE6" w:rsidRPr="00BC5759" w:rsidRDefault="00295DE6" w:rsidP="00BC5759">
            <w:pPr>
              <w:spacing w:after="0" w:line="240" w:lineRule="auto"/>
              <w:rPr>
                <w:rFonts w:ascii="Times New Roman" w:hAnsi="Times New Roman" w:cs="Times New Roman"/>
                <w:sz w:val="24"/>
                <w:szCs w:val="24"/>
              </w:rPr>
            </w:pPr>
            <w:r w:rsidRPr="00BC5759">
              <w:rPr>
                <w:rFonts w:ascii="Times New Roman" w:hAnsi="Times New Roman" w:cs="Times New Roman"/>
                <w:sz w:val="24"/>
                <w:szCs w:val="24"/>
              </w:rPr>
              <w:t>Эрзинский</w:t>
            </w:r>
            <w:r w:rsidR="00BC5759">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8,4</w:t>
            </w:r>
          </w:p>
        </w:tc>
        <w:tc>
          <w:tcPr>
            <w:tcW w:w="1260" w:type="dxa"/>
            <w:tcBorders>
              <w:top w:val="single" w:sz="4" w:space="0" w:color="auto"/>
              <w:left w:val="single" w:sz="4" w:space="0" w:color="auto"/>
              <w:bottom w:val="single" w:sz="4" w:space="0" w:color="auto"/>
              <w:right w:val="single" w:sz="4" w:space="0" w:color="auto"/>
            </w:tcBorders>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10,2</w:t>
            </w:r>
          </w:p>
        </w:tc>
        <w:tc>
          <w:tcPr>
            <w:tcW w:w="1080" w:type="dxa"/>
            <w:tcBorders>
              <w:top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9,3</w:t>
            </w:r>
          </w:p>
        </w:tc>
        <w:tc>
          <w:tcPr>
            <w:tcW w:w="1080"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9,1</w:t>
            </w:r>
          </w:p>
        </w:tc>
        <w:tc>
          <w:tcPr>
            <w:tcW w:w="971" w:type="dxa"/>
            <w:tcBorders>
              <w:top w:val="single" w:sz="4" w:space="0" w:color="auto"/>
              <w:bottom w:val="single" w:sz="4" w:space="0" w:color="auto"/>
            </w:tcBorders>
            <w:shd w:val="clear" w:color="auto" w:fill="auto"/>
          </w:tcPr>
          <w:p w:rsidR="00295DE6" w:rsidRPr="00BC5759" w:rsidRDefault="00295DE6" w:rsidP="00BC5759">
            <w:pPr>
              <w:spacing w:after="0" w:line="240" w:lineRule="auto"/>
              <w:jc w:val="center"/>
              <w:rPr>
                <w:rFonts w:ascii="Times New Roman" w:hAnsi="Times New Roman" w:cs="Times New Roman"/>
                <w:sz w:val="24"/>
                <w:szCs w:val="24"/>
              </w:rPr>
            </w:pPr>
            <w:r w:rsidRPr="00BC5759">
              <w:rPr>
                <w:rFonts w:ascii="Times New Roman" w:hAnsi="Times New Roman" w:cs="Times New Roman"/>
                <w:sz w:val="24"/>
                <w:szCs w:val="24"/>
              </w:rPr>
              <w:t>8,4</w:t>
            </w:r>
          </w:p>
        </w:tc>
      </w:tr>
    </w:tbl>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lastRenderedPageBreak/>
        <w:t xml:space="preserve">Одной из основных проблем в оказании первичной медицинской помощи </w:t>
      </w:r>
      <w:r w:rsidR="00BC5759">
        <w:rPr>
          <w:rFonts w:ascii="Times New Roman" w:hAnsi="Times New Roman" w:cs="Times New Roman"/>
          <w:sz w:val="28"/>
          <w:szCs w:val="28"/>
        </w:rPr>
        <w:t xml:space="preserve">               </w:t>
      </w:r>
      <w:r w:rsidRPr="00BC5759">
        <w:rPr>
          <w:rFonts w:ascii="Times New Roman" w:hAnsi="Times New Roman" w:cs="Times New Roman"/>
          <w:sz w:val="28"/>
          <w:szCs w:val="28"/>
        </w:rPr>
        <w:t>остаются неравные возможности в ее получении у жителей территорий республики. В городской местности доступность медицинской помощи значительно выше, чем в сельской местности.</w:t>
      </w:r>
    </w:p>
    <w:p w:rsidR="00295DE6" w:rsidRDefault="00295DE6" w:rsidP="00BC5759">
      <w:pPr>
        <w:spacing w:after="0" w:line="240" w:lineRule="auto"/>
        <w:ind w:firstLine="709"/>
        <w:jc w:val="right"/>
        <w:rPr>
          <w:rFonts w:ascii="Times New Roman" w:hAnsi="Times New Roman" w:cs="Times New Roman"/>
          <w:sz w:val="28"/>
          <w:szCs w:val="28"/>
        </w:rPr>
      </w:pPr>
      <w:r w:rsidRPr="00BC5759">
        <w:rPr>
          <w:rFonts w:ascii="Times New Roman" w:hAnsi="Times New Roman" w:cs="Times New Roman"/>
          <w:sz w:val="28"/>
          <w:szCs w:val="28"/>
        </w:rPr>
        <w:t xml:space="preserve">Таблица </w:t>
      </w:r>
      <w:r w:rsidR="00006C43" w:rsidRPr="00BC5759">
        <w:rPr>
          <w:rFonts w:ascii="Times New Roman" w:hAnsi="Times New Roman" w:cs="Times New Roman"/>
          <w:sz w:val="28"/>
          <w:szCs w:val="28"/>
        </w:rPr>
        <w:t>40</w:t>
      </w:r>
    </w:p>
    <w:p w:rsidR="00BC5759" w:rsidRPr="00BC5759" w:rsidRDefault="00BC5759" w:rsidP="00BC5759">
      <w:pPr>
        <w:spacing w:after="0" w:line="240" w:lineRule="auto"/>
        <w:ind w:firstLine="709"/>
        <w:jc w:val="right"/>
        <w:rPr>
          <w:rFonts w:ascii="Times New Roman" w:hAnsi="Times New Roman" w:cs="Times New Roman"/>
          <w:sz w:val="28"/>
          <w:szCs w:val="28"/>
        </w:rPr>
      </w:pPr>
    </w:p>
    <w:p w:rsidR="00295DE6" w:rsidRPr="00BC5759" w:rsidRDefault="00295DE6" w:rsidP="00BC5759">
      <w:pPr>
        <w:spacing w:after="0" w:line="240" w:lineRule="auto"/>
        <w:jc w:val="center"/>
        <w:rPr>
          <w:rFonts w:ascii="Times New Roman" w:hAnsi="Times New Roman" w:cs="Times New Roman"/>
          <w:sz w:val="28"/>
          <w:szCs w:val="28"/>
        </w:rPr>
      </w:pPr>
      <w:r w:rsidRPr="00BC5759">
        <w:rPr>
          <w:rFonts w:ascii="Times New Roman" w:hAnsi="Times New Roman" w:cs="Times New Roman"/>
          <w:sz w:val="28"/>
          <w:szCs w:val="28"/>
        </w:rPr>
        <w:t>Количество посещений на 1 жителя</w:t>
      </w:r>
    </w:p>
    <w:p w:rsidR="00295DE6" w:rsidRPr="00D60833" w:rsidRDefault="00295DE6" w:rsidP="00BC5759">
      <w:pPr>
        <w:spacing w:after="0" w:line="240" w:lineRule="auto"/>
        <w:jc w:val="center"/>
        <w:rPr>
          <w:rFonts w:ascii="Times New Roman" w:hAnsi="Times New Roman" w:cs="Times New Roman"/>
          <w:sz w:val="16"/>
          <w:szCs w:val="16"/>
          <w:highlight w:val="yellow"/>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1357"/>
        <w:gridCol w:w="1357"/>
        <w:gridCol w:w="1357"/>
        <w:gridCol w:w="1357"/>
        <w:gridCol w:w="1357"/>
      </w:tblGrid>
      <w:tr w:rsidR="007B6D31" w:rsidRPr="003A6910" w:rsidTr="00BC5759">
        <w:trPr>
          <w:jc w:val="center"/>
        </w:trPr>
        <w:tc>
          <w:tcPr>
            <w:tcW w:w="1862" w:type="dxa"/>
            <w:vAlign w:val="center"/>
          </w:tcPr>
          <w:p w:rsidR="007B6D31" w:rsidRPr="003A6910" w:rsidRDefault="007B6D31" w:rsidP="00E5522C">
            <w:pPr>
              <w:spacing w:after="0" w:line="240" w:lineRule="auto"/>
              <w:jc w:val="center"/>
              <w:rPr>
                <w:rFonts w:ascii="Times New Roman" w:hAnsi="Times New Roman" w:cs="Times New Roman"/>
                <w:sz w:val="24"/>
                <w:szCs w:val="24"/>
              </w:rPr>
            </w:pP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2017 г.</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2018</w:t>
            </w:r>
            <w:r w:rsidR="00BC5759">
              <w:rPr>
                <w:rFonts w:ascii="Times New Roman" w:hAnsi="Times New Roman" w:cs="Times New Roman"/>
                <w:sz w:val="24"/>
                <w:szCs w:val="24"/>
              </w:rPr>
              <w:t xml:space="preserve"> </w:t>
            </w:r>
            <w:r w:rsidRPr="003A6910">
              <w:rPr>
                <w:rFonts w:ascii="Times New Roman" w:hAnsi="Times New Roman" w:cs="Times New Roman"/>
                <w:sz w:val="24"/>
                <w:szCs w:val="24"/>
              </w:rPr>
              <w:t>г.</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2019</w:t>
            </w:r>
            <w:r w:rsidR="00BC5759">
              <w:rPr>
                <w:rFonts w:ascii="Times New Roman" w:hAnsi="Times New Roman" w:cs="Times New Roman"/>
                <w:sz w:val="24"/>
                <w:szCs w:val="24"/>
              </w:rPr>
              <w:t xml:space="preserve"> </w:t>
            </w:r>
            <w:r w:rsidRPr="003A6910">
              <w:rPr>
                <w:rFonts w:ascii="Times New Roman" w:hAnsi="Times New Roman" w:cs="Times New Roman"/>
                <w:sz w:val="24"/>
                <w:szCs w:val="24"/>
              </w:rPr>
              <w:t>г.</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2020</w:t>
            </w:r>
            <w:r w:rsidR="00BC5759">
              <w:rPr>
                <w:rFonts w:ascii="Times New Roman" w:hAnsi="Times New Roman" w:cs="Times New Roman"/>
                <w:sz w:val="24"/>
                <w:szCs w:val="24"/>
              </w:rPr>
              <w:t xml:space="preserve"> </w:t>
            </w:r>
            <w:r w:rsidRPr="003A6910">
              <w:rPr>
                <w:rFonts w:ascii="Times New Roman" w:hAnsi="Times New Roman" w:cs="Times New Roman"/>
                <w:sz w:val="24"/>
                <w:szCs w:val="24"/>
              </w:rPr>
              <w:t>г.</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2021</w:t>
            </w:r>
            <w:r w:rsidR="00BC5759">
              <w:rPr>
                <w:rFonts w:ascii="Times New Roman" w:hAnsi="Times New Roman" w:cs="Times New Roman"/>
                <w:sz w:val="24"/>
                <w:szCs w:val="24"/>
              </w:rPr>
              <w:t xml:space="preserve"> </w:t>
            </w:r>
            <w:r w:rsidRPr="003A6910">
              <w:rPr>
                <w:rFonts w:ascii="Times New Roman" w:hAnsi="Times New Roman" w:cs="Times New Roman"/>
                <w:sz w:val="24"/>
                <w:szCs w:val="24"/>
              </w:rPr>
              <w:t>г.</w:t>
            </w:r>
          </w:p>
        </w:tc>
      </w:tr>
      <w:tr w:rsidR="007B6D31" w:rsidRPr="003A6910" w:rsidTr="00BC5759">
        <w:trPr>
          <w:jc w:val="center"/>
        </w:trPr>
        <w:tc>
          <w:tcPr>
            <w:tcW w:w="1862"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г. Кызыл</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10,0</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10,2</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9,9</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7,4</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7,8</w:t>
            </w:r>
          </w:p>
        </w:tc>
      </w:tr>
      <w:tr w:rsidR="007B6D31" w:rsidRPr="003A6910" w:rsidTr="00BC5759">
        <w:trPr>
          <w:jc w:val="center"/>
        </w:trPr>
        <w:tc>
          <w:tcPr>
            <w:tcW w:w="1862"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село</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5,5</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6,6</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6,3</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5,8</w:t>
            </w:r>
          </w:p>
        </w:tc>
        <w:tc>
          <w:tcPr>
            <w:tcW w:w="1357" w:type="dxa"/>
            <w:vAlign w:val="center"/>
          </w:tcPr>
          <w:p w:rsidR="007B6D31" w:rsidRPr="003A6910" w:rsidRDefault="007B6D31"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6,1</w:t>
            </w:r>
          </w:p>
        </w:tc>
      </w:tr>
    </w:tbl>
    <w:p w:rsidR="00295DE6" w:rsidRPr="00BC5759" w:rsidRDefault="00295DE6" w:rsidP="00BC5759">
      <w:pPr>
        <w:spacing w:after="0" w:line="240" w:lineRule="auto"/>
        <w:ind w:firstLine="709"/>
        <w:jc w:val="both"/>
        <w:rPr>
          <w:rFonts w:ascii="Times New Roman" w:hAnsi="Times New Roman" w:cs="Times New Roman"/>
          <w:sz w:val="28"/>
          <w:szCs w:val="28"/>
        </w:rPr>
      </w:pPr>
    </w:p>
    <w:p w:rsidR="00295DE6" w:rsidRPr="00BC5759" w:rsidRDefault="00295DE6"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Число посещений на дому уменьшил</w:t>
      </w:r>
      <w:r w:rsidR="008C6715" w:rsidRPr="00BC5759">
        <w:rPr>
          <w:rFonts w:ascii="Times New Roman" w:hAnsi="Times New Roman" w:cs="Times New Roman"/>
          <w:sz w:val="28"/>
          <w:szCs w:val="28"/>
        </w:rPr>
        <w:t>о</w:t>
      </w:r>
      <w:r w:rsidRPr="00BC5759">
        <w:rPr>
          <w:rFonts w:ascii="Times New Roman" w:hAnsi="Times New Roman" w:cs="Times New Roman"/>
          <w:sz w:val="28"/>
          <w:szCs w:val="28"/>
        </w:rPr>
        <w:t>сь на 2,1</w:t>
      </w:r>
      <w:r w:rsidR="00BC5759">
        <w:rPr>
          <w:rFonts w:ascii="Times New Roman" w:hAnsi="Times New Roman" w:cs="Times New Roman"/>
          <w:sz w:val="28"/>
          <w:szCs w:val="28"/>
        </w:rPr>
        <w:t xml:space="preserve"> процента</w:t>
      </w:r>
      <w:r w:rsidRPr="00BC5759">
        <w:rPr>
          <w:rFonts w:ascii="Times New Roman" w:hAnsi="Times New Roman" w:cs="Times New Roman"/>
          <w:sz w:val="28"/>
          <w:szCs w:val="28"/>
        </w:rPr>
        <w:t xml:space="preserve"> по сравнению с </w:t>
      </w:r>
      <w:r w:rsidR="00BC5759">
        <w:rPr>
          <w:rFonts w:ascii="Times New Roman" w:hAnsi="Times New Roman" w:cs="Times New Roman"/>
          <w:sz w:val="28"/>
          <w:szCs w:val="28"/>
        </w:rPr>
        <w:t xml:space="preserve">               </w:t>
      </w:r>
      <w:r w:rsidRPr="00BC5759">
        <w:rPr>
          <w:rFonts w:ascii="Times New Roman" w:hAnsi="Times New Roman" w:cs="Times New Roman"/>
          <w:sz w:val="28"/>
          <w:szCs w:val="28"/>
        </w:rPr>
        <w:t xml:space="preserve">прошлым периодом, и составило 383,5 тыс., </w:t>
      </w:r>
      <w:r w:rsidR="008C6715" w:rsidRPr="00BC5759">
        <w:rPr>
          <w:rFonts w:ascii="Times New Roman" w:hAnsi="Times New Roman" w:cs="Times New Roman"/>
          <w:sz w:val="28"/>
          <w:szCs w:val="28"/>
        </w:rPr>
        <w:t>и</w:t>
      </w:r>
      <w:r w:rsidRPr="00BC5759">
        <w:rPr>
          <w:rFonts w:ascii="Times New Roman" w:hAnsi="Times New Roman" w:cs="Times New Roman"/>
          <w:sz w:val="28"/>
          <w:szCs w:val="28"/>
        </w:rPr>
        <w:t xml:space="preserve"> составляет 1,16 на 1 жителя в год.</w:t>
      </w:r>
    </w:p>
    <w:p w:rsidR="00BC5759" w:rsidRDefault="00BC5759" w:rsidP="00BC5759">
      <w:pPr>
        <w:spacing w:after="0" w:line="240" w:lineRule="auto"/>
        <w:ind w:firstLine="709"/>
        <w:jc w:val="both"/>
        <w:rPr>
          <w:rFonts w:ascii="Times New Roman" w:hAnsi="Times New Roman" w:cs="Times New Roman"/>
          <w:sz w:val="28"/>
          <w:szCs w:val="28"/>
        </w:rPr>
      </w:pPr>
    </w:p>
    <w:p w:rsidR="00295DE6" w:rsidRDefault="00295DE6" w:rsidP="00BC5759">
      <w:pPr>
        <w:spacing w:after="0" w:line="240" w:lineRule="auto"/>
        <w:ind w:firstLine="709"/>
        <w:jc w:val="right"/>
        <w:rPr>
          <w:rFonts w:ascii="Times New Roman" w:hAnsi="Times New Roman" w:cs="Times New Roman"/>
          <w:sz w:val="28"/>
          <w:szCs w:val="28"/>
        </w:rPr>
      </w:pPr>
      <w:r w:rsidRPr="00BC5759">
        <w:rPr>
          <w:rFonts w:ascii="Times New Roman" w:hAnsi="Times New Roman" w:cs="Times New Roman"/>
          <w:sz w:val="28"/>
          <w:szCs w:val="28"/>
        </w:rPr>
        <w:t xml:space="preserve">Таблица </w:t>
      </w:r>
      <w:r w:rsidR="00006C43" w:rsidRPr="00BC5759">
        <w:rPr>
          <w:rFonts w:ascii="Times New Roman" w:hAnsi="Times New Roman" w:cs="Times New Roman"/>
          <w:sz w:val="28"/>
          <w:szCs w:val="28"/>
        </w:rPr>
        <w:t>41</w:t>
      </w:r>
    </w:p>
    <w:p w:rsidR="00BC5759" w:rsidRPr="00BC5759" w:rsidRDefault="00BC5759" w:rsidP="00BC5759">
      <w:pPr>
        <w:spacing w:after="0" w:line="240" w:lineRule="auto"/>
        <w:jc w:val="center"/>
        <w:rPr>
          <w:rFonts w:ascii="Times New Roman" w:hAnsi="Times New Roman" w:cs="Times New Roman"/>
          <w:sz w:val="28"/>
          <w:szCs w:val="28"/>
        </w:rPr>
      </w:pPr>
    </w:p>
    <w:p w:rsidR="00295DE6" w:rsidRPr="00BC5759" w:rsidRDefault="00295DE6" w:rsidP="00BC5759">
      <w:pPr>
        <w:spacing w:after="0" w:line="240" w:lineRule="auto"/>
        <w:jc w:val="center"/>
        <w:rPr>
          <w:rFonts w:ascii="Times New Roman" w:hAnsi="Times New Roman" w:cs="Times New Roman"/>
          <w:sz w:val="28"/>
          <w:szCs w:val="28"/>
        </w:rPr>
      </w:pPr>
      <w:r w:rsidRPr="00BC5759">
        <w:rPr>
          <w:rFonts w:ascii="Times New Roman" w:hAnsi="Times New Roman" w:cs="Times New Roman"/>
          <w:sz w:val="28"/>
          <w:szCs w:val="28"/>
        </w:rPr>
        <w:t>Количество посещений на дому</w:t>
      </w:r>
    </w:p>
    <w:p w:rsidR="00295DE6" w:rsidRPr="00BC5759" w:rsidRDefault="00295DE6" w:rsidP="00BC5759">
      <w:pPr>
        <w:spacing w:after="0" w:line="240" w:lineRule="auto"/>
        <w:jc w:val="center"/>
        <w:rPr>
          <w:rFonts w:ascii="Times New Roman" w:hAnsi="Times New Roman" w:cs="Times New Roman"/>
          <w:sz w:val="28"/>
          <w:szCs w:val="28"/>
        </w:rPr>
      </w:pP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9"/>
        <w:gridCol w:w="1286"/>
        <w:gridCol w:w="1286"/>
        <w:gridCol w:w="1286"/>
        <w:gridCol w:w="1286"/>
        <w:gridCol w:w="1286"/>
      </w:tblGrid>
      <w:tr w:rsidR="00295DE6" w:rsidRPr="003A6910" w:rsidTr="00BC5759">
        <w:trPr>
          <w:jc w:val="center"/>
        </w:trPr>
        <w:tc>
          <w:tcPr>
            <w:tcW w:w="3129" w:type="dxa"/>
          </w:tcPr>
          <w:p w:rsidR="00295DE6" w:rsidRPr="003A6910" w:rsidRDefault="00295DE6" w:rsidP="00E5522C">
            <w:pPr>
              <w:spacing w:after="0" w:line="240" w:lineRule="auto"/>
              <w:jc w:val="both"/>
              <w:rPr>
                <w:rFonts w:ascii="Times New Roman" w:hAnsi="Times New Roman" w:cs="Times New Roman"/>
                <w:sz w:val="24"/>
                <w:szCs w:val="24"/>
              </w:rPr>
            </w:pPr>
          </w:p>
        </w:tc>
        <w:tc>
          <w:tcPr>
            <w:tcW w:w="1286" w:type="dxa"/>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2017</w:t>
            </w:r>
            <w:r w:rsidR="00BC5759">
              <w:rPr>
                <w:rFonts w:ascii="Times New Roman" w:hAnsi="Times New Roman" w:cs="Times New Roman"/>
                <w:sz w:val="24"/>
                <w:szCs w:val="24"/>
              </w:rPr>
              <w:t xml:space="preserve"> </w:t>
            </w:r>
            <w:r w:rsidRPr="003A6910">
              <w:rPr>
                <w:rFonts w:ascii="Times New Roman" w:hAnsi="Times New Roman" w:cs="Times New Roman"/>
                <w:sz w:val="24"/>
                <w:szCs w:val="24"/>
              </w:rPr>
              <w:t>г.</w:t>
            </w:r>
          </w:p>
        </w:tc>
        <w:tc>
          <w:tcPr>
            <w:tcW w:w="1286" w:type="dxa"/>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2018</w:t>
            </w:r>
            <w:r w:rsidR="00BC5759">
              <w:rPr>
                <w:rFonts w:ascii="Times New Roman" w:hAnsi="Times New Roman" w:cs="Times New Roman"/>
                <w:sz w:val="24"/>
                <w:szCs w:val="24"/>
              </w:rPr>
              <w:t xml:space="preserve"> </w:t>
            </w:r>
            <w:r w:rsidRPr="003A6910">
              <w:rPr>
                <w:rFonts w:ascii="Times New Roman" w:hAnsi="Times New Roman" w:cs="Times New Roman"/>
                <w:sz w:val="24"/>
                <w:szCs w:val="24"/>
              </w:rPr>
              <w:t>г.</w:t>
            </w:r>
          </w:p>
        </w:tc>
        <w:tc>
          <w:tcPr>
            <w:tcW w:w="1286" w:type="dxa"/>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2019</w:t>
            </w:r>
            <w:r w:rsidR="00BC5759">
              <w:rPr>
                <w:rFonts w:ascii="Times New Roman" w:hAnsi="Times New Roman" w:cs="Times New Roman"/>
                <w:sz w:val="24"/>
                <w:szCs w:val="24"/>
              </w:rPr>
              <w:t xml:space="preserve"> </w:t>
            </w:r>
            <w:r w:rsidRPr="003A6910">
              <w:rPr>
                <w:rFonts w:ascii="Times New Roman" w:hAnsi="Times New Roman" w:cs="Times New Roman"/>
                <w:sz w:val="24"/>
                <w:szCs w:val="24"/>
              </w:rPr>
              <w:t xml:space="preserve">г. </w:t>
            </w:r>
          </w:p>
        </w:tc>
        <w:tc>
          <w:tcPr>
            <w:tcW w:w="1286" w:type="dxa"/>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2020</w:t>
            </w:r>
            <w:r w:rsidR="00BC5759">
              <w:rPr>
                <w:rFonts w:ascii="Times New Roman" w:hAnsi="Times New Roman" w:cs="Times New Roman"/>
                <w:sz w:val="24"/>
                <w:szCs w:val="24"/>
              </w:rPr>
              <w:t xml:space="preserve"> </w:t>
            </w:r>
            <w:r w:rsidRPr="003A6910">
              <w:rPr>
                <w:rFonts w:ascii="Times New Roman" w:hAnsi="Times New Roman" w:cs="Times New Roman"/>
                <w:sz w:val="24"/>
                <w:szCs w:val="24"/>
              </w:rPr>
              <w:t>г.</w:t>
            </w:r>
          </w:p>
        </w:tc>
        <w:tc>
          <w:tcPr>
            <w:tcW w:w="1286" w:type="dxa"/>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2021</w:t>
            </w:r>
            <w:r w:rsidR="00BC5759">
              <w:rPr>
                <w:rFonts w:ascii="Times New Roman" w:hAnsi="Times New Roman" w:cs="Times New Roman"/>
                <w:sz w:val="24"/>
                <w:szCs w:val="24"/>
              </w:rPr>
              <w:t xml:space="preserve"> </w:t>
            </w:r>
            <w:r w:rsidRPr="003A6910">
              <w:rPr>
                <w:rFonts w:ascii="Times New Roman" w:hAnsi="Times New Roman" w:cs="Times New Roman"/>
                <w:sz w:val="24"/>
                <w:szCs w:val="24"/>
              </w:rPr>
              <w:t>г.</w:t>
            </w:r>
          </w:p>
        </w:tc>
      </w:tr>
      <w:tr w:rsidR="00295DE6" w:rsidRPr="003A6910" w:rsidTr="00BC5759">
        <w:trPr>
          <w:jc w:val="center"/>
        </w:trPr>
        <w:tc>
          <w:tcPr>
            <w:tcW w:w="3129" w:type="dxa"/>
          </w:tcPr>
          <w:p w:rsidR="00295DE6" w:rsidRPr="003A6910" w:rsidRDefault="00295DE6" w:rsidP="00E5522C">
            <w:pPr>
              <w:spacing w:after="0" w:line="240" w:lineRule="auto"/>
              <w:jc w:val="both"/>
              <w:rPr>
                <w:rFonts w:ascii="Times New Roman" w:hAnsi="Times New Roman" w:cs="Times New Roman"/>
                <w:sz w:val="24"/>
                <w:szCs w:val="24"/>
              </w:rPr>
            </w:pPr>
            <w:r w:rsidRPr="003A6910">
              <w:rPr>
                <w:rFonts w:ascii="Times New Roman" w:hAnsi="Times New Roman" w:cs="Times New Roman"/>
                <w:sz w:val="24"/>
                <w:szCs w:val="24"/>
              </w:rPr>
              <w:t>Посещения на дому в тыс.</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301,3</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358,1</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366,6</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391,7</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383,5</w:t>
            </w:r>
          </w:p>
        </w:tc>
      </w:tr>
      <w:tr w:rsidR="00295DE6" w:rsidRPr="003A6910" w:rsidTr="00BC5759">
        <w:trPr>
          <w:jc w:val="center"/>
        </w:trPr>
        <w:tc>
          <w:tcPr>
            <w:tcW w:w="3129" w:type="dxa"/>
          </w:tcPr>
          <w:p w:rsidR="00295DE6" w:rsidRPr="003A6910" w:rsidRDefault="00295DE6" w:rsidP="00E5522C">
            <w:pPr>
              <w:spacing w:after="0" w:line="240" w:lineRule="auto"/>
              <w:jc w:val="both"/>
              <w:rPr>
                <w:rFonts w:ascii="Times New Roman" w:hAnsi="Times New Roman" w:cs="Times New Roman"/>
                <w:sz w:val="24"/>
                <w:szCs w:val="24"/>
              </w:rPr>
            </w:pPr>
            <w:r w:rsidRPr="003A6910">
              <w:rPr>
                <w:rFonts w:ascii="Times New Roman" w:hAnsi="Times New Roman" w:cs="Times New Roman"/>
                <w:sz w:val="24"/>
                <w:szCs w:val="24"/>
              </w:rPr>
              <w:t>На 1 жителя</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0,946</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1,11</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1,13</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1,19</w:t>
            </w:r>
          </w:p>
        </w:tc>
        <w:tc>
          <w:tcPr>
            <w:tcW w:w="1286" w:type="dxa"/>
            <w:vAlign w:val="bottom"/>
          </w:tcPr>
          <w:p w:rsidR="00295DE6" w:rsidRPr="003A6910" w:rsidRDefault="00295DE6" w:rsidP="00E5522C">
            <w:pPr>
              <w:spacing w:after="0" w:line="240" w:lineRule="auto"/>
              <w:jc w:val="center"/>
              <w:rPr>
                <w:rFonts w:ascii="Times New Roman" w:hAnsi="Times New Roman" w:cs="Times New Roman"/>
                <w:sz w:val="24"/>
                <w:szCs w:val="24"/>
              </w:rPr>
            </w:pPr>
            <w:r w:rsidRPr="003A6910">
              <w:rPr>
                <w:rFonts w:ascii="Times New Roman" w:hAnsi="Times New Roman" w:cs="Times New Roman"/>
                <w:sz w:val="24"/>
                <w:szCs w:val="24"/>
              </w:rPr>
              <w:t>1,16</w:t>
            </w:r>
          </w:p>
        </w:tc>
      </w:tr>
    </w:tbl>
    <w:p w:rsidR="00295DE6" w:rsidRPr="00A93B66" w:rsidRDefault="00295DE6" w:rsidP="00BC5759">
      <w:pPr>
        <w:spacing w:after="0" w:line="240" w:lineRule="auto"/>
        <w:ind w:firstLine="709"/>
        <w:jc w:val="both"/>
        <w:rPr>
          <w:rFonts w:ascii="Times New Roman" w:hAnsi="Times New Roman" w:cs="Times New Roman"/>
          <w:sz w:val="28"/>
          <w:szCs w:val="28"/>
        </w:rPr>
      </w:pPr>
    </w:p>
    <w:p w:rsidR="00295DE6" w:rsidRPr="00A93B66" w:rsidRDefault="00295DE6" w:rsidP="00BC5759">
      <w:pPr>
        <w:spacing w:after="0" w:line="240" w:lineRule="auto"/>
        <w:ind w:firstLine="709"/>
        <w:jc w:val="both"/>
        <w:rPr>
          <w:rFonts w:ascii="Times New Roman" w:hAnsi="Times New Roman" w:cs="Times New Roman"/>
          <w:sz w:val="28"/>
          <w:szCs w:val="28"/>
        </w:rPr>
      </w:pPr>
      <w:r w:rsidRPr="00A93B66">
        <w:rPr>
          <w:rFonts w:ascii="Times New Roman" w:hAnsi="Times New Roman" w:cs="Times New Roman"/>
          <w:sz w:val="28"/>
          <w:szCs w:val="28"/>
        </w:rPr>
        <w:t>Удельный вес посещений с профилактической целью увеличился на 2,9</w:t>
      </w:r>
      <w:r w:rsidR="00BC5759" w:rsidRPr="00A93B66">
        <w:rPr>
          <w:rFonts w:ascii="Times New Roman" w:hAnsi="Times New Roman" w:cs="Times New Roman"/>
          <w:sz w:val="28"/>
          <w:szCs w:val="28"/>
        </w:rPr>
        <w:t xml:space="preserve"> процента</w:t>
      </w:r>
      <w:r w:rsidRPr="00A93B66">
        <w:rPr>
          <w:rFonts w:ascii="Times New Roman" w:hAnsi="Times New Roman" w:cs="Times New Roman"/>
          <w:sz w:val="28"/>
          <w:szCs w:val="28"/>
        </w:rPr>
        <w:t xml:space="preserve"> по сравнению с показателем прошлого года и составил 38,6</w:t>
      </w:r>
      <w:r w:rsidR="00A93B66">
        <w:rPr>
          <w:rFonts w:ascii="Times New Roman" w:hAnsi="Times New Roman" w:cs="Times New Roman"/>
          <w:sz w:val="28"/>
          <w:szCs w:val="28"/>
        </w:rPr>
        <w:t xml:space="preserve"> процента</w:t>
      </w:r>
      <w:r w:rsidRPr="00A93B66">
        <w:rPr>
          <w:rFonts w:ascii="Times New Roman" w:hAnsi="Times New Roman" w:cs="Times New Roman"/>
          <w:sz w:val="28"/>
          <w:szCs w:val="28"/>
        </w:rPr>
        <w:t xml:space="preserve"> (2020 г. – 37,5</w:t>
      </w:r>
      <w:r w:rsidR="00A93B66" w:rsidRPr="00A93B66">
        <w:rPr>
          <w:rFonts w:ascii="Times New Roman" w:hAnsi="Times New Roman" w:cs="Times New Roman"/>
          <w:sz w:val="28"/>
          <w:szCs w:val="28"/>
        </w:rPr>
        <w:t xml:space="preserve"> </w:t>
      </w:r>
      <w:r w:rsidR="00A93B66">
        <w:rPr>
          <w:rFonts w:ascii="Times New Roman" w:hAnsi="Times New Roman" w:cs="Times New Roman"/>
          <w:sz w:val="28"/>
          <w:szCs w:val="28"/>
        </w:rPr>
        <w:t>процента</w:t>
      </w:r>
      <w:r w:rsidRPr="00A93B66">
        <w:rPr>
          <w:rFonts w:ascii="Times New Roman" w:hAnsi="Times New Roman" w:cs="Times New Roman"/>
          <w:sz w:val="28"/>
          <w:szCs w:val="28"/>
        </w:rPr>
        <w:t>). Удельный вес посещений по поводу заболеваний уменьшился по сравнению с прошлым годом на 1,8</w:t>
      </w:r>
      <w:r w:rsidR="00A93B66" w:rsidRPr="00A93B66">
        <w:rPr>
          <w:rFonts w:ascii="Times New Roman" w:hAnsi="Times New Roman" w:cs="Times New Roman"/>
          <w:sz w:val="28"/>
          <w:szCs w:val="28"/>
        </w:rPr>
        <w:t xml:space="preserve"> </w:t>
      </w:r>
      <w:r w:rsidR="00A93B66">
        <w:rPr>
          <w:rFonts w:ascii="Times New Roman" w:hAnsi="Times New Roman" w:cs="Times New Roman"/>
          <w:sz w:val="28"/>
          <w:szCs w:val="28"/>
        </w:rPr>
        <w:t>процента</w:t>
      </w:r>
      <w:r w:rsidRPr="00A93B66">
        <w:rPr>
          <w:rFonts w:ascii="Times New Roman" w:hAnsi="Times New Roman" w:cs="Times New Roman"/>
          <w:sz w:val="28"/>
          <w:szCs w:val="28"/>
        </w:rPr>
        <w:t xml:space="preserve"> и составил 61,4</w:t>
      </w:r>
      <w:r w:rsidR="00A93B66" w:rsidRPr="00A93B66">
        <w:rPr>
          <w:rFonts w:ascii="Times New Roman" w:hAnsi="Times New Roman" w:cs="Times New Roman"/>
          <w:sz w:val="28"/>
          <w:szCs w:val="28"/>
        </w:rPr>
        <w:t xml:space="preserve"> </w:t>
      </w:r>
      <w:r w:rsidR="00A93B66">
        <w:rPr>
          <w:rFonts w:ascii="Times New Roman" w:hAnsi="Times New Roman" w:cs="Times New Roman"/>
          <w:sz w:val="28"/>
          <w:szCs w:val="28"/>
        </w:rPr>
        <w:t>процента</w:t>
      </w:r>
      <w:r w:rsidRPr="00A93B66">
        <w:rPr>
          <w:rFonts w:ascii="Times New Roman" w:hAnsi="Times New Roman" w:cs="Times New Roman"/>
          <w:sz w:val="28"/>
          <w:szCs w:val="28"/>
        </w:rPr>
        <w:t xml:space="preserve"> (2020 г. – 62,5</w:t>
      </w:r>
      <w:r w:rsidR="00A93B66" w:rsidRPr="00A93B66">
        <w:rPr>
          <w:rFonts w:ascii="Times New Roman" w:hAnsi="Times New Roman" w:cs="Times New Roman"/>
          <w:sz w:val="28"/>
          <w:szCs w:val="28"/>
        </w:rPr>
        <w:t xml:space="preserve"> </w:t>
      </w:r>
      <w:r w:rsidR="00A93B66">
        <w:rPr>
          <w:rFonts w:ascii="Times New Roman" w:hAnsi="Times New Roman" w:cs="Times New Roman"/>
          <w:sz w:val="28"/>
          <w:szCs w:val="28"/>
        </w:rPr>
        <w:t>процента</w:t>
      </w:r>
      <w:r w:rsidRPr="00A93B66">
        <w:rPr>
          <w:rFonts w:ascii="Times New Roman" w:hAnsi="Times New Roman" w:cs="Times New Roman"/>
          <w:sz w:val="28"/>
          <w:szCs w:val="28"/>
        </w:rPr>
        <w:t>).</w:t>
      </w:r>
    </w:p>
    <w:p w:rsidR="00295DE6" w:rsidRPr="005E27F0" w:rsidRDefault="00295DE6" w:rsidP="00A93B66">
      <w:pPr>
        <w:spacing w:after="0" w:line="240" w:lineRule="auto"/>
        <w:jc w:val="center"/>
        <w:rPr>
          <w:rFonts w:ascii="Times New Roman" w:hAnsi="Times New Roman" w:cs="Times New Roman"/>
          <w:color w:val="FF0000"/>
          <w:sz w:val="28"/>
          <w:szCs w:val="28"/>
        </w:rPr>
      </w:pPr>
    </w:p>
    <w:p w:rsidR="001B3B91" w:rsidRPr="00BC5759" w:rsidRDefault="001B3B91" w:rsidP="00A93B66">
      <w:pPr>
        <w:spacing w:after="0" w:line="240" w:lineRule="auto"/>
        <w:jc w:val="center"/>
        <w:rPr>
          <w:rFonts w:ascii="Times New Roman" w:hAnsi="Times New Roman" w:cs="Times New Roman"/>
          <w:sz w:val="28"/>
          <w:szCs w:val="28"/>
        </w:rPr>
      </w:pPr>
      <w:r w:rsidRPr="00BC5759">
        <w:rPr>
          <w:rFonts w:ascii="Times New Roman" w:hAnsi="Times New Roman" w:cs="Times New Roman"/>
          <w:sz w:val="28"/>
          <w:szCs w:val="28"/>
        </w:rPr>
        <w:t>Стационарная помощь</w:t>
      </w:r>
    </w:p>
    <w:p w:rsidR="001B3B91" w:rsidRPr="00BC5759" w:rsidRDefault="001B3B91" w:rsidP="00A93B66">
      <w:pPr>
        <w:spacing w:after="0" w:line="240" w:lineRule="auto"/>
        <w:jc w:val="center"/>
        <w:rPr>
          <w:rFonts w:ascii="Times New Roman" w:hAnsi="Times New Roman" w:cs="Times New Roman"/>
          <w:sz w:val="28"/>
          <w:szCs w:val="28"/>
        </w:rPr>
      </w:pPr>
    </w:p>
    <w:p w:rsidR="00006C43" w:rsidRPr="00BC5759" w:rsidRDefault="00006C43" w:rsidP="00BC5759">
      <w:pPr>
        <w:spacing w:after="0" w:line="240" w:lineRule="auto"/>
        <w:ind w:firstLine="709"/>
        <w:jc w:val="both"/>
        <w:rPr>
          <w:rFonts w:ascii="Times New Roman" w:hAnsi="Times New Roman" w:cs="Times New Roman"/>
          <w:sz w:val="28"/>
          <w:szCs w:val="28"/>
        </w:rPr>
      </w:pPr>
      <w:r w:rsidRPr="00BC5759">
        <w:rPr>
          <w:rFonts w:ascii="Times New Roman" w:hAnsi="Times New Roman" w:cs="Times New Roman"/>
          <w:sz w:val="28"/>
          <w:szCs w:val="28"/>
        </w:rPr>
        <w:t xml:space="preserve">Приказом Министерства здравоохранения Республики Тыва </w:t>
      </w:r>
      <w:r w:rsidR="00A93B66">
        <w:rPr>
          <w:rFonts w:ascii="Times New Roman" w:hAnsi="Times New Roman" w:cs="Times New Roman"/>
          <w:sz w:val="28"/>
          <w:szCs w:val="28"/>
        </w:rPr>
        <w:t xml:space="preserve">от 21 января             </w:t>
      </w:r>
      <w:r w:rsidR="00B964E1" w:rsidRPr="00BC5759">
        <w:rPr>
          <w:rFonts w:ascii="Times New Roman" w:hAnsi="Times New Roman" w:cs="Times New Roman"/>
          <w:sz w:val="28"/>
          <w:szCs w:val="28"/>
        </w:rPr>
        <w:t>2021</w:t>
      </w:r>
      <w:r w:rsidR="00A93B66">
        <w:rPr>
          <w:rFonts w:ascii="Times New Roman" w:hAnsi="Times New Roman" w:cs="Times New Roman"/>
          <w:sz w:val="28"/>
          <w:szCs w:val="28"/>
        </w:rPr>
        <w:t xml:space="preserve"> </w:t>
      </w:r>
      <w:r w:rsidR="00B964E1" w:rsidRPr="00BC5759">
        <w:rPr>
          <w:rFonts w:ascii="Times New Roman" w:hAnsi="Times New Roman" w:cs="Times New Roman"/>
          <w:sz w:val="28"/>
          <w:szCs w:val="28"/>
        </w:rPr>
        <w:t>г.</w:t>
      </w:r>
      <w:r w:rsidR="00A93B66">
        <w:rPr>
          <w:rFonts w:ascii="Times New Roman" w:hAnsi="Times New Roman" w:cs="Times New Roman"/>
          <w:sz w:val="28"/>
          <w:szCs w:val="28"/>
        </w:rPr>
        <w:t xml:space="preserve"> </w:t>
      </w:r>
      <w:r w:rsidRPr="00BC5759">
        <w:rPr>
          <w:rFonts w:ascii="Times New Roman" w:hAnsi="Times New Roman" w:cs="Times New Roman"/>
          <w:sz w:val="28"/>
          <w:szCs w:val="28"/>
        </w:rPr>
        <w:t>№</w:t>
      </w:r>
      <w:r w:rsidR="00A93B66">
        <w:rPr>
          <w:rFonts w:ascii="Times New Roman" w:hAnsi="Times New Roman" w:cs="Times New Roman"/>
          <w:sz w:val="28"/>
          <w:szCs w:val="28"/>
        </w:rPr>
        <w:t xml:space="preserve"> </w:t>
      </w:r>
      <w:r w:rsidRPr="00BC5759">
        <w:rPr>
          <w:rFonts w:ascii="Times New Roman" w:hAnsi="Times New Roman" w:cs="Times New Roman"/>
          <w:sz w:val="28"/>
          <w:szCs w:val="28"/>
        </w:rPr>
        <w:t xml:space="preserve">54пр/21 </w:t>
      </w:r>
      <w:r w:rsidR="0007675D">
        <w:rPr>
          <w:rFonts w:ascii="Times New Roman" w:hAnsi="Times New Roman" w:cs="Times New Roman"/>
          <w:sz w:val="28"/>
          <w:szCs w:val="28"/>
        </w:rPr>
        <w:t>«</w:t>
      </w:r>
      <w:r w:rsidRPr="00BC5759">
        <w:rPr>
          <w:rFonts w:ascii="Times New Roman" w:hAnsi="Times New Roman" w:cs="Times New Roman"/>
          <w:sz w:val="28"/>
          <w:szCs w:val="28"/>
        </w:rPr>
        <w:t>Об утверждении коечного фонда на 2021 год</w:t>
      </w:r>
      <w:r w:rsidR="0007675D">
        <w:rPr>
          <w:rFonts w:ascii="Times New Roman" w:hAnsi="Times New Roman" w:cs="Times New Roman"/>
          <w:sz w:val="28"/>
          <w:szCs w:val="28"/>
        </w:rPr>
        <w:t>»</w:t>
      </w:r>
      <w:r w:rsidRPr="00BC5759">
        <w:rPr>
          <w:rFonts w:ascii="Times New Roman" w:hAnsi="Times New Roman" w:cs="Times New Roman"/>
          <w:sz w:val="28"/>
          <w:szCs w:val="28"/>
        </w:rPr>
        <w:t xml:space="preserve"> число  круглосуточных коек составило 3446. Показатель обеспеченности койками увеличился на 5,3</w:t>
      </w:r>
      <w:r w:rsidR="00A93B66" w:rsidRPr="00A93B66">
        <w:rPr>
          <w:rFonts w:ascii="Times New Roman" w:hAnsi="Times New Roman" w:cs="Times New Roman"/>
          <w:sz w:val="28"/>
          <w:szCs w:val="28"/>
        </w:rPr>
        <w:t xml:space="preserve"> </w:t>
      </w:r>
      <w:r w:rsidR="00A93B66">
        <w:rPr>
          <w:rFonts w:ascii="Times New Roman" w:hAnsi="Times New Roman" w:cs="Times New Roman"/>
          <w:sz w:val="28"/>
          <w:szCs w:val="28"/>
        </w:rPr>
        <w:t>процента</w:t>
      </w:r>
      <w:r w:rsidRPr="00BC5759">
        <w:rPr>
          <w:rFonts w:ascii="Times New Roman" w:hAnsi="Times New Roman" w:cs="Times New Roman"/>
          <w:sz w:val="28"/>
          <w:szCs w:val="28"/>
        </w:rPr>
        <w:t xml:space="preserve"> и составил 104,3 на 10 тыс. населения (2020</w:t>
      </w:r>
      <w:r w:rsidR="00A93B66">
        <w:rPr>
          <w:rFonts w:ascii="Times New Roman" w:hAnsi="Times New Roman" w:cs="Times New Roman"/>
          <w:sz w:val="28"/>
          <w:szCs w:val="28"/>
        </w:rPr>
        <w:t xml:space="preserve"> </w:t>
      </w:r>
      <w:r w:rsidRPr="00BC5759">
        <w:rPr>
          <w:rFonts w:ascii="Times New Roman" w:hAnsi="Times New Roman" w:cs="Times New Roman"/>
          <w:sz w:val="28"/>
          <w:szCs w:val="28"/>
        </w:rPr>
        <w:t>г. – 99,1). Увеличение произошло за счет ГБУЗ Р</w:t>
      </w:r>
      <w:r w:rsidR="00A93B66">
        <w:rPr>
          <w:rFonts w:ascii="Times New Roman" w:hAnsi="Times New Roman" w:cs="Times New Roman"/>
          <w:sz w:val="28"/>
          <w:szCs w:val="28"/>
        </w:rPr>
        <w:t xml:space="preserve">еспублики </w:t>
      </w:r>
      <w:r w:rsidRPr="00BC5759">
        <w:rPr>
          <w:rFonts w:ascii="Times New Roman" w:hAnsi="Times New Roman" w:cs="Times New Roman"/>
          <w:sz w:val="28"/>
          <w:szCs w:val="28"/>
        </w:rPr>
        <w:t>Т</w:t>
      </w:r>
      <w:r w:rsidR="00A93B66">
        <w:rPr>
          <w:rFonts w:ascii="Times New Roman" w:hAnsi="Times New Roman" w:cs="Times New Roman"/>
          <w:sz w:val="28"/>
          <w:szCs w:val="28"/>
        </w:rPr>
        <w:t>ыва</w:t>
      </w:r>
      <w:r w:rsidRPr="00BC5759">
        <w:rPr>
          <w:rFonts w:ascii="Times New Roman" w:hAnsi="Times New Roman" w:cs="Times New Roman"/>
          <w:sz w:val="28"/>
          <w:szCs w:val="28"/>
        </w:rPr>
        <w:t xml:space="preserve"> </w:t>
      </w:r>
      <w:r w:rsidR="0007675D">
        <w:rPr>
          <w:rFonts w:ascii="Times New Roman" w:hAnsi="Times New Roman" w:cs="Times New Roman"/>
          <w:sz w:val="28"/>
          <w:szCs w:val="28"/>
        </w:rPr>
        <w:t>«</w:t>
      </w:r>
      <w:r w:rsidRPr="00BC5759">
        <w:rPr>
          <w:rFonts w:ascii="Times New Roman" w:hAnsi="Times New Roman" w:cs="Times New Roman"/>
          <w:sz w:val="28"/>
          <w:szCs w:val="28"/>
        </w:rPr>
        <w:t>Инфекционная больница</w:t>
      </w:r>
      <w:r w:rsidR="0007675D">
        <w:rPr>
          <w:rFonts w:ascii="Times New Roman" w:hAnsi="Times New Roman" w:cs="Times New Roman"/>
          <w:sz w:val="28"/>
          <w:szCs w:val="28"/>
        </w:rPr>
        <w:t>»</w:t>
      </w:r>
      <w:r w:rsidRPr="00BC5759">
        <w:rPr>
          <w:rFonts w:ascii="Times New Roman" w:hAnsi="Times New Roman" w:cs="Times New Roman"/>
          <w:sz w:val="28"/>
          <w:szCs w:val="28"/>
        </w:rPr>
        <w:t>, в состав которой вошли 203 инфекционные койки многопрофильного центра.</w:t>
      </w:r>
    </w:p>
    <w:p w:rsidR="00006C43" w:rsidRPr="004627FC" w:rsidRDefault="00006C43" w:rsidP="00BC5759">
      <w:pPr>
        <w:spacing w:after="0" w:line="240" w:lineRule="auto"/>
        <w:ind w:firstLine="709"/>
        <w:jc w:val="both"/>
        <w:rPr>
          <w:rFonts w:ascii="Times New Roman" w:hAnsi="Times New Roman" w:cs="Times New Roman"/>
          <w:szCs w:val="28"/>
        </w:rPr>
      </w:pPr>
    </w:p>
    <w:p w:rsidR="00006C43" w:rsidRPr="00BC5759" w:rsidRDefault="00006C43" w:rsidP="00A93B66">
      <w:pPr>
        <w:spacing w:after="0" w:line="240" w:lineRule="auto"/>
        <w:jc w:val="right"/>
        <w:rPr>
          <w:rFonts w:ascii="Times New Roman" w:hAnsi="Times New Roman" w:cs="Times New Roman"/>
          <w:sz w:val="28"/>
          <w:szCs w:val="28"/>
        </w:rPr>
      </w:pPr>
      <w:r w:rsidRPr="00BC5759">
        <w:rPr>
          <w:rFonts w:ascii="Times New Roman" w:hAnsi="Times New Roman" w:cs="Times New Roman"/>
          <w:sz w:val="28"/>
          <w:szCs w:val="28"/>
        </w:rPr>
        <w:t xml:space="preserve">Таблица </w:t>
      </w:r>
      <w:r w:rsidR="00B964E1" w:rsidRPr="00BC5759">
        <w:rPr>
          <w:rFonts w:ascii="Times New Roman" w:hAnsi="Times New Roman" w:cs="Times New Roman"/>
          <w:sz w:val="28"/>
          <w:szCs w:val="28"/>
        </w:rPr>
        <w:t>42</w:t>
      </w:r>
    </w:p>
    <w:p w:rsidR="00A93B66" w:rsidRPr="004627FC" w:rsidRDefault="00A93B66" w:rsidP="00BC5759">
      <w:pPr>
        <w:spacing w:after="0" w:line="240" w:lineRule="auto"/>
        <w:ind w:firstLine="709"/>
        <w:jc w:val="both"/>
        <w:rPr>
          <w:rFonts w:ascii="Times New Roman" w:hAnsi="Times New Roman" w:cs="Times New Roman"/>
          <w:szCs w:val="28"/>
        </w:rPr>
      </w:pPr>
    </w:p>
    <w:p w:rsidR="00006C43" w:rsidRDefault="00006C43" w:rsidP="00A93B66">
      <w:pPr>
        <w:spacing w:after="0" w:line="240" w:lineRule="auto"/>
        <w:jc w:val="center"/>
        <w:rPr>
          <w:rFonts w:ascii="Times New Roman" w:hAnsi="Times New Roman" w:cs="Times New Roman"/>
          <w:sz w:val="28"/>
          <w:szCs w:val="28"/>
        </w:rPr>
      </w:pPr>
      <w:r w:rsidRPr="00BC5759">
        <w:rPr>
          <w:rFonts w:ascii="Times New Roman" w:hAnsi="Times New Roman" w:cs="Times New Roman"/>
          <w:sz w:val="28"/>
          <w:szCs w:val="28"/>
        </w:rPr>
        <w:t>Обеспеченность койками в Республике Тыва</w:t>
      </w:r>
    </w:p>
    <w:p w:rsidR="00A93B66" w:rsidRPr="004627FC" w:rsidRDefault="00A93B66" w:rsidP="00BC5759">
      <w:pPr>
        <w:spacing w:after="0" w:line="240" w:lineRule="auto"/>
        <w:ind w:firstLine="709"/>
        <w:jc w:val="both"/>
        <w:rPr>
          <w:rFonts w:ascii="Times New Roman" w:hAnsi="Times New Roman" w:cs="Times New Roman"/>
          <w:szCs w:val="28"/>
        </w:rPr>
      </w:pPr>
    </w:p>
    <w:p w:rsidR="00006C43" w:rsidRPr="00A93B66" w:rsidRDefault="00006C43" w:rsidP="00A93B66">
      <w:pPr>
        <w:spacing w:after="0" w:line="240" w:lineRule="auto"/>
        <w:ind w:firstLine="709"/>
        <w:jc w:val="right"/>
        <w:rPr>
          <w:rFonts w:ascii="Times New Roman" w:hAnsi="Times New Roman" w:cs="Times New Roman"/>
          <w:sz w:val="24"/>
          <w:szCs w:val="28"/>
        </w:rPr>
      </w:pPr>
      <w:r w:rsidRPr="00A93B66">
        <w:rPr>
          <w:rFonts w:ascii="Times New Roman" w:hAnsi="Times New Roman" w:cs="Times New Roman"/>
          <w:sz w:val="24"/>
          <w:szCs w:val="28"/>
        </w:rPr>
        <w:t>(на 10 тыс. населения)</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7"/>
        <w:gridCol w:w="1172"/>
        <w:gridCol w:w="1132"/>
        <w:gridCol w:w="1132"/>
        <w:gridCol w:w="1132"/>
        <w:gridCol w:w="1132"/>
      </w:tblGrid>
      <w:tr w:rsidR="00006C43" w:rsidRPr="00A93B66" w:rsidTr="00A93B66">
        <w:trPr>
          <w:tblHeade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Территория</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2017</w:t>
            </w:r>
            <w:r w:rsidR="00A93B66">
              <w:rPr>
                <w:rFonts w:ascii="Times New Roman" w:hAnsi="Times New Roman" w:cs="Times New Roman"/>
                <w:sz w:val="24"/>
                <w:szCs w:val="24"/>
              </w:rPr>
              <w:t xml:space="preserve"> </w:t>
            </w:r>
            <w:r w:rsidRPr="00A93B66">
              <w:rPr>
                <w:rFonts w:ascii="Times New Roman" w:hAnsi="Times New Roman" w:cs="Times New Roman"/>
                <w:sz w:val="24"/>
                <w:szCs w:val="24"/>
              </w:rPr>
              <w:t>г.</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2018</w:t>
            </w:r>
            <w:r w:rsidR="00A93B66">
              <w:rPr>
                <w:rFonts w:ascii="Times New Roman" w:hAnsi="Times New Roman" w:cs="Times New Roman"/>
                <w:sz w:val="24"/>
                <w:szCs w:val="24"/>
              </w:rPr>
              <w:t xml:space="preserve"> </w:t>
            </w:r>
            <w:r w:rsidRPr="00A93B66">
              <w:rPr>
                <w:rFonts w:ascii="Times New Roman" w:hAnsi="Times New Roman" w:cs="Times New Roman"/>
                <w:sz w:val="24"/>
                <w:szCs w:val="24"/>
              </w:rPr>
              <w:t>г.</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2019</w:t>
            </w:r>
            <w:r w:rsidR="00A93B66">
              <w:rPr>
                <w:rFonts w:ascii="Times New Roman" w:hAnsi="Times New Roman" w:cs="Times New Roman"/>
                <w:sz w:val="24"/>
                <w:szCs w:val="24"/>
              </w:rPr>
              <w:t xml:space="preserve"> </w:t>
            </w:r>
            <w:r w:rsidRPr="00A93B66">
              <w:rPr>
                <w:rFonts w:ascii="Times New Roman" w:hAnsi="Times New Roman" w:cs="Times New Roman"/>
                <w:sz w:val="24"/>
                <w:szCs w:val="24"/>
              </w:rPr>
              <w:t>г.</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2020</w:t>
            </w:r>
            <w:r w:rsidR="00A93B66">
              <w:rPr>
                <w:rFonts w:ascii="Times New Roman" w:hAnsi="Times New Roman" w:cs="Times New Roman"/>
                <w:sz w:val="24"/>
                <w:szCs w:val="24"/>
              </w:rPr>
              <w:t xml:space="preserve"> </w:t>
            </w:r>
            <w:r w:rsidRPr="00A93B66">
              <w:rPr>
                <w:rFonts w:ascii="Times New Roman" w:hAnsi="Times New Roman" w:cs="Times New Roman"/>
                <w:sz w:val="24"/>
                <w:szCs w:val="24"/>
              </w:rPr>
              <w:t>г.</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2021</w:t>
            </w:r>
            <w:r w:rsidR="00A93B66">
              <w:rPr>
                <w:rFonts w:ascii="Times New Roman" w:hAnsi="Times New Roman" w:cs="Times New Roman"/>
                <w:sz w:val="24"/>
                <w:szCs w:val="24"/>
              </w:rPr>
              <w:t xml:space="preserve"> </w:t>
            </w:r>
            <w:r w:rsidRPr="00A93B66">
              <w:rPr>
                <w:rFonts w:ascii="Times New Roman" w:hAnsi="Times New Roman" w:cs="Times New Roman"/>
                <w:sz w:val="24"/>
                <w:szCs w:val="24"/>
              </w:rPr>
              <w:t>г</w:t>
            </w:r>
            <w:r w:rsidR="00A93B66">
              <w:rPr>
                <w:rFonts w:ascii="Times New Roman" w:hAnsi="Times New Roman" w:cs="Times New Roman"/>
                <w:sz w:val="24"/>
                <w:szCs w:val="24"/>
              </w:rPr>
              <w:t>.</w:t>
            </w:r>
          </w:p>
        </w:tc>
      </w:tr>
      <w:tr w:rsidR="00006C43" w:rsidRPr="00A93B66" w:rsidTr="00A93B66">
        <w:trPr>
          <w:trHeight w:val="216"/>
          <w:jc w:val="center"/>
        </w:trPr>
        <w:tc>
          <w:tcPr>
            <w:tcW w:w="4237" w:type="dxa"/>
            <w:tcBorders>
              <w:top w:val="single" w:sz="4" w:space="0" w:color="auto"/>
              <w:left w:val="single" w:sz="4" w:space="0" w:color="auto"/>
              <w:bottom w:val="single" w:sz="4" w:space="0" w:color="auto"/>
              <w:right w:val="single" w:sz="4" w:space="0" w:color="auto"/>
            </w:tcBorders>
            <w:vAlign w:val="center"/>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Российская Федерация</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71,8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71,1</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70,2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highlight w:val="yellow"/>
              </w:rPr>
            </w:pPr>
            <w:r w:rsidRPr="00A93B66">
              <w:rPr>
                <w:rFonts w:ascii="Times New Roman" w:hAnsi="Times New Roman" w:cs="Times New Roman"/>
                <w:sz w:val="24"/>
                <w:szCs w:val="24"/>
              </w:rPr>
              <w:t>70,3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p>
        </w:tc>
      </w:tr>
      <w:tr w:rsidR="00006C43" w:rsidRPr="00A93B66" w:rsidTr="00A93B66">
        <w:trPr>
          <w:trHeight w:val="216"/>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Республика Тыва</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103,0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102,2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100,0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99,1</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104,3</w:t>
            </w:r>
          </w:p>
        </w:tc>
      </w:tr>
      <w:tr w:rsidR="00006C43" w:rsidRPr="00A93B66" w:rsidTr="00A93B66">
        <w:trPr>
          <w:trHeight w:val="247"/>
          <w:jc w:val="center"/>
        </w:trPr>
        <w:tc>
          <w:tcPr>
            <w:tcW w:w="4237" w:type="dxa"/>
            <w:tcBorders>
              <w:top w:val="single" w:sz="4" w:space="0" w:color="auto"/>
              <w:left w:val="single" w:sz="4" w:space="0" w:color="auto"/>
              <w:bottom w:val="single" w:sz="4" w:space="0" w:color="auto"/>
              <w:right w:val="single" w:sz="4" w:space="0" w:color="auto"/>
            </w:tcBorders>
            <w:vAlign w:val="bottom"/>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г.</w:t>
            </w:r>
            <w:r w:rsidR="004627FC">
              <w:rPr>
                <w:rFonts w:ascii="Times New Roman" w:hAnsi="Times New Roman" w:cs="Times New Roman"/>
                <w:sz w:val="24"/>
                <w:szCs w:val="24"/>
              </w:rPr>
              <w:t xml:space="preserve"> </w:t>
            </w:r>
            <w:r w:rsidRPr="00A93B66">
              <w:rPr>
                <w:rFonts w:ascii="Times New Roman" w:hAnsi="Times New Roman" w:cs="Times New Roman"/>
                <w:sz w:val="24"/>
                <w:szCs w:val="24"/>
              </w:rPr>
              <w:t>Кызыл (рес. уровень)</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69,2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68,8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66,5</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66,3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71,8</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lastRenderedPageBreak/>
              <w:t>Бай-Тайгинский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33,0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33,2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33,1</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33,0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32,7</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Барун-Хемчикский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82,0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82,0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81,6</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81,5</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80,6</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Дзун-Хемчикский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43,2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42,8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43,5</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43,2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42,9</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Каа-Хемский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48,0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47,7</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47,8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47,8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47,8</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Кызылский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30,3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29,4</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28,8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28,3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27,6</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Монгун-Тайгинский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68,6</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68,2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67,6</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67,2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66,5</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Овюрский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36,3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36,0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35,7</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35,6</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35,4</w:t>
            </w:r>
          </w:p>
        </w:tc>
      </w:tr>
      <w:tr w:rsidR="00006C43" w:rsidRPr="00A93B66" w:rsidTr="00A93B66">
        <w:trPr>
          <w:trHeight w:val="298"/>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Пий-Хемский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59,1</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59,1</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58,7</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58,3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57,8</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Сут-Хольский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42,1</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42,2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39,6</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39,7</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39,4</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Тандинский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32,0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30,4</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29,8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29,6</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29,5</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Тере-Хольский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84,6</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83,3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81,3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80,2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78,2</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Тес-Хемский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50,4</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49,8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49,3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46,4</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46,0</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Тоджинский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63,2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62,6</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62,3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61,7</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60,3</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Улуг-Хемский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97,0</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96,3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96,1</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95,3</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94,6</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Чаа-Хольский</w:t>
            </w:r>
            <w:r w:rsidR="00A93B66">
              <w:rPr>
                <w:rFonts w:ascii="Times New Roman" w:hAnsi="Times New Roman" w:cs="Times New Roman"/>
                <w:sz w:val="24"/>
                <w:szCs w:val="24"/>
              </w:rPr>
              <w:t xml:space="preserve"> кожуун </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37,5</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37,5</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37,4</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37,2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37,0</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Чеди-Хольский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51,2</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50,8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50,4</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49,7</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49,2</w:t>
            </w:r>
          </w:p>
        </w:tc>
      </w:tr>
      <w:tr w:rsidR="00006C43" w:rsidRPr="00A93B66" w:rsidTr="00A93B66">
        <w:trPr>
          <w:jc w:val="center"/>
        </w:trPr>
        <w:tc>
          <w:tcPr>
            <w:tcW w:w="4237" w:type="dxa"/>
            <w:tcBorders>
              <w:top w:val="single" w:sz="4" w:space="0" w:color="auto"/>
              <w:left w:val="single" w:sz="4" w:space="0" w:color="auto"/>
              <w:bottom w:val="single" w:sz="4" w:space="0" w:color="auto"/>
              <w:right w:val="single" w:sz="4" w:space="0" w:color="auto"/>
            </w:tcBorders>
            <w:vAlign w:val="center"/>
            <w:hideMark/>
          </w:tcPr>
          <w:p w:rsidR="00006C43" w:rsidRPr="00A93B66" w:rsidRDefault="00006C43" w:rsidP="00A93B66">
            <w:pPr>
              <w:spacing w:after="0" w:line="240" w:lineRule="auto"/>
              <w:rPr>
                <w:rFonts w:ascii="Times New Roman" w:hAnsi="Times New Roman" w:cs="Times New Roman"/>
                <w:sz w:val="24"/>
                <w:szCs w:val="24"/>
              </w:rPr>
            </w:pPr>
            <w:r w:rsidRPr="00A93B66">
              <w:rPr>
                <w:rFonts w:ascii="Times New Roman" w:hAnsi="Times New Roman" w:cs="Times New Roman"/>
                <w:sz w:val="24"/>
                <w:szCs w:val="24"/>
              </w:rPr>
              <w:t>Эрзинский</w:t>
            </w:r>
            <w:r w:rsidR="00A93B66">
              <w:rPr>
                <w:rFonts w:ascii="Times New Roman" w:hAnsi="Times New Roman" w:cs="Times New Roman"/>
                <w:sz w:val="24"/>
                <w:szCs w:val="24"/>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45,7</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45,5</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45,6</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45,8</w:t>
            </w:r>
          </w:p>
        </w:tc>
        <w:tc>
          <w:tcPr>
            <w:tcW w:w="113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sz w:val="24"/>
                <w:szCs w:val="24"/>
              </w:rPr>
            </w:pPr>
            <w:r w:rsidRPr="00A93B66">
              <w:rPr>
                <w:rFonts w:ascii="Times New Roman" w:hAnsi="Times New Roman" w:cs="Times New Roman"/>
                <w:sz w:val="24"/>
                <w:szCs w:val="24"/>
              </w:rPr>
              <w:t>45,3</w:t>
            </w:r>
          </w:p>
        </w:tc>
      </w:tr>
    </w:tbl>
    <w:p w:rsidR="00006C43" w:rsidRPr="00A93B66" w:rsidRDefault="00006C43" w:rsidP="00A93B66">
      <w:pPr>
        <w:spacing w:after="0" w:line="240" w:lineRule="auto"/>
        <w:ind w:firstLine="709"/>
        <w:jc w:val="both"/>
        <w:rPr>
          <w:rFonts w:ascii="Times New Roman" w:hAnsi="Times New Roman" w:cs="Times New Roman"/>
          <w:sz w:val="28"/>
          <w:szCs w:val="28"/>
          <w:highlight w:val="yellow"/>
        </w:rPr>
      </w:pPr>
    </w:p>
    <w:p w:rsidR="00006C43" w:rsidRPr="00A93B66" w:rsidRDefault="00006C43" w:rsidP="00A93B66">
      <w:pPr>
        <w:spacing w:after="0" w:line="240" w:lineRule="auto"/>
        <w:ind w:firstLine="709"/>
        <w:jc w:val="both"/>
        <w:rPr>
          <w:rFonts w:ascii="Times New Roman" w:hAnsi="Times New Roman" w:cs="Times New Roman"/>
          <w:sz w:val="28"/>
          <w:szCs w:val="28"/>
          <w:highlight w:val="yellow"/>
        </w:rPr>
      </w:pPr>
      <w:r w:rsidRPr="00A93B66">
        <w:rPr>
          <w:rFonts w:ascii="Times New Roman" w:hAnsi="Times New Roman" w:cs="Times New Roman"/>
          <w:sz w:val="28"/>
          <w:szCs w:val="28"/>
        </w:rPr>
        <w:t>Среднегодовая занятость койки по сравнению с показателем 2017</w:t>
      </w:r>
      <w:r w:rsidR="00A93B66">
        <w:rPr>
          <w:rFonts w:ascii="Times New Roman" w:hAnsi="Times New Roman" w:cs="Times New Roman"/>
          <w:sz w:val="28"/>
          <w:szCs w:val="28"/>
        </w:rPr>
        <w:t xml:space="preserve"> </w:t>
      </w:r>
      <w:r w:rsidRPr="00A93B66">
        <w:rPr>
          <w:rFonts w:ascii="Times New Roman" w:hAnsi="Times New Roman" w:cs="Times New Roman"/>
          <w:sz w:val="28"/>
          <w:szCs w:val="28"/>
        </w:rPr>
        <w:t>г. снизилась  на 6,7</w:t>
      </w:r>
      <w:r w:rsidR="00A93B66">
        <w:rPr>
          <w:rFonts w:ascii="Times New Roman" w:hAnsi="Times New Roman" w:cs="Times New Roman"/>
          <w:sz w:val="28"/>
          <w:szCs w:val="28"/>
        </w:rPr>
        <w:t xml:space="preserve"> процента</w:t>
      </w:r>
      <w:r w:rsidRPr="00A93B66">
        <w:rPr>
          <w:rFonts w:ascii="Times New Roman" w:hAnsi="Times New Roman" w:cs="Times New Roman"/>
          <w:sz w:val="28"/>
          <w:szCs w:val="28"/>
        </w:rPr>
        <w:t xml:space="preserve"> и составила 295,0 дней (РФ 2020</w:t>
      </w:r>
      <w:r w:rsidR="00A93B66">
        <w:rPr>
          <w:rFonts w:ascii="Times New Roman" w:hAnsi="Times New Roman" w:cs="Times New Roman"/>
          <w:sz w:val="28"/>
          <w:szCs w:val="28"/>
        </w:rPr>
        <w:t xml:space="preserve"> </w:t>
      </w:r>
      <w:r w:rsidRPr="00A93B66">
        <w:rPr>
          <w:rFonts w:ascii="Times New Roman" w:hAnsi="Times New Roman" w:cs="Times New Roman"/>
          <w:sz w:val="28"/>
          <w:szCs w:val="28"/>
        </w:rPr>
        <w:t>г. – 272),</w:t>
      </w:r>
      <w:r w:rsidR="00A93B66">
        <w:rPr>
          <w:rFonts w:ascii="Times New Roman" w:hAnsi="Times New Roman" w:cs="Times New Roman"/>
          <w:sz w:val="28"/>
          <w:szCs w:val="28"/>
        </w:rPr>
        <w:t xml:space="preserve"> </w:t>
      </w:r>
      <w:r w:rsidRPr="00A93B66">
        <w:rPr>
          <w:rFonts w:ascii="Times New Roman" w:hAnsi="Times New Roman" w:cs="Times New Roman"/>
          <w:sz w:val="28"/>
          <w:szCs w:val="28"/>
        </w:rPr>
        <w:t>оборот койки остается на уровне 2017 г</w:t>
      </w:r>
      <w:r w:rsidR="00BA4B57" w:rsidRPr="00A93B66">
        <w:rPr>
          <w:rFonts w:ascii="Times New Roman" w:hAnsi="Times New Roman" w:cs="Times New Roman"/>
          <w:sz w:val="28"/>
          <w:szCs w:val="28"/>
        </w:rPr>
        <w:t>.</w:t>
      </w:r>
      <w:r w:rsidRPr="00A93B66">
        <w:rPr>
          <w:rFonts w:ascii="Times New Roman" w:hAnsi="Times New Roman" w:cs="Times New Roman"/>
          <w:sz w:val="28"/>
          <w:szCs w:val="28"/>
        </w:rPr>
        <w:t xml:space="preserve"> и составляет</w:t>
      </w:r>
      <w:r w:rsidR="00A93B66">
        <w:rPr>
          <w:rFonts w:ascii="Times New Roman" w:hAnsi="Times New Roman" w:cs="Times New Roman"/>
          <w:sz w:val="28"/>
          <w:szCs w:val="28"/>
        </w:rPr>
        <w:t xml:space="preserve"> </w:t>
      </w:r>
      <w:r w:rsidRPr="00A93B66">
        <w:rPr>
          <w:rFonts w:ascii="Times New Roman" w:hAnsi="Times New Roman" w:cs="Times New Roman"/>
          <w:sz w:val="28"/>
          <w:szCs w:val="28"/>
        </w:rPr>
        <w:t>28,6 (РФ 2020</w:t>
      </w:r>
      <w:r w:rsidR="00A93B66">
        <w:rPr>
          <w:rFonts w:ascii="Times New Roman" w:hAnsi="Times New Roman" w:cs="Times New Roman"/>
          <w:sz w:val="28"/>
          <w:szCs w:val="28"/>
        </w:rPr>
        <w:t xml:space="preserve"> </w:t>
      </w:r>
      <w:r w:rsidRPr="00A93B66">
        <w:rPr>
          <w:rFonts w:ascii="Times New Roman" w:hAnsi="Times New Roman" w:cs="Times New Roman"/>
          <w:sz w:val="28"/>
          <w:szCs w:val="28"/>
        </w:rPr>
        <w:t>г. –</w:t>
      </w:r>
      <w:r w:rsidR="00A93B66">
        <w:rPr>
          <w:rFonts w:ascii="Times New Roman" w:hAnsi="Times New Roman" w:cs="Times New Roman"/>
          <w:sz w:val="28"/>
          <w:szCs w:val="28"/>
        </w:rPr>
        <w:t xml:space="preserve"> </w:t>
      </w:r>
      <w:r w:rsidRPr="00A93B66">
        <w:rPr>
          <w:rFonts w:ascii="Times New Roman" w:hAnsi="Times New Roman" w:cs="Times New Roman"/>
          <w:sz w:val="28"/>
          <w:szCs w:val="28"/>
        </w:rPr>
        <w:t>25,7), а средняя длительность пребывания больного в стационаре составила 10,3, что ниже на 7,2</w:t>
      </w:r>
      <w:r w:rsidR="00A93B66">
        <w:rPr>
          <w:rFonts w:ascii="Times New Roman" w:hAnsi="Times New Roman" w:cs="Times New Roman"/>
          <w:sz w:val="28"/>
          <w:szCs w:val="28"/>
        </w:rPr>
        <w:t xml:space="preserve"> процента</w:t>
      </w:r>
      <w:r w:rsidRPr="00A93B66">
        <w:rPr>
          <w:rFonts w:ascii="Times New Roman" w:hAnsi="Times New Roman" w:cs="Times New Roman"/>
          <w:sz w:val="28"/>
          <w:szCs w:val="28"/>
        </w:rPr>
        <w:t xml:space="preserve"> по сравнению с 2017</w:t>
      </w:r>
      <w:r w:rsidR="00A93B66">
        <w:rPr>
          <w:rFonts w:ascii="Times New Roman" w:hAnsi="Times New Roman" w:cs="Times New Roman"/>
          <w:sz w:val="28"/>
          <w:szCs w:val="28"/>
        </w:rPr>
        <w:t xml:space="preserve"> </w:t>
      </w:r>
      <w:r w:rsidRPr="00A93B66">
        <w:rPr>
          <w:rFonts w:ascii="Times New Roman" w:hAnsi="Times New Roman" w:cs="Times New Roman"/>
          <w:sz w:val="28"/>
          <w:szCs w:val="28"/>
        </w:rPr>
        <w:t>г. (РФ 20</w:t>
      </w:r>
      <w:r w:rsidR="007D072A" w:rsidRPr="00A93B66">
        <w:rPr>
          <w:rFonts w:ascii="Times New Roman" w:hAnsi="Times New Roman" w:cs="Times New Roman"/>
          <w:sz w:val="28"/>
          <w:szCs w:val="28"/>
        </w:rPr>
        <w:t xml:space="preserve">20 </w:t>
      </w:r>
      <w:r w:rsidRPr="00A93B66">
        <w:rPr>
          <w:rFonts w:ascii="Times New Roman" w:hAnsi="Times New Roman" w:cs="Times New Roman"/>
          <w:sz w:val="28"/>
          <w:szCs w:val="28"/>
        </w:rPr>
        <w:t>г. – 10,6).</w:t>
      </w:r>
    </w:p>
    <w:p w:rsidR="00A93B66" w:rsidRDefault="00A93B66" w:rsidP="00A93B66">
      <w:pPr>
        <w:spacing w:after="0" w:line="240" w:lineRule="auto"/>
        <w:ind w:firstLine="709"/>
        <w:jc w:val="right"/>
        <w:rPr>
          <w:rFonts w:ascii="Times New Roman" w:hAnsi="Times New Roman" w:cs="Times New Roman"/>
          <w:sz w:val="28"/>
          <w:szCs w:val="28"/>
        </w:rPr>
      </w:pPr>
    </w:p>
    <w:p w:rsidR="00006C43" w:rsidRDefault="00006C43" w:rsidP="00A93B66">
      <w:pPr>
        <w:spacing w:after="0" w:line="240" w:lineRule="auto"/>
        <w:ind w:firstLine="709"/>
        <w:jc w:val="right"/>
        <w:rPr>
          <w:rFonts w:ascii="Times New Roman" w:hAnsi="Times New Roman" w:cs="Times New Roman"/>
          <w:sz w:val="28"/>
          <w:szCs w:val="28"/>
        </w:rPr>
      </w:pPr>
      <w:r w:rsidRPr="00A93B66">
        <w:rPr>
          <w:rFonts w:ascii="Times New Roman" w:hAnsi="Times New Roman" w:cs="Times New Roman"/>
          <w:sz w:val="28"/>
          <w:szCs w:val="28"/>
        </w:rPr>
        <w:t xml:space="preserve">Таблица </w:t>
      </w:r>
      <w:r w:rsidR="00232035" w:rsidRPr="00A93B66">
        <w:rPr>
          <w:rFonts w:ascii="Times New Roman" w:hAnsi="Times New Roman" w:cs="Times New Roman"/>
          <w:sz w:val="28"/>
          <w:szCs w:val="28"/>
        </w:rPr>
        <w:t>43</w:t>
      </w:r>
    </w:p>
    <w:p w:rsidR="00A93B66" w:rsidRPr="00A93B66" w:rsidRDefault="00A93B66" w:rsidP="00A93B66">
      <w:pPr>
        <w:spacing w:after="0" w:line="240" w:lineRule="auto"/>
        <w:ind w:firstLine="709"/>
        <w:jc w:val="right"/>
        <w:rPr>
          <w:rFonts w:ascii="Times New Roman" w:hAnsi="Times New Roman" w:cs="Times New Roman"/>
          <w:sz w:val="28"/>
          <w:szCs w:val="28"/>
        </w:rPr>
      </w:pPr>
    </w:p>
    <w:p w:rsidR="00A93B66" w:rsidRDefault="00006C43" w:rsidP="00A93B66">
      <w:pPr>
        <w:spacing w:after="0" w:line="240" w:lineRule="auto"/>
        <w:jc w:val="center"/>
        <w:rPr>
          <w:rFonts w:ascii="Times New Roman" w:hAnsi="Times New Roman" w:cs="Times New Roman"/>
          <w:sz w:val="28"/>
          <w:szCs w:val="28"/>
        </w:rPr>
      </w:pPr>
      <w:r w:rsidRPr="00A93B66">
        <w:rPr>
          <w:rFonts w:ascii="Times New Roman" w:hAnsi="Times New Roman" w:cs="Times New Roman"/>
          <w:sz w:val="28"/>
          <w:szCs w:val="28"/>
        </w:rPr>
        <w:t>Средняя занятость койки</w:t>
      </w:r>
      <w:r w:rsidR="00A93B66">
        <w:rPr>
          <w:rFonts w:ascii="Times New Roman" w:hAnsi="Times New Roman" w:cs="Times New Roman"/>
          <w:sz w:val="28"/>
          <w:szCs w:val="28"/>
        </w:rPr>
        <w:t xml:space="preserve"> </w:t>
      </w:r>
      <w:r w:rsidRPr="00A93B66">
        <w:rPr>
          <w:rFonts w:ascii="Times New Roman" w:hAnsi="Times New Roman" w:cs="Times New Roman"/>
          <w:sz w:val="28"/>
          <w:szCs w:val="28"/>
        </w:rPr>
        <w:t xml:space="preserve">и средняя длительность </w:t>
      </w:r>
    </w:p>
    <w:p w:rsidR="00006C43" w:rsidRPr="00A93B66" w:rsidRDefault="00006C43" w:rsidP="00A93B66">
      <w:pPr>
        <w:spacing w:after="0" w:line="240" w:lineRule="auto"/>
        <w:jc w:val="center"/>
        <w:rPr>
          <w:rFonts w:ascii="Times New Roman" w:hAnsi="Times New Roman" w:cs="Times New Roman"/>
          <w:sz w:val="28"/>
          <w:szCs w:val="28"/>
        </w:rPr>
      </w:pPr>
      <w:r w:rsidRPr="00A93B66">
        <w:rPr>
          <w:rFonts w:ascii="Times New Roman" w:hAnsi="Times New Roman" w:cs="Times New Roman"/>
          <w:sz w:val="28"/>
          <w:szCs w:val="28"/>
        </w:rPr>
        <w:t>пребывания больного в стационаре</w:t>
      </w:r>
    </w:p>
    <w:p w:rsidR="00006C43" w:rsidRPr="00A93B66" w:rsidRDefault="00006C43" w:rsidP="00A93B66">
      <w:pPr>
        <w:spacing w:after="0" w:line="240" w:lineRule="auto"/>
        <w:jc w:val="center"/>
        <w:rPr>
          <w:rFonts w:ascii="Times New Roman" w:hAnsi="Times New Roman" w:cs="Times New Roman"/>
          <w:sz w:val="28"/>
          <w:szCs w:val="28"/>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32"/>
        <w:gridCol w:w="851"/>
        <w:gridCol w:w="792"/>
        <w:gridCol w:w="795"/>
        <w:gridCol w:w="850"/>
        <w:gridCol w:w="851"/>
        <w:gridCol w:w="850"/>
        <w:gridCol w:w="851"/>
        <w:gridCol w:w="850"/>
        <w:gridCol w:w="851"/>
        <w:gridCol w:w="850"/>
      </w:tblGrid>
      <w:tr w:rsidR="00A93B66" w:rsidRPr="00A93B66" w:rsidTr="00A93B66">
        <w:trPr>
          <w:tblHeader/>
          <w:jc w:val="center"/>
        </w:trPr>
        <w:tc>
          <w:tcPr>
            <w:tcW w:w="1932" w:type="dxa"/>
            <w:vMerge w:val="restart"/>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Территория</w:t>
            </w:r>
          </w:p>
        </w:tc>
        <w:tc>
          <w:tcPr>
            <w:tcW w:w="4139" w:type="dxa"/>
            <w:gridSpan w:val="5"/>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Среднее число дней</w:t>
            </w:r>
          </w:p>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занятости койки в году</w:t>
            </w:r>
          </w:p>
        </w:tc>
        <w:tc>
          <w:tcPr>
            <w:tcW w:w="4252" w:type="dxa"/>
            <w:gridSpan w:val="5"/>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Среднее число дней</w:t>
            </w:r>
          </w:p>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пребывания больного на койке</w:t>
            </w:r>
          </w:p>
        </w:tc>
      </w:tr>
      <w:tr w:rsidR="00A93B66" w:rsidRPr="00A93B66" w:rsidTr="00A93B66">
        <w:trPr>
          <w:trHeight w:val="254"/>
          <w:tblHeader/>
          <w:jc w:val="center"/>
        </w:trPr>
        <w:tc>
          <w:tcPr>
            <w:tcW w:w="1932" w:type="dxa"/>
            <w:vMerge/>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2017</w:t>
            </w:r>
            <w:r w:rsidR="00A93B66" w:rsidRPr="00A93B66">
              <w:rPr>
                <w:rFonts w:ascii="Times New Roman" w:hAnsi="Times New Roman" w:cs="Times New Roman"/>
              </w:rPr>
              <w:t xml:space="preserve"> </w:t>
            </w:r>
            <w:r w:rsidRPr="00A93B66">
              <w:rPr>
                <w:rFonts w:ascii="Times New Roman" w:hAnsi="Times New Roman" w:cs="Times New Roman"/>
              </w:rPr>
              <w:t>г.</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2018</w:t>
            </w:r>
            <w:r w:rsidR="00A93B66" w:rsidRPr="00A93B66">
              <w:rPr>
                <w:rFonts w:ascii="Times New Roman" w:hAnsi="Times New Roman" w:cs="Times New Roman"/>
              </w:rPr>
              <w:t xml:space="preserve"> </w:t>
            </w:r>
            <w:r w:rsidRPr="00A93B66">
              <w:rPr>
                <w:rFonts w:ascii="Times New Roman" w:hAnsi="Times New Roman" w:cs="Times New Roman"/>
              </w:rPr>
              <w:t>г.</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2019</w:t>
            </w:r>
            <w:r w:rsidR="00A93B66" w:rsidRPr="00A93B66">
              <w:rPr>
                <w:rFonts w:ascii="Times New Roman" w:hAnsi="Times New Roman" w:cs="Times New Roman"/>
              </w:rPr>
              <w:t xml:space="preserve"> </w:t>
            </w:r>
            <w:r w:rsidRPr="00A93B66">
              <w:rPr>
                <w:rFonts w:ascii="Times New Roman" w:hAnsi="Times New Roman" w:cs="Times New Roman"/>
              </w:rPr>
              <w:t>г.</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2020</w:t>
            </w:r>
            <w:r w:rsidR="00A93B66" w:rsidRPr="00A93B66">
              <w:rPr>
                <w:rFonts w:ascii="Times New Roman" w:hAnsi="Times New Roman" w:cs="Times New Roman"/>
              </w:rPr>
              <w:t xml:space="preserve"> </w:t>
            </w:r>
            <w:r w:rsidRPr="00A93B66">
              <w:rPr>
                <w:rFonts w:ascii="Times New Roman" w:hAnsi="Times New Roman" w:cs="Times New Roman"/>
              </w:rPr>
              <w:t>г.</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2021</w:t>
            </w:r>
            <w:r w:rsidR="00A93B66" w:rsidRPr="00A93B66">
              <w:rPr>
                <w:rFonts w:ascii="Times New Roman" w:hAnsi="Times New Roman" w:cs="Times New Roman"/>
              </w:rPr>
              <w:t xml:space="preserve"> </w:t>
            </w:r>
            <w:r w:rsidRPr="00A93B66">
              <w:rPr>
                <w:rFonts w:ascii="Times New Roman" w:hAnsi="Times New Roman" w:cs="Times New Roman"/>
              </w:rPr>
              <w:t>г</w:t>
            </w:r>
            <w:r w:rsidR="00A93B66">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2017</w:t>
            </w:r>
            <w:r w:rsidR="00A93B66" w:rsidRPr="00A93B66">
              <w:rPr>
                <w:rFonts w:ascii="Times New Roman" w:hAnsi="Times New Roman" w:cs="Times New Roman"/>
              </w:rPr>
              <w:t xml:space="preserve"> </w:t>
            </w:r>
            <w:r w:rsidRPr="00A93B66">
              <w:rPr>
                <w:rFonts w:ascii="Times New Roman" w:hAnsi="Times New Roman" w:cs="Times New Roman"/>
              </w:rPr>
              <w:t>г.</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2018</w:t>
            </w:r>
            <w:r w:rsidR="00A93B66" w:rsidRPr="00A93B66">
              <w:rPr>
                <w:rFonts w:ascii="Times New Roman" w:hAnsi="Times New Roman" w:cs="Times New Roman"/>
              </w:rPr>
              <w:t xml:space="preserve"> </w:t>
            </w:r>
            <w:r w:rsidRPr="00A93B66">
              <w:rPr>
                <w:rFonts w:ascii="Times New Roman" w:hAnsi="Times New Roman" w:cs="Times New Roman"/>
              </w:rPr>
              <w:t>г.</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2019</w:t>
            </w:r>
            <w:r w:rsidR="00A93B66" w:rsidRPr="00A93B66">
              <w:rPr>
                <w:rFonts w:ascii="Times New Roman" w:hAnsi="Times New Roman" w:cs="Times New Roman"/>
              </w:rPr>
              <w:t xml:space="preserve"> </w:t>
            </w:r>
            <w:r w:rsidRPr="00A93B66">
              <w:rPr>
                <w:rFonts w:ascii="Times New Roman" w:hAnsi="Times New Roman" w:cs="Times New Roman"/>
              </w:rPr>
              <w:t>г.</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2020</w:t>
            </w:r>
            <w:r w:rsidR="00A93B66" w:rsidRPr="00A93B66">
              <w:rPr>
                <w:rFonts w:ascii="Times New Roman" w:hAnsi="Times New Roman" w:cs="Times New Roman"/>
              </w:rPr>
              <w:t xml:space="preserve"> </w:t>
            </w:r>
            <w:r w:rsidRPr="00A93B66">
              <w:rPr>
                <w:rFonts w:ascii="Times New Roman" w:hAnsi="Times New Roman" w:cs="Times New Roman"/>
              </w:rPr>
              <w:t>г.</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2021</w:t>
            </w:r>
            <w:r w:rsidR="00A93B66" w:rsidRPr="00A93B66">
              <w:rPr>
                <w:rFonts w:ascii="Times New Roman" w:hAnsi="Times New Roman" w:cs="Times New Roman"/>
              </w:rPr>
              <w:t xml:space="preserve"> </w:t>
            </w:r>
            <w:r w:rsidRPr="00A93B66">
              <w:rPr>
                <w:rFonts w:ascii="Times New Roman" w:hAnsi="Times New Roman" w:cs="Times New Roman"/>
              </w:rPr>
              <w:t>г</w:t>
            </w:r>
            <w:r w:rsidR="00A93B66" w:rsidRPr="00A93B66">
              <w:rPr>
                <w:rFonts w:ascii="Times New Roman" w:hAnsi="Times New Roman" w:cs="Times New Roman"/>
              </w:rPr>
              <w:t>.</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Рос</w:t>
            </w:r>
            <w:r w:rsidR="00A93B66" w:rsidRPr="00A93B66">
              <w:rPr>
                <w:rFonts w:ascii="Times New Roman" w:hAnsi="Times New Roman" w:cs="Times New Roman"/>
              </w:rPr>
              <w:t>сийской</w:t>
            </w:r>
            <w:r w:rsidRPr="00A93B66">
              <w:rPr>
                <w:rFonts w:ascii="Times New Roman" w:hAnsi="Times New Roman" w:cs="Times New Roman"/>
              </w:rPr>
              <w:t xml:space="preserve"> Федерация</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315</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313</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311</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272</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11,0</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10,6</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10,6</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Республика Тыва</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316</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302</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306</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294</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295</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11,1</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10,8</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11,3</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11,1</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10,3</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г. Кызыл</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316</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298</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305</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306</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301</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12,6</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12,2</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12,9</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12,8</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11,7</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Бай-Тайгинский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386</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342</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315</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267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212</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7,9</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7,2</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7,2</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6,9</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Барун-Хемчикский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307</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286</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281</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288</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269</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8,4</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8,3</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9,6</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9,0</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Дзун-Хемчикский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350</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370</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385</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441</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473</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9,3</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9,3</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9,6</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10,1</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9,2</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Каа-Хемский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323</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304</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267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231</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248</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8,3</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8,8</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8,0</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Кызылский</w:t>
            </w:r>
            <w:r w:rsidR="00A93B66">
              <w:rPr>
                <w:rFonts w:ascii="Times New Roman" w:hAnsi="Times New Roman" w:cs="Times New Roman"/>
              </w:rPr>
              <w:t xml:space="preserve"> ко</w:t>
            </w:r>
            <w:r w:rsidR="004627FC">
              <w:rPr>
                <w:rFonts w:ascii="Times New Roman" w:hAnsi="Times New Roman" w:cs="Times New Roman"/>
              </w:rPr>
              <w:t>-</w:t>
            </w:r>
            <w:r w:rsidR="00A93B66">
              <w:rPr>
                <w:rFonts w:ascii="Times New Roman" w:hAnsi="Times New Roman" w:cs="Times New Roman"/>
              </w:rPr>
              <w:t>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348</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312</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344</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214</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241</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9,8</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8,3</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8,9</w:t>
            </w:r>
          </w:p>
        </w:tc>
      </w:tr>
      <w:tr w:rsidR="00A93B66" w:rsidRPr="00A93B66" w:rsidTr="00A93B66">
        <w:trPr>
          <w:trHeight w:val="64"/>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Монгун-Тайгинский</w:t>
            </w:r>
            <w:r w:rsidR="00A93B66">
              <w:rPr>
                <w:rFonts w:ascii="Times New Roman" w:hAnsi="Times New Roman" w:cs="Times New Roman"/>
              </w:rPr>
              <w:t xml:space="preserve"> ко</w:t>
            </w:r>
            <w:r w:rsidR="004627FC">
              <w:rPr>
                <w:rFonts w:ascii="Times New Roman" w:hAnsi="Times New Roman" w:cs="Times New Roman"/>
              </w:rPr>
              <w:t>-</w:t>
            </w:r>
            <w:r w:rsidR="00A93B66">
              <w:rPr>
                <w:rFonts w:ascii="Times New Roman" w:hAnsi="Times New Roman" w:cs="Times New Roman"/>
              </w:rPr>
              <w:t>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298</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322</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223</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234</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8,6</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7,9</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7,9</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7,5</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Овюрский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275</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290</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319</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310</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324</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8,8</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9,5</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8,8</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lastRenderedPageBreak/>
              <w:t>Пий-Хемский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281</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325</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316</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236</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252</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8,5</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10,4</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10,5</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9,2</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7,4</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Сут-Хольский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339</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265</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286</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257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237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10,2</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9,4</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8,4</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8,3</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8,8</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Тандинский</w:t>
            </w:r>
            <w:r w:rsidR="00A93B66">
              <w:rPr>
                <w:rFonts w:ascii="Times New Roman" w:hAnsi="Times New Roman" w:cs="Times New Roman"/>
              </w:rPr>
              <w:t xml:space="preserve"> ко</w:t>
            </w:r>
            <w:r w:rsidR="004627FC">
              <w:rPr>
                <w:rFonts w:ascii="Times New Roman" w:hAnsi="Times New Roman" w:cs="Times New Roman"/>
              </w:rPr>
              <w:t>-</w:t>
            </w:r>
            <w:r w:rsidR="00A93B66">
              <w:rPr>
                <w:rFonts w:ascii="Times New Roman" w:hAnsi="Times New Roman" w:cs="Times New Roman"/>
              </w:rPr>
              <w:t>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298</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322</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332</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399</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6,7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5,9</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6,6</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6,8</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7,5</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Тере-Хольский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299</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280</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293</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325</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8,5</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9,8</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9,6</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10,3</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10,0</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Тес-Хемский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378</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300</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294</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377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9,5</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10,5</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10,3</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8,4</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10,0</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Тоджинский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323</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334</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289</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218</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280</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10,9</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10,8</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11,0</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8,0</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Улуг-Хемский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292</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285</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321</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238</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228</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10,4</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9,7</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9,6</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9,0</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Чаа-Хольский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378</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265</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248</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211</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202</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8,9</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8,9</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7,2</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7,5</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7,0</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Чеди-Хольский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288</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314</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292</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265</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229</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10,1</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9,5</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10,1</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7,9</w:t>
            </w:r>
          </w:p>
        </w:tc>
      </w:tr>
      <w:tr w:rsidR="00A93B66" w:rsidRPr="00A93B66" w:rsidTr="00A93B66">
        <w:trPr>
          <w:jc w:val="center"/>
        </w:trPr>
        <w:tc>
          <w:tcPr>
            <w:tcW w:w="1932" w:type="dxa"/>
            <w:tcBorders>
              <w:top w:val="single" w:sz="4" w:space="0" w:color="auto"/>
              <w:left w:val="single" w:sz="4" w:space="0" w:color="auto"/>
              <w:bottom w:val="single" w:sz="4" w:space="0" w:color="auto"/>
              <w:right w:val="single" w:sz="4" w:space="0" w:color="auto"/>
            </w:tcBorders>
            <w:hideMark/>
          </w:tcPr>
          <w:p w:rsidR="00006C43" w:rsidRPr="00A93B66" w:rsidRDefault="00006C43" w:rsidP="00A93B66">
            <w:pPr>
              <w:spacing w:after="0" w:line="240" w:lineRule="auto"/>
              <w:rPr>
                <w:rFonts w:ascii="Times New Roman" w:hAnsi="Times New Roman" w:cs="Times New Roman"/>
              </w:rPr>
            </w:pPr>
            <w:r w:rsidRPr="00A93B66">
              <w:rPr>
                <w:rFonts w:ascii="Times New Roman" w:hAnsi="Times New Roman" w:cs="Times New Roman"/>
              </w:rPr>
              <w:t>Эрзинский</w:t>
            </w:r>
            <w:r w:rsidR="00A93B66">
              <w:rPr>
                <w:rFonts w:ascii="Times New Roman" w:hAnsi="Times New Roman" w:cs="Times New Roman"/>
              </w:rPr>
              <w:t xml:space="preserve"> кожуун</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328</w:t>
            </w:r>
          </w:p>
        </w:tc>
        <w:tc>
          <w:tcPr>
            <w:tcW w:w="792"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361</w:t>
            </w:r>
          </w:p>
        </w:tc>
        <w:tc>
          <w:tcPr>
            <w:tcW w:w="795"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306</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232</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255</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9,6</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9,7</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9,6</w:t>
            </w:r>
          </w:p>
        </w:tc>
        <w:tc>
          <w:tcPr>
            <w:tcW w:w="851"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9,2</w:t>
            </w:r>
          </w:p>
        </w:tc>
        <w:tc>
          <w:tcPr>
            <w:tcW w:w="850" w:type="dxa"/>
            <w:tcBorders>
              <w:top w:val="single" w:sz="4" w:space="0" w:color="auto"/>
              <w:left w:val="single" w:sz="4" w:space="0" w:color="auto"/>
              <w:bottom w:val="single" w:sz="4" w:space="0" w:color="auto"/>
              <w:right w:val="single" w:sz="4" w:space="0" w:color="auto"/>
            </w:tcBorders>
          </w:tcPr>
          <w:p w:rsidR="00006C43" w:rsidRPr="00A93B66" w:rsidRDefault="00006C43" w:rsidP="00A93B66">
            <w:pPr>
              <w:spacing w:after="0" w:line="240" w:lineRule="auto"/>
              <w:jc w:val="center"/>
              <w:rPr>
                <w:rFonts w:ascii="Times New Roman" w:hAnsi="Times New Roman" w:cs="Times New Roman"/>
              </w:rPr>
            </w:pPr>
            <w:r w:rsidRPr="00A93B66">
              <w:rPr>
                <w:rFonts w:ascii="Times New Roman" w:hAnsi="Times New Roman" w:cs="Times New Roman"/>
              </w:rPr>
              <w:t>8,7</w:t>
            </w:r>
          </w:p>
        </w:tc>
      </w:tr>
    </w:tbl>
    <w:p w:rsidR="00006C43" w:rsidRPr="00A93B66" w:rsidRDefault="00006C43" w:rsidP="00A93B66">
      <w:pPr>
        <w:spacing w:after="0" w:line="240" w:lineRule="auto"/>
        <w:ind w:firstLine="709"/>
        <w:jc w:val="both"/>
        <w:rPr>
          <w:rFonts w:ascii="Times New Roman" w:hAnsi="Times New Roman" w:cs="Times New Roman"/>
          <w:sz w:val="28"/>
          <w:szCs w:val="28"/>
          <w:highlight w:val="yellow"/>
        </w:rPr>
      </w:pPr>
    </w:p>
    <w:p w:rsidR="00006C43" w:rsidRPr="00A93B66" w:rsidRDefault="00006C43" w:rsidP="00A93B66">
      <w:pPr>
        <w:spacing w:after="0" w:line="240" w:lineRule="auto"/>
        <w:ind w:firstLine="709"/>
        <w:jc w:val="both"/>
        <w:rPr>
          <w:rFonts w:ascii="Times New Roman" w:hAnsi="Times New Roman" w:cs="Times New Roman"/>
          <w:sz w:val="28"/>
          <w:szCs w:val="28"/>
        </w:rPr>
      </w:pPr>
      <w:r w:rsidRPr="00A93B66">
        <w:rPr>
          <w:rFonts w:ascii="Times New Roman" w:hAnsi="Times New Roman" w:cs="Times New Roman"/>
          <w:sz w:val="28"/>
          <w:szCs w:val="28"/>
        </w:rPr>
        <w:t>Уровень госпитализации в медицинские организации на 100 человек населения составил 28,1 (92895 человек) и увеличился по сравнению с уровнем 2020</w:t>
      </w:r>
      <w:r w:rsidR="00A93B66">
        <w:rPr>
          <w:rFonts w:ascii="Times New Roman" w:hAnsi="Times New Roman" w:cs="Times New Roman"/>
          <w:sz w:val="28"/>
          <w:szCs w:val="28"/>
        </w:rPr>
        <w:t xml:space="preserve"> </w:t>
      </w:r>
      <w:r w:rsidRPr="00A93B66">
        <w:rPr>
          <w:rFonts w:ascii="Times New Roman" w:hAnsi="Times New Roman" w:cs="Times New Roman"/>
          <w:sz w:val="28"/>
          <w:szCs w:val="28"/>
        </w:rPr>
        <w:t>г. на 11,1</w:t>
      </w:r>
      <w:r w:rsidR="00A93B66">
        <w:rPr>
          <w:rFonts w:ascii="Times New Roman" w:hAnsi="Times New Roman" w:cs="Times New Roman"/>
          <w:sz w:val="28"/>
          <w:szCs w:val="28"/>
        </w:rPr>
        <w:t xml:space="preserve"> процента</w:t>
      </w:r>
      <w:r w:rsidRPr="00A93B66">
        <w:rPr>
          <w:rFonts w:ascii="Times New Roman" w:hAnsi="Times New Roman" w:cs="Times New Roman"/>
          <w:sz w:val="28"/>
          <w:szCs w:val="28"/>
        </w:rPr>
        <w:t xml:space="preserve"> (2020</w:t>
      </w:r>
      <w:r w:rsidR="00A93B66">
        <w:rPr>
          <w:rFonts w:ascii="Times New Roman" w:hAnsi="Times New Roman" w:cs="Times New Roman"/>
          <w:sz w:val="28"/>
          <w:szCs w:val="28"/>
        </w:rPr>
        <w:t xml:space="preserve"> г. – 25,3 или </w:t>
      </w:r>
      <w:r w:rsidRPr="00A93B66">
        <w:rPr>
          <w:rFonts w:ascii="Times New Roman" w:hAnsi="Times New Roman" w:cs="Times New Roman"/>
          <w:sz w:val="28"/>
          <w:szCs w:val="28"/>
        </w:rPr>
        <w:t>82830 человек).</w:t>
      </w:r>
    </w:p>
    <w:p w:rsidR="00006C43" w:rsidRPr="00A93B66" w:rsidRDefault="00006C43" w:rsidP="00E77EC5">
      <w:pPr>
        <w:spacing w:after="0" w:line="240" w:lineRule="auto"/>
        <w:ind w:firstLine="709"/>
        <w:jc w:val="right"/>
        <w:rPr>
          <w:rFonts w:ascii="Times New Roman" w:hAnsi="Times New Roman" w:cs="Times New Roman"/>
          <w:sz w:val="28"/>
          <w:szCs w:val="28"/>
        </w:rPr>
      </w:pPr>
    </w:p>
    <w:p w:rsidR="00006C43" w:rsidRPr="00A93B66" w:rsidRDefault="00006C43" w:rsidP="00E77EC5">
      <w:pPr>
        <w:spacing w:after="0" w:line="240" w:lineRule="auto"/>
        <w:ind w:firstLine="709"/>
        <w:jc w:val="right"/>
        <w:rPr>
          <w:rFonts w:ascii="Times New Roman" w:hAnsi="Times New Roman" w:cs="Times New Roman"/>
          <w:sz w:val="28"/>
          <w:szCs w:val="28"/>
        </w:rPr>
      </w:pPr>
      <w:r w:rsidRPr="00A93B66">
        <w:rPr>
          <w:rFonts w:ascii="Times New Roman" w:hAnsi="Times New Roman" w:cs="Times New Roman"/>
          <w:sz w:val="28"/>
          <w:szCs w:val="28"/>
        </w:rPr>
        <w:t xml:space="preserve">Таблица </w:t>
      </w:r>
      <w:r w:rsidR="00910A98" w:rsidRPr="00A93B66">
        <w:rPr>
          <w:rFonts w:ascii="Times New Roman" w:hAnsi="Times New Roman" w:cs="Times New Roman"/>
          <w:sz w:val="28"/>
          <w:szCs w:val="28"/>
        </w:rPr>
        <w:t>44</w:t>
      </w:r>
    </w:p>
    <w:p w:rsidR="00E77EC5" w:rsidRDefault="00E77EC5" w:rsidP="00E77EC5">
      <w:pPr>
        <w:spacing w:after="0" w:line="240" w:lineRule="auto"/>
        <w:jc w:val="center"/>
        <w:rPr>
          <w:rFonts w:ascii="Times New Roman" w:hAnsi="Times New Roman" w:cs="Times New Roman"/>
          <w:sz w:val="28"/>
          <w:szCs w:val="28"/>
        </w:rPr>
      </w:pPr>
    </w:p>
    <w:p w:rsidR="00006C43" w:rsidRDefault="00006C43" w:rsidP="00E77EC5">
      <w:pPr>
        <w:spacing w:after="0" w:line="240" w:lineRule="auto"/>
        <w:jc w:val="center"/>
        <w:rPr>
          <w:rFonts w:ascii="Times New Roman" w:hAnsi="Times New Roman" w:cs="Times New Roman"/>
          <w:sz w:val="28"/>
          <w:szCs w:val="28"/>
        </w:rPr>
      </w:pPr>
      <w:r w:rsidRPr="00A93B66">
        <w:rPr>
          <w:rFonts w:ascii="Times New Roman" w:hAnsi="Times New Roman" w:cs="Times New Roman"/>
          <w:sz w:val="28"/>
          <w:szCs w:val="28"/>
        </w:rPr>
        <w:t>Уровень госпитализации  в Республике Тыва</w:t>
      </w:r>
    </w:p>
    <w:p w:rsidR="00E77EC5" w:rsidRPr="00A93B66" w:rsidRDefault="00E77EC5" w:rsidP="00A93B66">
      <w:pPr>
        <w:spacing w:after="0" w:line="240" w:lineRule="auto"/>
        <w:ind w:firstLine="709"/>
        <w:jc w:val="both"/>
        <w:rPr>
          <w:rFonts w:ascii="Times New Roman" w:hAnsi="Times New Roman" w:cs="Times New Roman"/>
          <w:sz w:val="28"/>
          <w:szCs w:val="28"/>
        </w:rPr>
      </w:pPr>
    </w:p>
    <w:p w:rsidR="00006C43" w:rsidRPr="00E77EC5" w:rsidRDefault="00006C43" w:rsidP="00E77EC5">
      <w:pPr>
        <w:spacing w:after="0" w:line="240" w:lineRule="auto"/>
        <w:ind w:firstLine="709"/>
        <w:jc w:val="right"/>
        <w:rPr>
          <w:rFonts w:ascii="Times New Roman" w:hAnsi="Times New Roman" w:cs="Times New Roman"/>
          <w:sz w:val="24"/>
          <w:szCs w:val="28"/>
        </w:rPr>
      </w:pPr>
      <w:r w:rsidRPr="00E77EC5">
        <w:rPr>
          <w:rFonts w:ascii="Times New Roman" w:hAnsi="Times New Roman" w:cs="Times New Roman"/>
          <w:sz w:val="24"/>
          <w:szCs w:val="28"/>
        </w:rPr>
        <w:t>(на 100 населения)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4"/>
        <w:gridCol w:w="1138"/>
        <w:gridCol w:w="1138"/>
        <w:gridCol w:w="1138"/>
        <w:gridCol w:w="1138"/>
        <w:gridCol w:w="1138"/>
      </w:tblGrid>
      <w:tr w:rsidR="00006C43" w:rsidRPr="00E77EC5" w:rsidTr="004627FC">
        <w:trPr>
          <w:tblHeader/>
          <w:jc w:val="center"/>
        </w:trPr>
        <w:tc>
          <w:tcPr>
            <w:tcW w:w="3774" w:type="dxa"/>
            <w:tcBorders>
              <w:top w:val="single" w:sz="4" w:space="0" w:color="auto"/>
              <w:left w:val="single" w:sz="4" w:space="0" w:color="auto"/>
              <w:bottom w:val="single" w:sz="4" w:space="0" w:color="auto"/>
              <w:right w:val="single" w:sz="4" w:space="0" w:color="auto"/>
            </w:tcBorders>
            <w:hideMark/>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Территория</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2017</w:t>
            </w:r>
            <w:r w:rsidR="00E77EC5">
              <w:rPr>
                <w:rFonts w:ascii="Times New Roman" w:hAnsi="Times New Roman" w:cs="Times New Roman"/>
                <w:sz w:val="24"/>
                <w:szCs w:val="24"/>
              </w:rPr>
              <w:t xml:space="preserve"> </w:t>
            </w:r>
            <w:r w:rsidRPr="00E77EC5">
              <w:rPr>
                <w:rFonts w:ascii="Times New Roman" w:hAnsi="Times New Roman" w:cs="Times New Roman"/>
                <w:sz w:val="24"/>
                <w:szCs w:val="24"/>
              </w:rPr>
              <w:t>г.</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2018</w:t>
            </w:r>
            <w:r w:rsidR="00E77EC5">
              <w:rPr>
                <w:rFonts w:ascii="Times New Roman" w:hAnsi="Times New Roman" w:cs="Times New Roman"/>
                <w:sz w:val="24"/>
                <w:szCs w:val="24"/>
              </w:rPr>
              <w:t xml:space="preserve"> </w:t>
            </w:r>
            <w:r w:rsidRPr="00E77EC5">
              <w:rPr>
                <w:rFonts w:ascii="Times New Roman" w:hAnsi="Times New Roman" w:cs="Times New Roman"/>
                <w:sz w:val="24"/>
                <w:szCs w:val="24"/>
              </w:rPr>
              <w:t>г.</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2019</w:t>
            </w:r>
            <w:r w:rsidR="00E77EC5">
              <w:rPr>
                <w:rFonts w:ascii="Times New Roman" w:hAnsi="Times New Roman" w:cs="Times New Roman"/>
                <w:sz w:val="24"/>
                <w:szCs w:val="24"/>
              </w:rPr>
              <w:t xml:space="preserve"> </w:t>
            </w:r>
            <w:r w:rsidRPr="00E77EC5">
              <w:rPr>
                <w:rFonts w:ascii="Times New Roman" w:hAnsi="Times New Roman" w:cs="Times New Roman"/>
                <w:sz w:val="24"/>
                <w:szCs w:val="24"/>
              </w:rPr>
              <w:t>г.</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2020</w:t>
            </w:r>
            <w:r w:rsidR="00E77EC5">
              <w:rPr>
                <w:rFonts w:ascii="Times New Roman" w:hAnsi="Times New Roman" w:cs="Times New Roman"/>
                <w:sz w:val="24"/>
                <w:szCs w:val="24"/>
              </w:rPr>
              <w:t xml:space="preserve"> </w:t>
            </w:r>
            <w:r w:rsidRPr="00E77EC5">
              <w:rPr>
                <w:rFonts w:ascii="Times New Roman" w:hAnsi="Times New Roman" w:cs="Times New Roman"/>
                <w:sz w:val="24"/>
                <w:szCs w:val="24"/>
              </w:rPr>
              <w:t>г.</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2021</w:t>
            </w:r>
            <w:r w:rsidR="00E77EC5">
              <w:rPr>
                <w:rFonts w:ascii="Times New Roman" w:hAnsi="Times New Roman" w:cs="Times New Roman"/>
                <w:sz w:val="24"/>
                <w:szCs w:val="24"/>
              </w:rPr>
              <w:t xml:space="preserve"> </w:t>
            </w:r>
            <w:r w:rsidRPr="00E77EC5">
              <w:rPr>
                <w:rFonts w:ascii="Times New Roman" w:hAnsi="Times New Roman" w:cs="Times New Roman"/>
                <w:sz w:val="24"/>
                <w:szCs w:val="24"/>
              </w:rPr>
              <w:t>г</w:t>
            </w:r>
            <w:r w:rsidR="00E77EC5">
              <w:rPr>
                <w:rFonts w:ascii="Times New Roman" w:hAnsi="Times New Roman" w:cs="Times New Roman"/>
                <w:sz w:val="24"/>
                <w:szCs w:val="24"/>
              </w:rPr>
              <w:t>.</w:t>
            </w:r>
          </w:p>
        </w:tc>
      </w:tr>
      <w:tr w:rsidR="00006C43" w:rsidRPr="00E77EC5" w:rsidTr="00E77EC5">
        <w:trPr>
          <w:trHeight w:val="242"/>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Республика Тыва</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29,6</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27,8</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26,7</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25,3</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28,1</w:t>
            </w:r>
          </w:p>
        </w:tc>
      </w:tr>
      <w:tr w:rsidR="00006C43" w:rsidRPr="00E77EC5" w:rsidTr="00E77EC5">
        <w:trPr>
          <w:trHeight w:val="247"/>
          <w:jc w:val="center"/>
        </w:trPr>
        <w:tc>
          <w:tcPr>
            <w:tcW w:w="3774" w:type="dxa"/>
            <w:tcBorders>
              <w:top w:val="single" w:sz="4" w:space="0" w:color="auto"/>
              <w:left w:val="single" w:sz="4" w:space="0" w:color="auto"/>
              <w:bottom w:val="single" w:sz="4" w:space="0" w:color="auto"/>
              <w:right w:val="single" w:sz="4" w:space="0" w:color="auto"/>
            </w:tcBorders>
            <w:vAlign w:val="bottom"/>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г.</w:t>
            </w:r>
            <w:r w:rsidR="00E77EC5">
              <w:rPr>
                <w:rFonts w:ascii="Times New Roman" w:hAnsi="Times New Roman" w:cs="Times New Roman"/>
                <w:sz w:val="24"/>
                <w:szCs w:val="24"/>
              </w:rPr>
              <w:t xml:space="preserve"> </w:t>
            </w:r>
            <w:r w:rsidRPr="00E77EC5">
              <w:rPr>
                <w:rFonts w:ascii="Times New Roman" w:hAnsi="Times New Roman" w:cs="Times New Roman"/>
                <w:sz w:val="24"/>
                <w:szCs w:val="24"/>
              </w:rPr>
              <w:t>Кызыл</w:t>
            </w:r>
            <w:r w:rsidR="00E77EC5">
              <w:rPr>
                <w:rFonts w:ascii="Times New Roman" w:hAnsi="Times New Roman" w:cs="Times New Roman"/>
                <w:sz w:val="24"/>
                <w:szCs w:val="24"/>
              </w:rPr>
              <w:t xml:space="preserve"> </w:t>
            </w:r>
            <w:r w:rsidRPr="00E77EC5">
              <w:rPr>
                <w:rFonts w:ascii="Times New Roman" w:hAnsi="Times New Roman" w:cs="Times New Roman"/>
                <w:sz w:val="24"/>
                <w:szCs w:val="24"/>
              </w:rPr>
              <w:t>(рес.</w:t>
            </w:r>
            <w:r w:rsidR="00E77EC5">
              <w:rPr>
                <w:rFonts w:ascii="Times New Roman" w:hAnsi="Times New Roman" w:cs="Times New Roman"/>
                <w:sz w:val="24"/>
                <w:szCs w:val="24"/>
              </w:rPr>
              <w:t xml:space="preserve"> </w:t>
            </w:r>
            <w:r w:rsidRPr="00E77EC5">
              <w:rPr>
                <w:rFonts w:ascii="Times New Roman" w:hAnsi="Times New Roman" w:cs="Times New Roman"/>
                <w:sz w:val="24"/>
                <w:szCs w:val="24"/>
              </w:rPr>
              <w:t>уровень)</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17,2</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16,3</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22,1</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15,6</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17,5</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Бай-Тайгинский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17,8</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15,8</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14,4</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12,0</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10,0</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Барун-Хемчикский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30,2</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28,5</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27,2</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25,2</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25,0</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Дзун-Хемчикский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17,8</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18,2</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17,8</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19,3</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22,7</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Каа-Хемский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19,2</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17,1</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14,6</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13,0</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15,0</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Кызылский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11,3</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10,8</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9,0</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6,1</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6,0</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Монгун-Тайгинский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29,5</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25,8</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25,0</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19,2</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21,0</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Овюрский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11,6</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9,5</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11,3</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12,2</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12,4</w:t>
            </w:r>
          </w:p>
        </w:tc>
      </w:tr>
      <w:tr w:rsidR="00006C43" w:rsidRPr="00E77EC5" w:rsidTr="00E77EC5">
        <w:trPr>
          <w:trHeight w:val="298"/>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Пий-Хемский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20,5</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19,0</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18,2</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14,6</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17,2</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Сут-Хольский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15,2</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11,4</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13,8</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11,8</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11,7</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Тандинский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15,2</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15,1</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14,7</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12,1</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16,4</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Тере-Хольский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29,5</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24,0</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25,3</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21,7</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28,1</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Тес-Хемский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20,0</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14,3</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13,3</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17,3</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18,5</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Тоджинский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19,7</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19,4</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17,0</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12,4</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20,9</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Улуг-Хемский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27,1</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27,2</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28,3</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23,8</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24,5</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Чаа-Хольский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18,0</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11,3</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13,0</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10,7</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11,0</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Чеди-Хольский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17,0</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17,2</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15,8</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13,2</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14,5</w:t>
            </w:r>
          </w:p>
        </w:tc>
      </w:tr>
      <w:tr w:rsidR="00006C43" w:rsidRPr="00E77EC5" w:rsidTr="00E77EC5">
        <w:trPr>
          <w:jc w:val="center"/>
        </w:trPr>
        <w:tc>
          <w:tcPr>
            <w:tcW w:w="3774" w:type="dxa"/>
            <w:tcBorders>
              <w:top w:val="single" w:sz="4" w:space="0" w:color="auto"/>
              <w:left w:val="single" w:sz="4" w:space="0" w:color="auto"/>
              <w:bottom w:val="single" w:sz="4" w:space="0" w:color="auto"/>
              <w:right w:val="single" w:sz="4" w:space="0" w:color="auto"/>
            </w:tcBorders>
            <w:vAlign w:val="center"/>
            <w:hideMark/>
          </w:tcPr>
          <w:p w:rsidR="00006C43" w:rsidRPr="00E77EC5" w:rsidRDefault="00006C4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lastRenderedPageBreak/>
              <w:t>Эрзинский</w:t>
            </w:r>
            <w:r w:rsidR="00E77EC5">
              <w:rPr>
                <w:rFonts w:ascii="Times New Roman" w:hAnsi="Times New Roman" w:cs="Times New Roman"/>
                <w:sz w:val="24"/>
                <w:szCs w:val="24"/>
              </w:rPr>
              <w:t xml:space="preserve"> кожуун</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16,6</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17,4</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15,0</w:t>
            </w:r>
          </w:p>
        </w:tc>
        <w:tc>
          <w:tcPr>
            <w:tcW w:w="1138" w:type="dxa"/>
            <w:tcBorders>
              <w:top w:val="single" w:sz="4" w:space="0" w:color="auto"/>
              <w:left w:val="single" w:sz="4" w:space="0" w:color="auto"/>
              <w:bottom w:val="single" w:sz="4" w:space="0" w:color="auto"/>
              <w:right w:val="single" w:sz="4" w:space="0" w:color="auto"/>
            </w:tcBorders>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11,8</w:t>
            </w:r>
          </w:p>
        </w:tc>
        <w:tc>
          <w:tcPr>
            <w:tcW w:w="1138" w:type="dxa"/>
            <w:tcBorders>
              <w:top w:val="single" w:sz="4" w:space="0" w:color="auto"/>
              <w:left w:val="single" w:sz="4" w:space="0" w:color="auto"/>
              <w:bottom w:val="single" w:sz="4" w:space="0" w:color="auto"/>
              <w:right w:val="single" w:sz="4" w:space="0" w:color="auto"/>
            </w:tcBorders>
            <w:vAlign w:val="center"/>
          </w:tcPr>
          <w:p w:rsidR="00006C43" w:rsidRPr="00E77EC5" w:rsidRDefault="00006C4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13,6</w:t>
            </w:r>
          </w:p>
        </w:tc>
      </w:tr>
    </w:tbl>
    <w:p w:rsidR="007B5AD3" w:rsidRPr="00E77EC5" w:rsidRDefault="007B5AD3" w:rsidP="00E77EC5">
      <w:pPr>
        <w:spacing w:after="0" w:line="240" w:lineRule="auto"/>
        <w:jc w:val="center"/>
        <w:rPr>
          <w:rFonts w:ascii="Times New Roman" w:hAnsi="Times New Roman" w:cs="Times New Roman"/>
          <w:sz w:val="28"/>
          <w:szCs w:val="28"/>
        </w:rPr>
      </w:pPr>
    </w:p>
    <w:p w:rsidR="00681368" w:rsidRPr="00E77EC5" w:rsidRDefault="00681368" w:rsidP="00E77EC5">
      <w:pPr>
        <w:spacing w:after="0" w:line="240" w:lineRule="auto"/>
        <w:jc w:val="center"/>
        <w:rPr>
          <w:rFonts w:ascii="Times New Roman" w:hAnsi="Times New Roman" w:cs="Times New Roman"/>
          <w:sz w:val="28"/>
          <w:szCs w:val="28"/>
        </w:rPr>
      </w:pPr>
      <w:r w:rsidRPr="00E77EC5">
        <w:rPr>
          <w:rFonts w:ascii="Times New Roman" w:hAnsi="Times New Roman" w:cs="Times New Roman"/>
          <w:sz w:val="28"/>
          <w:szCs w:val="28"/>
        </w:rPr>
        <w:t>Кадровое обеспечение</w:t>
      </w:r>
    </w:p>
    <w:p w:rsidR="00681368" w:rsidRPr="00E77EC5" w:rsidRDefault="00681368" w:rsidP="00E77EC5">
      <w:pPr>
        <w:spacing w:after="0" w:line="240" w:lineRule="auto"/>
        <w:jc w:val="center"/>
        <w:rPr>
          <w:rFonts w:ascii="Times New Roman" w:hAnsi="Times New Roman" w:cs="Times New Roman"/>
          <w:sz w:val="28"/>
          <w:szCs w:val="28"/>
        </w:rPr>
      </w:pPr>
    </w:p>
    <w:p w:rsidR="00184BC9" w:rsidRPr="00E77EC5" w:rsidRDefault="00C166D0"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В</w:t>
      </w:r>
      <w:r w:rsidR="00184BC9" w:rsidRPr="00E77EC5">
        <w:rPr>
          <w:rFonts w:ascii="Times New Roman" w:hAnsi="Times New Roman" w:cs="Times New Roman"/>
          <w:sz w:val="28"/>
          <w:szCs w:val="28"/>
        </w:rPr>
        <w:t xml:space="preserve"> государственных медицинских организациях имеется 13478 штатных </w:t>
      </w:r>
      <w:r w:rsidR="00E77EC5">
        <w:rPr>
          <w:rFonts w:ascii="Times New Roman" w:hAnsi="Times New Roman" w:cs="Times New Roman"/>
          <w:sz w:val="28"/>
          <w:szCs w:val="28"/>
        </w:rPr>
        <w:t xml:space="preserve">                </w:t>
      </w:r>
      <w:r w:rsidR="00184BC9" w:rsidRPr="00E77EC5">
        <w:rPr>
          <w:rFonts w:ascii="Times New Roman" w:hAnsi="Times New Roman" w:cs="Times New Roman"/>
          <w:sz w:val="28"/>
          <w:szCs w:val="28"/>
        </w:rPr>
        <w:t>единиц, занято 12190 шт. единиц, физических лиц – 10892 человек, в том числе:</w:t>
      </w:r>
    </w:p>
    <w:p w:rsidR="00184BC9" w:rsidRPr="00E77EC5" w:rsidRDefault="00C166D0"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 в</w:t>
      </w:r>
      <w:r w:rsidR="00184BC9" w:rsidRPr="00E77EC5">
        <w:rPr>
          <w:rFonts w:ascii="Times New Roman" w:hAnsi="Times New Roman" w:cs="Times New Roman"/>
          <w:sz w:val="28"/>
          <w:szCs w:val="28"/>
        </w:rPr>
        <w:t>рачи – 2564 шт. ед., занятых – 2194 ед., физ</w:t>
      </w:r>
      <w:r w:rsidR="00E77EC5">
        <w:rPr>
          <w:rFonts w:ascii="Times New Roman" w:hAnsi="Times New Roman" w:cs="Times New Roman"/>
          <w:sz w:val="28"/>
          <w:szCs w:val="28"/>
        </w:rPr>
        <w:t>.</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лиц – 14</w:t>
      </w:r>
      <w:r w:rsidR="009F3A41" w:rsidRPr="00E77EC5">
        <w:rPr>
          <w:rFonts w:ascii="Times New Roman" w:hAnsi="Times New Roman" w:cs="Times New Roman"/>
          <w:sz w:val="28"/>
          <w:szCs w:val="28"/>
        </w:rPr>
        <w:t>86</w:t>
      </w:r>
      <w:r w:rsidR="00184BC9" w:rsidRPr="00E77EC5">
        <w:rPr>
          <w:rFonts w:ascii="Times New Roman" w:hAnsi="Times New Roman" w:cs="Times New Roman"/>
          <w:sz w:val="28"/>
          <w:szCs w:val="28"/>
        </w:rPr>
        <w:t xml:space="preserve"> чел.</w:t>
      </w:r>
      <w:r w:rsidR="00E77EC5">
        <w:rPr>
          <w:rFonts w:ascii="Times New Roman" w:hAnsi="Times New Roman" w:cs="Times New Roman"/>
          <w:sz w:val="28"/>
          <w:szCs w:val="28"/>
        </w:rPr>
        <w:t>;</w:t>
      </w:r>
    </w:p>
    <w:p w:rsidR="00184BC9" w:rsidRPr="00E77EC5" w:rsidRDefault="00C166D0"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 с</w:t>
      </w:r>
      <w:r w:rsidR="00184BC9" w:rsidRPr="00E77EC5">
        <w:rPr>
          <w:rFonts w:ascii="Times New Roman" w:hAnsi="Times New Roman" w:cs="Times New Roman"/>
          <w:sz w:val="28"/>
          <w:szCs w:val="28"/>
        </w:rPr>
        <w:t>редний медицинский персонал – 5378,5 шт.</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ед., занятых – 4867,5 ед., физ</w:t>
      </w:r>
      <w:r w:rsidR="00E77EC5">
        <w:rPr>
          <w:rFonts w:ascii="Times New Roman" w:hAnsi="Times New Roman" w:cs="Times New Roman"/>
          <w:sz w:val="28"/>
          <w:szCs w:val="28"/>
        </w:rPr>
        <w:t>.</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лиц – 4464 чел.</w:t>
      </w:r>
      <w:r w:rsidR="00E77EC5">
        <w:rPr>
          <w:rFonts w:ascii="Times New Roman" w:hAnsi="Times New Roman" w:cs="Times New Roman"/>
          <w:sz w:val="28"/>
          <w:szCs w:val="28"/>
        </w:rPr>
        <w:t>;</w:t>
      </w:r>
    </w:p>
    <w:p w:rsidR="00184BC9" w:rsidRPr="00E77EC5" w:rsidRDefault="00C166D0"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 м</w:t>
      </w:r>
      <w:r w:rsidR="00184BC9" w:rsidRPr="00E77EC5">
        <w:rPr>
          <w:rFonts w:ascii="Times New Roman" w:hAnsi="Times New Roman" w:cs="Times New Roman"/>
          <w:sz w:val="28"/>
          <w:szCs w:val="28"/>
        </w:rPr>
        <w:t>ладший медицинский персонал – 1970,5 шт.</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ед., занятых – 1823,75 ед</w:t>
      </w:r>
      <w:r w:rsidRPr="00E77EC5">
        <w:rPr>
          <w:rFonts w:ascii="Times New Roman" w:hAnsi="Times New Roman" w:cs="Times New Roman"/>
          <w:sz w:val="28"/>
          <w:szCs w:val="28"/>
        </w:rPr>
        <w:t>.</w:t>
      </w:r>
      <w:r w:rsidR="00184BC9" w:rsidRPr="00E77EC5">
        <w:rPr>
          <w:rFonts w:ascii="Times New Roman" w:hAnsi="Times New Roman" w:cs="Times New Roman"/>
          <w:sz w:val="28"/>
          <w:szCs w:val="28"/>
        </w:rPr>
        <w:t>, физ</w:t>
      </w:r>
      <w:r w:rsidR="00E77EC5">
        <w:rPr>
          <w:rFonts w:ascii="Times New Roman" w:hAnsi="Times New Roman" w:cs="Times New Roman"/>
          <w:sz w:val="28"/>
          <w:szCs w:val="28"/>
        </w:rPr>
        <w:t>.</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лиц – 1781 чел.</w:t>
      </w:r>
      <w:r w:rsidR="00E77EC5">
        <w:rPr>
          <w:rFonts w:ascii="Times New Roman" w:hAnsi="Times New Roman" w:cs="Times New Roman"/>
          <w:sz w:val="28"/>
          <w:szCs w:val="28"/>
        </w:rPr>
        <w:t>;</w:t>
      </w:r>
    </w:p>
    <w:p w:rsidR="00184BC9" w:rsidRPr="00E77EC5" w:rsidRDefault="00C166D0"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 с</w:t>
      </w:r>
      <w:r w:rsidR="00184BC9" w:rsidRPr="00E77EC5">
        <w:rPr>
          <w:rFonts w:ascii="Times New Roman" w:hAnsi="Times New Roman" w:cs="Times New Roman"/>
          <w:sz w:val="28"/>
          <w:szCs w:val="28"/>
        </w:rPr>
        <w:t>пециалисты с высшим образованием на должностях врачей – 61,75 шт.</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ед., занятых – 53,25</w:t>
      </w:r>
      <w:r w:rsidR="008B3C86" w:rsidRPr="00E77EC5">
        <w:rPr>
          <w:rFonts w:ascii="Times New Roman" w:hAnsi="Times New Roman" w:cs="Times New Roman"/>
          <w:sz w:val="28"/>
          <w:szCs w:val="28"/>
        </w:rPr>
        <w:t xml:space="preserve"> ед.</w:t>
      </w:r>
      <w:r w:rsidR="00184BC9" w:rsidRPr="00E77EC5">
        <w:rPr>
          <w:rFonts w:ascii="Times New Roman" w:hAnsi="Times New Roman" w:cs="Times New Roman"/>
          <w:sz w:val="28"/>
          <w:szCs w:val="28"/>
        </w:rPr>
        <w:t>, физ</w:t>
      </w:r>
      <w:r w:rsidR="00E77EC5">
        <w:rPr>
          <w:rFonts w:ascii="Times New Roman" w:hAnsi="Times New Roman" w:cs="Times New Roman"/>
          <w:sz w:val="28"/>
          <w:szCs w:val="28"/>
        </w:rPr>
        <w:t>.</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лиц – 48 чел.</w:t>
      </w:r>
      <w:r w:rsidR="00E77EC5">
        <w:rPr>
          <w:rFonts w:ascii="Times New Roman" w:hAnsi="Times New Roman" w:cs="Times New Roman"/>
          <w:sz w:val="28"/>
          <w:szCs w:val="28"/>
        </w:rPr>
        <w:t>;</w:t>
      </w:r>
    </w:p>
    <w:p w:rsidR="00184BC9" w:rsidRPr="00E77EC5" w:rsidRDefault="00C166D0"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 п</w:t>
      </w:r>
      <w:r w:rsidR="00184BC9" w:rsidRPr="00E77EC5">
        <w:rPr>
          <w:rFonts w:ascii="Times New Roman" w:hAnsi="Times New Roman" w:cs="Times New Roman"/>
          <w:sz w:val="28"/>
          <w:szCs w:val="28"/>
        </w:rPr>
        <w:t xml:space="preserve">ровизоры </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39,75 шт. ед., занятых – 38,75 ед., физ</w:t>
      </w:r>
      <w:r w:rsidR="00E77EC5">
        <w:rPr>
          <w:rFonts w:ascii="Times New Roman" w:hAnsi="Times New Roman" w:cs="Times New Roman"/>
          <w:sz w:val="28"/>
          <w:szCs w:val="28"/>
        </w:rPr>
        <w:t>.</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лиц – 34 чел.</w:t>
      </w:r>
      <w:r w:rsidR="00E77EC5">
        <w:rPr>
          <w:rFonts w:ascii="Times New Roman" w:hAnsi="Times New Roman" w:cs="Times New Roman"/>
          <w:sz w:val="28"/>
          <w:szCs w:val="28"/>
        </w:rPr>
        <w:t>;</w:t>
      </w:r>
    </w:p>
    <w:p w:rsidR="00184BC9" w:rsidRPr="00E77EC5" w:rsidRDefault="00C166D0"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 ф</w:t>
      </w:r>
      <w:r w:rsidR="00184BC9" w:rsidRPr="00E77EC5">
        <w:rPr>
          <w:rFonts w:ascii="Times New Roman" w:hAnsi="Times New Roman" w:cs="Times New Roman"/>
          <w:sz w:val="28"/>
          <w:szCs w:val="28"/>
        </w:rPr>
        <w:t>армацевты – 34,5 шт. ед., занятых – 29,75</w:t>
      </w:r>
      <w:r w:rsidR="008B3C86" w:rsidRPr="00E77EC5">
        <w:rPr>
          <w:rFonts w:ascii="Times New Roman" w:hAnsi="Times New Roman" w:cs="Times New Roman"/>
          <w:sz w:val="28"/>
          <w:szCs w:val="28"/>
        </w:rPr>
        <w:t xml:space="preserve"> ед.</w:t>
      </w:r>
      <w:r w:rsidR="00184BC9" w:rsidRPr="00E77EC5">
        <w:rPr>
          <w:rFonts w:ascii="Times New Roman" w:hAnsi="Times New Roman" w:cs="Times New Roman"/>
          <w:sz w:val="28"/>
          <w:szCs w:val="28"/>
        </w:rPr>
        <w:t>, физ</w:t>
      </w:r>
      <w:r w:rsidR="00E77EC5">
        <w:rPr>
          <w:rFonts w:ascii="Times New Roman" w:hAnsi="Times New Roman" w:cs="Times New Roman"/>
          <w:sz w:val="28"/>
          <w:szCs w:val="28"/>
        </w:rPr>
        <w:t>.</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лиц – 28 чел.</w:t>
      </w:r>
      <w:r w:rsidR="00E77EC5">
        <w:rPr>
          <w:rFonts w:ascii="Times New Roman" w:hAnsi="Times New Roman" w:cs="Times New Roman"/>
          <w:sz w:val="28"/>
          <w:szCs w:val="28"/>
        </w:rPr>
        <w:t>;</w:t>
      </w:r>
    </w:p>
    <w:p w:rsidR="00184BC9" w:rsidRPr="00E77EC5" w:rsidRDefault="00C166D0"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 п</w:t>
      </w:r>
      <w:r w:rsidR="00184BC9" w:rsidRPr="00E77EC5">
        <w:rPr>
          <w:rFonts w:ascii="Times New Roman" w:hAnsi="Times New Roman" w:cs="Times New Roman"/>
          <w:sz w:val="28"/>
          <w:szCs w:val="28"/>
        </w:rPr>
        <w:t>рочий персонал – 3429,75 шт.</w:t>
      </w:r>
      <w:r w:rsidR="00E77EC5">
        <w:rPr>
          <w:rFonts w:ascii="Times New Roman" w:hAnsi="Times New Roman" w:cs="Times New Roman"/>
          <w:sz w:val="28"/>
          <w:szCs w:val="28"/>
        </w:rPr>
        <w:t xml:space="preserve"> </w:t>
      </w:r>
      <w:r w:rsidR="00184BC9" w:rsidRPr="00E77EC5">
        <w:rPr>
          <w:rFonts w:ascii="Times New Roman" w:hAnsi="Times New Roman" w:cs="Times New Roman"/>
          <w:sz w:val="28"/>
          <w:szCs w:val="28"/>
        </w:rPr>
        <w:t>ед., занятых – 3183 ед., физ</w:t>
      </w:r>
      <w:r w:rsidR="00E77EC5">
        <w:rPr>
          <w:rFonts w:ascii="Times New Roman" w:hAnsi="Times New Roman" w:cs="Times New Roman"/>
          <w:sz w:val="28"/>
          <w:szCs w:val="28"/>
        </w:rPr>
        <w:t>.</w:t>
      </w:r>
      <w:r w:rsidR="004627FC">
        <w:rPr>
          <w:rFonts w:ascii="Times New Roman" w:hAnsi="Times New Roman" w:cs="Times New Roman"/>
          <w:sz w:val="28"/>
          <w:szCs w:val="28"/>
        </w:rPr>
        <w:t xml:space="preserve"> </w:t>
      </w:r>
      <w:r w:rsidR="00184BC9" w:rsidRPr="00E77EC5">
        <w:rPr>
          <w:rFonts w:ascii="Times New Roman" w:hAnsi="Times New Roman" w:cs="Times New Roman"/>
          <w:sz w:val="28"/>
          <w:szCs w:val="28"/>
        </w:rPr>
        <w:t>лиц – 3058 чел.</w:t>
      </w:r>
    </w:p>
    <w:p w:rsidR="00D3558E" w:rsidRPr="00E77EC5" w:rsidRDefault="00184BC9"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Из общего количества врачей оказывают медицинскую помощь в амбулаторно-поликлинических условиях 841 врач и 2277 средних медработников, в стационарных условиях – 560 врачей и 1843 средних</w:t>
      </w:r>
      <w:r w:rsidR="00D3558E" w:rsidRPr="00E77EC5">
        <w:rPr>
          <w:rFonts w:ascii="Times New Roman" w:hAnsi="Times New Roman" w:cs="Times New Roman"/>
          <w:sz w:val="28"/>
          <w:szCs w:val="28"/>
        </w:rPr>
        <w:t xml:space="preserve"> медработников</w:t>
      </w:r>
      <w:r w:rsidRPr="00E77EC5">
        <w:rPr>
          <w:rFonts w:ascii="Times New Roman" w:hAnsi="Times New Roman" w:cs="Times New Roman"/>
          <w:sz w:val="28"/>
          <w:szCs w:val="28"/>
        </w:rPr>
        <w:t>.</w:t>
      </w:r>
    </w:p>
    <w:p w:rsidR="00184BC9" w:rsidRPr="00E77EC5" w:rsidRDefault="00184BC9"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Укомплектованность в амбулаторных условиях – 66,3</w:t>
      </w:r>
      <w:r w:rsidR="00E77EC5">
        <w:rPr>
          <w:rFonts w:ascii="Times New Roman" w:hAnsi="Times New Roman" w:cs="Times New Roman"/>
          <w:sz w:val="28"/>
          <w:szCs w:val="28"/>
        </w:rPr>
        <w:t xml:space="preserve"> процента </w:t>
      </w:r>
      <w:r w:rsidRPr="00E77EC5">
        <w:rPr>
          <w:rFonts w:ascii="Times New Roman" w:hAnsi="Times New Roman" w:cs="Times New Roman"/>
          <w:sz w:val="28"/>
          <w:szCs w:val="28"/>
        </w:rPr>
        <w:t>врачами и 87</w:t>
      </w:r>
      <w:r w:rsidR="00E77EC5">
        <w:rPr>
          <w:rFonts w:ascii="Times New Roman" w:hAnsi="Times New Roman" w:cs="Times New Roman"/>
          <w:sz w:val="28"/>
          <w:szCs w:val="28"/>
        </w:rPr>
        <w:t xml:space="preserve"> процентов</w:t>
      </w:r>
      <w:r w:rsidRPr="00E77EC5">
        <w:rPr>
          <w:rFonts w:ascii="Times New Roman" w:hAnsi="Times New Roman" w:cs="Times New Roman"/>
          <w:sz w:val="28"/>
          <w:szCs w:val="28"/>
        </w:rPr>
        <w:t xml:space="preserve"> </w:t>
      </w:r>
      <w:r w:rsidR="009F22ED" w:rsidRPr="00E77EC5">
        <w:rPr>
          <w:rFonts w:ascii="Times New Roman" w:hAnsi="Times New Roman" w:cs="Times New Roman"/>
          <w:sz w:val="28"/>
          <w:szCs w:val="28"/>
        </w:rPr>
        <w:t>средними медработниками</w:t>
      </w:r>
      <w:r w:rsidR="00E77EC5">
        <w:rPr>
          <w:rFonts w:ascii="Times New Roman" w:hAnsi="Times New Roman" w:cs="Times New Roman"/>
          <w:sz w:val="28"/>
          <w:szCs w:val="28"/>
        </w:rPr>
        <w:t xml:space="preserve"> </w:t>
      </w:r>
      <w:r w:rsidRPr="00E77EC5">
        <w:rPr>
          <w:rFonts w:ascii="Times New Roman" w:hAnsi="Times New Roman" w:cs="Times New Roman"/>
          <w:sz w:val="28"/>
          <w:szCs w:val="28"/>
        </w:rPr>
        <w:t>при коэффициенте совместительства 1,5 среди врачей и 1,1 среди среднего медперсонала, в стационарных условиях – 49,6</w:t>
      </w:r>
      <w:r w:rsidR="00E77EC5">
        <w:rPr>
          <w:rFonts w:ascii="Times New Roman" w:hAnsi="Times New Roman" w:cs="Times New Roman"/>
          <w:sz w:val="28"/>
          <w:szCs w:val="28"/>
        </w:rPr>
        <w:t xml:space="preserve"> процента</w:t>
      </w:r>
      <w:r w:rsidRPr="00E77EC5">
        <w:rPr>
          <w:rFonts w:ascii="Times New Roman" w:hAnsi="Times New Roman" w:cs="Times New Roman"/>
          <w:sz w:val="28"/>
          <w:szCs w:val="28"/>
        </w:rPr>
        <w:t xml:space="preserve"> врачами и 77,9</w:t>
      </w:r>
      <w:r w:rsidR="00E77EC5">
        <w:rPr>
          <w:rFonts w:ascii="Times New Roman" w:hAnsi="Times New Roman" w:cs="Times New Roman"/>
          <w:sz w:val="28"/>
          <w:szCs w:val="28"/>
        </w:rPr>
        <w:t xml:space="preserve"> процента</w:t>
      </w:r>
      <w:r w:rsidRPr="00E77EC5">
        <w:rPr>
          <w:rFonts w:ascii="Times New Roman" w:hAnsi="Times New Roman" w:cs="Times New Roman"/>
          <w:sz w:val="28"/>
          <w:szCs w:val="28"/>
        </w:rPr>
        <w:t xml:space="preserve"> средним</w:t>
      </w:r>
      <w:r w:rsidR="00D3558E" w:rsidRPr="00E77EC5">
        <w:rPr>
          <w:rFonts w:ascii="Times New Roman" w:hAnsi="Times New Roman" w:cs="Times New Roman"/>
          <w:sz w:val="28"/>
          <w:szCs w:val="28"/>
        </w:rPr>
        <w:t>и медработниками</w:t>
      </w:r>
      <w:r w:rsidRPr="00E77EC5">
        <w:rPr>
          <w:rFonts w:ascii="Times New Roman" w:hAnsi="Times New Roman" w:cs="Times New Roman"/>
          <w:sz w:val="28"/>
          <w:szCs w:val="28"/>
        </w:rPr>
        <w:t xml:space="preserve"> при коэффициенте совместительства 2,0 среди врачей и 1,2 среди среднего медперсонала.</w:t>
      </w:r>
    </w:p>
    <w:p w:rsidR="00184BC9" w:rsidRPr="00E77EC5" w:rsidRDefault="00184BC9"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 xml:space="preserve">Обеспеченность врачами </w:t>
      </w:r>
      <w:r w:rsidR="00B955BD" w:rsidRPr="00E77EC5">
        <w:rPr>
          <w:rFonts w:ascii="Times New Roman" w:hAnsi="Times New Roman" w:cs="Times New Roman"/>
          <w:sz w:val="28"/>
          <w:szCs w:val="28"/>
        </w:rPr>
        <w:t>составила</w:t>
      </w:r>
      <w:r w:rsidR="00E77EC5">
        <w:rPr>
          <w:rFonts w:ascii="Times New Roman" w:hAnsi="Times New Roman" w:cs="Times New Roman"/>
          <w:sz w:val="28"/>
          <w:szCs w:val="28"/>
        </w:rPr>
        <w:t xml:space="preserve"> </w:t>
      </w:r>
      <w:r w:rsidR="00B955BD" w:rsidRPr="00E77EC5">
        <w:rPr>
          <w:rFonts w:ascii="Times New Roman" w:hAnsi="Times New Roman" w:cs="Times New Roman"/>
          <w:sz w:val="28"/>
          <w:szCs w:val="28"/>
        </w:rPr>
        <w:t>4</w:t>
      </w:r>
      <w:r w:rsidR="009F3A41" w:rsidRPr="00E77EC5">
        <w:rPr>
          <w:rFonts w:ascii="Times New Roman" w:hAnsi="Times New Roman" w:cs="Times New Roman"/>
          <w:sz w:val="28"/>
          <w:szCs w:val="28"/>
        </w:rPr>
        <w:t>5,0</w:t>
      </w:r>
      <w:r w:rsidR="00E77EC5">
        <w:rPr>
          <w:rFonts w:ascii="Times New Roman" w:hAnsi="Times New Roman" w:cs="Times New Roman"/>
          <w:sz w:val="28"/>
          <w:szCs w:val="28"/>
        </w:rPr>
        <w:t xml:space="preserve"> </w:t>
      </w:r>
      <w:r w:rsidRPr="00E77EC5">
        <w:rPr>
          <w:rFonts w:ascii="Times New Roman" w:hAnsi="Times New Roman" w:cs="Times New Roman"/>
          <w:sz w:val="28"/>
          <w:szCs w:val="28"/>
        </w:rPr>
        <w:t>на 10 тыс. населения, в сельской местности- 39,3 чел. </w:t>
      </w:r>
      <w:r w:rsidR="00C166D0" w:rsidRPr="00E77EC5">
        <w:rPr>
          <w:rFonts w:ascii="Times New Roman" w:hAnsi="Times New Roman" w:cs="Times New Roman"/>
          <w:sz w:val="28"/>
          <w:szCs w:val="28"/>
        </w:rPr>
        <w:t>(</w:t>
      </w:r>
      <w:r w:rsidRPr="00E77EC5">
        <w:rPr>
          <w:rFonts w:ascii="Times New Roman" w:hAnsi="Times New Roman" w:cs="Times New Roman"/>
          <w:sz w:val="28"/>
          <w:szCs w:val="28"/>
        </w:rPr>
        <w:t xml:space="preserve">РФ </w:t>
      </w:r>
      <w:r w:rsidR="00E77EC5">
        <w:rPr>
          <w:rFonts w:ascii="Times New Roman" w:hAnsi="Times New Roman" w:cs="Times New Roman"/>
          <w:sz w:val="28"/>
          <w:szCs w:val="28"/>
        </w:rPr>
        <w:t>–</w:t>
      </w:r>
      <w:r w:rsidRPr="00E77EC5">
        <w:rPr>
          <w:rFonts w:ascii="Times New Roman" w:hAnsi="Times New Roman" w:cs="Times New Roman"/>
          <w:sz w:val="28"/>
          <w:szCs w:val="28"/>
        </w:rPr>
        <w:t xml:space="preserve"> 38,0 </w:t>
      </w:r>
      <w:r w:rsidR="00C166D0" w:rsidRPr="00E77EC5">
        <w:rPr>
          <w:rFonts w:ascii="Times New Roman" w:hAnsi="Times New Roman" w:cs="Times New Roman"/>
          <w:sz w:val="28"/>
          <w:szCs w:val="28"/>
        </w:rPr>
        <w:t xml:space="preserve"> С</w:t>
      </w:r>
      <w:r w:rsidRPr="00E77EC5">
        <w:rPr>
          <w:rFonts w:ascii="Times New Roman" w:hAnsi="Times New Roman" w:cs="Times New Roman"/>
          <w:sz w:val="28"/>
          <w:szCs w:val="28"/>
        </w:rPr>
        <w:t xml:space="preserve">ФО </w:t>
      </w:r>
      <w:r w:rsidR="00E77EC5">
        <w:rPr>
          <w:rFonts w:ascii="Times New Roman" w:hAnsi="Times New Roman" w:cs="Times New Roman"/>
          <w:sz w:val="28"/>
          <w:szCs w:val="28"/>
        </w:rPr>
        <w:t>–</w:t>
      </w:r>
      <w:r w:rsidR="00C166D0" w:rsidRPr="00E77EC5">
        <w:rPr>
          <w:rFonts w:ascii="Times New Roman" w:hAnsi="Times New Roman" w:cs="Times New Roman"/>
          <w:sz w:val="28"/>
          <w:szCs w:val="28"/>
        </w:rPr>
        <w:t xml:space="preserve"> </w:t>
      </w:r>
      <w:r w:rsidRPr="00E77EC5">
        <w:rPr>
          <w:rFonts w:ascii="Times New Roman" w:hAnsi="Times New Roman" w:cs="Times New Roman"/>
          <w:sz w:val="28"/>
          <w:szCs w:val="28"/>
        </w:rPr>
        <w:t>37,8), средним</w:t>
      </w:r>
      <w:r w:rsidR="00C166D0" w:rsidRPr="00E77EC5">
        <w:rPr>
          <w:rFonts w:ascii="Times New Roman" w:hAnsi="Times New Roman" w:cs="Times New Roman"/>
          <w:sz w:val="28"/>
          <w:szCs w:val="28"/>
        </w:rPr>
        <w:t xml:space="preserve"> медперсоналом – 135,1 (</w:t>
      </w:r>
      <w:r w:rsidRPr="00E77EC5">
        <w:rPr>
          <w:rFonts w:ascii="Times New Roman" w:hAnsi="Times New Roman" w:cs="Times New Roman"/>
          <w:sz w:val="28"/>
          <w:szCs w:val="28"/>
        </w:rPr>
        <w:t>РФ</w:t>
      </w:r>
      <w:r w:rsidR="00E77EC5">
        <w:rPr>
          <w:rFonts w:ascii="Times New Roman" w:hAnsi="Times New Roman" w:cs="Times New Roman"/>
          <w:sz w:val="28"/>
          <w:szCs w:val="28"/>
        </w:rPr>
        <w:t xml:space="preserve"> – </w:t>
      </w:r>
      <w:r w:rsidRPr="00E77EC5">
        <w:rPr>
          <w:rFonts w:ascii="Times New Roman" w:hAnsi="Times New Roman" w:cs="Times New Roman"/>
          <w:sz w:val="28"/>
          <w:szCs w:val="28"/>
        </w:rPr>
        <w:t xml:space="preserve">85,2, СФО – 90,92), в сельской местности </w:t>
      </w:r>
      <w:r w:rsidR="00E77EC5">
        <w:rPr>
          <w:rFonts w:ascii="Times New Roman" w:hAnsi="Times New Roman" w:cs="Times New Roman"/>
          <w:sz w:val="28"/>
          <w:szCs w:val="28"/>
        </w:rPr>
        <w:t>–</w:t>
      </w:r>
      <w:r w:rsidR="00B955BD" w:rsidRPr="00E77EC5">
        <w:rPr>
          <w:rFonts w:ascii="Times New Roman" w:hAnsi="Times New Roman" w:cs="Times New Roman"/>
          <w:sz w:val="28"/>
          <w:szCs w:val="28"/>
        </w:rPr>
        <w:t xml:space="preserve"> </w:t>
      </w:r>
      <w:r w:rsidRPr="00E77EC5">
        <w:rPr>
          <w:rFonts w:ascii="Times New Roman" w:hAnsi="Times New Roman" w:cs="Times New Roman"/>
          <w:sz w:val="28"/>
          <w:szCs w:val="28"/>
        </w:rPr>
        <w:t>156,8.</w:t>
      </w:r>
    </w:p>
    <w:p w:rsidR="00184BC9" w:rsidRPr="00E77EC5" w:rsidRDefault="00184BC9"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Укомплектованность врачами штатных должностей – 57,6</w:t>
      </w:r>
      <w:r w:rsidR="00E77EC5">
        <w:rPr>
          <w:rFonts w:ascii="Times New Roman" w:hAnsi="Times New Roman" w:cs="Times New Roman"/>
          <w:sz w:val="28"/>
          <w:szCs w:val="28"/>
        </w:rPr>
        <w:t xml:space="preserve"> процента</w:t>
      </w:r>
      <w:r w:rsidRPr="00E77EC5">
        <w:rPr>
          <w:rFonts w:ascii="Times New Roman" w:hAnsi="Times New Roman" w:cs="Times New Roman"/>
          <w:sz w:val="28"/>
          <w:szCs w:val="28"/>
        </w:rPr>
        <w:t>, тогда как укомплектованность штатных должностей занятыми должностями – 85,5</w:t>
      </w:r>
      <w:r w:rsidR="00E77EC5">
        <w:rPr>
          <w:rFonts w:ascii="Times New Roman" w:hAnsi="Times New Roman" w:cs="Times New Roman"/>
          <w:sz w:val="28"/>
          <w:szCs w:val="28"/>
        </w:rPr>
        <w:t xml:space="preserve"> процента</w:t>
      </w:r>
      <w:r w:rsidRPr="00E77EC5">
        <w:rPr>
          <w:rFonts w:ascii="Times New Roman" w:hAnsi="Times New Roman" w:cs="Times New Roman"/>
          <w:sz w:val="28"/>
          <w:szCs w:val="28"/>
        </w:rPr>
        <w:t xml:space="preserve"> при коэффициенте совместительства 1,7.</w:t>
      </w:r>
    </w:p>
    <w:p w:rsidR="00184BC9" w:rsidRPr="00E77EC5" w:rsidRDefault="00184BC9"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Укомплектованность средним медицинским персоналом штатных должностей – 82,9</w:t>
      </w:r>
      <w:r w:rsidR="00E77EC5">
        <w:rPr>
          <w:rFonts w:ascii="Times New Roman" w:hAnsi="Times New Roman" w:cs="Times New Roman"/>
          <w:sz w:val="28"/>
          <w:szCs w:val="28"/>
        </w:rPr>
        <w:t xml:space="preserve"> процента</w:t>
      </w:r>
      <w:r w:rsidRPr="00E77EC5">
        <w:rPr>
          <w:rFonts w:ascii="Times New Roman" w:hAnsi="Times New Roman" w:cs="Times New Roman"/>
          <w:sz w:val="28"/>
          <w:szCs w:val="28"/>
        </w:rPr>
        <w:t>, укомплектованность штатных должностей занятыми должностями – 90,4</w:t>
      </w:r>
      <w:r w:rsidR="00E77EC5">
        <w:rPr>
          <w:rFonts w:ascii="Times New Roman" w:hAnsi="Times New Roman" w:cs="Times New Roman"/>
          <w:sz w:val="28"/>
          <w:szCs w:val="28"/>
        </w:rPr>
        <w:t xml:space="preserve"> процента</w:t>
      </w:r>
      <w:r w:rsidRPr="00E77EC5">
        <w:rPr>
          <w:rFonts w:ascii="Times New Roman" w:hAnsi="Times New Roman" w:cs="Times New Roman"/>
          <w:sz w:val="28"/>
          <w:szCs w:val="28"/>
        </w:rPr>
        <w:t xml:space="preserve"> при коэффициенте совместительства 1,2.</w:t>
      </w:r>
    </w:p>
    <w:p w:rsidR="00184BC9" w:rsidRPr="00E77EC5" w:rsidRDefault="00184BC9"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Среднее значение обеспеченности врачами по республике составляет 22,4 на 10 тыс. населения. Самые высокие показатели обеспеченности врачами отмечаются в Улуг-Хемском (33,6</w:t>
      </w:r>
      <w:r w:rsidR="00D36056" w:rsidRPr="00E77EC5">
        <w:rPr>
          <w:rFonts w:ascii="Times New Roman" w:hAnsi="Times New Roman" w:cs="Times New Roman"/>
          <w:sz w:val="28"/>
          <w:szCs w:val="28"/>
        </w:rPr>
        <w:t xml:space="preserve"> на 10 тыс. нас.</w:t>
      </w:r>
      <w:r w:rsidRPr="00E77EC5">
        <w:rPr>
          <w:rFonts w:ascii="Times New Roman" w:hAnsi="Times New Roman" w:cs="Times New Roman"/>
          <w:sz w:val="28"/>
          <w:szCs w:val="28"/>
        </w:rPr>
        <w:t xml:space="preserve">),  Бай-Тайгинском (28,4), Барун-Хемчикском (26,9) кожуунах. Низкие показатели обеспеченности врачами ниже среднереспубликанского значения </w:t>
      </w:r>
      <w:r w:rsidR="00D36056" w:rsidRPr="00E77EC5">
        <w:rPr>
          <w:rFonts w:ascii="Times New Roman" w:hAnsi="Times New Roman" w:cs="Times New Roman"/>
          <w:sz w:val="28"/>
          <w:szCs w:val="28"/>
        </w:rPr>
        <w:t>отмечены</w:t>
      </w:r>
      <w:r w:rsidRPr="00E77EC5">
        <w:rPr>
          <w:rFonts w:ascii="Times New Roman" w:hAnsi="Times New Roman" w:cs="Times New Roman"/>
          <w:sz w:val="28"/>
          <w:szCs w:val="28"/>
        </w:rPr>
        <w:t xml:space="preserve"> в Чаа-Хольском (17,9), Кызылском (18,7), Каа-Хемском (19,3), Дзун-Хемчикском (19,8) кожуунах.</w:t>
      </w:r>
    </w:p>
    <w:p w:rsidR="00184BC9" w:rsidRPr="00E77EC5" w:rsidRDefault="00184BC9"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Среднее значение укомплектованности врачами медицинских организаций в районах составила 63,2</w:t>
      </w:r>
      <w:r w:rsidR="00E77EC5">
        <w:rPr>
          <w:rFonts w:ascii="Times New Roman" w:hAnsi="Times New Roman" w:cs="Times New Roman"/>
          <w:sz w:val="28"/>
          <w:szCs w:val="28"/>
        </w:rPr>
        <w:t xml:space="preserve"> процента</w:t>
      </w:r>
      <w:r w:rsidRPr="00E77EC5">
        <w:rPr>
          <w:rFonts w:ascii="Times New Roman" w:hAnsi="Times New Roman" w:cs="Times New Roman"/>
          <w:sz w:val="28"/>
          <w:szCs w:val="28"/>
        </w:rPr>
        <w:t>, при этом самый высокий показатель отмечается в Улуг-Х</w:t>
      </w:r>
      <w:r w:rsidR="00E77EC5">
        <w:rPr>
          <w:rFonts w:ascii="Times New Roman" w:hAnsi="Times New Roman" w:cs="Times New Roman"/>
          <w:sz w:val="28"/>
          <w:szCs w:val="28"/>
        </w:rPr>
        <w:t>емском (76), Эрзинском (73), Кызылском (71,8</w:t>
      </w:r>
      <w:r w:rsidRPr="00E77EC5">
        <w:rPr>
          <w:rFonts w:ascii="Times New Roman" w:hAnsi="Times New Roman" w:cs="Times New Roman"/>
          <w:sz w:val="28"/>
          <w:szCs w:val="28"/>
        </w:rPr>
        <w:t>) кожуунах. Низкая укомплектованность врачами наблюдается в Чаа-Хольском</w:t>
      </w:r>
      <w:r w:rsidR="00AA426D" w:rsidRPr="00E77EC5">
        <w:rPr>
          <w:rFonts w:ascii="Times New Roman" w:hAnsi="Times New Roman" w:cs="Times New Roman"/>
          <w:sz w:val="28"/>
          <w:szCs w:val="28"/>
        </w:rPr>
        <w:t xml:space="preserve"> (</w:t>
      </w:r>
      <w:r w:rsidRPr="00E77EC5">
        <w:rPr>
          <w:rFonts w:ascii="Times New Roman" w:hAnsi="Times New Roman" w:cs="Times New Roman"/>
          <w:sz w:val="28"/>
          <w:szCs w:val="28"/>
        </w:rPr>
        <w:t>42,7</w:t>
      </w:r>
      <w:r w:rsidR="00E77EC5">
        <w:rPr>
          <w:rFonts w:ascii="Times New Roman" w:hAnsi="Times New Roman" w:cs="Times New Roman"/>
          <w:sz w:val="28"/>
          <w:szCs w:val="28"/>
        </w:rPr>
        <w:t xml:space="preserve"> процента</w:t>
      </w:r>
      <w:r w:rsidR="00AA426D" w:rsidRPr="00E77EC5">
        <w:rPr>
          <w:rFonts w:ascii="Times New Roman" w:hAnsi="Times New Roman" w:cs="Times New Roman"/>
          <w:sz w:val="28"/>
          <w:szCs w:val="28"/>
        </w:rPr>
        <w:t>)</w:t>
      </w:r>
      <w:r w:rsidRPr="00E77EC5">
        <w:rPr>
          <w:rFonts w:ascii="Times New Roman" w:hAnsi="Times New Roman" w:cs="Times New Roman"/>
          <w:sz w:val="28"/>
          <w:szCs w:val="28"/>
        </w:rPr>
        <w:t xml:space="preserve">, Монгун-Тайгинском </w:t>
      </w:r>
      <w:r w:rsidR="00AA426D" w:rsidRPr="00E77EC5">
        <w:rPr>
          <w:rFonts w:ascii="Times New Roman" w:hAnsi="Times New Roman" w:cs="Times New Roman"/>
          <w:sz w:val="28"/>
          <w:szCs w:val="28"/>
        </w:rPr>
        <w:t>(</w:t>
      </w:r>
      <w:r w:rsidRPr="00E77EC5">
        <w:rPr>
          <w:rFonts w:ascii="Times New Roman" w:hAnsi="Times New Roman" w:cs="Times New Roman"/>
          <w:sz w:val="28"/>
          <w:szCs w:val="28"/>
        </w:rPr>
        <w:t>51,5</w:t>
      </w:r>
      <w:r w:rsidR="00E77EC5">
        <w:rPr>
          <w:rFonts w:ascii="Times New Roman" w:hAnsi="Times New Roman" w:cs="Times New Roman"/>
          <w:sz w:val="28"/>
          <w:szCs w:val="28"/>
        </w:rPr>
        <w:t xml:space="preserve"> процента</w:t>
      </w:r>
      <w:r w:rsidR="00AA426D" w:rsidRPr="00E77EC5">
        <w:rPr>
          <w:rFonts w:ascii="Times New Roman" w:hAnsi="Times New Roman" w:cs="Times New Roman"/>
          <w:sz w:val="28"/>
          <w:szCs w:val="28"/>
        </w:rPr>
        <w:t>)</w:t>
      </w:r>
      <w:r w:rsidRPr="00E77EC5">
        <w:rPr>
          <w:rFonts w:ascii="Times New Roman" w:hAnsi="Times New Roman" w:cs="Times New Roman"/>
          <w:sz w:val="28"/>
          <w:szCs w:val="28"/>
        </w:rPr>
        <w:t xml:space="preserve">, Барун-Хемчикском </w:t>
      </w:r>
      <w:r w:rsidR="00AA426D" w:rsidRPr="00E77EC5">
        <w:rPr>
          <w:rFonts w:ascii="Times New Roman" w:hAnsi="Times New Roman" w:cs="Times New Roman"/>
          <w:sz w:val="28"/>
          <w:szCs w:val="28"/>
        </w:rPr>
        <w:t>(</w:t>
      </w:r>
      <w:r w:rsidRPr="00E77EC5">
        <w:rPr>
          <w:rFonts w:ascii="Times New Roman" w:hAnsi="Times New Roman" w:cs="Times New Roman"/>
          <w:sz w:val="28"/>
          <w:szCs w:val="28"/>
        </w:rPr>
        <w:t>53,9</w:t>
      </w:r>
      <w:r w:rsidR="00E77EC5">
        <w:rPr>
          <w:rFonts w:ascii="Times New Roman" w:hAnsi="Times New Roman" w:cs="Times New Roman"/>
          <w:sz w:val="28"/>
          <w:szCs w:val="28"/>
        </w:rPr>
        <w:t xml:space="preserve"> процента</w:t>
      </w:r>
      <w:r w:rsidR="00AA426D" w:rsidRPr="00E77EC5">
        <w:rPr>
          <w:rFonts w:ascii="Times New Roman" w:hAnsi="Times New Roman" w:cs="Times New Roman"/>
          <w:sz w:val="28"/>
          <w:szCs w:val="28"/>
        </w:rPr>
        <w:t>) кожуунах</w:t>
      </w:r>
      <w:r w:rsidRPr="00E77EC5">
        <w:rPr>
          <w:rFonts w:ascii="Times New Roman" w:hAnsi="Times New Roman" w:cs="Times New Roman"/>
          <w:sz w:val="28"/>
          <w:szCs w:val="28"/>
        </w:rPr>
        <w:t>.</w:t>
      </w:r>
    </w:p>
    <w:p w:rsidR="00184BC9" w:rsidRPr="00E77EC5" w:rsidRDefault="00184BC9" w:rsidP="00E77EC5">
      <w:pPr>
        <w:spacing w:after="0" w:line="240" w:lineRule="auto"/>
        <w:ind w:firstLine="709"/>
        <w:jc w:val="both"/>
        <w:rPr>
          <w:rFonts w:ascii="Times New Roman" w:hAnsi="Times New Roman" w:cs="Times New Roman"/>
          <w:sz w:val="28"/>
          <w:szCs w:val="28"/>
        </w:rPr>
      </w:pPr>
    </w:p>
    <w:p w:rsidR="00184BC9" w:rsidRDefault="00184BC9" w:rsidP="00E77EC5">
      <w:pPr>
        <w:spacing w:after="0" w:line="240" w:lineRule="auto"/>
        <w:ind w:firstLine="709"/>
        <w:jc w:val="right"/>
        <w:rPr>
          <w:rFonts w:ascii="Times New Roman" w:hAnsi="Times New Roman" w:cs="Times New Roman"/>
          <w:sz w:val="28"/>
          <w:szCs w:val="28"/>
        </w:rPr>
      </w:pPr>
      <w:r w:rsidRPr="00E77EC5">
        <w:rPr>
          <w:rFonts w:ascii="Times New Roman" w:hAnsi="Times New Roman" w:cs="Times New Roman"/>
          <w:sz w:val="28"/>
          <w:szCs w:val="28"/>
        </w:rPr>
        <w:t>Таблица</w:t>
      </w:r>
      <w:r w:rsidR="00910A98" w:rsidRPr="00E77EC5">
        <w:rPr>
          <w:rFonts w:ascii="Times New Roman" w:hAnsi="Times New Roman" w:cs="Times New Roman"/>
          <w:sz w:val="28"/>
          <w:szCs w:val="28"/>
        </w:rPr>
        <w:t xml:space="preserve"> 45</w:t>
      </w:r>
    </w:p>
    <w:p w:rsidR="00E77EC5" w:rsidRPr="00E77EC5" w:rsidRDefault="00E77EC5" w:rsidP="00E77EC5">
      <w:pPr>
        <w:spacing w:after="0" w:line="240" w:lineRule="auto"/>
        <w:ind w:firstLine="709"/>
        <w:jc w:val="right"/>
        <w:rPr>
          <w:rFonts w:ascii="Times New Roman" w:hAnsi="Times New Roman" w:cs="Times New Roman"/>
          <w:sz w:val="28"/>
          <w:szCs w:val="28"/>
        </w:rPr>
      </w:pPr>
    </w:p>
    <w:tbl>
      <w:tblPr>
        <w:tblW w:w="9987" w:type="dxa"/>
        <w:jc w:val="center"/>
        <w:tblLayout w:type="fixed"/>
        <w:tblCellMar>
          <w:left w:w="57" w:type="dxa"/>
          <w:right w:w="57" w:type="dxa"/>
        </w:tblCellMar>
        <w:tblLook w:val="04A0" w:firstRow="1" w:lastRow="0" w:firstColumn="1" w:lastColumn="0" w:noHBand="0" w:noVBand="1"/>
      </w:tblPr>
      <w:tblGrid>
        <w:gridCol w:w="3183"/>
        <w:gridCol w:w="1079"/>
        <w:gridCol w:w="1047"/>
        <w:gridCol w:w="992"/>
        <w:gridCol w:w="1276"/>
        <w:gridCol w:w="1134"/>
        <w:gridCol w:w="1276"/>
      </w:tblGrid>
      <w:tr w:rsidR="001160F3" w:rsidRPr="00E77EC5" w:rsidTr="00E77EC5">
        <w:trPr>
          <w:cantSplit/>
          <w:trHeight w:val="1090"/>
          <w:jc w:val="center"/>
        </w:trPr>
        <w:tc>
          <w:tcPr>
            <w:tcW w:w="3183" w:type="dxa"/>
            <w:tcBorders>
              <w:top w:val="single" w:sz="4" w:space="0" w:color="auto"/>
              <w:left w:val="single" w:sz="4" w:space="0" w:color="auto"/>
              <w:bottom w:val="single" w:sz="4" w:space="0" w:color="auto"/>
              <w:right w:val="single" w:sz="4" w:space="0" w:color="auto"/>
            </w:tcBorders>
            <w:shd w:val="clear" w:color="auto" w:fill="auto"/>
            <w:hideMark/>
          </w:tcPr>
          <w:p w:rsidR="001160F3" w:rsidRPr="00E77EC5" w:rsidRDefault="001160F3" w:rsidP="00E77EC5">
            <w:pPr>
              <w:spacing w:after="0" w:line="240" w:lineRule="auto"/>
              <w:rPr>
                <w:rFonts w:ascii="Times New Roman" w:hAnsi="Times New Roman" w:cs="Times New Roman"/>
              </w:rPr>
            </w:pPr>
          </w:p>
        </w:tc>
        <w:tc>
          <w:tcPr>
            <w:tcW w:w="1079" w:type="dxa"/>
            <w:tcBorders>
              <w:top w:val="single" w:sz="4" w:space="0" w:color="auto"/>
              <w:left w:val="nil"/>
              <w:bottom w:val="single" w:sz="4" w:space="0" w:color="auto"/>
              <w:right w:val="single" w:sz="4" w:space="0" w:color="auto"/>
            </w:tcBorders>
            <w:shd w:val="clear" w:color="auto" w:fill="auto"/>
            <w:hideMark/>
          </w:tcPr>
          <w:p w:rsidR="001160F3" w:rsidRPr="00E77EC5" w:rsidRDefault="00E77EC5" w:rsidP="00E77EC5">
            <w:pPr>
              <w:spacing w:after="0" w:line="240" w:lineRule="auto"/>
              <w:jc w:val="center"/>
              <w:rPr>
                <w:rFonts w:ascii="Times New Roman" w:hAnsi="Times New Roman" w:cs="Times New Roman"/>
              </w:rPr>
            </w:pPr>
            <w:r w:rsidRPr="00E77EC5">
              <w:rPr>
                <w:rFonts w:ascii="Times New Roman" w:hAnsi="Times New Roman" w:cs="Times New Roman"/>
              </w:rPr>
              <w:t>Шта</w:t>
            </w:r>
            <w:r w:rsidR="001160F3" w:rsidRPr="00E77EC5">
              <w:rPr>
                <w:rFonts w:ascii="Times New Roman" w:hAnsi="Times New Roman" w:cs="Times New Roman"/>
              </w:rPr>
              <w:t>тные единицы</w:t>
            </w:r>
          </w:p>
        </w:tc>
        <w:tc>
          <w:tcPr>
            <w:tcW w:w="1047" w:type="dxa"/>
            <w:tcBorders>
              <w:top w:val="single" w:sz="4" w:space="0" w:color="auto"/>
              <w:left w:val="nil"/>
              <w:bottom w:val="single" w:sz="4" w:space="0" w:color="auto"/>
              <w:right w:val="single" w:sz="4" w:space="0" w:color="auto"/>
            </w:tcBorders>
            <w:shd w:val="clear" w:color="auto" w:fill="auto"/>
            <w:hideMark/>
          </w:tcPr>
          <w:p w:rsidR="001160F3" w:rsidRPr="00E77EC5" w:rsidRDefault="00E77EC5" w:rsidP="00E77EC5">
            <w:pPr>
              <w:spacing w:after="0" w:line="240" w:lineRule="auto"/>
              <w:jc w:val="center"/>
              <w:rPr>
                <w:rFonts w:ascii="Times New Roman" w:hAnsi="Times New Roman" w:cs="Times New Roman"/>
              </w:rPr>
            </w:pPr>
            <w:r w:rsidRPr="00E77EC5">
              <w:rPr>
                <w:rFonts w:ascii="Times New Roman" w:hAnsi="Times New Roman" w:cs="Times New Roman"/>
              </w:rPr>
              <w:t>Зан</w:t>
            </w:r>
            <w:r w:rsidR="001160F3" w:rsidRPr="00E77EC5">
              <w:rPr>
                <w:rFonts w:ascii="Times New Roman" w:hAnsi="Times New Roman" w:cs="Times New Roman"/>
              </w:rPr>
              <w:t>ятые единицы</w:t>
            </w:r>
          </w:p>
        </w:tc>
        <w:tc>
          <w:tcPr>
            <w:tcW w:w="992" w:type="dxa"/>
            <w:tcBorders>
              <w:top w:val="single" w:sz="4" w:space="0" w:color="auto"/>
              <w:left w:val="nil"/>
              <w:bottom w:val="single" w:sz="4" w:space="0" w:color="auto"/>
              <w:right w:val="single" w:sz="4" w:space="0" w:color="auto"/>
            </w:tcBorders>
            <w:shd w:val="clear" w:color="auto" w:fill="auto"/>
            <w:hideMark/>
          </w:tcPr>
          <w:p w:rsidR="001160F3" w:rsidRPr="00E77EC5" w:rsidRDefault="00E77EC5" w:rsidP="00E77EC5">
            <w:pPr>
              <w:spacing w:after="0" w:line="240" w:lineRule="auto"/>
              <w:jc w:val="center"/>
              <w:rPr>
                <w:rFonts w:ascii="Times New Roman" w:hAnsi="Times New Roman" w:cs="Times New Roman"/>
              </w:rPr>
            </w:pPr>
            <w:r w:rsidRPr="00E77EC5">
              <w:rPr>
                <w:rFonts w:ascii="Times New Roman" w:hAnsi="Times New Roman" w:cs="Times New Roman"/>
              </w:rPr>
              <w:t>Физич</w:t>
            </w:r>
            <w:r w:rsidR="001160F3" w:rsidRPr="00E77EC5">
              <w:rPr>
                <w:rFonts w:ascii="Times New Roman" w:hAnsi="Times New Roman" w:cs="Times New Roman"/>
              </w:rPr>
              <w:t>еские лица</w:t>
            </w:r>
          </w:p>
        </w:tc>
        <w:tc>
          <w:tcPr>
            <w:tcW w:w="1276" w:type="dxa"/>
            <w:tcBorders>
              <w:top w:val="single" w:sz="4" w:space="0" w:color="auto"/>
              <w:left w:val="nil"/>
              <w:bottom w:val="single" w:sz="4" w:space="0" w:color="auto"/>
              <w:right w:val="single" w:sz="4" w:space="0" w:color="auto"/>
            </w:tcBorders>
            <w:shd w:val="clear" w:color="auto" w:fill="auto"/>
            <w:hideMark/>
          </w:tcPr>
          <w:p w:rsidR="001160F3" w:rsidRPr="00E77EC5" w:rsidRDefault="00E77EC5" w:rsidP="00E77EC5">
            <w:pPr>
              <w:spacing w:after="0" w:line="240" w:lineRule="auto"/>
              <w:jc w:val="center"/>
              <w:rPr>
                <w:rFonts w:ascii="Times New Roman" w:hAnsi="Times New Roman" w:cs="Times New Roman"/>
              </w:rPr>
            </w:pPr>
            <w:r w:rsidRPr="00E77EC5">
              <w:rPr>
                <w:rFonts w:ascii="Times New Roman" w:hAnsi="Times New Roman" w:cs="Times New Roman"/>
              </w:rPr>
              <w:t>Уко</w:t>
            </w:r>
            <w:r w:rsidR="001160F3" w:rsidRPr="00E77EC5">
              <w:rPr>
                <w:rFonts w:ascii="Times New Roman" w:hAnsi="Times New Roman" w:cs="Times New Roman"/>
              </w:rPr>
              <w:t>мплектованность штатных единиц врача</w:t>
            </w:r>
            <w:r w:rsidRPr="00E77EC5">
              <w:rPr>
                <w:rFonts w:ascii="Times New Roman" w:hAnsi="Times New Roman" w:cs="Times New Roman"/>
              </w:rPr>
              <w:t>ми, процентов</w:t>
            </w:r>
          </w:p>
        </w:tc>
        <w:tc>
          <w:tcPr>
            <w:tcW w:w="1134" w:type="dxa"/>
            <w:tcBorders>
              <w:top w:val="single" w:sz="4" w:space="0" w:color="auto"/>
              <w:left w:val="nil"/>
              <w:bottom w:val="single" w:sz="4" w:space="0" w:color="auto"/>
              <w:right w:val="single" w:sz="4" w:space="0" w:color="auto"/>
            </w:tcBorders>
            <w:shd w:val="clear" w:color="auto" w:fill="auto"/>
            <w:hideMark/>
          </w:tcPr>
          <w:p w:rsidR="001160F3" w:rsidRPr="00E77EC5" w:rsidRDefault="00E77EC5" w:rsidP="00E77EC5">
            <w:pPr>
              <w:spacing w:after="0" w:line="240" w:lineRule="auto"/>
              <w:jc w:val="center"/>
              <w:rPr>
                <w:rFonts w:ascii="Times New Roman" w:hAnsi="Times New Roman" w:cs="Times New Roman"/>
              </w:rPr>
            </w:pPr>
            <w:r w:rsidRPr="00E77EC5">
              <w:rPr>
                <w:rFonts w:ascii="Times New Roman" w:hAnsi="Times New Roman" w:cs="Times New Roman"/>
              </w:rPr>
              <w:t>Коэфф</w:t>
            </w:r>
            <w:r w:rsidR="001160F3" w:rsidRPr="00E77EC5">
              <w:rPr>
                <w:rFonts w:ascii="Times New Roman" w:hAnsi="Times New Roman" w:cs="Times New Roman"/>
              </w:rPr>
              <w:t>ициент совместительства</w:t>
            </w:r>
          </w:p>
        </w:tc>
        <w:tc>
          <w:tcPr>
            <w:tcW w:w="1276" w:type="dxa"/>
            <w:tcBorders>
              <w:top w:val="single" w:sz="4" w:space="0" w:color="auto"/>
              <w:left w:val="nil"/>
              <w:bottom w:val="single" w:sz="4" w:space="0" w:color="auto"/>
              <w:right w:val="single" w:sz="4" w:space="0" w:color="auto"/>
            </w:tcBorders>
            <w:shd w:val="clear" w:color="auto" w:fill="auto"/>
            <w:hideMark/>
          </w:tcPr>
          <w:p w:rsidR="001160F3" w:rsidRPr="00E77EC5" w:rsidRDefault="00E77EC5" w:rsidP="004627FC">
            <w:pPr>
              <w:spacing w:after="0" w:line="240" w:lineRule="auto"/>
              <w:jc w:val="center"/>
              <w:rPr>
                <w:rFonts w:ascii="Times New Roman" w:hAnsi="Times New Roman" w:cs="Times New Roman"/>
              </w:rPr>
            </w:pPr>
            <w:r w:rsidRPr="00E77EC5">
              <w:rPr>
                <w:rFonts w:ascii="Times New Roman" w:hAnsi="Times New Roman" w:cs="Times New Roman"/>
              </w:rPr>
              <w:t>Обесп</w:t>
            </w:r>
            <w:r w:rsidR="001160F3" w:rsidRPr="00E77EC5">
              <w:rPr>
                <w:rFonts w:ascii="Times New Roman" w:hAnsi="Times New Roman" w:cs="Times New Roman"/>
              </w:rPr>
              <w:t>еченность вра</w:t>
            </w:r>
            <w:r w:rsidRPr="00E77EC5">
              <w:rPr>
                <w:rFonts w:ascii="Times New Roman" w:hAnsi="Times New Roman" w:cs="Times New Roman"/>
              </w:rPr>
              <w:t xml:space="preserve">чами на 10 тыс. </w:t>
            </w:r>
            <w:r w:rsidR="004627FC">
              <w:rPr>
                <w:rFonts w:ascii="Times New Roman" w:hAnsi="Times New Roman" w:cs="Times New Roman"/>
              </w:rPr>
              <w:t>н</w:t>
            </w:r>
            <w:r w:rsidR="001160F3" w:rsidRPr="00E77EC5">
              <w:rPr>
                <w:rFonts w:ascii="Times New Roman" w:hAnsi="Times New Roman" w:cs="Times New Roman"/>
              </w:rPr>
              <w:t>аселения</w:t>
            </w:r>
          </w:p>
        </w:tc>
      </w:tr>
      <w:tr w:rsidR="00BE6E81" w:rsidRPr="00E77EC5" w:rsidTr="00E77EC5">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Бай-Тайгинская ЦКБ</w:t>
            </w:r>
          </w:p>
        </w:tc>
        <w:tc>
          <w:tcPr>
            <w:tcW w:w="1079"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44,25</w:t>
            </w:r>
          </w:p>
        </w:tc>
        <w:tc>
          <w:tcPr>
            <w:tcW w:w="1047"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33,00</w:t>
            </w:r>
          </w:p>
        </w:tc>
        <w:tc>
          <w:tcPr>
            <w:tcW w:w="992"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31</w:t>
            </w:r>
          </w:p>
        </w:tc>
        <w:tc>
          <w:tcPr>
            <w:tcW w:w="1276" w:type="dxa"/>
            <w:tcBorders>
              <w:top w:val="nil"/>
              <w:left w:val="single" w:sz="4" w:space="0" w:color="auto"/>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70,1</w:t>
            </w:r>
          </w:p>
        </w:tc>
        <w:tc>
          <w:tcPr>
            <w:tcW w:w="1134"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1,1</w:t>
            </w:r>
          </w:p>
        </w:tc>
        <w:tc>
          <w:tcPr>
            <w:tcW w:w="1276"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29,0</w:t>
            </w:r>
          </w:p>
        </w:tc>
      </w:tr>
      <w:tr w:rsidR="00BE6E81" w:rsidRPr="00E77EC5" w:rsidTr="00E77EC5">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Барун-Хемчикский ММЦ</w:t>
            </w:r>
          </w:p>
        </w:tc>
        <w:tc>
          <w:tcPr>
            <w:tcW w:w="1079"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129,75</w:t>
            </w:r>
          </w:p>
        </w:tc>
        <w:tc>
          <w:tcPr>
            <w:tcW w:w="1047"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129,25</w:t>
            </w:r>
          </w:p>
        </w:tc>
        <w:tc>
          <w:tcPr>
            <w:tcW w:w="992"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74</w:t>
            </w:r>
          </w:p>
        </w:tc>
        <w:tc>
          <w:tcPr>
            <w:tcW w:w="1276" w:type="dxa"/>
            <w:tcBorders>
              <w:top w:val="nil"/>
              <w:left w:val="single" w:sz="4" w:space="0" w:color="auto"/>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57,0</w:t>
            </w:r>
          </w:p>
        </w:tc>
        <w:tc>
          <w:tcPr>
            <w:tcW w:w="1134"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1,7</w:t>
            </w:r>
          </w:p>
        </w:tc>
        <w:tc>
          <w:tcPr>
            <w:tcW w:w="1276"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28,1</w:t>
            </w:r>
          </w:p>
        </w:tc>
      </w:tr>
      <w:tr w:rsidR="00BE6E81" w:rsidRPr="00E77EC5" w:rsidTr="00E77EC5">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Дзун-Хемчикский ММЦ</w:t>
            </w:r>
          </w:p>
        </w:tc>
        <w:tc>
          <w:tcPr>
            <w:tcW w:w="1079"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71,00</w:t>
            </w:r>
          </w:p>
        </w:tc>
        <w:tc>
          <w:tcPr>
            <w:tcW w:w="1047"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67,25</w:t>
            </w:r>
          </w:p>
        </w:tc>
        <w:tc>
          <w:tcPr>
            <w:tcW w:w="992"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42</w:t>
            </w:r>
          </w:p>
        </w:tc>
        <w:tc>
          <w:tcPr>
            <w:tcW w:w="1276" w:type="dxa"/>
            <w:tcBorders>
              <w:top w:val="nil"/>
              <w:left w:val="single" w:sz="4" w:space="0" w:color="auto"/>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59,2</w:t>
            </w:r>
          </w:p>
        </w:tc>
        <w:tc>
          <w:tcPr>
            <w:tcW w:w="1134"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1,6</w:t>
            </w:r>
          </w:p>
        </w:tc>
        <w:tc>
          <w:tcPr>
            <w:tcW w:w="1276"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20,4</w:t>
            </w:r>
          </w:p>
        </w:tc>
      </w:tr>
      <w:tr w:rsidR="00BE6E81" w:rsidRPr="00E77EC5" w:rsidTr="00E77EC5">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Каа-Хемская ЦКБ</w:t>
            </w:r>
          </w:p>
        </w:tc>
        <w:tc>
          <w:tcPr>
            <w:tcW w:w="1079"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40,00</w:t>
            </w:r>
          </w:p>
        </w:tc>
        <w:tc>
          <w:tcPr>
            <w:tcW w:w="1047"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27,25</w:t>
            </w:r>
          </w:p>
        </w:tc>
        <w:tc>
          <w:tcPr>
            <w:tcW w:w="992"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23</w:t>
            </w:r>
          </w:p>
        </w:tc>
        <w:tc>
          <w:tcPr>
            <w:tcW w:w="1276" w:type="dxa"/>
            <w:tcBorders>
              <w:top w:val="nil"/>
              <w:left w:val="single" w:sz="4" w:space="0" w:color="auto"/>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57,5</w:t>
            </w:r>
          </w:p>
        </w:tc>
        <w:tc>
          <w:tcPr>
            <w:tcW w:w="1134"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1,2</w:t>
            </w:r>
          </w:p>
        </w:tc>
        <w:tc>
          <w:tcPr>
            <w:tcW w:w="1276"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19,3</w:t>
            </w:r>
          </w:p>
        </w:tc>
      </w:tr>
      <w:tr w:rsidR="00BE6E81" w:rsidRPr="00E77EC5" w:rsidTr="00E77EC5">
        <w:trPr>
          <w:trHeight w:val="78"/>
          <w:jc w:val="center"/>
        </w:trPr>
        <w:tc>
          <w:tcPr>
            <w:tcW w:w="3183" w:type="dxa"/>
            <w:tcBorders>
              <w:top w:val="single" w:sz="4" w:space="0" w:color="auto"/>
              <w:left w:val="single" w:sz="4" w:space="0" w:color="auto"/>
              <w:bottom w:val="single" w:sz="4" w:space="0" w:color="auto"/>
              <w:right w:val="single" w:sz="4" w:space="0" w:color="auto"/>
            </w:tcBorders>
            <w:shd w:val="clear" w:color="auto" w:fill="auto"/>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Кызылская ЦКБ</w:t>
            </w:r>
          </w:p>
        </w:tc>
        <w:tc>
          <w:tcPr>
            <w:tcW w:w="1079"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86,00</w:t>
            </w:r>
          </w:p>
        </w:tc>
        <w:tc>
          <w:tcPr>
            <w:tcW w:w="1047"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70,00</w:t>
            </w:r>
          </w:p>
        </w:tc>
        <w:tc>
          <w:tcPr>
            <w:tcW w:w="992"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70</w:t>
            </w:r>
          </w:p>
        </w:tc>
        <w:tc>
          <w:tcPr>
            <w:tcW w:w="1276" w:type="dxa"/>
            <w:tcBorders>
              <w:top w:val="nil"/>
              <w:left w:val="single" w:sz="4" w:space="0" w:color="auto"/>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81,4</w:t>
            </w:r>
          </w:p>
        </w:tc>
        <w:tc>
          <w:tcPr>
            <w:tcW w:w="1134"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1,0</w:t>
            </w:r>
          </w:p>
        </w:tc>
        <w:tc>
          <w:tcPr>
            <w:tcW w:w="1276"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20,6</w:t>
            </w:r>
          </w:p>
        </w:tc>
      </w:tr>
      <w:tr w:rsidR="00BE6E81" w:rsidRPr="00E77EC5" w:rsidTr="00E77EC5">
        <w:trPr>
          <w:trHeight w:val="82"/>
          <w:jc w:val="center"/>
        </w:trPr>
        <w:tc>
          <w:tcPr>
            <w:tcW w:w="3183" w:type="dxa"/>
            <w:tcBorders>
              <w:top w:val="single" w:sz="4" w:space="0" w:color="auto"/>
              <w:left w:val="single" w:sz="4" w:space="0" w:color="auto"/>
              <w:bottom w:val="single" w:sz="4" w:space="0" w:color="auto"/>
              <w:right w:val="single" w:sz="4" w:space="0" w:color="auto"/>
            </w:tcBorders>
            <w:shd w:val="clear" w:color="auto" w:fill="auto"/>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Монгун-Тайгинская ЦКБ</w:t>
            </w:r>
          </w:p>
        </w:tc>
        <w:tc>
          <w:tcPr>
            <w:tcW w:w="1079"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26,75</w:t>
            </w:r>
          </w:p>
        </w:tc>
        <w:tc>
          <w:tcPr>
            <w:tcW w:w="1047"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21,75</w:t>
            </w:r>
          </w:p>
        </w:tc>
        <w:tc>
          <w:tcPr>
            <w:tcW w:w="992"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17</w:t>
            </w:r>
          </w:p>
        </w:tc>
        <w:tc>
          <w:tcPr>
            <w:tcW w:w="1276" w:type="dxa"/>
            <w:tcBorders>
              <w:top w:val="nil"/>
              <w:left w:val="single" w:sz="4" w:space="0" w:color="auto"/>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63,6</w:t>
            </w:r>
          </w:p>
        </w:tc>
        <w:tc>
          <w:tcPr>
            <w:tcW w:w="1134"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1,3</w:t>
            </w:r>
          </w:p>
        </w:tc>
        <w:tc>
          <w:tcPr>
            <w:tcW w:w="1276"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27,6</w:t>
            </w:r>
          </w:p>
        </w:tc>
      </w:tr>
      <w:tr w:rsidR="00BE6E81" w:rsidRPr="00E77EC5" w:rsidTr="00E77EC5">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Овюрская ЦКБ</w:t>
            </w:r>
          </w:p>
        </w:tc>
        <w:tc>
          <w:tcPr>
            <w:tcW w:w="1079"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29,25</w:t>
            </w:r>
          </w:p>
        </w:tc>
        <w:tc>
          <w:tcPr>
            <w:tcW w:w="1047"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24,00</w:t>
            </w:r>
          </w:p>
        </w:tc>
        <w:tc>
          <w:tcPr>
            <w:tcW w:w="992" w:type="dxa"/>
            <w:tcBorders>
              <w:top w:val="nil"/>
              <w:left w:val="nil"/>
              <w:bottom w:val="single" w:sz="4" w:space="0" w:color="auto"/>
              <w:right w:val="single" w:sz="4" w:space="0" w:color="auto"/>
            </w:tcBorders>
            <w:shd w:val="clear" w:color="auto" w:fill="auto"/>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19</w:t>
            </w:r>
          </w:p>
        </w:tc>
        <w:tc>
          <w:tcPr>
            <w:tcW w:w="1276" w:type="dxa"/>
            <w:tcBorders>
              <w:top w:val="nil"/>
              <w:left w:val="single" w:sz="4" w:space="0" w:color="auto"/>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65,0</w:t>
            </w:r>
          </w:p>
        </w:tc>
        <w:tc>
          <w:tcPr>
            <w:tcW w:w="1134"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1,3</w:t>
            </w:r>
          </w:p>
        </w:tc>
        <w:tc>
          <w:tcPr>
            <w:tcW w:w="1276"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26,9</w:t>
            </w:r>
          </w:p>
        </w:tc>
      </w:tr>
      <w:tr w:rsidR="00BE6E81" w:rsidRPr="00E77EC5" w:rsidTr="00E77EC5">
        <w:trPr>
          <w:trHeight w:val="132"/>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Пий-Хемская ЦКБ</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48,50</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38,50</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22</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45,4</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1,8</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21,5</w:t>
            </w:r>
          </w:p>
        </w:tc>
      </w:tr>
      <w:tr w:rsidR="00BE6E81" w:rsidRPr="00E77EC5" w:rsidTr="004627FC">
        <w:trPr>
          <w:trHeight w:val="136"/>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Сут-Хольская ЦКБ</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36,00</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20,25</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17</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47,2</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1,2</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20,9</w:t>
            </w:r>
          </w:p>
        </w:tc>
      </w:tr>
      <w:tr w:rsidR="00BE6E81" w:rsidRPr="00E77EC5" w:rsidTr="004627FC">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Тандинская ЦКБ</w:t>
            </w:r>
          </w:p>
        </w:tc>
        <w:tc>
          <w:tcPr>
            <w:tcW w:w="1079"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50,75</w:t>
            </w:r>
          </w:p>
        </w:tc>
        <w:tc>
          <w:tcPr>
            <w:tcW w:w="1047"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27,25</w:t>
            </w:r>
          </w:p>
        </w:tc>
        <w:tc>
          <w:tcPr>
            <w:tcW w:w="992"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20</w:t>
            </w:r>
          </w:p>
        </w:tc>
        <w:tc>
          <w:tcPr>
            <w:tcW w:w="1276"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39,4</w:t>
            </w:r>
          </w:p>
        </w:tc>
        <w:tc>
          <w:tcPr>
            <w:tcW w:w="1134"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1,4</w:t>
            </w:r>
          </w:p>
        </w:tc>
        <w:tc>
          <w:tcPr>
            <w:tcW w:w="1276" w:type="dxa"/>
            <w:tcBorders>
              <w:top w:val="nil"/>
              <w:left w:val="nil"/>
              <w:bottom w:val="single" w:sz="4" w:space="0" w:color="auto"/>
              <w:right w:val="single" w:sz="4" w:space="0" w:color="auto"/>
            </w:tcBorders>
            <w:shd w:val="clear" w:color="auto" w:fill="auto"/>
            <w:noWrap/>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13,1</w:t>
            </w:r>
          </w:p>
        </w:tc>
      </w:tr>
      <w:tr w:rsidR="00BE6E81" w:rsidRPr="00E77EC5" w:rsidTr="004627FC">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Тере-Хольская ЦКБ</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7,50</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7,00</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66,7</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1,4</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24,4</w:t>
            </w:r>
          </w:p>
        </w:tc>
      </w:tr>
      <w:tr w:rsidR="00BE6E81" w:rsidRPr="00E77EC5" w:rsidTr="004627FC">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Тес-Хемская ЦКБ</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33,00</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24,00</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18</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54,5</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1,3</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20,7</w:t>
            </w:r>
          </w:p>
        </w:tc>
      </w:tr>
      <w:tr w:rsidR="00BE6E81" w:rsidRPr="00E77EC5" w:rsidTr="004627FC">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Тоджинская ЦКБ</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22,00</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21,25</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17</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77,3</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1,3</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25,0</w:t>
            </w:r>
          </w:p>
        </w:tc>
      </w:tr>
      <w:tr w:rsidR="00BE6E81" w:rsidRPr="00E77EC5" w:rsidTr="004627FC">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Улуг-Хемский ММЦ</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84,50</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69,25</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55</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65,1</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1,3</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28,0</w:t>
            </w:r>
          </w:p>
        </w:tc>
      </w:tr>
      <w:tr w:rsidR="00BE6E81" w:rsidRPr="00E77EC5" w:rsidTr="004627FC">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59304D" w:rsidP="00E77EC5">
            <w:pPr>
              <w:spacing w:after="0" w:line="240" w:lineRule="auto"/>
              <w:rPr>
                <w:rFonts w:ascii="Times New Roman" w:hAnsi="Times New Roman" w:cs="Times New Roman"/>
              </w:rPr>
            </w:pPr>
            <w:r>
              <w:rPr>
                <w:rFonts w:ascii="Times New Roman" w:hAnsi="Times New Roman" w:cs="Times New Roman"/>
              </w:rPr>
              <w:t>Чаа-Хольская Ц</w:t>
            </w:r>
            <w:r w:rsidR="00BE6E81" w:rsidRPr="00E77EC5">
              <w:rPr>
                <w:rFonts w:ascii="Times New Roman" w:hAnsi="Times New Roman" w:cs="Times New Roman"/>
              </w:rPr>
              <w:t>КБ</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25,75</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21,25</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13</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50,5</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1,6</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20,9</w:t>
            </w:r>
          </w:p>
        </w:tc>
      </w:tr>
      <w:tr w:rsidR="00BE6E81" w:rsidRPr="00E77EC5" w:rsidTr="004627FC">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Чеди-Хольская ЦКБ</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31,50</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23,00</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13</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41,3</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1,8</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16,0</w:t>
            </w:r>
          </w:p>
        </w:tc>
      </w:tr>
      <w:tr w:rsidR="00BE6E81" w:rsidRPr="00E77EC5" w:rsidTr="004627FC">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Эрзинская ЦКБ</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27,75</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21,50</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15</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54,1</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1,4</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17,9</w:t>
            </w:r>
          </w:p>
        </w:tc>
      </w:tr>
      <w:tr w:rsidR="00BE6E81" w:rsidRPr="00E77EC5" w:rsidTr="004627FC">
        <w:trPr>
          <w:trHeight w:val="70"/>
          <w:jc w:val="center"/>
        </w:trPr>
        <w:tc>
          <w:tcPr>
            <w:tcW w:w="3183" w:type="dxa"/>
            <w:tcBorders>
              <w:top w:val="single" w:sz="4" w:space="0" w:color="auto"/>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rPr>
                <w:rFonts w:ascii="Times New Roman" w:hAnsi="Times New Roman" w:cs="Times New Roman"/>
              </w:rPr>
            </w:pPr>
            <w:r w:rsidRPr="00E77EC5">
              <w:rPr>
                <w:rFonts w:ascii="Times New Roman" w:hAnsi="Times New Roman" w:cs="Times New Roman"/>
              </w:rPr>
              <w:t>Республика Тыва</w:t>
            </w:r>
          </w:p>
        </w:tc>
        <w:tc>
          <w:tcPr>
            <w:tcW w:w="1079"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2564,0</w:t>
            </w:r>
          </w:p>
        </w:tc>
        <w:tc>
          <w:tcPr>
            <w:tcW w:w="1047"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2194,0</w:t>
            </w:r>
          </w:p>
        </w:tc>
        <w:tc>
          <w:tcPr>
            <w:tcW w:w="992"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1479</w:t>
            </w:r>
          </w:p>
        </w:tc>
        <w:tc>
          <w:tcPr>
            <w:tcW w:w="1276" w:type="dxa"/>
            <w:tcBorders>
              <w:top w:val="nil"/>
              <w:left w:val="single" w:sz="4" w:space="0" w:color="auto"/>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57,6</w:t>
            </w:r>
          </w:p>
        </w:tc>
        <w:tc>
          <w:tcPr>
            <w:tcW w:w="1134"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1,7</w:t>
            </w:r>
          </w:p>
        </w:tc>
        <w:tc>
          <w:tcPr>
            <w:tcW w:w="1276" w:type="dxa"/>
            <w:tcBorders>
              <w:top w:val="nil"/>
              <w:left w:val="nil"/>
              <w:bottom w:val="single" w:sz="4" w:space="0" w:color="auto"/>
              <w:right w:val="single" w:sz="4" w:space="0" w:color="auto"/>
            </w:tcBorders>
            <w:shd w:val="clear" w:color="auto" w:fill="auto"/>
            <w:noWrap/>
            <w:hideMark/>
          </w:tcPr>
          <w:p w:rsidR="00BE6E81" w:rsidRPr="00E77EC5" w:rsidRDefault="00BE6E81" w:rsidP="00E77EC5">
            <w:pPr>
              <w:spacing w:after="0" w:line="240" w:lineRule="auto"/>
              <w:jc w:val="center"/>
              <w:rPr>
                <w:rFonts w:ascii="Times New Roman" w:hAnsi="Times New Roman" w:cs="Times New Roman"/>
              </w:rPr>
            </w:pPr>
            <w:r w:rsidRPr="00E77EC5">
              <w:rPr>
                <w:rFonts w:ascii="Times New Roman" w:hAnsi="Times New Roman" w:cs="Times New Roman"/>
              </w:rPr>
              <w:t>45,0</w:t>
            </w:r>
          </w:p>
        </w:tc>
      </w:tr>
    </w:tbl>
    <w:p w:rsidR="00184BC9" w:rsidRPr="00E77EC5" w:rsidRDefault="00184BC9" w:rsidP="00E77EC5">
      <w:pPr>
        <w:spacing w:after="0" w:line="240" w:lineRule="auto"/>
        <w:ind w:firstLine="709"/>
        <w:jc w:val="both"/>
        <w:rPr>
          <w:rFonts w:ascii="Times New Roman" w:hAnsi="Times New Roman" w:cs="Times New Roman"/>
          <w:sz w:val="28"/>
          <w:szCs w:val="28"/>
        </w:rPr>
      </w:pPr>
    </w:p>
    <w:p w:rsidR="00184BC9" w:rsidRPr="00E77EC5" w:rsidRDefault="00C33A7E"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П</w:t>
      </w:r>
      <w:r w:rsidR="00184BC9" w:rsidRPr="00E77EC5">
        <w:rPr>
          <w:rFonts w:ascii="Times New Roman" w:hAnsi="Times New Roman" w:cs="Times New Roman"/>
          <w:sz w:val="28"/>
          <w:szCs w:val="28"/>
        </w:rPr>
        <w:t xml:space="preserve">роблемными по обеспеченности и укомплектованию врачебными кадрами остаются </w:t>
      </w:r>
      <w:r w:rsidR="00155981" w:rsidRPr="00E77EC5">
        <w:rPr>
          <w:rFonts w:ascii="Times New Roman" w:hAnsi="Times New Roman" w:cs="Times New Roman"/>
          <w:sz w:val="28"/>
          <w:szCs w:val="28"/>
        </w:rPr>
        <w:t>Каа-Хемский,</w:t>
      </w:r>
      <w:r w:rsidR="00E77EC5">
        <w:rPr>
          <w:rFonts w:ascii="Times New Roman" w:hAnsi="Times New Roman" w:cs="Times New Roman"/>
          <w:sz w:val="28"/>
          <w:szCs w:val="28"/>
        </w:rPr>
        <w:t xml:space="preserve"> </w:t>
      </w:r>
      <w:r w:rsidR="00155981" w:rsidRPr="00E77EC5">
        <w:rPr>
          <w:rFonts w:ascii="Times New Roman" w:hAnsi="Times New Roman" w:cs="Times New Roman"/>
          <w:sz w:val="28"/>
          <w:szCs w:val="28"/>
        </w:rPr>
        <w:t>Пий-Хемский, Сут-Хольский,</w:t>
      </w:r>
      <w:r w:rsidR="00E77EC5">
        <w:rPr>
          <w:rFonts w:ascii="Times New Roman" w:hAnsi="Times New Roman" w:cs="Times New Roman"/>
          <w:sz w:val="28"/>
          <w:szCs w:val="28"/>
        </w:rPr>
        <w:t xml:space="preserve"> </w:t>
      </w:r>
      <w:r w:rsidR="00184BC9" w:rsidRPr="00E77EC5">
        <w:rPr>
          <w:rFonts w:ascii="Times New Roman" w:hAnsi="Times New Roman" w:cs="Times New Roman"/>
          <w:sz w:val="28"/>
          <w:szCs w:val="28"/>
        </w:rPr>
        <w:t>Танд</w:t>
      </w:r>
      <w:r w:rsidR="00155981" w:rsidRPr="00E77EC5">
        <w:rPr>
          <w:rFonts w:ascii="Times New Roman" w:hAnsi="Times New Roman" w:cs="Times New Roman"/>
          <w:sz w:val="28"/>
          <w:szCs w:val="28"/>
        </w:rPr>
        <w:t>и</w:t>
      </w:r>
      <w:r w:rsidR="00184BC9" w:rsidRPr="00E77EC5">
        <w:rPr>
          <w:rFonts w:ascii="Times New Roman" w:hAnsi="Times New Roman" w:cs="Times New Roman"/>
          <w:sz w:val="28"/>
          <w:szCs w:val="28"/>
        </w:rPr>
        <w:t>нский,</w:t>
      </w:r>
      <w:r w:rsidR="00E77EC5">
        <w:rPr>
          <w:rFonts w:ascii="Times New Roman" w:hAnsi="Times New Roman" w:cs="Times New Roman"/>
          <w:sz w:val="28"/>
          <w:szCs w:val="28"/>
        </w:rPr>
        <w:t xml:space="preserve"> </w:t>
      </w:r>
      <w:r w:rsidR="00155981" w:rsidRPr="00E77EC5">
        <w:rPr>
          <w:rFonts w:ascii="Times New Roman" w:hAnsi="Times New Roman" w:cs="Times New Roman"/>
          <w:sz w:val="28"/>
          <w:szCs w:val="28"/>
        </w:rPr>
        <w:t>Улуг-Хемский кожууны</w:t>
      </w:r>
      <w:r w:rsidR="00184BC9" w:rsidRPr="00E77EC5">
        <w:rPr>
          <w:rFonts w:ascii="Times New Roman" w:hAnsi="Times New Roman" w:cs="Times New Roman"/>
          <w:sz w:val="28"/>
          <w:szCs w:val="28"/>
        </w:rPr>
        <w:t>, из городских организаций Республиканская детская больница – 32,0 ед., Перинатальный центр Р</w:t>
      </w:r>
      <w:r w:rsidR="00E77EC5">
        <w:rPr>
          <w:rFonts w:ascii="Times New Roman" w:hAnsi="Times New Roman" w:cs="Times New Roman"/>
          <w:sz w:val="28"/>
          <w:szCs w:val="28"/>
        </w:rPr>
        <w:t xml:space="preserve">еспублики </w:t>
      </w:r>
      <w:r w:rsidR="00184BC9" w:rsidRPr="00E77EC5">
        <w:rPr>
          <w:rFonts w:ascii="Times New Roman" w:hAnsi="Times New Roman" w:cs="Times New Roman"/>
          <w:sz w:val="28"/>
          <w:szCs w:val="28"/>
        </w:rPr>
        <w:t>Т</w:t>
      </w:r>
      <w:r w:rsidR="00E77EC5">
        <w:rPr>
          <w:rFonts w:ascii="Times New Roman" w:hAnsi="Times New Roman" w:cs="Times New Roman"/>
          <w:sz w:val="28"/>
          <w:szCs w:val="28"/>
        </w:rPr>
        <w:t>ыва</w:t>
      </w:r>
      <w:r w:rsidR="00184BC9" w:rsidRPr="00E77EC5">
        <w:rPr>
          <w:rFonts w:ascii="Times New Roman" w:hAnsi="Times New Roman" w:cs="Times New Roman"/>
          <w:sz w:val="28"/>
          <w:szCs w:val="28"/>
        </w:rPr>
        <w:t xml:space="preserve"> – 29 ед., Республиканская больница № 1 – 18 ед., Республиканский центр скорой медицинской помощи и медицины катастроф – 13 ед., </w:t>
      </w:r>
      <w:r w:rsidR="00155981" w:rsidRPr="00E77EC5">
        <w:rPr>
          <w:rFonts w:ascii="Times New Roman" w:hAnsi="Times New Roman" w:cs="Times New Roman"/>
          <w:sz w:val="28"/>
          <w:szCs w:val="28"/>
        </w:rPr>
        <w:t xml:space="preserve">Республиканский центр восстановительной медицины и реабилитации для детей – 9 ед., </w:t>
      </w:r>
      <w:r w:rsidR="00184BC9" w:rsidRPr="00E77EC5">
        <w:rPr>
          <w:rFonts w:ascii="Times New Roman" w:hAnsi="Times New Roman" w:cs="Times New Roman"/>
          <w:sz w:val="28"/>
          <w:szCs w:val="28"/>
        </w:rPr>
        <w:t xml:space="preserve">Бюро судебно-медицинской экспертизы – 7 ед., Республиканская психиатрическая больница – 7 </w:t>
      </w:r>
      <w:r w:rsidR="00155981" w:rsidRPr="00E77EC5">
        <w:rPr>
          <w:rFonts w:ascii="Times New Roman" w:hAnsi="Times New Roman" w:cs="Times New Roman"/>
          <w:sz w:val="28"/>
          <w:szCs w:val="28"/>
        </w:rPr>
        <w:t>ед</w:t>
      </w:r>
      <w:r w:rsidR="00184BC9" w:rsidRPr="00E77EC5">
        <w:rPr>
          <w:rFonts w:ascii="Times New Roman" w:hAnsi="Times New Roman" w:cs="Times New Roman"/>
          <w:sz w:val="28"/>
          <w:szCs w:val="28"/>
        </w:rPr>
        <w:t>.</w:t>
      </w:r>
    </w:p>
    <w:p w:rsidR="00184BC9" w:rsidRPr="00E77EC5" w:rsidRDefault="00184BC9"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i/>
          <w:sz w:val="28"/>
          <w:szCs w:val="28"/>
        </w:rPr>
        <w:t>Миграция врачебных кадров</w:t>
      </w:r>
      <w:r w:rsidR="001506EA" w:rsidRPr="00E77EC5">
        <w:rPr>
          <w:rFonts w:ascii="Times New Roman" w:hAnsi="Times New Roman" w:cs="Times New Roman"/>
          <w:i/>
          <w:sz w:val="28"/>
          <w:szCs w:val="28"/>
        </w:rPr>
        <w:t>.</w:t>
      </w:r>
      <w:r w:rsidR="001506EA" w:rsidRPr="00E77EC5">
        <w:rPr>
          <w:rFonts w:ascii="Times New Roman" w:hAnsi="Times New Roman" w:cs="Times New Roman"/>
          <w:sz w:val="28"/>
          <w:szCs w:val="28"/>
        </w:rPr>
        <w:t xml:space="preserve"> В</w:t>
      </w:r>
      <w:r w:rsidRPr="00E77EC5">
        <w:rPr>
          <w:rFonts w:ascii="Times New Roman" w:hAnsi="Times New Roman" w:cs="Times New Roman"/>
          <w:sz w:val="28"/>
          <w:szCs w:val="28"/>
        </w:rPr>
        <w:t xml:space="preserve"> 2021 г</w:t>
      </w:r>
      <w:r w:rsidR="001506EA" w:rsidRPr="00E77EC5">
        <w:rPr>
          <w:rFonts w:ascii="Times New Roman" w:hAnsi="Times New Roman" w:cs="Times New Roman"/>
          <w:sz w:val="28"/>
          <w:szCs w:val="28"/>
        </w:rPr>
        <w:t>.</w:t>
      </w:r>
      <w:r w:rsidRPr="00E77EC5">
        <w:rPr>
          <w:rFonts w:ascii="Times New Roman" w:hAnsi="Times New Roman" w:cs="Times New Roman"/>
          <w:sz w:val="28"/>
          <w:szCs w:val="28"/>
        </w:rPr>
        <w:t xml:space="preserve"> выехало для трудоустройства в други</w:t>
      </w:r>
      <w:r w:rsidR="001506EA" w:rsidRPr="00E77EC5">
        <w:rPr>
          <w:rFonts w:ascii="Times New Roman" w:hAnsi="Times New Roman" w:cs="Times New Roman"/>
          <w:sz w:val="28"/>
          <w:szCs w:val="28"/>
        </w:rPr>
        <w:t>х</w:t>
      </w:r>
      <w:r w:rsidRPr="00E77EC5">
        <w:rPr>
          <w:rFonts w:ascii="Times New Roman" w:hAnsi="Times New Roman" w:cs="Times New Roman"/>
          <w:sz w:val="28"/>
          <w:szCs w:val="28"/>
        </w:rPr>
        <w:t xml:space="preserve"> регионах страны 93 врача.</w:t>
      </w:r>
      <w:r w:rsidR="00E77EC5">
        <w:rPr>
          <w:rFonts w:ascii="Times New Roman" w:hAnsi="Times New Roman" w:cs="Times New Roman"/>
          <w:sz w:val="28"/>
          <w:szCs w:val="28"/>
        </w:rPr>
        <w:t xml:space="preserve"> </w:t>
      </w:r>
      <w:r w:rsidRPr="00E77EC5">
        <w:rPr>
          <w:rFonts w:ascii="Times New Roman" w:hAnsi="Times New Roman" w:cs="Times New Roman"/>
          <w:sz w:val="28"/>
          <w:szCs w:val="28"/>
        </w:rPr>
        <w:t>В разрезе специальностей из выехавших врачей превалируют педиатры (23,7</w:t>
      </w:r>
      <w:r w:rsidR="00E77EC5">
        <w:rPr>
          <w:rFonts w:ascii="Times New Roman" w:hAnsi="Times New Roman" w:cs="Times New Roman"/>
          <w:sz w:val="28"/>
          <w:szCs w:val="28"/>
        </w:rPr>
        <w:t xml:space="preserve"> процента</w:t>
      </w:r>
      <w:r w:rsidRPr="00E77EC5">
        <w:rPr>
          <w:rFonts w:ascii="Times New Roman" w:hAnsi="Times New Roman" w:cs="Times New Roman"/>
          <w:sz w:val="28"/>
          <w:szCs w:val="28"/>
        </w:rPr>
        <w:t>), терапевты (23,7</w:t>
      </w:r>
      <w:r w:rsidR="00E77EC5" w:rsidRPr="00E77EC5">
        <w:rPr>
          <w:rFonts w:ascii="Times New Roman" w:hAnsi="Times New Roman" w:cs="Times New Roman"/>
          <w:sz w:val="28"/>
          <w:szCs w:val="28"/>
        </w:rPr>
        <w:t xml:space="preserve"> </w:t>
      </w:r>
      <w:r w:rsidR="00E77EC5">
        <w:rPr>
          <w:rFonts w:ascii="Times New Roman" w:hAnsi="Times New Roman" w:cs="Times New Roman"/>
          <w:sz w:val="28"/>
          <w:szCs w:val="28"/>
        </w:rPr>
        <w:t>процента</w:t>
      </w:r>
      <w:r w:rsidRPr="00E77EC5">
        <w:rPr>
          <w:rFonts w:ascii="Times New Roman" w:hAnsi="Times New Roman" w:cs="Times New Roman"/>
          <w:sz w:val="28"/>
          <w:szCs w:val="28"/>
        </w:rPr>
        <w:t>), акушеры-гинекологи (10,9</w:t>
      </w:r>
      <w:r w:rsidR="00E77EC5" w:rsidRPr="00E77EC5">
        <w:rPr>
          <w:rFonts w:ascii="Times New Roman" w:hAnsi="Times New Roman" w:cs="Times New Roman"/>
          <w:sz w:val="28"/>
          <w:szCs w:val="28"/>
        </w:rPr>
        <w:t xml:space="preserve"> </w:t>
      </w:r>
      <w:r w:rsidR="00E77EC5">
        <w:rPr>
          <w:rFonts w:ascii="Times New Roman" w:hAnsi="Times New Roman" w:cs="Times New Roman"/>
          <w:sz w:val="28"/>
          <w:szCs w:val="28"/>
        </w:rPr>
        <w:t>процента</w:t>
      </w:r>
      <w:r w:rsidRPr="00E77EC5">
        <w:rPr>
          <w:rFonts w:ascii="Times New Roman" w:hAnsi="Times New Roman" w:cs="Times New Roman"/>
          <w:sz w:val="28"/>
          <w:szCs w:val="28"/>
        </w:rPr>
        <w:t>).</w:t>
      </w:r>
    </w:p>
    <w:p w:rsidR="00E77EC5" w:rsidRDefault="00E77EC5" w:rsidP="00E77EC5">
      <w:pPr>
        <w:spacing w:after="0" w:line="240" w:lineRule="auto"/>
        <w:ind w:firstLine="709"/>
        <w:jc w:val="right"/>
        <w:rPr>
          <w:rFonts w:ascii="Times New Roman" w:hAnsi="Times New Roman" w:cs="Times New Roman"/>
          <w:sz w:val="28"/>
          <w:szCs w:val="28"/>
        </w:rPr>
      </w:pPr>
    </w:p>
    <w:p w:rsidR="004627FC" w:rsidRDefault="004627FC" w:rsidP="00E77EC5">
      <w:pPr>
        <w:spacing w:after="0" w:line="240" w:lineRule="auto"/>
        <w:ind w:firstLine="709"/>
        <w:jc w:val="right"/>
        <w:rPr>
          <w:rFonts w:ascii="Times New Roman" w:hAnsi="Times New Roman" w:cs="Times New Roman"/>
          <w:sz w:val="28"/>
          <w:szCs w:val="28"/>
        </w:rPr>
      </w:pPr>
    </w:p>
    <w:p w:rsidR="004627FC" w:rsidRDefault="004627FC" w:rsidP="00E77EC5">
      <w:pPr>
        <w:spacing w:after="0" w:line="240" w:lineRule="auto"/>
        <w:ind w:firstLine="709"/>
        <w:jc w:val="right"/>
        <w:rPr>
          <w:rFonts w:ascii="Times New Roman" w:hAnsi="Times New Roman" w:cs="Times New Roman"/>
          <w:sz w:val="28"/>
          <w:szCs w:val="28"/>
        </w:rPr>
      </w:pPr>
    </w:p>
    <w:p w:rsidR="004627FC" w:rsidRDefault="004627FC" w:rsidP="00E77EC5">
      <w:pPr>
        <w:spacing w:after="0" w:line="240" w:lineRule="auto"/>
        <w:ind w:firstLine="709"/>
        <w:jc w:val="right"/>
        <w:rPr>
          <w:rFonts w:ascii="Times New Roman" w:hAnsi="Times New Roman" w:cs="Times New Roman"/>
          <w:sz w:val="28"/>
          <w:szCs w:val="28"/>
        </w:rPr>
      </w:pPr>
    </w:p>
    <w:p w:rsidR="004627FC" w:rsidRDefault="004627FC" w:rsidP="00E77EC5">
      <w:pPr>
        <w:spacing w:after="0" w:line="240" w:lineRule="auto"/>
        <w:ind w:firstLine="709"/>
        <w:jc w:val="right"/>
        <w:rPr>
          <w:rFonts w:ascii="Times New Roman" w:hAnsi="Times New Roman" w:cs="Times New Roman"/>
          <w:sz w:val="28"/>
          <w:szCs w:val="28"/>
        </w:rPr>
      </w:pPr>
    </w:p>
    <w:p w:rsidR="004627FC" w:rsidRDefault="004627FC" w:rsidP="00E77EC5">
      <w:pPr>
        <w:spacing w:after="0" w:line="240" w:lineRule="auto"/>
        <w:ind w:firstLine="709"/>
        <w:jc w:val="right"/>
        <w:rPr>
          <w:rFonts w:ascii="Times New Roman" w:hAnsi="Times New Roman" w:cs="Times New Roman"/>
          <w:sz w:val="28"/>
          <w:szCs w:val="28"/>
        </w:rPr>
      </w:pPr>
    </w:p>
    <w:p w:rsidR="004627FC" w:rsidRDefault="004627FC" w:rsidP="00E77EC5">
      <w:pPr>
        <w:spacing w:after="0" w:line="240" w:lineRule="auto"/>
        <w:ind w:firstLine="709"/>
        <w:jc w:val="right"/>
        <w:rPr>
          <w:rFonts w:ascii="Times New Roman" w:hAnsi="Times New Roman" w:cs="Times New Roman"/>
          <w:sz w:val="28"/>
          <w:szCs w:val="28"/>
        </w:rPr>
      </w:pPr>
    </w:p>
    <w:p w:rsidR="00184BC9" w:rsidRDefault="00C55E3B" w:rsidP="00E77EC5">
      <w:pPr>
        <w:spacing w:after="0" w:line="240" w:lineRule="auto"/>
        <w:ind w:firstLine="709"/>
        <w:jc w:val="right"/>
        <w:rPr>
          <w:rFonts w:ascii="Times New Roman" w:hAnsi="Times New Roman" w:cs="Times New Roman"/>
          <w:sz w:val="28"/>
          <w:szCs w:val="28"/>
        </w:rPr>
      </w:pPr>
      <w:r w:rsidRPr="00E77EC5">
        <w:rPr>
          <w:rFonts w:ascii="Times New Roman" w:hAnsi="Times New Roman" w:cs="Times New Roman"/>
          <w:sz w:val="28"/>
          <w:szCs w:val="28"/>
        </w:rPr>
        <w:t>Таблица</w:t>
      </w:r>
      <w:r w:rsidR="00D44877" w:rsidRPr="00E77EC5">
        <w:rPr>
          <w:rFonts w:ascii="Times New Roman" w:hAnsi="Times New Roman" w:cs="Times New Roman"/>
          <w:sz w:val="28"/>
          <w:szCs w:val="28"/>
        </w:rPr>
        <w:t xml:space="preserve"> 46</w:t>
      </w:r>
    </w:p>
    <w:p w:rsidR="004627FC" w:rsidRPr="00E77EC5" w:rsidRDefault="004627FC" w:rsidP="00E77EC5">
      <w:pPr>
        <w:spacing w:after="0" w:line="240" w:lineRule="auto"/>
        <w:ind w:firstLine="709"/>
        <w:jc w:val="right"/>
        <w:rPr>
          <w:rFonts w:ascii="Times New Roman" w:hAnsi="Times New Roman" w:cs="Times New Roman"/>
          <w:sz w:val="28"/>
          <w:szCs w:val="28"/>
        </w:rPr>
      </w:pPr>
    </w:p>
    <w:p w:rsidR="00184BC9" w:rsidRPr="00E77EC5" w:rsidRDefault="00184BC9" w:rsidP="00E77EC5">
      <w:pPr>
        <w:spacing w:after="0" w:line="240" w:lineRule="auto"/>
        <w:jc w:val="center"/>
        <w:rPr>
          <w:rFonts w:ascii="Times New Roman" w:hAnsi="Times New Roman" w:cs="Times New Roman"/>
          <w:sz w:val="28"/>
          <w:szCs w:val="28"/>
        </w:rPr>
      </w:pPr>
      <w:r w:rsidRPr="00E77EC5">
        <w:rPr>
          <w:rFonts w:ascii="Times New Roman" w:hAnsi="Times New Roman" w:cs="Times New Roman"/>
          <w:sz w:val="28"/>
          <w:szCs w:val="28"/>
        </w:rPr>
        <w:lastRenderedPageBreak/>
        <w:t>Число уехавших врачей из медицинских организаций</w:t>
      </w:r>
    </w:p>
    <w:p w:rsidR="00184BC9" w:rsidRDefault="00184BC9" w:rsidP="00E77EC5">
      <w:pPr>
        <w:spacing w:after="0" w:line="240" w:lineRule="auto"/>
        <w:jc w:val="center"/>
        <w:rPr>
          <w:rFonts w:ascii="Times New Roman" w:hAnsi="Times New Roman" w:cs="Times New Roman"/>
          <w:sz w:val="28"/>
          <w:szCs w:val="28"/>
        </w:rPr>
      </w:pPr>
      <w:r w:rsidRPr="00E77EC5">
        <w:rPr>
          <w:rFonts w:ascii="Times New Roman" w:hAnsi="Times New Roman" w:cs="Times New Roman"/>
          <w:sz w:val="28"/>
          <w:szCs w:val="28"/>
        </w:rPr>
        <w:t>Республики Тыва за пределы республики</w:t>
      </w:r>
    </w:p>
    <w:p w:rsidR="00E77EC5" w:rsidRPr="00E77EC5" w:rsidRDefault="00E77EC5" w:rsidP="00E77EC5">
      <w:pPr>
        <w:spacing w:after="0" w:line="240" w:lineRule="auto"/>
        <w:jc w:val="center"/>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2410"/>
        <w:gridCol w:w="2268"/>
        <w:gridCol w:w="4082"/>
      </w:tblGrid>
      <w:tr w:rsidR="001F44F5" w:rsidRPr="00E77EC5" w:rsidTr="00E77EC5">
        <w:trPr>
          <w:trHeight w:val="20"/>
          <w:jc w:val="center"/>
        </w:trPr>
        <w:tc>
          <w:tcPr>
            <w:tcW w:w="2410" w:type="dxa"/>
            <w:vMerge w:val="restart"/>
          </w:tcPr>
          <w:p w:rsidR="001F44F5" w:rsidRPr="00E77EC5" w:rsidRDefault="001F44F5" w:rsidP="00E77EC5">
            <w:pPr>
              <w:spacing w:after="0" w:line="240" w:lineRule="auto"/>
              <w:jc w:val="center"/>
              <w:rPr>
                <w:sz w:val="24"/>
                <w:szCs w:val="24"/>
              </w:rPr>
            </w:pPr>
            <w:r w:rsidRPr="00E77EC5">
              <w:rPr>
                <w:sz w:val="24"/>
                <w:szCs w:val="24"/>
              </w:rPr>
              <w:t>Год</w:t>
            </w:r>
          </w:p>
        </w:tc>
        <w:tc>
          <w:tcPr>
            <w:tcW w:w="6350" w:type="dxa"/>
            <w:gridSpan w:val="2"/>
          </w:tcPr>
          <w:p w:rsidR="001F44F5" w:rsidRPr="00E77EC5" w:rsidRDefault="001F44F5" w:rsidP="00E77EC5">
            <w:pPr>
              <w:spacing w:after="0" w:line="240" w:lineRule="auto"/>
              <w:jc w:val="center"/>
              <w:rPr>
                <w:sz w:val="24"/>
                <w:szCs w:val="24"/>
              </w:rPr>
            </w:pPr>
            <w:r w:rsidRPr="00E77EC5">
              <w:rPr>
                <w:sz w:val="24"/>
                <w:szCs w:val="24"/>
              </w:rPr>
              <w:t>Число уехавших врачей из медицинских организаций</w:t>
            </w:r>
          </w:p>
          <w:p w:rsidR="001F44F5" w:rsidRPr="00E77EC5" w:rsidRDefault="001F44F5" w:rsidP="00E77EC5">
            <w:pPr>
              <w:spacing w:after="0" w:line="240" w:lineRule="auto"/>
              <w:jc w:val="center"/>
              <w:rPr>
                <w:sz w:val="24"/>
                <w:szCs w:val="24"/>
              </w:rPr>
            </w:pPr>
            <w:r w:rsidRPr="00E77EC5">
              <w:rPr>
                <w:sz w:val="24"/>
                <w:szCs w:val="24"/>
              </w:rPr>
              <w:t>Республики Тыва за пределы республики</w:t>
            </w:r>
          </w:p>
        </w:tc>
      </w:tr>
      <w:tr w:rsidR="001F44F5" w:rsidRPr="00E77EC5" w:rsidTr="00E77EC5">
        <w:trPr>
          <w:trHeight w:val="20"/>
          <w:jc w:val="center"/>
        </w:trPr>
        <w:tc>
          <w:tcPr>
            <w:tcW w:w="2410" w:type="dxa"/>
            <w:vMerge/>
          </w:tcPr>
          <w:p w:rsidR="001F44F5" w:rsidRPr="00E77EC5" w:rsidRDefault="001F44F5" w:rsidP="00E77EC5">
            <w:pPr>
              <w:spacing w:after="0" w:line="240" w:lineRule="auto"/>
              <w:jc w:val="center"/>
              <w:rPr>
                <w:sz w:val="24"/>
                <w:szCs w:val="24"/>
              </w:rPr>
            </w:pPr>
          </w:p>
        </w:tc>
        <w:tc>
          <w:tcPr>
            <w:tcW w:w="2268" w:type="dxa"/>
          </w:tcPr>
          <w:p w:rsidR="001F44F5" w:rsidRPr="00E77EC5" w:rsidRDefault="00E77EC5" w:rsidP="00E77EC5">
            <w:pPr>
              <w:spacing w:after="0" w:line="240" w:lineRule="auto"/>
              <w:jc w:val="center"/>
              <w:rPr>
                <w:sz w:val="24"/>
                <w:szCs w:val="24"/>
              </w:rPr>
            </w:pPr>
            <w:r w:rsidRPr="00E77EC5">
              <w:rPr>
                <w:sz w:val="24"/>
                <w:szCs w:val="24"/>
              </w:rPr>
              <w:t>общее количество</w:t>
            </w:r>
          </w:p>
        </w:tc>
        <w:tc>
          <w:tcPr>
            <w:tcW w:w="4082" w:type="dxa"/>
          </w:tcPr>
          <w:p w:rsidR="001F44F5" w:rsidRPr="00E77EC5" w:rsidRDefault="00E77EC5" w:rsidP="00E77EC5">
            <w:pPr>
              <w:spacing w:after="0" w:line="240" w:lineRule="auto"/>
              <w:jc w:val="center"/>
              <w:rPr>
                <w:sz w:val="24"/>
                <w:szCs w:val="24"/>
              </w:rPr>
            </w:pPr>
            <w:r w:rsidRPr="00E77EC5">
              <w:rPr>
                <w:sz w:val="24"/>
                <w:szCs w:val="24"/>
              </w:rPr>
              <w:t>прирост к предыдущему году</w:t>
            </w:r>
          </w:p>
        </w:tc>
      </w:tr>
      <w:tr w:rsidR="001F44F5" w:rsidRPr="00E77EC5" w:rsidTr="00E77EC5">
        <w:trPr>
          <w:trHeight w:val="295"/>
          <w:jc w:val="center"/>
        </w:trPr>
        <w:tc>
          <w:tcPr>
            <w:tcW w:w="2410" w:type="dxa"/>
          </w:tcPr>
          <w:p w:rsidR="001F44F5" w:rsidRPr="00E77EC5" w:rsidRDefault="001F44F5" w:rsidP="00E77EC5">
            <w:pPr>
              <w:spacing w:after="0" w:line="240" w:lineRule="auto"/>
              <w:jc w:val="center"/>
              <w:rPr>
                <w:sz w:val="24"/>
                <w:szCs w:val="24"/>
              </w:rPr>
            </w:pPr>
            <w:r w:rsidRPr="00E77EC5">
              <w:rPr>
                <w:sz w:val="24"/>
                <w:szCs w:val="24"/>
              </w:rPr>
              <w:t>2017</w:t>
            </w:r>
          </w:p>
        </w:tc>
        <w:tc>
          <w:tcPr>
            <w:tcW w:w="2268" w:type="dxa"/>
          </w:tcPr>
          <w:p w:rsidR="001F44F5" w:rsidRPr="00E77EC5" w:rsidRDefault="001F44F5" w:rsidP="00E77EC5">
            <w:pPr>
              <w:spacing w:after="0" w:line="240" w:lineRule="auto"/>
              <w:jc w:val="center"/>
              <w:rPr>
                <w:sz w:val="24"/>
                <w:szCs w:val="24"/>
              </w:rPr>
            </w:pPr>
            <w:r w:rsidRPr="00E77EC5">
              <w:rPr>
                <w:sz w:val="24"/>
                <w:szCs w:val="24"/>
              </w:rPr>
              <w:t>69</w:t>
            </w:r>
          </w:p>
        </w:tc>
        <w:tc>
          <w:tcPr>
            <w:tcW w:w="4082" w:type="dxa"/>
          </w:tcPr>
          <w:p w:rsidR="001F44F5" w:rsidRPr="00E77EC5" w:rsidRDefault="001F44F5" w:rsidP="00E77EC5">
            <w:pPr>
              <w:spacing w:after="0" w:line="240" w:lineRule="auto"/>
              <w:jc w:val="center"/>
              <w:rPr>
                <w:sz w:val="24"/>
                <w:szCs w:val="24"/>
              </w:rPr>
            </w:pPr>
          </w:p>
        </w:tc>
      </w:tr>
      <w:tr w:rsidR="001F44F5" w:rsidRPr="00E77EC5" w:rsidTr="00E77EC5">
        <w:trPr>
          <w:trHeight w:val="20"/>
          <w:jc w:val="center"/>
        </w:trPr>
        <w:tc>
          <w:tcPr>
            <w:tcW w:w="2410" w:type="dxa"/>
          </w:tcPr>
          <w:p w:rsidR="001F44F5" w:rsidRPr="00E77EC5" w:rsidRDefault="001F44F5" w:rsidP="00E77EC5">
            <w:pPr>
              <w:spacing w:after="0" w:line="240" w:lineRule="auto"/>
              <w:jc w:val="center"/>
              <w:rPr>
                <w:sz w:val="24"/>
                <w:szCs w:val="24"/>
              </w:rPr>
            </w:pPr>
            <w:r w:rsidRPr="00E77EC5">
              <w:rPr>
                <w:sz w:val="24"/>
                <w:szCs w:val="24"/>
              </w:rPr>
              <w:t>2018</w:t>
            </w:r>
          </w:p>
        </w:tc>
        <w:tc>
          <w:tcPr>
            <w:tcW w:w="2268" w:type="dxa"/>
          </w:tcPr>
          <w:p w:rsidR="001F44F5" w:rsidRPr="00E77EC5" w:rsidRDefault="001F44F5" w:rsidP="00E77EC5">
            <w:pPr>
              <w:spacing w:after="0" w:line="240" w:lineRule="auto"/>
              <w:jc w:val="center"/>
              <w:rPr>
                <w:sz w:val="24"/>
                <w:szCs w:val="24"/>
              </w:rPr>
            </w:pPr>
            <w:r w:rsidRPr="00E77EC5">
              <w:rPr>
                <w:sz w:val="24"/>
                <w:szCs w:val="24"/>
              </w:rPr>
              <w:t>51</w:t>
            </w:r>
          </w:p>
        </w:tc>
        <w:tc>
          <w:tcPr>
            <w:tcW w:w="4082" w:type="dxa"/>
          </w:tcPr>
          <w:p w:rsidR="001F44F5" w:rsidRPr="00E77EC5" w:rsidRDefault="001F44F5" w:rsidP="00E77EC5">
            <w:pPr>
              <w:spacing w:after="0" w:line="240" w:lineRule="auto"/>
              <w:jc w:val="center"/>
              <w:rPr>
                <w:sz w:val="24"/>
                <w:szCs w:val="24"/>
              </w:rPr>
            </w:pPr>
            <w:r w:rsidRPr="00E77EC5">
              <w:rPr>
                <w:sz w:val="24"/>
                <w:szCs w:val="24"/>
              </w:rPr>
              <w:t>-18</w:t>
            </w:r>
          </w:p>
        </w:tc>
      </w:tr>
      <w:tr w:rsidR="001F44F5" w:rsidRPr="00E77EC5" w:rsidTr="00E77EC5">
        <w:trPr>
          <w:trHeight w:val="20"/>
          <w:jc w:val="center"/>
        </w:trPr>
        <w:tc>
          <w:tcPr>
            <w:tcW w:w="2410" w:type="dxa"/>
          </w:tcPr>
          <w:p w:rsidR="001F44F5" w:rsidRPr="00E77EC5" w:rsidRDefault="001F44F5" w:rsidP="00E77EC5">
            <w:pPr>
              <w:spacing w:after="0" w:line="240" w:lineRule="auto"/>
              <w:jc w:val="center"/>
              <w:rPr>
                <w:sz w:val="24"/>
                <w:szCs w:val="24"/>
              </w:rPr>
            </w:pPr>
            <w:r w:rsidRPr="00E77EC5">
              <w:rPr>
                <w:sz w:val="24"/>
                <w:szCs w:val="24"/>
              </w:rPr>
              <w:t>2019</w:t>
            </w:r>
          </w:p>
        </w:tc>
        <w:tc>
          <w:tcPr>
            <w:tcW w:w="2268" w:type="dxa"/>
          </w:tcPr>
          <w:p w:rsidR="001F44F5" w:rsidRPr="00E77EC5" w:rsidRDefault="001F44F5" w:rsidP="00E77EC5">
            <w:pPr>
              <w:spacing w:after="0" w:line="240" w:lineRule="auto"/>
              <w:jc w:val="center"/>
              <w:rPr>
                <w:sz w:val="24"/>
                <w:szCs w:val="24"/>
              </w:rPr>
            </w:pPr>
            <w:r w:rsidRPr="00E77EC5">
              <w:rPr>
                <w:sz w:val="24"/>
                <w:szCs w:val="24"/>
              </w:rPr>
              <w:t>101</w:t>
            </w:r>
          </w:p>
        </w:tc>
        <w:tc>
          <w:tcPr>
            <w:tcW w:w="4082" w:type="dxa"/>
          </w:tcPr>
          <w:p w:rsidR="001F44F5" w:rsidRPr="00E77EC5" w:rsidRDefault="001F44F5" w:rsidP="00E77EC5">
            <w:pPr>
              <w:spacing w:after="0" w:line="240" w:lineRule="auto"/>
              <w:jc w:val="center"/>
              <w:rPr>
                <w:sz w:val="24"/>
                <w:szCs w:val="24"/>
              </w:rPr>
            </w:pPr>
            <w:r w:rsidRPr="00E77EC5">
              <w:rPr>
                <w:sz w:val="24"/>
                <w:szCs w:val="24"/>
              </w:rPr>
              <w:t>50</w:t>
            </w:r>
          </w:p>
        </w:tc>
      </w:tr>
      <w:tr w:rsidR="001F44F5" w:rsidRPr="00E77EC5" w:rsidTr="00E77EC5">
        <w:trPr>
          <w:trHeight w:val="20"/>
          <w:jc w:val="center"/>
        </w:trPr>
        <w:tc>
          <w:tcPr>
            <w:tcW w:w="2410" w:type="dxa"/>
          </w:tcPr>
          <w:p w:rsidR="001F44F5" w:rsidRPr="00E77EC5" w:rsidRDefault="001F44F5" w:rsidP="00E77EC5">
            <w:pPr>
              <w:spacing w:after="0" w:line="240" w:lineRule="auto"/>
              <w:jc w:val="center"/>
              <w:rPr>
                <w:sz w:val="24"/>
                <w:szCs w:val="24"/>
              </w:rPr>
            </w:pPr>
            <w:r w:rsidRPr="00E77EC5">
              <w:rPr>
                <w:sz w:val="24"/>
                <w:szCs w:val="24"/>
              </w:rPr>
              <w:t>2020</w:t>
            </w:r>
          </w:p>
        </w:tc>
        <w:tc>
          <w:tcPr>
            <w:tcW w:w="2268" w:type="dxa"/>
          </w:tcPr>
          <w:p w:rsidR="001F44F5" w:rsidRPr="00E77EC5" w:rsidRDefault="001F44F5" w:rsidP="00E77EC5">
            <w:pPr>
              <w:spacing w:after="0" w:line="240" w:lineRule="auto"/>
              <w:jc w:val="center"/>
              <w:rPr>
                <w:sz w:val="24"/>
                <w:szCs w:val="24"/>
              </w:rPr>
            </w:pPr>
            <w:r w:rsidRPr="00E77EC5">
              <w:rPr>
                <w:sz w:val="24"/>
                <w:szCs w:val="24"/>
              </w:rPr>
              <w:t>94</w:t>
            </w:r>
          </w:p>
        </w:tc>
        <w:tc>
          <w:tcPr>
            <w:tcW w:w="4082" w:type="dxa"/>
          </w:tcPr>
          <w:p w:rsidR="001F44F5" w:rsidRPr="00E77EC5" w:rsidRDefault="001F44F5" w:rsidP="00E77EC5">
            <w:pPr>
              <w:spacing w:after="0" w:line="240" w:lineRule="auto"/>
              <w:jc w:val="center"/>
              <w:rPr>
                <w:sz w:val="24"/>
                <w:szCs w:val="24"/>
              </w:rPr>
            </w:pPr>
            <w:r w:rsidRPr="00E77EC5">
              <w:rPr>
                <w:sz w:val="24"/>
                <w:szCs w:val="24"/>
              </w:rPr>
              <w:t>-7</w:t>
            </w:r>
          </w:p>
        </w:tc>
      </w:tr>
      <w:tr w:rsidR="001F44F5" w:rsidRPr="00E77EC5" w:rsidTr="00E77EC5">
        <w:trPr>
          <w:trHeight w:val="20"/>
          <w:jc w:val="center"/>
        </w:trPr>
        <w:tc>
          <w:tcPr>
            <w:tcW w:w="2410" w:type="dxa"/>
          </w:tcPr>
          <w:p w:rsidR="001F44F5" w:rsidRPr="00E77EC5" w:rsidRDefault="001F44F5" w:rsidP="00E77EC5">
            <w:pPr>
              <w:spacing w:after="0" w:line="240" w:lineRule="auto"/>
              <w:jc w:val="center"/>
              <w:rPr>
                <w:sz w:val="24"/>
                <w:szCs w:val="24"/>
              </w:rPr>
            </w:pPr>
            <w:r w:rsidRPr="00E77EC5">
              <w:rPr>
                <w:sz w:val="24"/>
                <w:szCs w:val="24"/>
              </w:rPr>
              <w:t>2021</w:t>
            </w:r>
          </w:p>
        </w:tc>
        <w:tc>
          <w:tcPr>
            <w:tcW w:w="2268" w:type="dxa"/>
          </w:tcPr>
          <w:p w:rsidR="001F44F5" w:rsidRPr="00E77EC5" w:rsidRDefault="001F44F5" w:rsidP="00E77EC5">
            <w:pPr>
              <w:spacing w:after="0" w:line="240" w:lineRule="auto"/>
              <w:jc w:val="center"/>
              <w:rPr>
                <w:sz w:val="24"/>
                <w:szCs w:val="24"/>
              </w:rPr>
            </w:pPr>
            <w:r w:rsidRPr="00E77EC5">
              <w:rPr>
                <w:sz w:val="24"/>
                <w:szCs w:val="24"/>
              </w:rPr>
              <w:t>93</w:t>
            </w:r>
          </w:p>
        </w:tc>
        <w:tc>
          <w:tcPr>
            <w:tcW w:w="4082" w:type="dxa"/>
          </w:tcPr>
          <w:p w:rsidR="001F44F5" w:rsidRPr="00E77EC5" w:rsidRDefault="001F44F5" w:rsidP="00E77EC5">
            <w:pPr>
              <w:spacing w:after="0" w:line="240" w:lineRule="auto"/>
              <w:jc w:val="center"/>
              <w:rPr>
                <w:sz w:val="24"/>
                <w:szCs w:val="24"/>
              </w:rPr>
            </w:pPr>
            <w:r w:rsidRPr="00E77EC5">
              <w:rPr>
                <w:sz w:val="24"/>
                <w:szCs w:val="24"/>
              </w:rPr>
              <w:t>-1</w:t>
            </w:r>
          </w:p>
        </w:tc>
      </w:tr>
      <w:tr w:rsidR="001F44F5" w:rsidRPr="00E77EC5" w:rsidTr="00E77EC5">
        <w:trPr>
          <w:trHeight w:val="20"/>
          <w:jc w:val="center"/>
        </w:trPr>
        <w:tc>
          <w:tcPr>
            <w:tcW w:w="2410" w:type="dxa"/>
          </w:tcPr>
          <w:p w:rsidR="001F44F5" w:rsidRPr="00E77EC5" w:rsidRDefault="001F44F5" w:rsidP="00E77EC5">
            <w:pPr>
              <w:spacing w:after="0" w:line="240" w:lineRule="auto"/>
              <w:jc w:val="center"/>
              <w:rPr>
                <w:sz w:val="24"/>
                <w:szCs w:val="24"/>
              </w:rPr>
            </w:pPr>
            <w:r w:rsidRPr="00E77EC5">
              <w:rPr>
                <w:sz w:val="24"/>
                <w:szCs w:val="24"/>
              </w:rPr>
              <w:t>Итого:</w:t>
            </w:r>
          </w:p>
        </w:tc>
        <w:tc>
          <w:tcPr>
            <w:tcW w:w="2268" w:type="dxa"/>
          </w:tcPr>
          <w:p w:rsidR="001F44F5" w:rsidRPr="00E77EC5" w:rsidRDefault="001F44F5" w:rsidP="00E77EC5">
            <w:pPr>
              <w:spacing w:after="0" w:line="240" w:lineRule="auto"/>
              <w:jc w:val="center"/>
              <w:rPr>
                <w:sz w:val="24"/>
                <w:szCs w:val="24"/>
              </w:rPr>
            </w:pPr>
            <w:r w:rsidRPr="00E77EC5">
              <w:rPr>
                <w:sz w:val="24"/>
                <w:szCs w:val="24"/>
              </w:rPr>
              <w:t>408</w:t>
            </w:r>
          </w:p>
        </w:tc>
        <w:tc>
          <w:tcPr>
            <w:tcW w:w="4082" w:type="dxa"/>
          </w:tcPr>
          <w:p w:rsidR="001F44F5" w:rsidRPr="00E77EC5" w:rsidRDefault="001F44F5" w:rsidP="00E77EC5">
            <w:pPr>
              <w:spacing w:after="0" w:line="240" w:lineRule="auto"/>
              <w:jc w:val="center"/>
              <w:rPr>
                <w:sz w:val="24"/>
                <w:szCs w:val="24"/>
              </w:rPr>
            </w:pPr>
            <w:r w:rsidRPr="00E77EC5">
              <w:rPr>
                <w:sz w:val="24"/>
                <w:szCs w:val="24"/>
              </w:rPr>
              <w:t>В среднем за год – 81,6</w:t>
            </w:r>
          </w:p>
        </w:tc>
      </w:tr>
    </w:tbl>
    <w:p w:rsidR="00184BC9" w:rsidRPr="00E77EC5" w:rsidRDefault="00184BC9" w:rsidP="00E77EC5">
      <w:pPr>
        <w:spacing w:after="0" w:line="240" w:lineRule="auto"/>
        <w:ind w:firstLine="709"/>
        <w:jc w:val="both"/>
        <w:rPr>
          <w:rFonts w:ascii="Times New Roman" w:hAnsi="Times New Roman" w:cs="Times New Roman"/>
          <w:sz w:val="28"/>
          <w:szCs w:val="28"/>
        </w:rPr>
      </w:pPr>
    </w:p>
    <w:p w:rsidR="00D44877" w:rsidRPr="00E77EC5" w:rsidRDefault="00D44877" w:rsidP="00E77EC5">
      <w:pPr>
        <w:spacing w:after="0" w:line="240" w:lineRule="auto"/>
        <w:ind w:firstLine="709"/>
        <w:jc w:val="both"/>
        <w:rPr>
          <w:rFonts w:ascii="Times New Roman" w:hAnsi="Times New Roman" w:cs="Times New Roman"/>
          <w:sz w:val="28"/>
          <w:szCs w:val="28"/>
        </w:rPr>
      </w:pPr>
      <w:r w:rsidRPr="00E77EC5">
        <w:rPr>
          <w:rFonts w:ascii="Times New Roman" w:hAnsi="Times New Roman" w:cs="Times New Roman"/>
          <w:sz w:val="28"/>
          <w:szCs w:val="28"/>
        </w:rPr>
        <w:t>Анализ возрастной характеристики врачей показывает, что их средний возраст составляет 37,1 лет и наибольшее количество из них (60,3</w:t>
      </w:r>
      <w:r w:rsidR="00E77EC5">
        <w:rPr>
          <w:rFonts w:ascii="Times New Roman" w:hAnsi="Times New Roman" w:cs="Times New Roman"/>
          <w:sz w:val="28"/>
          <w:szCs w:val="28"/>
        </w:rPr>
        <w:t xml:space="preserve"> процента</w:t>
      </w:r>
      <w:r w:rsidRPr="00E77EC5">
        <w:rPr>
          <w:rFonts w:ascii="Times New Roman" w:hAnsi="Times New Roman" w:cs="Times New Roman"/>
          <w:sz w:val="28"/>
          <w:szCs w:val="28"/>
        </w:rPr>
        <w:t>), это люди само</w:t>
      </w:r>
      <w:r w:rsidR="004627FC">
        <w:rPr>
          <w:rFonts w:ascii="Times New Roman" w:hAnsi="Times New Roman" w:cs="Times New Roman"/>
          <w:sz w:val="28"/>
          <w:szCs w:val="28"/>
        </w:rPr>
        <w:t>го активного молодого возраста –</w:t>
      </w:r>
      <w:r w:rsidRPr="00E77EC5">
        <w:rPr>
          <w:rFonts w:ascii="Times New Roman" w:hAnsi="Times New Roman" w:cs="Times New Roman"/>
          <w:sz w:val="28"/>
          <w:szCs w:val="28"/>
        </w:rPr>
        <w:t xml:space="preserve"> от 26 до 36 лет.</w:t>
      </w:r>
    </w:p>
    <w:p w:rsidR="00E77EC5" w:rsidRDefault="00E77EC5" w:rsidP="00E77EC5">
      <w:pPr>
        <w:spacing w:after="0" w:line="240" w:lineRule="auto"/>
        <w:ind w:firstLine="709"/>
        <w:jc w:val="both"/>
        <w:rPr>
          <w:rFonts w:ascii="Times New Roman" w:hAnsi="Times New Roman" w:cs="Times New Roman"/>
          <w:sz w:val="28"/>
          <w:szCs w:val="28"/>
        </w:rPr>
      </w:pPr>
    </w:p>
    <w:p w:rsidR="00972B70" w:rsidRDefault="00972B70" w:rsidP="00E77EC5">
      <w:pPr>
        <w:spacing w:after="0" w:line="240" w:lineRule="auto"/>
        <w:ind w:firstLine="709"/>
        <w:jc w:val="right"/>
        <w:rPr>
          <w:rFonts w:ascii="Times New Roman" w:hAnsi="Times New Roman" w:cs="Times New Roman"/>
          <w:sz w:val="28"/>
          <w:szCs w:val="28"/>
        </w:rPr>
      </w:pPr>
      <w:r w:rsidRPr="00E77EC5">
        <w:rPr>
          <w:rFonts w:ascii="Times New Roman" w:hAnsi="Times New Roman" w:cs="Times New Roman"/>
          <w:sz w:val="28"/>
          <w:szCs w:val="28"/>
        </w:rPr>
        <w:t xml:space="preserve">Таблица </w:t>
      </w:r>
      <w:r w:rsidR="00D44877" w:rsidRPr="00E77EC5">
        <w:rPr>
          <w:rFonts w:ascii="Times New Roman" w:hAnsi="Times New Roman" w:cs="Times New Roman"/>
          <w:sz w:val="28"/>
          <w:szCs w:val="28"/>
        </w:rPr>
        <w:t>47</w:t>
      </w:r>
    </w:p>
    <w:p w:rsidR="00E77EC5" w:rsidRPr="00E77EC5" w:rsidRDefault="00E77EC5" w:rsidP="00E77EC5">
      <w:pPr>
        <w:spacing w:after="0" w:line="240" w:lineRule="auto"/>
        <w:jc w:val="center"/>
        <w:rPr>
          <w:rFonts w:ascii="Times New Roman" w:hAnsi="Times New Roman" w:cs="Times New Roman"/>
          <w:sz w:val="28"/>
          <w:szCs w:val="28"/>
        </w:rPr>
      </w:pPr>
    </w:p>
    <w:p w:rsidR="00184BC9" w:rsidRPr="00E77EC5" w:rsidRDefault="00184BC9" w:rsidP="00E77EC5">
      <w:pPr>
        <w:spacing w:after="0" w:line="240" w:lineRule="auto"/>
        <w:jc w:val="center"/>
        <w:rPr>
          <w:rFonts w:ascii="Times New Roman" w:hAnsi="Times New Roman" w:cs="Times New Roman"/>
          <w:sz w:val="28"/>
          <w:szCs w:val="28"/>
        </w:rPr>
      </w:pPr>
      <w:r w:rsidRPr="00E77EC5">
        <w:rPr>
          <w:rFonts w:ascii="Times New Roman" w:hAnsi="Times New Roman" w:cs="Times New Roman"/>
          <w:sz w:val="28"/>
          <w:szCs w:val="28"/>
        </w:rPr>
        <w:t>География выезда врачей</w:t>
      </w:r>
    </w:p>
    <w:p w:rsidR="00956623" w:rsidRPr="00E77EC5" w:rsidRDefault="00956623" w:rsidP="00E77EC5">
      <w:pPr>
        <w:spacing w:after="0" w:line="240" w:lineRule="auto"/>
        <w:jc w:val="center"/>
        <w:rPr>
          <w:rFonts w:ascii="Times New Roman" w:hAnsi="Times New Roman" w:cs="Times New Roman"/>
          <w:sz w:val="28"/>
          <w:szCs w:val="28"/>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gridCol w:w="1134"/>
        <w:gridCol w:w="1134"/>
        <w:gridCol w:w="1134"/>
        <w:gridCol w:w="1134"/>
        <w:gridCol w:w="1134"/>
      </w:tblGrid>
      <w:tr w:rsidR="00956623" w:rsidRPr="00E77EC5" w:rsidTr="00D46942">
        <w:trPr>
          <w:trHeight w:val="293"/>
          <w:tblHeader/>
          <w:jc w:val="center"/>
        </w:trPr>
        <w:tc>
          <w:tcPr>
            <w:tcW w:w="3754" w:type="dxa"/>
            <w:shd w:val="clear" w:color="auto" w:fill="auto"/>
            <w:noWrap/>
            <w:vAlign w:val="bottom"/>
          </w:tcPr>
          <w:p w:rsidR="00D46942" w:rsidRDefault="0095662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 xml:space="preserve">По географии выезда врачей </w:t>
            </w:r>
          </w:p>
          <w:p w:rsidR="00956623" w:rsidRPr="00E77EC5" w:rsidRDefault="00956623" w:rsidP="00E77EC5">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за пределы республики</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2017 г.</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2018 г.</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2019 г.</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2020 г.</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2021 г.</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Иркутская область</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18</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5</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4</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Камчатский край</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7</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4</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10</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Кемеровская область</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4</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Кольский полуостров</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0</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Красноярский край</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5</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7</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9</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Крым</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0</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Магадан</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0</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Москва</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8</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5</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Мурманск</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Новосибирская область</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4</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7</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w:t>
            </w: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Республика Алтай</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0</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Салехард</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Санкт-Петербург</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0</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Саратовская область</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Саха Якутия</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4</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5</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Сахалинская область</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18</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7</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12</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8</w:t>
            </w:r>
            <w:r w:rsidR="00EF02A2" w:rsidRPr="00E77EC5">
              <w:rPr>
                <w:rFonts w:ascii="Times New Roman" w:hAnsi="Times New Roman" w:cs="Times New Roman"/>
                <w:sz w:val="24"/>
                <w:szCs w:val="24"/>
              </w:rPr>
              <w:t>12</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14</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Таймыр</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Татарстан</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0</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Томск</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0</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5</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Хабаровский край</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Хакасия</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9</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7</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8</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Ханты-Мансийский АО</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r>
      <w:tr w:rsidR="00956623" w:rsidRPr="00E77EC5" w:rsidTr="00D46942">
        <w:trPr>
          <w:trHeight w:val="255"/>
          <w:jc w:val="center"/>
        </w:trPr>
        <w:tc>
          <w:tcPr>
            <w:tcW w:w="3754" w:type="dxa"/>
            <w:shd w:val="clear" w:color="auto" w:fill="auto"/>
            <w:noWrap/>
            <w:vAlign w:val="bottom"/>
            <w:hideMark/>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Ямало-Ненецкий АО</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24</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25</w:t>
            </w: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Омская область</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w:t>
            </w: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Амурская область</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3</w:t>
            </w:r>
          </w:p>
        </w:tc>
      </w:tr>
      <w:tr w:rsidR="00956623" w:rsidRPr="00E77EC5" w:rsidTr="00D46942">
        <w:trPr>
          <w:trHeight w:val="255"/>
          <w:jc w:val="center"/>
        </w:trPr>
        <w:tc>
          <w:tcPr>
            <w:tcW w:w="3754" w:type="dxa"/>
            <w:shd w:val="clear" w:color="auto" w:fill="auto"/>
            <w:noWrap/>
            <w:vAlign w:val="bottom"/>
          </w:tcPr>
          <w:p w:rsidR="00956623" w:rsidRPr="00E77EC5" w:rsidRDefault="00956623"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lastRenderedPageBreak/>
              <w:t>Чукотский АО</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2</w:t>
            </w:r>
          </w:p>
        </w:tc>
      </w:tr>
      <w:tr w:rsidR="00956623" w:rsidRPr="00E77EC5" w:rsidTr="00D46942">
        <w:trPr>
          <w:trHeight w:val="255"/>
          <w:jc w:val="center"/>
        </w:trPr>
        <w:tc>
          <w:tcPr>
            <w:tcW w:w="3754" w:type="dxa"/>
            <w:shd w:val="clear" w:color="auto" w:fill="auto"/>
            <w:noWrap/>
            <w:vAlign w:val="bottom"/>
            <w:hideMark/>
          </w:tcPr>
          <w:p w:rsidR="00956623" w:rsidRPr="00E77EC5" w:rsidRDefault="004627FC" w:rsidP="00E77EC5">
            <w:pPr>
              <w:spacing w:after="0" w:line="240" w:lineRule="auto"/>
              <w:rPr>
                <w:rFonts w:ascii="Times New Roman" w:hAnsi="Times New Roman" w:cs="Times New Roman"/>
                <w:sz w:val="24"/>
                <w:szCs w:val="24"/>
              </w:rPr>
            </w:pPr>
            <w:r w:rsidRPr="00E77EC5">
              <w:rPr>
                <w:rFonts w:ascii="Times New Roman" w:hAnsi="Times New Roman" w:cs="Times New Roman"/>
                <w:sz w:val="24"/>
                <w:szCs w:val="24"/>
              </w:rPr>
              <w:t>Итого</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69</w:t>
            </w:r>
          </w:p>
        </w:tc>
        <w:tc>
          <w:tcPr>
            <w:tcW w:w="1134" w:type="dxa"/>
            <w:vAlign w:val="bottom"/>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51</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101</w:t>
            </w:r>
          </w:p>
        </w:tc>
        <w:tc>
          <w:tcPr>
            <w:tcW w:w="1134" w:type="dxa"/>
          </w:tcPr>
          <w:p w:rsidR="00956623" w:rsidRPr="00E77EC5" w:rsidRDefault="00EF02A2"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94</w:t>
            </w:r>
          </w:p>
        </w:tc>
        <w:tc>
          <w:tcPr>
            <w:tcW w:w="1134" w:type="dxa"/>
          </w:tcPr>
          <w:p w:rsidR="00956623" w:rsidRPr="00E77EC5" w:rsidRDefault="00956623" w:rsidP="00D46942">
            <w:pPr>
              <w:spacing w:after="0" w:line="240" w:lineRule="auto"/>
              <w:jc w:val="center"/>
              <w:rPr>
                <w:rFonts w:ascii="Times New Roman" w:hAnsi="Times New Roman" w:cs="Times New Roman"/>
                <w:sz w:val="24"/>
                <w:szCs w:val="24"/>
              </w:rPr>
            </w:pPr>
            <w:r w:rsidRPr="00E77EC5">
              <w:rPr>
                <w:rFonts w:ascii="Times New Roman" w:hAnsi="Times New Roman" w:cs="Times New Roman"/>
                <w:sz w:val="24"/>
                <w:szCs w:val="24"/>
              </w:rPr>
              <w:t>93</w:t>
            </w:r>
          </w:p>
        </w:tc>
      </w:tr>
    </w:tbl>
    <w:p w:rsidR="00956623" w:rsidRPr="00D46942" w:rsidRDefault="00956623" w:rsidP="00D46942">
      <w:pPr>
        <w:spacing w:after="0" w:line="240" w:lineRule="auto"/>
        <w:ind w:firstLine="709"/>
        <w:jc w:val="both"/>
        <w:rPr>
          <w:rFonts w:ascii="Times New Roman" w:hAnsi="Times New Roman" w:cs="Times New Roman"/>
          <w:sz w:val="28"/>
          <w:szCs w:val="28"/>
        </w:rPr>
      </w:pPr>
    </w:p>
    <w:p w:rsidR="00D44877" w:rsidRPr="00D46942" w:rsidRDefault="00D44877"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Основной причиной оттока кадров является низкая заработная плата, отсутствие жилья в республике, мест в дошкольных образовательных учреждениях. Большая часть врачей трудоустроилась в Ямало-Ненецком автономном округе, Сахалинской области, Камчатском крае, Иркутской области, Республике Хакасия, Красноярском крае, Московской области, где для привлечения врачей в данных субъектах эффективно работают меры социальной поддержки.</w:t>
      </w:r>
    </w:p>
    <w:p w:rsidR="00184BC9" w:rsidRPr="00D46942" w:rsidRDefault="00184BC9"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i/>
          <w:sz w:val="28"/>
          <w:szCs w:val="28"/>
        </w:rPr>
        <w:t>Дефицит кадров</w:t>
      </w:r>
      <w:r w:rsidR="001C383B" w:rsidRPr="00D46942">
        <w:rPr>
          <w:rFonts w:ascii="Times New Roman" w:hAnsi="Times New Roman" w:cs="Times New Roman"/>
          <w:i/>
          <w:sz w:val="28"/>
          <w:szCs w:val="28"/>
        </w:rPr>
        <w:t>.</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На начало 2022 г</w:t>
      </w:r>
      <w:r w:rsidR="00122E51" w:rsidRPr="00D46942">
        <w:rPr>
          <w:rFonts w:ascii="Times New Roman" w:hAnsi="Times New Roman" w:cs="Times New Roman"/>
          <w:sz w:val="28"/>
          <w:szCs w:val="28"/>
        </w:rPr>
        <w:t>.</w:t>
      </w:r>
      <w:r w:rsidRPr="00D46942">
        <w:rPr>
          <w:rFonts w:ascii="Times New Roman" w:hAnsi="Times New Roman" w:cs="Times New Roman"/>
          <w:sz w:val="28"/>
          <w:szCs w:val="28"/>
        </w:rPr>
        <w:t xml:space="preserve"> дефицит во врачах составлял 284,0</w:t>
      </w:r>
      <w:r w:rsidR="00122E51" w:rsidRPr="00D46942">
        <w:rPr>
          <w:rFonts w:ascii="Times New Roman" w:hAnsi="Times New Roman" w:cs="Times New Roman"/>
          <w:sz w:val="28"/>
          <w:szCs w:val="28"/>
        </w:rPr>
        <w:t xml:space="preserve"> шт.</w:t>
      </w:r>
      <w:r w:rsidR="00D46942">
        <w:rPr>
          <w:rFonts w:ascii="Times New Roman" w:hAnsi="Times New Roman" w:cs="Times New Roman"/>
          <w:sz w:val="28"/>
          <w:szCs w:val="28"/>
        </w:rPr>
        <w:t xml:space="preserve"> </w:t>
      </w:r>
      <w:r w:rsidR="00122E51" w:rsidRPr="00D46942">
        <w:rPr>
          <w:rFonts w:ascii="Times New Roman" w:hAnsi="Times New Roman" w:cs="Times New Roman"/>
          <w:sz w:val="28"/>
          <w:szCs w:val="28"/>
        </w:rPr>
        <w:t>ед.</w:t>
      </w:r>
      <w:r w:rsidRPr="00D46942">
        <w:rPr>
          <w:rFonts w:ascii="Times New Roman" w:hAnsi="Times New Roman" w:cs="Times New Roman"/>
          <w:sz w:val="28"/>
          <w:szCs w:val="28"/>
        </w:rPr>
        <w:t xml:space="preserve">, из них 128,0 </w:t>
      </w:r>
      <w:r w:rsidR="00122E51" w:rsidRPr="00D46942">
        <w:rPr>
          <w:rFonts w:ascii="Times New Roman" w:hAnsi="Times New Roman" w:cs="Times New Roman"/>
          <w:sz w:val="28"/>
          <w:szCs w:val="28"/>
        </w:rPr>
        <w:t xml:space="preserve"> шт.</w:t>
      </w:r>
      <w:r w:rsidR="00D46942">
        <w:rPr>
          <w:rFonts w:ascii="Times New Roman" w:hAnsi="Times New Roman" w:cs="Times New Roman"/>
          <w:sz w:val="28"/>
          <w:szCs w:val="28"/>
        </w:rPr>
        <w:t xml:space="preserve"> </w:t>
      </w:r>
      <w:r w:rsidR="00122E51" w:rsidRPr="00D46942">
        <w:rPr>
          <w:rFonts w:ascii="Times New Roman" w:hAnsi="Times New Roman" w:cs="Times New Roman"/>
          <w:sz w:val="28"/>
          <w:szCs w:val="28"/>
        </w:rPr>
        <w:t xml:space="preserve">ед. </w:t>
      </w:r>
      <w:r w:rsidRPr="00D46942">
        <w:rPr>
          <w:rFonts w:ascii="Times New Roman" w:hAnsi="Times New Roman" w:cs="Times New Roman"/>
          <w:sz w:val="28"/>
          <w:szCs w:val="28"/>
        </w:rPr>
        <w:t xml:space="preserve">в кожуунах, по </w:t>
      </w:r>
      <w:r w:rsidR="00D46942">
        <w:rPr>
          <w:rFonts w:ascii="Times New Roman" w:hAnsi="Times New Roman" w:cs="Times New Roman"/>
          <w:sz w:val="28"/>
          <w:szCs w:val="28"/>
        </w:rPr>
        <w:t>г. Кызылу – 156,0 шт. ед.</w:t>
      </w:r>
      <w:r w:rsidRPr="00D46942">
        <w:rPr>
          <w:rFonts w:ascii="Times New Roman" w:hAnsi="Times New Roman" w:cs="Times New Roman"/>
          <w:sz w:val="28"/>
          <w:szCs w:val="28"/>
        </w:rPr>
        <w:t xml:space="preserve"> За отчетный период отмечается увеличение показателя дефицита врачебных кадров по г. Кызылу на 38,75 шт. единиц, что связано с вводом в эксплуатацию нового здания консультационно-диагностического центра Городской поликлиники г. Кызыла.</w:t>
      </w:r>
    </w:p>
    <w:p w:rsidR="00184BC9" w:rsidRPr="00D46942" w:rsidRDefault="00184BC9"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Тем не менее, наблюдается снижение дефицита по таким специальностям, как психиатрия-наркология с 9,0 до 5,0 ед., судебно-медицинская экспертиза с 13,0 до 7,0 ед., хирургия с 6,5 до 2,0.</w:t>
      </w:r>
    </w:p>
    <w:p w:rsidR="00184BC9" w:rsidRPr="00D46942" w:rsidRDefault="00017417"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Н</w:t>
      </w:r>
      <w:r w:rsidR="00184BC9" w:rsidRPr="00D46942">
        <w:rPr>
          <w:rFonts w:ascii="Times New Roman" w:hAnsi="Times New Roman" w:cs="Times New Roman"/>
          <w:sz w:val="28"/>
          <w:szCs w:val="28"/>
        </w:rPr>
        <w:t>аибольшая потребность в акушерах-гинекологах, анестезиологах-реаниматологах, педиатрах, терапевтах, травматологах-ортопедах.</w:t>
      </w:r>
    </w:p>
    <w:p w:rsidR="00184BC9" w:rsidRPr="00D46942" w:rsidRDefault="00184BC9"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Основными источниками</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привлечения в систему здравоохранения</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специалистов с высшим образованием являются программы с предоставлением выплат врачам, таких как:</w:t>
      </w:r>
    </w:p>
    <w:p w:rsidR="00184BC9" w:rsidRPr="00D46942" w:rsidRDefault="00A0073A"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единовременные компенсационные выплаты по программе</w:t>
      </w:r>
      <w:r w:rsidR="00D46942">
        <w:rPr>
          <w:rFonts w:ascii="Times New Roman" w:hAnsi="Times New Roman" w:cs="Times New Roman"/>
          <w:sz w:val="28"/>
          <w:szCs w:val="28"/>
        </w:rPr>
        <w:t xml:space="preserve">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Земский доктор</w:t>
      </w:r>
      <w:r w:rsidR="0007675D">
        <w:rPr>
          <w:rFonts w:ascii="Times New Roman" w:hAnsi="Times New Roman" w:cs="Times New Roman"/>
          <w:sz w:val="28"/>
          <w:szCs w:val="28"/>
        </w:rPr>
        <w:t>»</w:t>
      </w:r>
      <w:r w:rsidR="00184BC9" w:rsidRPr="00D46942">
        <w:rPr>
          <w:rFonts w:ascii="Times New Roman" w:hAnsi="Times New Roman" w:cs="Times New Roman"/>
          <w:sz w:val="28"/>
          <w:szCs w:val="28"/>
        </w:rPr>
        <w:t>, которая реализуется с 2012 г.;</w:t>
      </w:r>
    </w:p>
    <w:p w:rsidR="00184BC9" w:rsidRPr="00D46942" w:rsidRDefault="00A0073A"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w:t>
      </w:r>
      <w:r w:rsidR="00184BC9" w:rsidRPr="00D46942">
        <w:rPr>
          <w:rFonts w:ascii="Times New Roman" w:hAnsi="Times New Roman" w:cs="Times New Roman"/>
          <w:sz w:val="28"/>
          <w:szCs w:val="28"/>
        </w:rPr>
        <w:t> предоставление единовременных компенсационных выплат врачам отдельных специальностей, трудоустроенным в государственные бюджетные учреждения здравоохранения, размер выплат с 2021 г</w:t>
      </w:r>
      <w:r w:rsidRPr="00D46942">
        <w:rPr>
          <w:rFonts w:ascii="Times New Roman" w:hAnsi="Times New Roman" w:cs="Times New Roman"/>
          <w:sz w:val="28"/>
          <w:szCs w:val="28"/>
        </w:rPr>
        <w:t>.</w:t>
      </w:r>
      <w:r w:rsidR="00184BC9" w:rsidRPr="00D46942">
        <w:rPr>
          <w:rFonts w:ascii="Times New Roman" w:hAnsi="Times New Roman" w:cs="Times New Roman"/>
          <w:sz w:val="28"/>
          <w:szCs w:val="28"/>
        </w:rPr>
        <w:t xml:space="preserve"> увеличен с 300 тыс. рублей до 1 млн. рублей за счет средств республиканского бюджета;</w:t>
      </w:r>
    </w:p>
    <w:p w:rsidR="00184BC9" w:rsidRPr="00D46942" w:rsidRDefault="00A0073A"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предоставление денежных выплат в размере 1 млн. рублей (по 200 тыс. рублей ежегодно в течение 5 лет) за счет средств республиканского бюджета врачам, окончившим в текущем финансовом году обучение по программам ординатуры и</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специалитета,</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трудоустроившимся в медицинские организации системы здравоохранения, программа стартовала в 2021 г.</w:t>
      </w:r>
    </w:p>
    <w:p w:rsidR="00184BC9" w:rsidRPr="00D46942" w:rsidRDefault="00045982"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В течение 2021 г.</w:t>
      </w:r>
      <w:r w:rsidR="00184BC9" w:rsidRPr="00D46942">
        <w:rPr>
          <w:rFonts w:ascii="Times New Roman" w:hAnsi="Times New Roman" w:cs="Times New Roman"/>
          <w:sz w:val="28"/>
          <w:szCs w:val="28"/>
        </w:rPr>
        <w:t xml:space="preserve"> в республику привлечено из других регионов страны</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34</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врача</w:t>
      </w:r>
      <w:r w:rsidRP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 xml:space="preserve">из них по программе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Земский доктор</w:t>
      </w:r>
      <w:r w:rsidR="0007675D">
        <w:rPr>
          <w:rFonts w:ascii="Times New Roman" w:hAnsi="Times New Roman" w:cs="Times New Roman"/>
          <w:sz w:val="28"/>
          <w:szCs w:val="28"/>
        </w:rPr>
        <w:t>»</w:t>
      </w:r>
      <w:r w:rsidR="00184BC9" w:rsidRPr="00D46942">
        <w:rPr>
          <w:rFonts w:ascii="Times New Roman" w:hAnsi="Times New Roman" w:cs="Times New Roman"/>
          <w:sz w:val="28"/>
          <w:szCs w:val="28"/>
        </w:rPr>
        <w:t xml:space="preserve"> </w:t>
      </w:r>
      <w:r w:rsidR="00D46942">
        <w:rPr>
          <w:rFonts w:ascii="Times New Roman" w:hAnsi="Times New Roman" w:cs="Times New Roman"/>
          <w:sz w:val="28"/>
          <w:szCs w:val="28"/>
        </w:rPr>
        <w:t>–</w:t>
      </w:r>
      <w:r w:rsidR="00184BC9" w:rsidRPr="00D46942">
        <w:rPr>
          <w:rFonts w:ascii="Times New Roman" w:hAnsi="Times New Roman" w:cs="Times New Roman"/>
          <w:sz w:val="28"/>
          <w:szCs w:val="28"/>
        </w:rPr>
        <w:t xml:space="preserve"> 4 врача, по программе предоставления единовременных компенсационных выплат из регионального бюджета </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7</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врачей, по программе</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предоставления денежной выплаты медицинским работникам (врачам),</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трудоустроившимся в медицинские организации государственной системы здравоохранения Республики Тыва в 2021-2</w:t>
      </w:r>
      <w:r w:rsidR="00D46942">
        <w:rPr>
          <w:rFonts w:ascii="Times New Roman" w:hAnsi="Times New Roman" w:cs="Times New Roman"/>
          <w:sz w:val="28"/>
          <w:szCs w:val="28"/>
        </w:rPr>
        <w:t>023 годах –</w:t>
      </w:r>
      <w:r w:rsidR="00184BC9" w:rsidRPr="00D46942">
        <w:rPr>
          <w:rFonts w:ascii="Times New Roman" w:hAnsi="Times New Roman" w:cs="Times New Roman"/>
          <w:sz w:val="28"/>
          <w:szCs w:val="28"/>
        </w:rPr>
        <w:t> 23 врача.</w:t>
      </w:r>
    </w:p>
    <w:p w:rsidR="00184BC9" w:rsidRPr="00D46942" w:rsidRDefault="00184BC9"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i/>
          <w:sz w:val="28"/>
          <w:szCs w:val="28"/>
        </w:rPr>
        <w:t>Меры социальной поддержки</w:t>
      </w:r>
      <w:r w:rsidR="00017417" w:rsidRPr="00D46942">
        <w:rPr>
          <w:rFonts w:ascii="Times New Roman" w:hAnsi="Times New Roman" w:cs="Times New Roman"/>
          <w:i/>
          <w:sz w:val="28"/>
          <w:szCs w:val="28"/>
        </w:rPr>
        <w:t>.</w:t>
      </w:r>
      <w:r w:rsidR="00017417" w:rsidRPr="00D46942">
        <w:rPr>
          <w:rFonts w:ascii="Times New Roman" w:hAnsi="Times New Roman" w:cs="Times New Roman"/>
          <w:sz w:val="28"/>
          <w:szCs w:val="28"/>
        </w:rPr>
        <w:t xml:space="preserve"> </w:t>
      </w:r>
      <w:r w:rsidRPr="00D46942">
        <w:rPr>
          <w:rFonts w:ascii="Times New Roman" w:hAnsi="Times New Roman" w:cs="Times New Roman"/>
          <w:sz w:val="28"/>
          <w:szCs w:val="28"/>
        </w:rPr>
        <w:t>Во исполнение государственной программы Республики Тыва</w:t>
      </w:r>
      <w:r w:rsidR="00D46942">
        <w:rPr>
          <w:rFonts w:ascii="Times New Roman" w:hAnsi="Times New Roman" w:cs="Times New Roman"/>
          <w:sz w:val="28"/>
          <w:szCs w:val="28"/>
        </w:rPr>
        <w:t xml:space="preserve"> </w:t>
      </w:r>
      <w:r w:rsidR="0007675D">
        <w:rPr>
          <w:rFonts w:ascii="Times New Roman" w:hAnsi="Times New Roman" w:cs="Times New Roman"/>
          <w:sz w:val="28"/>
          <w:szCs w:val="28"/>
        </w:rPr>
        <w:t>«</w:t>
      </w:r>
      <w:r w:rsidRPr="00D46942">
        <w:rPr>
          <w:rFonts w:ascii="Times New Roman" w:hAnsi="Times New Roman" w:cs="Times New Roman"/>
          <w:sz w:val="28"/>
          <w:szCs w:val="28"/>
        </w:rPr>
        <w:t>Социальная поддержка медицинских работников в Республике Тыва на 2021-2023 годы</w:t>
      </w:r>
      <w:r w:rsidR="0007675D">
        <w:rPr>
          <w:rFonts w:ascii="Times New Roman" w:hAnsi="Times New Roman" w:cs="Times New Roman"/>
          <w:sz w:val="28"/>
          <w:szCs w:val="28"/>
        </w:rPr>
        <w:t>»</w:t>
      </w:r>
      <w:r w:rsidRPr="00D46942">
        <w:rPr>
          <w:rFonts w:ascii="Times New Roman" w:hAnsi="Times New Roman" w:cs="Times New Roman"/>
          <w:sz w:val="28"/>
          <w:szCs w:val="28"/>
        </w:rPr>
        <w:t>, утвержденной постановлением Правительства Республики Тыва от 19 августа 2020</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 xml:space="preserve">г. № 382, Министерством земельных и имущественных отношений </w:t>
      </w:r>
      <w:r w:rsidRPr="00D46942">
        <w:rPr>
          <w:rFonts w:ascii="Times New Roman" w:hAnsi="Times New Roman" w:cs="Times New Roman"/>
          <w:sz w:val="28"/>
          <w:szCs w:val="28"/>
        </w:rPr>
        <w:lastRenderedPageBreak/>
        <w:t>Республики Тыва сформирована база данных служебных жилых помещений, находящихся в государственной и муниципальной собственности региона. В базе данных учтено 54 служебных жилых помещени</w:t>
      </w:r>
      <w:r w:rsidR="00D46942">
        <w:rPr>
          <w:rFonts w:ascii="Times New Roman" w:hAnsi="Times New Roman" w:cs="Times New Roman"/>
          <w:sz w:val="28"/>
          <w:szCs w:val="28"/>
        </w:rPr>
        <w:t>я</w:t>
      </w:r>
      <w:r w:rsidRPr="00D46942">
        <w:rPr>
          <w:rFonts w:ascii="Times New Roman" w:hAnsi="Times New Roman" w:cs="Times New Roman"/>
          <w:sz w:val="28"/>
          <w:szCs w:val="28"/>
        </w:rPr>
        <w:t>, являющихся</w:t>
      </w:r>
      <w:bookmarkStart w:id="2" w:name="_Hlk70604419"/>
      <w:bookmarkEnd w:id="2"/>
      <w:r w:rsidR="00D46942">
        <w:rPr>
          <w:rFonts w:ascii="Times New Roman" w:hAnsi="Times New Roman" w:cs="Times New Roman"/>
          <w:sz w:val="28"/>
          <w:szCs w:val="28"/>
        </w:rPr>
        <w:t xml:space="preserve"> </w:t>
      </w:r>
      <w:r w:rsidRPr="00D46942">
        <w:rPr>
          <w:rFonts w:ascii="Times New Roman" w:hAnsi="Times New Roman" w:cs="Times New Roman"/>
          <w:sz w:val="28"/>
          <w:szCs w:val="28"/>
        </w:rPr>
        <w:t>государственной собственностью Республики Тыва.</w:t>
      </w:r>
    </w:p>
    <w:p w:rsidR="00184BC9" w:rsidRPr="00D46942" w:rsidRDefault="00AB4110"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 xml:space="preserve">Имеются </w:t>
      </w:r>
      <w:r w:rsidR="00184BC9" w:rsidRPr="00D46942">
        <w:rPr>
          <w:rFonts w:ascii="Times New Roman" w:hAnsi="Times New Roman" w:cs="Times New Roman"/>
          <w:sz w:val="28"/>
          <w:szCs w:val="28"/>
        </w:rPr>
        <w:t xml:space="preserve">17 помещений для предоставления участникам программы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Земский доктор</w:t>
      </w:r>
      <w:r w:rsidR="0007675D">
        <w:rPr>
          <w:rFonts w:ascii="Times New Roman" w:hAnsi="Times New Roman" w:cs="Times New Roman"/>
          <w:sz w:val="28"/>
          <w:szCs w:val="28"/>
        </w:rPr>
        <w:t>»</w:t>
      </w:r>
      <w:r w:rsidR="00184BC9" w:rsidRPr="00D46942">
        <w:rPr>
          <w:rFonts w:ascii="Times New Roman" w:hAnsi="Times New Roman" w:cs="Times New Roman"/>
          <w:sz w:val="28"/>
          <w:szCs w:val="28"/>
        </w:rPr>
        <w:t xml:space="preserve">. Заказчиками строительства выступали муниципальные образования по проекту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Служебное жилье</w:t>
      </w:r>
      <w:r w:rsidR="0007675D">
        <w:rPr>
          <w:rFonts w:ascii="Times New Roman" w:hAnsi="Times New Roman" w:cs="Times New Roman"/>
          <w:sz w:val="28"/>
          <w:szCs w:val="28"/>
        </w:rPr>
        <w:t>»</w:t>
      </w:r>
      <w:r w:rsidR="00184BC9" w:rsidRPr="00D46942">
        <w:rPr>
          <w:rFonts w:ascii="Times New Roman" w:hAnsi="Times New Roman" w:cs="Times New Roman"/>
          <w:sz w:val="28"/>
          <w:szCs w:val="28"/>
        </w:rPr>
        <w:t xml:space="preserve">, из них 15 предоставлены участникам программы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Земский доктор</w:t>
      </w:r>
      <w:r w:rsidR="0007675D">
        <w:rPr>
          <w:rFonts w:ascii="Times New Roman" w:hAnsi="Times New Roman" w:cs="Times New Roman"/>
          <w:sz w:val="28"/>
          <w:szCs w:val="28"/>
        </w:rPr>
        <w:t>»</w:t>
      </w:r>
      <w:r w:rsidR="00184BC9" w:rsidRPr="00D46942">
        <w:rPr>
          <w:rFonts w:ascii="Times New Roman" w:hAnsi="Times New Roman" w:cs="Times New Roman"/>
          <w:sz w:val="28"/>
          <w:szCs w:val="28"/>
        </w:rPr>
        <w:t>.</w:t>
      </w:r>
    </w:p>
    <w:p w:rsidR="00184BC9" w:rsidRPr="00D46942" w:rsidRDefault="00AB4110"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П</w:t>
      </w:r>
      <w:r w:rsidR="00184BC9" w:rsidRPr="00D46942">
        <w:rPr>
          <w:rFonts w:ascii="Times New Roman" w:hAnsi="Times New Roman" w:cs="Times New Roman"/>
          <w:sz w:val="28"/>
          <w:szCs w:val="28"/>
        </w:rPr>
        <w:t>редоставлен</w:t>
      </w:r>
      <w:r w:rsidR="004627FC">
        <w:rPr>
          <w:rFonts w:ascii="Times New Roman" w:hAnsi="Times New Roman" w:cs="Times New Roman"/>
          <w:sz w:val="28"/>
          <w:szCs w:val="28"/>
        </w:rPr>
        <w:t>о</w:t>
      </w:r>
      <w:r w:rsidR="00184BC9" w:rsidRPr="00D46942">
        <w:rPr>
          <w:rFonts w:ascii="Times New Roman" w:hAnsi="Times New Roman" w:cs="Times New Roman"/>
          <w:sz w:val="28"/>
          <w:szCs w:val="28"/>
        </w:rPr>
        <w:t xml:space="preserve"> 45 мест в </w:t>
      </w:r>
      <w:r w:rsidRPr="00D46942">
        <w:rPr>
          <w:rFonts w:ascii="Times New Roman" w:hAnsi="Times New Roman" w:cs="Times New Roman"/>
          <w:sz w:val="28"/>
          <w:szCs w:val="28"/>
        </w:rPr>
        <w:t>детских общеобразовательных учреждениях</w:t>
      </w:r>
      <w:r w:rsidR="00184BC9" w:rsidRPr="00D46942">
        <w:rPr>
          <w:rFonts w:ascii="Times New Roman" w:hAnsi="Times New Roman" w:cs="Times New Roman"/>
          <w:sz w:val="28"/>
          <w:szCs w:val="28"/>
        </w:rPr>
        <w:t>, из них 13 мест детям средних медицинских работников, 1 прочему медицинскому персоналу.</w:t>
      </w:r>
    </w:p>
    <w:p w:rsidR="00184BC9" w:rsidRPr="00D46942" w:rsidRDefault="00AB4110"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П</w:t>
      </w:r>
      <w:r w:rsidR="00184BC9" w:rsidRPr="00D46942">
        <w:rPr>
          <w:rFonts w:ascii="Times New Roman" w:hAnsi="Times New Roman" w:cs="Times New Roman"/>
          <w:sz w:val="28"/>
          <w:szCs w:val="28"/>
        </w:rPr>
        <w:t xml:space="preserve">о программе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Земский доктор</w:t>
      </w:r>
      <w:r w:rsidR="0007675D">
        <w:rPr>
          <w:rFonts w:ascii="Times New Roman" w:hAnsi="Times New Roman" w:cs="Times New Roman"/>
          <w:sz w:val="28"/>
          <w:szCs w:val="28"/>
        </w:rPr>
        <w:t>»</w:t>
      </w:r>
      <w:r w:rsidR="00184BC9" w:rsidRPr="00D46942">
        <w:rPr>
          <w:rFonts w:ascii="Times New Roman" w:hAnsi="Times New Roman" w:cs="Times New Roman"/>
          <w:sz w:val="28"/>
          <w:szCs w:val="28"/>
        </w:rPr>
        <w:t xml:space="preserve"> единовременные компенсационные выплаты перечислены 25 врачам и 4 фельдшерам.</w:t>
      </w:r>
      <w:r w:rsidR="00D46942">
        <w:rPr>
          <w:rFonts w:ascii="Times New Roman" w:hAnsi="Times New Roman" w:cs="Times New Roman"/>
          <w:sz w:val="28"/>
          <w:szCs w:val="28"/>
        </w:rPr>
        <w:t xml:space="preserve"> </w:t>
      </w:r>
      <w:r w:rsidR="00272E69" w:rsidRPr="00D46942">
        <w:rPr>
          <w:rFonts w:ascii="Times New Roman" w:hAnsi="Times New Roman" w:cs="Times New Roman"/>
          <w:sz w:val="28"/>
          <w:szCs w:val="28"/>
        </w:rPr>
        <w:t>Единовременная компенсационная выплата</w:t>
      </w:r>
      <w:r w:rsidR="00184BC9" w:rsidRPr="00D46942">
        <w:rPr>
          <w:rFonts w:ascii="Times New Roman" w:hAnsi="Times New Roman" w:cs="Times New Roman"/>
          <w:sz w:val="28"/>
          <w:szCs w:val="28"/>
        </w:rPr>
        <w:t xml:space="preserve"> врачам отдельных специальностей предоставлена 10 врачам, приступившим к работе в 2021 г.</w:t>
      </w:r>
    </w:p>
    <w:p w:rsidR="00184BC9" w:rsidRPr="00D46942" w:rsidRDefault="00184BC9"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Денежные выплаты (врачам),</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трудоустроившимся в медицинские организации государственной системы здравоохранения Республики Тыва в 2021-2023 годах осуществлены 82 врачам.</w:t>
      </w:r>
    </w:p>
    <w:p w:rsidR="00184BC9" w:rsidRPr="00D46942" w:rsidRDefault="00184BC9"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В качестве мер социальной поддержки для лиц, обучающихся по договорам о целевом обучении по программам ординатуры, с 2018 г</w:t>
      </w:r>
      <w:r w:rsidR="00E657EF" w:rsidRPr="00D46942">
        <w:rPr>
          <w:rFonts w:ascii="Times New Roman" w:hAnsi="Times New Roman" w:cs="Times New Roman"/>
          <w:sz w:val="28"/>
          <w:szCs w:val="28"/>
        </w:rPr>
        <w:t>.</w:t>
      </w:r>
      <w:r w:rsidRPr="00D46942">
        <w:rPr>
          <w:rFonts w:ascii="Times New Roman" w:hAnsi="Times New Roman" w:cs="Times New Roman"/>
          <w:sz w:val="28"/>
          <w:szCs w:val="28"/>
        </w:rPr>
        <w:t xml:space="preserve"> медицинскими организациями Республики Тыва выплачиваются ежемесячная стипендия в размере 3000 рублей.</w:t>
      </w:r>
    </w:p>
    <w:p w:rsidR="00184BC9" w:rsidRPr="00D46942" w:rsidRDefault="00017417"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i/>
          <w:sz w:val="28"/>
          <w:szCs w:val="28"/>
        </w:rPr>
        <w:t>Т</w:t>
      </w:r>
      <w:r w:rsidR="00184BC9" w:rsidRPr="00D46942">
        <w:rPr>
          <w:rFonts w:ascii="Times New Roman" w:hAnsi="Times New Roman" w:cs="Times New Roman"/>
          <w:i/>
          <w:sz w:val="28"/>
          <w:szCs w:val="28"/>
        </w:rPr>
        <w:t>рудоустройств</w:t>
      </w:r>
      <w:r w:rsidRPr="00D46942">
        <w:rPr>
          <w:rFonts w:ascii="Times New Roman" w:hAnsi="Times New Roman" w:cs="Times New Roman"/>
          <w:i/>
          <w:sz w:val="28"/>
          <w:szCs w:val="28"/>
        </w:rPr>
        <w:t>о</w:t>
      </w:r>
      <w:r w:rsidR="00184BC9" w:rsidRPr="00D46942">
        <w:rPr>
          <w:rFonts w:ascii="Times New Roman" w:hAnsi="Times New Roman" w:cs="Times New Roman"/>
          <w:i/>
          <w:sz w:val="28"/>
          <w:szCs w:val="28"/>
        </w:rPr>
        <w:t xml:space="preserve"> ординаторов </w:t>
      </w:r>
      <w:r w:rsidRPr="00D46942">
        <w:rPr>
          <w:rFonts w:ascii="Times New Roman" w:hAnsi="Times New Roman" w:cs="Times New Roman"/>
          <w:i/>
          <w:sz w:val="28"/>
          <w:szCs w:val="28"/>
        </w:rPr>
        <w:t xml:space="preserve"> и </w:t>
      </w:r>
      <w:r w:rsidR="00184BC9" w:rsidRPr="00D46942">
        <w:rPr>
          <w:rFonts w:ascii="Times New Roman" w:hAnsi="Times New Roman" w:cs="Times New Roman"/>
          <w:i/>
          <w:sz w:val="28"/>
          <w:szCs w:val="28"/>
        </w:rPr>
        <w:t>целевиков</w:t>
      </w:r>
      <w:r w:rsidRPr="00D46942">
        <w:rPr>
          <w:rFonts w:ascii="Times New Roman" w:hAnsi="Times New Roman" w:cs="Times New Roman"/>
          <w:i/>
          <w:sz w:val="28"/>
          <w:szCs w:val="28"/>
        </w:rPr>
        <w:t>.</w:t>
      </w:r>
      <w:r w:rsidRPr="00D46942">
        <w:rPr>
          <w:rFonts w:ascii="Times New Roman" w:hAnsi="Times New Roman" w:cs="Times New Roman"/>
          <w:sz w:val="28"/>
          <w:szCs w:val="28"/>
        </w:rPr>
        <w:t xml:space="preserve"> </w:t>
      </w:r>
      <w:r w:rsidR="00014E80" w:rsidRPr="00D46942">
        <w:rPr>
          <w:rFonts w:ascii="Times New Roman" w:hAnsi="Times New Roman" w:cs="Times New Roman"/>
          <w:sz w:val="28"/>
          <w:szCs w:val="28"/>
        </w:rPr>
        <w:t>Т</w:t>
      </w:r>
      <w:r w:rsidR="00184BC9" w:rsidRPr="00D46942">
        <w:rPr>
          <w:rFonts w:ascii="Times New Roman" w:hAnsi="Times New Roman" w:cs="Times New Roman"/>
          <w:sz w:val="28"/>
          <w:szCs w:val="28"/>
        </w:rPr>
        <w:t>рудоустро</w:t>
      </w:r>
      <w:r w:rsidR="003B2936" w:rsidRPr="00D46942">
        <w:rPr>
          <w:rFonts w:ascii="Times New Roman" w:hAnsi="Times New Roman" w:cs="Times New Roman"/>
          <w:sz w:val="28"/>
          <w:szCs w:val="28"/>
        </w:rPr>
        <w:t>ено</w:t>
      </w:r>
      <w:r w:rsidR="00184BC9" w:rsidRPr="00D46942">
        <w:rPr>
          <w:rFonts w:ascii="Times New Roman" w:hAnsi="Times New Roman" w:cs="Times New Roman"/>
          <w:sz w:val="28"/>
          <w:szCs w:val="28"/>
        </w:rPr>
        <w:t xml:space="preserve"> 52 врача-ординатора, в том числе в кожууны</w:t>
      </w:r>
      <w:r w:rsidR="00D46942">
        <w:rPr>
          <w:rFonts w:ascii="Times New Roman" w:hAnsi="Times New Roman" w:cs="Times New Roman"/>
          <w:sz w:val="28"/>
          <w:szCs w:val="28"/>
        </w:rPr>
        <w:t xml:space="preserve"> – </w:t>
      </w:r>
      <w:r w:rsidR="00184BC9" w:rsidRPr="00D46942">
        <w:rPr>
          <w:rFonts w:ascii="Times New Roman" w:hAnsi="Times New Roman" w:cs="Times New Roman"/>
          <w:sz w:val="28"/>
          <w:szCs w:val="28"/>
        </w:rPr>
        <w:t>17 чел., в г. Кызыл</w:t>
      </w:r>
      <w:r w:rsidR="00D46942">
        <w:rPr>
          <w:rFonts w:ascii="Times New Roman" w:hAnsi="Times New Roman" w:cs="Times New Roman"/>
          <w:sz w:val="28"/>
          <w:szCs w:val="28"/>
        </w:rPr>
        <w:t xml:space="preserve">е – </w:t>
      </w:r>
      <w:r w:rsidR="00184BC9" w:rsidRPr="00D46942">
        <w:rPr>
          <w:rFonts w:ascii="Times New Roman" w:hAnsi="Times New Roman" w:cs="Times New Roman"/>
          <w:sz w:val="28"/>
          <w:szCs w:val="28"/>
        </w:rPr>
        <w:t>35 чел., которые пополнили ряды врачей медицинских организаций республики</w:t>
      </w:r>
      <w:r w:rsidR="00F27198" w:rsidRPr="00D46942">
        <w:rPr>
          <w:rFonts w:ascii="Times New Roman" w:hAnsi="Times New Roman" w:cs="Times New Roman"/>
          <w:sz w:val="28"/>
          <w:szCs w:val="28"/>
        </w:rPr>
        <w:t>.</w:t>
      </w:r>
    </w:p>
    <w:p w:rsidR="00184BC9" w:rsidRPr="00D46942" w:rsidRDefault="003B2936"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Т</w:t>
      </w:r>
      <w:r w:rsidR="00184BC9" w:rsidRPr="00D46942">
        <w:rPr>
          <w:rFonts w:ascii="Times New Roman" w:hAnsi="Times New Roman" w:cs="Times New Roman"/>
          <w:sz w:val="28"/>
          <w:szCs w:val="28"/>
        </w:rPr>
        <w:t>рудоустроены 22 чел. после окончания специалитета, в том числе в кожууны</w:t>
      </w:r>
      <w:r w:rsidR="00D46942">
        <w:rPr>
          <w:rFonts w:ascii="Times New Roman" w:hAnsi="Times New Roman" w:cs="Times New Roman"/>
          <w:sz w:val="28"/>
          <w:szCs w:val="28"/>
        </w:rPr>
        <w:t xml:space="preserve">  – </w:t>
      </w:r>
      <w:r w:rsidR="00184BC9" w:rsidRPr="00D46942">
        <w:rPr>
          <w:rFonts w:ascii="Times New Roman" w:hAnsi="Times New Roman" w:cs="Times New Roman"/>
          <w:sz w:val="28"/>
          <w:szCs w:val="28"/>
        </w:rPr>
        <w:t>10 чел., в г. Кызыл</w:t>
      </w:r>
      <w:r w:rsidR="00D46942">
        <w:rPr>
          <w:rFonts w:ascii="Times New Roman" w:hAnsi="Times New Roman" w:cs="Times New Roman"/>
          <w:sz w:val="28"/>
          <w:szCs w:val="28"/>
        </w:rPr>
        <w:t>е</w:t>
      </w:r>
      <w:r w:rsidRPr="00D46942">
        <w:rPr>
          <w:rFonts w:ascii="Times New Roman" w:hAnsi="Times New Roman" w:cs="Times New Roman"/>
          <w:sz w:val="28"/>
          <w:szCs w:val="28"/>
        </w:rPr>
        <w:t xml:space="preserve"> – </w:t>
      </w:r>
      <w:r w:rsidR="00184BC9" w:rsidRPr="00D46942">
        <w:rPr>
          <w:rFonts w:ascii="Times New Roman" w:hAnsi="Times New Roman" w:cs="Times New Roman"/>
          <w:sz w:val="28"/>
          <w:szCs w:val="28"/>
        </w:rPr>
        <w:t>12</w:t>
      </w:r>
      <w:r w:rsidRPr="00D46942">
        <w:rPr>
          <w:rFonts w:ascii="Times New Roman" w:hAnsi="Times New Roman" w:cs="Times New Roman"/>
          <w:sz w:val="28"/>
          <w:szCs w:val="28"/>
        </w:rPr>
        <w:t xml:space="preserve"> чел</w:t>
      </w:r>
      <w:r w:rsidR="00184BC9" w:rsidRPr="00D46942">
        <w:rPr>
          <w:rFonts w:ascii="Times New Roman" w:hAnsi="Times New Roman" w:cs="Times New Roman"/>
          <w:sz w:val="28"/>
          <w:szCs w:val="28"/>
        </w:rPr>
        <w:t>. Из них 11 врачей-педиатров, 6 врачей-терапевтов, 3 врача-стоматолога, 2 врача эпидемиолога.</w:t>
      </w:r>
    </w:p>
    <w:p w:rsidR="00184BC9" w:rsidRPr="00D46942" w:rsidRDefault="00184BC9"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i/>
          <w:sz w:val="28"/>
          <w:szCs w:val="28"/>
        </w:rPr>
        <w:t>Целевое обучение</w:t>
      </w:r>
      <w:r w:rsidR="00017417" w:rsidRPr="00D46942">
        <w:rPr>
          <w:rFonts w:ascii="Times New Roman" w:hAnsi="Times New Roman" w:cs="Times New Roman"/>
          <w:i/>
          <w:sz w:val="28"/>
          <w:szCs w:val="28"/>
        </w:rPr>
        <w:t>.</w:t>
      </w:r>
      <w:r w:rsidR="00017417" w:rsidRPr="00D46942">
        <w:rPr>
          <w:rFonts w:ascii="Times New Roman" w:hAnsi="Times New Roman" w:cs="Times New Roman"/>
          <w:sz w:val="28"/>
          <w:szCs w:val="28"/>
        </w:rPr>
        <w:t xml:space="preserve"> </w:t>
      </w:r>
      <w:r w:rsidRPr="00D46942">
        <w:rPr>
          <w:rFonts w:ascii="Times New Roman" w:hAnsi="Times New Roman" w:cs="Times New Roman"/>
          <w:sz w:val="28"/>
          <w:szCs w:val="28"/>
        </w:rPr>
        <w:t>Минздравом России были установлены квоты целевого приема за счёт федерального бюджета по программам ординатуры</w:t>
      </w:r>
      <w:r w:rsidR="003B2936" w:rsidRPr="00D46942">
        <w:rPr>
          <w:rFonts w:ascii="Times New Roman" w:hAnsi="Times New Roman" w:cs="Times New Roman"/>
          <w:sz w:val="28"/>
          <w:szCs w:val="28"/>
        </w:rPr>
        <w:t>,</w:t>
      </w:r>
      <w:r w:rsidRPr="00D46942">
        <w:rPr>
          <w:rFonts w:ascii="Times New Roman" w:hAnsi="Times New Roman" w:cs="Times New Roman"/>
          <w:sz w:val="28"/>
          <w:szCs w:val="28"/>
        </w:rPr>
        <w:t xml:space="preserve"> всего 111 мест по разным востребованным специальностям, из 127 заявившихся зачислены на целевые места в ординатуру 88 чел.</w:t>
      </w:r>
    </w:p>
    <w:p w:rsidR="00184BC9" w:rsidRPr="00D46942" w:rsidRDefault="00184BC9"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 xml:space="preserve">По квотам целевого приема за счёт </w:t>
      </w:r>
      <w:r w:rsidR="003B2936" w:rsidRPr="00D46942">
        <w:rPr>
          <w:rFonts w:ascii="Times New Roman" w:hAnsi="Times New Roman" w:cs="Times New Roman"/>
          <w:sz w:val="28"/>
          <w:szCs w:val="28"/>
        </w:rPr>
        <w:t xml:space="preserve">средств </w:t>
      </w:r>
      <w:r w:rsidRPr="00D46942">
        <w:rPr>
          <w:rFonts w:ascii="Times New Roman" w:hAnsi="Times New Roman" w:cs="Times New Roman"/>
          <w:sz w:val="28"/>
          <w:szCs w:val="28"/>
        </w:rPr>
        <w:t>федерального бюджета по программам</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специалитета выделено 180 мест: лечебное дело – 110, педиатрия – 70.</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С целью поддержки выбранной профессии</w:t>
      </w:r>
      <w:r w:rsidR="00A82A05" w:rsidRPr="00D46942">
        <w:rPr>
          <w:rFonts w:ascii="Times New Roman" w:hAnsi="Times New Roman" w:cs="Times New Roman"/>
          <w:sz w:val="28"/>
          <w:szCs w:val="28"/>
        </w:rPr>
        <w:t>,</w:t>
      </w:r>
      <w:r w:rsidRPr="00D46942">
        <w:rPr>
          <w:rFonts w:ascii="Times New Roman" w:hAnsi="Times New Roman" w:cs="Times New Roman"/>
          <w:sz w:val="28"/>
          <w:szCs w:val="28"/>
        </w:rPr>
        <w:t xml:space="preserve"> по итогам принятых заявлений заключены целевые договора с 482 абитуриентами,</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из них</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по итогам отбор</w:t>
      </w:r>
      <w:r w:rsidR="004627FC">
        <w:rPr>
          <w:rFonts w:ascii="Times New Roman" w:hAnsi="Times New Roman" w:cs="Times New Roman"/>
          <w:sz w:val="28"/>
          <w:szCs w:val="28"/>
        </w:rPr>
        <w:t>ов,</w:t>
      </w:r>
      <w:r w:rsidRPr="00D46942">
        <w:rPr>
          <w:rFonts w:ascii="Times New Roman" w:hAnsi="Times New Roman" w:cs="Times New Roman"/>
          <w:sz w:val="28"/>
          <w:szCs w:val="28"/>
        </w:rPr>
        <w:t xml:space="preserve"> проводимых в самом медицинском высшем учебном заведении по своим кр</w:t>
      </w:r>
      <w:r w:rsidR="00A82A05" w:rsidRPr="00D46942">
        <w:rPr>
          <w:rFonts w:ascii="Times New Roman" w:hAnsi="Times New Roman" w:cs="Times New Roman"/>
          <w:sz w:val="28"/>
          <w:szCs w:val="28"/>
        </w:rPr>
        <w:t>итериям и требованиям, зачислен</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191</w:t>
      </w:r>
      <w:r w:rsidR="00D46942">
        <w:rPr>
          <w:rFonts w:ascii="Times New Roman" w:hAnsi="Times New Roman" w:cs="Times New Roman"/>
          <w:sz w:val="28"/>
          <w:szCs w:val="28"/>
        </w:rPr>
        <w:t xml:space="preserve"> </w:t>
      </w:r>
      <w:r w:rsidR="00A82A05" w:rsidRPr="00D46942">
        <w:rPr>
          <w:rFonts w:ascii="Times New Roman" w:hAnsi="Times New Roman" w:cs="Times New Roman"/>
          <w:sz w:val="28"/>
          <w:szCs w:val="28"/>
        </w:rPr>
        <w:t>абитуриент</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(175 по квотам, выделенным для республики) с наивысшими результатами ЕГЭ или внутреннего экзамена.</w:t>
      </w:r>
    </w:p>
    <w:p w:rsidR="00CB11F1" w:rsidRPr="00D46942" w:rsidRDefault="00CB11F1"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i/>
          <w:sz w:val="28"/>
          <w:szCs w:val="28"/>
        </w:rPr>
        <w:t>Дополнительное  профессиональное обучение</w:t>
      </w:r>
      <w:r w:rsidR="00150211" w:rsidRPr="00D46942">
        <w:rPr>
          <w:rFonts w:ascii="Times New Roman" w:hAnsi="Times New Roman" w:cs="Times New Roman"/>
          <w:i/>
          <w:sz w:val="28"/>
          <w:szCs w:val="28"/>
        </w:rPr>
        <w:t>.</w:t>
      </w:r>
      <w:r w:rsidR="00150211" w:rsidRPr="00D46942">
        <w:rPr>
          <w:rFonts w:ascii="Times New Roman" w:hAnsi="Times New Roman" w:cs="Times New Roman"/>
          <w:sz w:val="28"/>
          <w:szCs w:val="28"/>
        </w:rPr>
        <w:t xml:space="preserve"> </w:t>
      </w:r>
      <w:r w:rsidR="00E630E9" w:rsidRPr="00D46942">
        <w:rPr>
          <w:rFonts w:ascii="Times New Roman" w:hAnsi="Times New Roman" w:cs="Times New Roman"/>
          <w:sz w:val="28"/>
          <w:szCs w:val="28"/>
        </w:rPr>
        <w:t>О</w:t>
      </w:r>
      <w:r w:rsidRPr="00D46942">
        <w:rPr>
          <w:rFonts w:ascii="Times New Roman" w:hAnsi="Times New Roman" w:cs="Times New Roman"/>
          <w:sz w:val="28"/>
          <w:szCs w:val="28"/>
        </w:rPr>
        <w:t>рганизованы выездные циклы повышения квалификации (36 ч.) с приглашением профессоров в республику,</w:t>
      </w:r>
      <w:r w:rsidR="006B5312" w:rsidRPr="00D46942">
        <w:rPr>
          <w:rFonts w:ascii="Times New Roman" w:hAnsi="Times New Roman" w:cs="Times New Roman"/>
          <w:sz w:val="28"/>
          <w:szCs w:val="28"/>
        </w:rPr>
        <w:t xml:space="preserve"> с</w:t>
      </w:r>
      <w:r w:rsidRPr="00D46942">
        <w:rPr>
          <w:rFonts w:ascii="Times New Roman" w:hAnsi="Times New Roman" w:cs="Times New Roman"/>
          <w:sz w:val="28"/>
          <w:szCs w:val="28"/>
        </w:rPr>
        <w:t xml:space="preserve"> охватом 155 врачей (2020 г. </w:t>
      </w:r>
      <w:r w:rsidR="00D46942">
        <w:rPr>
          <w:rFonts w:ascii="Times New Roman" w:hAnsi="Times New Roman" w:cs="Times New Roman"/>
          <w:sz w:val="28"/>
          <w:szCs w:val="28"/>
        </w:rPr>
        <w:t>–</w:t>
      </w:r>
      <w:r w:rsidR="00150211" w:rsidRPr="00D46942">
        <w:rPr>
          <w:rFonts w:ascii="Times New Roman" w:hAnsi="Times New Roman" w:cs="Times New Roman"/>
          <w:sz w:val="28"/>
          <w:szCs w:val="28"/>
        </w:rPr>
        <w:t xml:space="preserve"> </w:t>
      </w:r>
      <w:r w:rsidRPr="00D46942">
        <w:rPr>
          <w:rFonts w:ascii="Times New Roman" w:hAnsi="Times New Roman" w:cs="Times New Roman"/>
          <w:sz w:val="28"/>
          <w:szCs w:val="28"/>
        </w:rPr>
        <w:t>210 чел.):</w:t>
      </w:r>
    </w:p>
    <w:p w:rsidR="00CB11F1" w:rsidRPr="00D46942" w:rsidRDefault="00CB11F1"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w:t>
      </w:r>
      <w:r w:rsidR="004627FC">
        <w:rPr>
          <w:rFonts w:ascii="Times New Roman" w:hAnsi="Times New Roman" w:cs="Times New Roman"/>
          <w:sz w:val="28"/>
          <w:szCs w:val="28"/>
        </w:rPr>
        <w:t xml:space="preserve"> </w:t>
      </w:r>
      <w:r w:rsidRPr="00D46942">
        <w:rPr>
          <w:rFonts w:ascii="Times New Roman" w:hAnsi="Times New Roman" w:cs="Times New Roman"/>
          <w:sz w:val="28"/>
          <w:szCs w:val="28"/>
        </w:rPr>
        <w:t xml:space="preserve">по специальности </w:t>
      </w:r>
      <w:r w:rsidR="0007675D">
        <w:rPr>
          <w:rFonts w:ascii="Times New Roman" w:hAnsi="Times New Roman" w:cs="Times New Roman"/>
          <w:sz w:val="28"/>
          <w:szCs w:val="28"/>
        </w:rPr>
        <w:t>«</w:t>
      </w:r>
      <w:r w:rsidRPr="00D46942">
        <w:rPr>
          <w:rFonts w:ascii="Times New Roman" w:hAnsi="Times New Roman" w:cs="Times New Roman"/>
          <w:sz w:val="28"/>
          <w:szCs w:val="28"/>
        </w:rPr>
        <w:t>Педиатрия</w:t>
      </w:r>
      <w:r w:rsidR="0007675D">
        <w:rPr>
          <w:rFonts w:ascii="Times New Roman" w:hAnsi="Times New Roman" w:cs="Times New Roman"/>
          <w:sz w:val="28"/>
          <w:szCs w:val="28"/>
        </w:rPr>
        <w:t>»</w:t>
      </w:r>
      <w:r w:rsidRPr="00D46942">
        <w:rPr>
          <w:rFonts w:ascii="Times New Roman" w:hAnsi="Times New Roman" w:cs="Times New Roman"/>
          <w:sz w:val="28"/>
          <w:szCs w:val="28"/>
        </w:rPr>
        <w:t xml:space="preserve"> </w:t>
      </w:r>
      <w:r w:rsidR="00D46942">
        <w:rPr>
          <w:rFonts w:ascii="Times New Roman" w:hAnsi="Times New Roman" w:cs="Times New Roman"/>
          <w:sz w:val="28"/>
          <w:szCs w:val="28"/>
        </w:rPr>
        <w:t>–</w:t>
      </w:r>
      <w:r w:rsidRPr="00D46942">
        <w:rPr>
          <w:rFonts w:ascii="Times New Roman" w:hAnsi="Times New Roman" w:cs="Times New Roman"/>
          <w:sz w:val="28"/>
          <w:szCs w:val="28"/>
        </w:rPr>
        <w:t xml:space="preserve"> 17 врачей;</w:t>
      </w:r>
    </w:p>
    <w:p w:rsidR="00CB11F1" w:rsidRPr="00D46942" w:rsidRDefault="00CB11F1"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w:t>
      </w:r>
      <w:r w:rsidR="004627FC">
        <w:rPr>
          <w:rFonts w:ascii="Times New Roman" w:hAnsi="Times New Roman" w:cs="Times New Roman"/>
          <w:sz w:val="28"/>
          <w:szCs w:val="28"/>
        </w:rPr>
        <w:t xml:space="preserve"> </w:t>
      </w:r>
      <w:r w:rsidRPr="00D46942">
        <w:rPr>
          <w:rFonts w:ascii="Times New Roman" w:hAnsi="Times New Roman" w:cs="Times New Roman"/>
          <w:sz w:val="28"/>
          <w:szCs w:val="28"/>
        </w:rPr>
        <w:t xml:space="preserve">по специальности </w:t>
      </w:r>
      <w:r w:rsidR="0007675D">
        <w:rPr>
          <w:rFonts w:ascii="Times New Roman" w:hAnsi="Times New Roman" w:cs="Times New Roman"/>
          <w:sz w:val="28"/>
          <w:szCs w:val="28"/>
        </w:rPr>
        <w:t>«</w:t>
      </w:r>
      <w:r w:rsidRPr="00D46942">
        <w:rPr>
          <w:rFonts w:ascii="Times New Roman" w:hAnsi="Times New Roman" w:cs="Times New Roman"/>
          <w:sz w:val="28"/>
          <w:szCs w:val="28"/>
        </w:rPr>
        <w:t>Терапия</w:t>
      </w:r>
      <w:r w:rsidR="0007675D">
        <w:rPr>
          <w:rFonts w:ascii="Times New Roman" w:hAnsi="Times New Roman" w:cs="Times New Roman"/>
          <w:sz w:val="28"/>
          <w:szCs w:val="28"/>
        </w:rPr>
        <w:t>»</w:t>
      </w:r>
      <w:r w:rsidRPr="00D46942">
        <w:rPr>
          <w:rFonts w:ascii="Times New Roman" w:hAnsi="Times New Roman" w:cs="Times New Roman"/>
          <w:sz w:val="28"/>
          <w:szCs w:val="28"/>
        </w:rPr>
        <w:t xml:space="preserve"> </w:t>
      </w:r>
      <w:r w:rsidR="00D46942">
        <w:rPr>
          <w:rFonts w:ascii="Times New Roman" w:hAnsi="Times New Roman" w:cs="Times New Roman"/>
          <w:sz w:val="28"/>
          <w:szCs w:val="28"/>
        </w:rPr>
        <w:t>–</w:t>
      </w:r>
      <w:r w:rsidR="00150211" w:rsidRPr="00D46942">
        <w:rPr>
          <w:rFonts w:ascii="Times New Roman" w:hAnsi="Times New Roman" w:cs="Times New Roman"/>
          <w:sz w:val="28"/>
          <w:szCs w:val="28"/>
        </w:rPr>
        <w:t xml:space="preserve"> </w:t>
      </w:r>
      <w:r w:rsidRPr="00D46942">
        <w:rPr>
          <w:rFonts w:ascii="Times New Roman" w:hAnsi="Times New Roman" w:cs="Times New Roman"/>
          <w:sz w:val="28"/>
          <w:szCs w:val="28"/>
        </w:rPr>
        <w:t>50 врачей;</w:t>
      </w:r>
    </w:p>
    <w:p w:rsidR="00CB11F1" w:rsidRPr="00D46942" w:rsidRDefault="00CB11F1"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w:t>
      </w:r>
      <w:r w:rsidR="004627FC">
        <w:rPr>
          <w:rFonts w:ascii="Times New Roman" w:hAnsi="Times New Roman" w:cs="Times New Roman"/>
          <w:sz w:val="28"/>
          <w:szCs w:val="28"/>
        </w:rPr>
        <w:t xml:space="preserve"> </w:t>
      </w:r>
      <w:r w:rsidRPr="00D46942">
        <w:rPr>
          <w:rFonts w:ascii="Times New Roman" w:hAnsi="Times New Roman" w:cs="Times New Roman"/>
          <w:sz w:val="28"/>
          <w:szCs w:val="28"/>
        </w:rPr>
        <w:t xml:space="preserve">по специальности </w:t>
      </w:r>
      <w:r w:rsidR="0007675D">
        <w:rPr>
          <w:rFonts w:ascii="Times New Roman" w:hAnsi="Times New Roman" w:cs="Times New Roman"/>
          <w:sz w:val="28"/>
          <w:szCs w:val="28"/>
        </w:rPr>
        <w:t>«</w:t>
      </w:r>
      <w:r w:rsidRPr="00D46942">
        <w:rPr>
          <w:rFonts w:ascii="Times New Roman" w:hAnsi="Times New Roman" w:cs="Times New Roman"/>
          <w:sz w:val="28"/>
          <w:szCs w:val="28"/>
        </w:rPr>
        <w:t>Анестезиология-реаниматология</w:t>
      </w:r>
      <w:r w:rsidR="0007675D">
        <w:rPr>
          <w:rFonts w:ascii="Times New Roman" w:hAnsi="Times New Roman" w:cs="Times New Roman"/>
          <w:sz w:val="28"/>
          <w:szCs w:val="28"/>
        </w:rPr>
        <w:t>»</w:t>
      </w:r>
      <w:r w:rsidRPr="00D46942">
        <w:rPr>
          <w:rFonts w:ascii="Times New Roman" w:hAnsi="Times New Roman" w:cs="Times New Roman"/>
          <w:sz w:val="28"/>
          <w:szCs w:val="28"/>
        </w:rPr>
        <w:t xml:space="preserve"> </w:t>
      </w:r>
      <w:r w:rsidR="00D46942">
        <w:rPr>
          <w:rFonts w:ascii="Times New Roman" w:hAnsi="Times New Roman" w:cs="Times New Roman"/>
          <w:sz w:val="28"/>
          <w:szCs w:val="28"/>
        </w:rPr>
        <w:t>–</w:t>
      </w:r>
      <w:r w:rsidRPr="00D46942">
        <w:rPr>
          <w:rFonts w:ascii="Times New Roman" w:hAnsi="Times New Roman" w:cs="Times New Roman"/>
          <w:sz w:val="28"/>
          <w:szCs w:val="28"/>
        </w:rPr>
        <w:t xml:space="preserve"> 48 врачей.</w:t>
      </w:r>
    </w:p>
    <w:p w:rsidR="00CB11F1" w:rsidRPr="00D46942" w:rsidRDefault="00CB11F1"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lastRenderedPageBreak/>
        <w:t>За счет средств нормированного страхового запаса ТФОМС обучились 126 врачей на сумму 578,14 тыс. р</w:t>
      </w:r>
      <w:r w:rsidR="00F34448" w:rsidRPr="00D46942">
        <w:rPr>
          <w:rFonts w:ascii="Times New Roman" w:hAnsi="Times New Roman" w:cs="Times New Roman"/>
          <w:sz w:val="28"/>
          <w:szCs w:val="28"/>
        </w:rPr>
        <w:t>ублей</w:t>
      </w:r>
      <w:r w:rsidRPr="00D46942">
        <w:rPr>
          <w:rFonts w:ascii="Times New Roman" w:hAnsi="Times New Roman" w:cs="Times New Roman"/>
          <w:sz w:val="28"/>
          <w:szCs w:val="28"/>
        </w:rPr>
        <w:t>.</w:t>
      </w:r>
      <w:r w:rsidR="00D46942">
        <w:rPr>
          <w:rFonts w:ascii="Times New Roman" w:hAnsi="Times New Roman" w:cs="Times New Roman"/>
          <w:sz w:val="28"/>
          <w:szCs w:val="28"/>
        </w:rPr>
        <w:t xml:space="preserve"> </w:t>
      </w:r>
      <w:r w:rsidRPr="00D46942">
        <w:rPr>
          <w:rFonts w:ascii="Times New Roman" w:hAnsi="Times New Roman" w:cs="Times New Roman"/>
          <w:sz w:val="28"/>
          <w:szCs w:val="28"/>
        </w:rPr>
        <w:t>За счет централизованных расходов республиканского бюджета на курсовые и сертификационные мероприятия обучены 164 медицинских работник</w:t>
      </w:r>
      <w:r w:rsidR="00F34448" w:rsidRPr="00D46942">
        <w:rPr>
          <w:rFonts w:ascii="Times New Roman" w:hAnsi="Times New Roman" w:cs="Times New Roman"/>
          <w:sz w:val="28"/>
          <w:szCs w:val="28"/>
        </w:rPr>
        <w:t>а</w:t>
      </w:r>
      <w:r w:rsidRPr="00D46942">
        <w:rPr>
          <w:rFonts w:ascii="Times New Roman" w:hAnsi="Times New Roman" w:cs="Times New Roman"/>
          <w:sz w:val="28"/>
          <w:szCs w:val="28"/>
        </w:rPr>
        <w:t xml:space="preserve"> республики на сумму 1500,0 тыс. р</w:t>
      </w:r>
      <w:r w:rsidR="00F34448" w:rsidRPr="00D46942">
        <w:rPr>
          <w:rFonts w:ascii="Times New Roman" w:hAnsi="Times New Roman" w:cs="Times New Roman"/>
          <w:sz w:val="28"/>
          <w:szCs w:val="28"/>
        </w:rPr>
        <w:t>ублей</w:t>
      </w:r>
      <w:r w:rsidRPr="00D46942">
        <w:rPr>
          <w:rFonts w:ascii="Times New Roman" w:hAnsi="Times New Roman" w:cs="Times New Roman"/>
          <w:sz w:val="28"/>
          <w:szCs w:val="28"/>
        </w:rPr>
        <w:t>.</w:t>
      </w:r>
    </w:p>
    <w:p w:rsidR="00CB11F1" w:rsidRPr="00D46942" w:rsidRDefault="00CB11F1"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На портале непрерывного медицинского образования</w:t>
      </w:r>
      <w:r w:rsidR="004E164B" w:rsidRPr="00D46942">
        <w:rPr>
          <w:rFonts w:ascii="Times New Roman" w:hAnsi="Times New Roman" w:cs="Times New Roman"/>
          <w:sz w:val="28"/>
          <w:szCs w:val="28"/>
        </w:rPr>
        <w:t xml:space="preserve"> (НМО)</w:t>
      </w:r>
      <w:r w:rsidRPr="00D46942">
        <w:rPr>
          <w:rFonts w:ascii="Times New Roman" w:hAnsi="Times New Roman" w:cs="Times New Roman"/>
          <w:sz w:val="28"/>
          <w:szCs w:val="28"/>
        </w:rPr>
        <w:t xml:space="preserve"> Министерства здравоохранения Российской Федерации количество зарегистрированных медицинских работников – 7321 чел., активно участвующих в системе НМО </w:t>
      </w:r>
      <w:r w:rsidR="00D46942">
        <w:rPr>
          <w:rFonts w:ascii="Times New Roman" w:hAnsi="Times New Roman" w:cs="Times New Roman"/>
          <w:sz w:val="28"/>
          <w:szCs w:val="28"/>
        </w:rPr>
        <w:t>–</w:t>
      </w:r>
      <w:r w:rsidRPr="00D46942">
        <w:rPr>
          <w:rFonts w:ascii="Times New Roman" w:hAnsi="Times New Roman" w:cs="Times New Roman"/>
          <w:sz w:val="28"/>
          <w:szCs w:val="28"/>
        </w:rPr>
        <w:t xml:space="preserve"> 6745 чел.</w:t>
      </w:r>
    </w:p>
    <w:p w:rsidR="00184BC9" w:rsidRPr="00D46942" w:rsidRDefault="00184BC9"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i/>
          <w:sz w:val="28"/>
          <w:szCs w:val="28"/>
        </w:rPr>
        <w:t>Стимулирование медицинских работников за труд</w:t>
      </w:r>
      <w:r w:rsidR="00017417" w:rsidRPr="00D46942">
        <w:rPr>
          <w:rFonts w:ascii="Times New Roman" w:hAnsi="Times New Roman" w:cs="Times New Roman"/>
          <w:i/>
          <w:sz w:val="28"/>
          <w:szCs w:val="28"/>
        </w:rPr>
        <w:t>.</w:t>
      </w:r>
      <w:r w:rsidR="00017417" w:rsidRPr="00D46942">
        <w:rPr>
          <w:rFonts w:ascii="Times New Roman" w:hAnsi="Times New Roman" w:cs="Times New Roman"/>
          <w:sz w:val="28"/>
          <w:szCs w:val="28"/>
        </w:rPr>
        <w:t xml:space="preserve"> </w:t>
      </w:r>
      <w:r w:rsidRPr="00D46942">
        <w:rPr>
          <w:rFonts w:ascii="Times New Roman" w:hAnsi="Times New Roman" w:cs="Times New Roman"/>
          <w:sz w:val="28"/>
          <w:szCs w:val="28"/>
        </w:rPr>
        <w:t>За добросовестный труд и профессионализм государственными и ведомственными наградами награждены 684 работник</w:t>
      </w:r>
      <w:r w:rsidR="007F0CE3" w:rsidRPr="00D46942">
        <w:rPr>
          <w:rFonts w:ascii="Times New Roman" w:hAnsi="Times New Roman" w:cs="Times New Roman"/>
          <w:sz w:val="28"/>
          <w:szCs w:val="28"/>
        </w:rPr>
        <w:t>а</w:t>
      </w:r>
      <w:r w:rsidRPr="00D46942">
        <w:rPr>
          <w:rFonts w:ascii="Times New Roman" w:hAnsi="Times New Roman" w:cs="Times New Roman"/>
          <w:sz w:val="28"/>
          <w:szCs w:val="28"/>
        </w:rPr>
        <w:t xml:space="preserve"> сферы здравоохранения, в том числе:</w:t>
      </w:r>
    </w:p>
    <w:p w:rsidR="00184BC9" w:rsidRPr="00D46942" w:rsidRDefault="007F0CE3"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 xml:space="preserve">региональные ведомственные: Благодарность Министерства здравоохранения Республики Тыва – 124, Почетная грамота </w:t>
      </w:r>
      <w:r w:rsidR="00D46942" w:rsidRPr="00D46942">
        <w:rPr>
          <w:rFonts w:ascii="Times New Roman" w:hAnsi="Times New Roman" w:cs="Times New Roman"/>
          <w:sz w:val="28"/>
          <w:szCs w:val="28"/>
        </w:rPr>
        <w:t xml:space="preserve">Министерства здравоохранения Республики Тыва </w:t>
      </w:r>
      <w:r w:rsidR="00184BC9" w:rsidRPr="00D46942">
        <w:rPr>
          <w:rFonts w:ascii="Times New Roman" w:hAnsi="Times New Roman" w:cs="Times New Roman"/>
          <w:sz w:val="28"/>
          <w:szCs w:val="28"/>
        </w:rPr>
        <w:t>– 220, ведомственный знак отличия</w:t>
      </w:r>
      <w:r w:rsidR="00FF12CC" w:rsidRPr="00D46942">
        <w:rPr>
          <w:rFonts w:ascii="Times New Roman" w:hAnsi="Times New Roman" w:cs="Times New Roman"/>
          <w:sz w:val="28"/>
          <w:szCs w:val="28"/>
        </w:rPr>
        <w:t xml:space="preserve"> </w:t>
      </w:r>
      <w:r w:rsidR="0007675D">
        <w:rPr>
          <w:rFonts w:ascii="Times New Roman" w:hAnsi="Times New Roman" w:cs="Times New Roman"/>
          <w:sz w:val="28"/>
          <w:szCs w:val="28"/>
        </w:rPr>
        <w:t>«</w:t>
      </w:r>
      <w:r w:rsidR="00FF12CC" w:rsidRPr="00D46942">
        <w:rPr>
          <w:rFonts w:ascii="Times New Roman" w:hAnsi="Times New Roman" w:cs="Times New Roman"/>
          <w:sz w:val="28"/>
          <w:szCs w:val="28"/>
        </w:rPr>
        <w:t xml:space="preserve">Почетный наставник </w:t>
      </w:r>
      <w:r w:rsidR="00D46942" w:rsidRPr="00D46942">
        <w:rPr>
          <w:rFonts w:ascii="Times New Roman" w:hAnsi="Times New Roman" w:cs="Times New Roman"/>
          <w:sz w:val="28"/>
          <w:szCs w:val="28"/>
        </w:rPr>
        <w:t>Министерства здравоохранения Республики Тыва</w:t>
      </w:r>
      <w:r w:rsidR="0007675D">
        <w:rPr>
          <w:rFonts w:ascii="Times New Roman" w:hAnsi="Times New Roman" w:cs="Times New Roman"/>
          <w:sz w:val="28"/>
          <w:szCs w:val="28"/>
        </w:rPr>
        <w:t>»</w:t>
      </w:r>
      <w:r w:rsidR="00FF12CC" w:rsidRPr="00D46942">
        <w:rPr>
          <w:rFonts w:ascii="Times New Roman" w:hAnsi="Times New Roman" w:cs="Times New Roman"/>
          <w:sz w:val="28"/>
          <w:szCs w:val="28"/>
        </w:rPr>
        <w:t xml:space="preserve"> – 6</w:t>
      </w:r>
      <w:r w:rsidR="00D46942">
        <w:rPr>
          <w:rFonts w:ascii="Times New Roman" w:hAnsi="Times New Roman" w:cs="Times New Roman"/>
          <w:sz w:val="28"/>
          <w:szCs w:val="28"/>
        </w:rPr>
        <w:t>;</w:t>
      </w:r>
    </w:p>
    <w:p w:rsidR="00184BC9" w:rsidRPr="00D46942" w:rsidRDefault="007F0CE3"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w:t>
      </w:r>
      <w:r w:rsidR="00184BC9" w:rsidRPr="00D46942">
        <w:rPr>
          <w:rFonts w:ascii="Times New Roman" w:hAnsi="Times New Roman" w:cs="Times New Roman"/>
          <w:sz w:val="28"/>
          <w:szCs w:val="28"/>
        </w:rPr>
        <w:t xml:space="preserve"> региональные: Благодарность Верховного Хурала </w:t>
      </w:r>
      <w:r w:rsidR="00D46942">
        <w:rPr>
          <w:rFonts w:ascii="Times New Roman" w:hAnsi="Times New Roman" w:cs="Times New Roman"/>
          <w:sz w:val="28"/>
          <w:szCs w:val="28"/>
        </w:rPr>
        <w:t xml:space="preserve">(парламента) </w:t>
      </w:r>
      <w:r w:rsidR="00184BC9" w:rsidRPr="00D46942">
        <w:rPr>
          <w:rFonts w:ascii="Times New Roman" w:hAnsi="Times New Roman" w:cs="Times New Roman"/>
          <w:sz w:val="28"/>
          <w:szCs w:val="28"/>
        </w:rPr>
        <w:t>Р</w:t>
      </w:r>
      <w:r w:rsidR="00D46942">
        <w:rPr>
          <w:rFonts w:ascii="Times New Roman" w:hAnsi="Times New Roman" w:cs="Times New Roman"/>
          <w:sz w:val="28"/>
          <w:szCs w:val="28"/>
        </w:rPr>
        <w:t xml:space="preserve">еспублики </w:t>
      </w:r>
      <w:r w:rsidR="00184BC9" w:rsidRPr="00D46942">
        <w:rPr>
          <w:rFonts w:ascii="Times New Roman" w:hAnsi="Times New Roman" w:cs="Times New Roman"/>
          <w:sz w:val="28"/>
          <w:szCs w:val="28"/>
        </w:rPr>
        <w:t>Т</w:t>
      </w:r>
      <w:r w:rsidR="00D46942">
        <w:rPr>
          <w:rFonts w:ascii="Times New Roman" w:hAnsi="Times New Roman" w:cs="Times New Roman"/>
          <w:sz w:val="28"/>
          <w:szCs w:val="28"/>
        </w:rPr>
        <w:t>ыва</w:t>
      </w:r>
      <w:r w:rsidR="00184BC9" w:rsidRPr="00D46942">
        <w:rPr>
          <w:rFonts w:ascii="Times New Roman" w:hAnsi="Times New Roman" w:cs="Times New Roman"/>
          <w:sz w:val="28"/>
          <w:szCs w:val="28"/>
        </w:rPr>
        <w:t xml:space="preserve"> </w:t>
      </w:r>
      <w:r w:rsidR="00D46942">
        <w:rPr>
          <w:rFonts w:ascii="Times New Roman" w:hAnsi="Times New Roman" w:cs="Times New Roman"/>
          <w:sz w:val="28"/>
          <w:szCs w:val="28"/>
        </w:rPr>
        <w:t>–</w:t>
      </w:r>
      <w:r w:rsidR="00184BC9" w:rsidRPr="00D46942">
        <w:rPr>
          <w:rFonts w:ascii="Times New Roman" w:hAnsi="Times New Roman" w:cs="Times New Roman"/>
          <w:sz w:val="28"/>
          <w:szCs w:val="28"/>
        </w:rPr>
        <w:t xml:space="preserve"> </w:t>
      </w:r>
      <w:r w:rsidR="00FF12CC" w:rsidRPr="00D46942">
        <w:rPr>
          <w:rFonts w:ascii="Times New Roman" w:hAnsi="Times New Roman" w:cs="Times New Roman"/>
          <w:sz w:val="28"/>
          <w:szCs w:val="28"/>
        </w:rPr>
        <w:t xml:space="preserve">16, Почетная грамота </w:t>
      </w:r>
      <w:r w:rsidR="00D46942" w:rsidRPr="00D46942">
        <w:rPr>
          <w:rFonts w:ascii="Times New Roman" w:hAnsi="Times New Roman" w:cs="Times New Roman"/>
          <w:sz w:val="28"/>
          <w:szCs w:val="28"/>
        </w:rPr>
        <w:t xml:space="preserve">Верховного Хурала </w:t>
      </w:r>
      <w:r w:rsidR="00D46942">
        <w:rPr>
          <w:rFonts w:ascii="Times New Roman" w:hAnsi="Times New Roman" w:cs="Times New Roman"/>
          <w:sz w:val="28"/>
          <w:szCs w:val="28"/>
        </w:rPr>
        <w:t xml:space="preserve">(парламента) </w:t>
      </w:r>
      <w:r w:rsidR="00D46942" w:rsidRPr="00D46942">
        <w:rPr>
          <w:rFonts w:ascii="Times New Roman" w:hAnsi="Times New Roman" w:cs="Times New Roman"/>
          <w:sz w:val="28"/>
          <w:szCs w:val="28"/>
        </w:rPr>
        <w:t>Р</w:t>
      </w:r>
      <w:r w:rsidR="00D46942">
        <w:rPr>
          <w:rFonts w:ascii="Times New Roman" w:hAnsi="Times New Roman" w:cs="Times New Roman"/>
          <w:sz w:val="28"/>
          <w:szCs w:val="28"/>
        </w:rPr>
        <w:t xml:space="preserve">еспублики </w:t>
      </w:r>
      <w:r w:rsidR="00D46942" w:rsidRPr="00D46942">
        <w:rPr>
          <w:rFonts w:ascii="Times New Roman" w:hAnsi="Times New Roman" w:cs="Times New Roman"/>
          <w:sz w:val="28"/>
          <w:szCs w:val="28"/>
        </w:rPr>
        <w:t>Т</w:t>
      </w:r>
      <w:r w:rsidR="00D46942">
        <w:rPr>
          <w:rFonts w:ascii="Times New Roman" w:hAnsi="Times New Roman" w:cs="Times New Roman"/>
          <w:sz w:val="28"/>
          <w:szCs w:val="28"/>
        </w:rPr>
        <w:t>ыва</w:t>
      </w:r>
      <w:r w:rsidR="00FF12CC" w:rsidRPr="00D46942">
        <w:rPr>
          <w:rFonts w:ascii="Times New Roman" w:hAnsi="Times New Roman" w:cs="Times New Roman"/>
          <w:sz w:val="28"/>
          <w:szCs w:val="28"/>
        </w:rPr>
        <w:t xml:space="preserve"> </w:t>
      </w:r>
      <w:r w:rsidR="00D46942">
        <w:rPr>
          <w:rFonts w:ascii="Times New Roman" w:hAnsi="Times New Roman" w:cs="Times New Roman"/>
          <w:sz w:val="28"/>
          <w:szCs w:val="28"/>
        </w:rPr>
        <w:t>–</w:t>
      </w:r>
      <w:r w:rsidR="00FF12CC" w:rsidRPr="00D46942">
        <w:rPr>
          <w:rFonts w:ascii="Times New Roman" w:hAnsi="Times New Roman" w:cs="Times New Roman"/>
          <w:sz w:val="28"/>
          <w:szCs w:val="28"/>
        </w:rPr>
        <w:t xml:space="preserve"> 35</w:t>
      </w:r>
      <w:r w:rsidR="00D46942">
        <w:rPr>
          <w:rFonts w:ascii="Times New Roman" w:hAnsi="Times New Roman" w:cs="Times New Roman"/>
          <w:sz w:val="28"/>
          <w:szCs w:val="28"/>
        </w:rPr>
        <w:t>;</w:t>
      </w:r>
    </w:p>
    <w:p w:rsidR="00184BC9" w:rsidRPr="00D46942" w:rsidRDefault="007F0CE3"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 п</w:t>
      </w:r>
      <w:r w:rsidR="00184BC9" w:rsidRPr="00D46942">
        <w:rPr>
          <w:rFonts w:ascii="Times New Roman" w:hAnsi="Times New Roman" w:cs="Times New Roman"/>
          <w:sz w:val="28"/>
          <w:szCs w:val="28"/>
        </w:rPr>
        <w:t xml:space="preserve">оощрения Главы Республики Тыва: Благодарность Главы </w:t>
      </w:r>
      <w:r w:rsidR="00D46942" w:rsidRPr="00D46942">
        <w:rPr>
          <w:rFonts w:ascii="Times New Roman" w:hAnsi="Times New Roman" w:cs="Times New Roman"/>
          <w:sz w:val="28"/>
          <w:szCs w:val="28"/>
        </w:rPr>
        <w:t>Р</w:t>
      </w:r>
      <w:r w:rsidR="00D46942">
        <w:rPr>
          <w:rFonts w:ascii="Times New Roman" w:hAnsi="Times New Roman" w:cs="Times New Roman"/>
          <w:sz w:val="28"/>
          <w:szCs w:val="28"/>
        </w:rPr>
        <w:t xml:space="preserve">еспублики </w:t>
      </w:r>
      <w:r w:rsidR="00D46942" w:rsidRPr="00D46942">
        <w:rPr>
          <w:rFonts w:ascii="Times New Roman" w:hAnsi="Times New Roman" w:cs="Times New Roman"/>
          <w:sz w:val="28"/>
          <w:szCs w:val="28"/>
        </w:rPr>
        <w:t>Т</w:t>
      </w:r>
      <w:r w:rsidR="00D46942">
        <w:rPr>
          <w:rFonts w:ascii="Times New Roman" w:hAnsi="Times New Roman" w:cs="Times New Roman"/>
          <w:sz w:val="28"/>
          <w:szCs w:val="28"/>
        </w:rPr>
        <w:t>ыва</w:t>
      </w:r>
      <w:r w:rsidR="00184BC9" w:rsidRPr="00D46942">
        <w:rPr>
          <w:rFonts w:ascii="Times New Roman" w:hAnsi="Times New Roman" w:cs="Times New Roman"/>
          <w:sz w:val="28"/>
          <w:szCs w:val="28"/>
        </w:rPr>
        <w:t xml:space="preserve"> – 19, Почетная грамота </w:t>
      </w:r>
      <w:r w:rsidR="00FF12CC" w:rsidRPr="00D46942">
        <w:rPr>
          <w:rFonts w:ascii="Times New Roman" w:hAnsi="Times New Roman" w:cs="Times New Roman"/>
          <w:sz w:val="28"/>
          <w:szCs w:val="28"/>
        </w:rPr>
        <w:t xml:space="preserve">Главы </w:t>
      </w:r>
      <w:r w:rsidR="00D46942" w:rsidRPr="00D46942">
        <w:rPr>
          <w:rFonts w:ascii="Times New Roman" w:hAnsi="Times New Roman" w:cs="Times New Roman"/>
          <w:sz w:val="28"/>
          <w:szCs w:val="28"/>
        </w:rPr>
        <w:t>Р</w:t>
      </w:r>
      <w:r w:rsidR="00D46942">
        <w:rPr>
          <w:rFonts w:ascii="Times New Roman" w:hAnsi="Times New Roman" w:cs="Times New Roman"/>
          <w:sz w:val="28"/>
          <w:szCs w:val="28"/>
        </w:rPr>
        <w:t xml:space="preserve">еспублики </w:t>
      </w:r>
      <w:r w:rsidR="00D46942" w:rsidRPr="00D46942">
        <w:rPr>
          <w:rFonts w:ascii="Times New Roman" w:hAnsi="Times New Roman" w:cs="Times New Roman"/>
          <w:sz w:val="28"/>
          <w:szCs w:val="28"/>
        </w:rPr>
        <w:t>Т</w:t>
      </w:r>
      <w:r w:rsidR="00D46942">
        <w:rPr>
          <w:rFonts w:ascii="Times New Roman" w:hAnsi="Times New Roman" w:cs="Times New Roman"/>
          <w:sz w:val="28"/>
          <w:szCs w:val="28"/>
        </w:rPr>
        <w:t>ыва</w:t>
      </w:r>
      <w:r w:rsidR="00FF12CC" w:rsidRPr="00D46942">
        <w:rPr>
          <w:rFonts w:ascii="Times New Roman" w:hAnsi="Times New Roman" w:cs="Times New Roman"/>
          <w:sz w:val="28"/>
          <w:szCs w:val="28"/>
        </w:rPr>
        <w:t xml:space="preserve"> – 38</w:t>
      </w:r>
      <w:r w:rsidR="00D46942">
        <w:rPr>
          <w:rFonts w:ascii="Times New Roman" w:hAnsi="Times New Roman" w:cs="Times New Roman"/>
          <w:sz w:val="28"/>
          <w:szCs w:val="28"/>
        </w:rPr>
        <w:t>;</w:t>
      </w:r>
    </w:p>
    <w:p w:rsidR="00184BC9" w:rsidRPr="00D46942" w:rsidRDefault="007F0CE3"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 xml:space="preserve">государственные награды Республики Тыва: Почетные звание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 xml:space="preserve">Заслуженный врач </w:t>
      </w:r>
      <w:r w:rsidR="00D46942" w:rsidRPr="00D46942">
        <w:rPr>
          <w:rFonts w:ascii="Times New Roman" w:hAnsi="Times New Roman" w:cs="Times New Roman"/>
          <w:sz w:val="28"/>
          <w:szCs w:val="28"/>
        </w:rPr>
        <w:t>Р</w:t>
      </w:r>
      <w:r w:rsidR="00D46942">
        <w:rPr>
          <w:rFonts w:ascii="Times New Roman" w:hAnsi="Times New Roman" w:cs="Times New Roman"/>
          <w:sz w:val="28"/>
          <w:szCs w:val="28"/>
        </w:rPr>
        <w:t xml:space="preserve">еспублики </w:t>
      </w:r>
      <w:r w:rsidR="00D46942" w:rsidRPr="00D46942">
        <w:rPr>
          <w:rFonts w:ascii="Times New Roman" w:hAnsi="Times New Roman" w:cs="Times New Roman"/>
          <w:sz w:val="28"/>
          <w:szCs w:val="28"/>
        </w:rPr>
        <w:t>Т</w:t>
      </w:r>
      <w:r w:rsidR="00D46942">
        <w:rPr>
          <w:rFonts w:ascii="Times New Roman" w:hAnsi="Times New Roman" w:cs="Times New Roman"/>
          <w:sz w:val="28"/>
          <w:szCs w:val="28"/>
        </w:rPr>
        <w:t>ыва</w:t>
      </w:r>
      <w:r w:rsidR="0007675D">
        <w:rPr>
          <w:rFonts w:ascii="Times New Roman" w:hAnsi="Times New Roman" w:cs="Times New Roman"/>
          <w:sz w:val="28"/>
          <w:szCs w:val="28"/>
        </w:rPr>
        <w:t>»</w:t>
      </w:r>
      <w:r w:rsidR="00184BC9" w:rsidRPr="00D46942">
        <w:rPr>
          <w:rFonts w:ascii="Times New Roman" w:hAnsi="Times New Roman" w:cs="Times New Roman"/>
          <w:sz w:val="28"/>
          <w:szCs w:val="28"/>
        </w:rPr>
        <w:t xml:space="preserve"> </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 xml:space="preserve">4,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 xml:space="preserve">Заслуженный работник здравоохранения </w:t>
      </w:r>
      <w:r w:rsidR="00D46942" w:rsidRPr="00D46942">
        <w:rPr>
          <w:rFonts w:ascii="Times New Roman" w:hAnsi="Times New Roman" w:cs="Times New Roman"/>
          <w:sz w:val="28"/>
          <w:szCs w:val="28"/>
        </w:rPr>
        <w:t>Р</w:t>
      </w:r>
      <w:r w:rsidR="00D46942">
        <w:rPr>
          <w:rFonts w:ascii="Times New Roman" w:hAnsi="Times New Roman" w:cs="Times New Roman"/>
          <w:sz w:val="28"/>
          <w:szCs w:val="28"/>
        </w:rPr>
        <w:t xml:space="preserve">еспублики </w:t>
      </w:r>
      <w:r w:rsidR="00D46942" w:rsidRPr="00D46942">
        <w:rPr>
          <w:rFonts w:ascii="Times New Roman" w:hAnsi="Times New Roman" w:cs="Times New Roman"/>
          <w:sz w:val="28"/>
          <w:szCs w:val="28"/>
        </w:rPr>
        <w:t>Т</w:t>
      </w:r>
      <w:r w:rsidR="00D46942">
        <w:rPr>
          <w:rFonts w:ascii="Times New Roman" w:hAnsi="Times New Roman" w:cs="Times New Roman"/>
          <w:sz w:val="28"/>
          <w:szCs w:val="28"/>
        </w:rPr>
        <w:t>ыва</w:t>
      </w:r>
      <w:r w:rsidR="0007675D">
        <w:rPr>
          <w:rFonts w:ascii="Times New Roman" w:hAnsi="Times New Roman" w:cs="Times New Roman"/>
          <w:sz w:val="28"/>
          <w:szCs w:val="28"/>
        </w:rPr>
        <w:t>»</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 xml:space="preserve"> 10, юбилейная медаль к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1</w:t>
      </w:r>
      <w:r w:rsidR="00D46942">
        <w:rPr>
          <w:rFonts w:ascii="Times New Roman" w:hAnsi="Times New Roman" w:cs="Times New Roman"/>
          <w:sz w:val="28"/>
          <w:szCs w:val="28"/>
        </w:rPr>
        <w:t>00-летию ТНР</w:t>
      </w:r>
      <w:r w:rsidR="0007675D">
        <w:rPr>
          <w:rFonts w:ascii="Times New Roman" w:hAnsi="Times New Roman" w:cs="Times New Roman"/>
          <w:sz w:val="28"/>
          <w:szCs w:val="28"/>
        </w:rPr>
        <w:t>»</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 xml:space="preserve"> 75, медаль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За добле</w:t>
      </w:r>
      <w:r w:rsidR="00D46942">
        <w:rPr>
          <w:rFonts w:ascii="Times New Roman" w:hAnsi="Times New Roman" w:cs="Times New Roman"/>
          <w:sz w:val="28"/>
          <w:szCs w:val="28"/>
        </w:rPr>
        <w:t>стный труд</w:t>
      </w:r>
      <w:r w:rsidR="0007675D">
        <w:rPr>
          <w:rFonts w:ascii="Times New Roman" w:hAnsi="Times New Roman" w:cs="Times New Roman"/>
          <w:sz w:val="28"/>
          <w:szCs w:val="28"/>
        </w:rPr>
        <w:t>»</w:t>
      </w:r>
      <w:r w:rsidR="00D46942">
        <w:rPr>
          <w:rFonts w:ascii="Times New Roman" w:hAnsi="Times New Roman" w:cs="Times New Roman"/>
          <w:sz w:val="28"/>
          <w:szCs w:val="28"/>
        </w:rPr>
        <w:t xml:space="preserve"> – </w:t>
      </w:r>
      <w:r w:rsidR="00184BC9" w:rsidRPr="00D46942">
        <w:rPr>
          <w:rFonts w:ascii="Times New Roman" w:hAnsi="Times New Roman" w:cs="Times New Roman"/>
          <w:sz w:val="28"/>
          <w:szCs w:val="28"/>
        </w:rPr>
        <w:t xml:space="preserve">6, Государственная премия в области здравоохранения Республики Тыва </w:t>
      </w:r>
      <w:r w:rsidR="0007675D">
        <w:rPr>
          <w:rFonts w:ascii="Times New Roman" w:hAnsi="Times New Roman" w:cs="Times New Roman"/>
          <w:sz w:val="28"/>
          <w:szCs w:val="28"/>
        </w:rPr>
        <w:t>«</w:t>
      </w:r>
      <w:r w:rsidR="00184BC9" w:rsidRPr="00D46942">
        <w:rPr>
          <w:rFonts w:ascii="Times New Roman" w:hAnsi="Times New Roman" w:cs="Times New Roman"/>
          <w:sz w:val="28"/>
          <w:szCs w:val="28"/>
        </w:rPr>
        <w:t>Добро</w:t>
      </w:r>
      <w:r w:rsidR="00FF12CC" w:rsidRPr="00D46942">
        <w:rPr>
          <w:rFonts w:ascii="Times New Roman" w:hAnsi="Times New Roman" w:cs="Times New Roman"/>
          <w:sz w:val="28"/>
          <w:szCs w:val="28"/>
        </w:rPr>
        <w:t>е сердце</w:t>
      </w:r>
      <w:r w:rsidR="0007675D">
        <w:rPr>
          <w:rFonts w:ascii="Times New Roman" w:hAnsi="Times New Roman" w:cs="Times New Roman"/>
          <w:sz w:val="28"/>
          <w:szCs w:val="28"/>
        </w:rPr>
        <w:t>»</w:t>
      </w:r>
      <w:r w:rsidR="00FF12CC" w:rsidRPr="00D46942">
        <w:rPr>
          <w:rFonts w:ascii="Times New Roman" w:hAnsi="Times New Roman" w:cs="Times New Roman"/>
          <w:sz w:val="28"/>
          <w:szCs w:val="28"/>
        </w:rPr>
        <w:t xml:space="preserve"> </w:t>
      </w:r>
      <w:r w:rsidR="00D46942">
        <w:rPr>
          <w:rFonts w:ascii="Times New Roman" w:hAnsi="Times New Roman" w:cs="Times New Roman"/>
          <w:sz w:val="28"/>
          <w:szCs w:val="28"/>
        </w:rPr>
        <w:t>–</w:t>
      </w:r>
      <w:r w:rsidR="00FF12CC" w:rsidRPr="00D46942">
        <w:rPr>
          <w:rFonts w:ascii="Times New Roman" w:hAnsi="Times New Roman" w:cs="Times New Roman"/>
          <w:sz w:val="28"/>
          <w:szCs w:val="28"/>
        </w:rPr>
        <w:t xml:space="preserve"> </w:t>
      </w:r>
      <w:r w:rsidR="0007675D">
        <w:rPr>
          <w:rFonts w:ascii="Times New Roman" w:hAnsi="Times New Roman" w:cs="Times New Roman"/>
          <w:sz w:val="28"/>
          <w:szCs w:val="28"/>
        </w:rPr>
        <w:t>«</w:t>
      </w:r>
      <w:r w:rsidR="00FF12CC" w:rsidRPr="00D46942">
        <w:rPr>
          <w:rFonts w:ascii="Times New Roman" w:hAnsi="Times New Roman" w:cs="Times New Roman"/>
          <w:sz w:val="28"/>
          <w:szCs w:val="28"/>
        </w:rPr>
        <w:t>Буянныг чурек</w:t>
      </w:r>
      <w:r w:rsidR="0007675D">
        <w:rPr>
          <w:rFonts w:ascii="Times New Roman" w:hAnsi="Times New Roman" w:cs="Times New Roman"/>
          <w:sz w:val="28"/>
          <w:szCs w:val="28"/>
        </w:rPr>
        <w:t>»</w:t>
      </w:r>
      <w:r w:rsidR="00FF12CC" w:rsidRPr="00D46942">
        <w:rPr>
          <w:rFonts w:ascii="Times New Roman" w:hAnsi="Times New Roman" w:cs="Times New Roman"/>
          <w:sz w:val="28"/>
          <w:szCs w:val="28"/>
        </w:rPr>
        <w:t xml:space="preserve"> </w:t>
      </w:r>
      <w:r w:rsidR="00D46942">
        <w:rPr>
          <w:rFonts w:ascii="Times New Roman" w:hAnsi="Times New Roman" w:cs="Times New Roman"/>
          <w:sz w:val="28"/>
          <w:szCs w:val="28"/>
        </w:rPr>
        <w:t>–</w:t>
      </w:r>
      <w:r w:rsidR="00FF12CC" w:rsidRPr="00D46942">
        <w:rPr>
          <w:rFonts w:ascii="Times New Roman" w:hAnsi="Times New Roman" w:cs="Times New Roman"/>
          <w:sz w:val="28"/>
          <w:szCs w:val="28"/>
        </w:rPr>
        <w:t xml:space="preserve"> 2</w:t>
      </w:r>
      <w:r w:rsidR="00D46942">
        <w:rPr>
          <w:rFonts w:ascii="Times New Roman" w:hAnsi="Times New Roman" w:cs="Times New Roman"/>
          <w:sz w:val="28"/>
          <w:szCs w:val="28"/>
        </w:rPr>
        <w:t>;</w:t>
      </w:r>
    </w:p>
    <w:p w:rsidR="00184BC9" w:rsidRPr="00D46942" w:rsidRDefault="00036A08"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 xml:space="preserve">федеральные ведомственные: Благодарность </w:t>
      </w:r>
      <w:r w:rsidR="00D46942" w:rsidRPr="00D46942">
        <w:rPr>
          <w:rFonts w:ascii="Times New Roman" w:hAnsi="Times New Roman" w:cs="Times New Roman"/>
          <w:sz w:val="28"/>
          <w:szCs w:val="28"/>
        </w:rPr>
        <w:t xml:space="preserve">Министерства здравоохранения Республики Тыва </w:t>
      </w:r>
      <w:r w:rsidR="00184BC9" w:rsidRPr="00D46942">
        <w:rPr>
          <w:rFonts w:ascii="Times New Roman" w:hAnsi="Times New Roman" w:cs="Times New Roman"/>
          <w:sz w:val="28"/>
          <w:szCs w:val="28"/>
        </w:rPr>
        <w:t xml:space="preserve">– 114, Почетная грамота </w:t>
      </w:r>
      <w:r w:rsidR="00D46942" w:rsidRPr="00D46942">
        <w:rPr>
          <w:rFonts w:ascii="Times New Roman" w:hAnsi="Times New Roman" w:cs="Times New Roman"/>
          <w:sz w:val="28"/>
          <w:szCs w:val="28"/>
        </w:rPr>
        <w:t xml:space="preserve">Министерства здравоохранения Республики Тыва </w:t>
      </w:r>
      <w:r w:rsidR="00184BC9" w:rsidRPr="00D46942">
        <w:rPr>
          <w:rFonts w:ascii="Times New Roman" w:hAnsi="Times New Roman" w:cs="Times New Roman"/>
          <w:sz w:val="28"/>
          <w:szCs w:val="28"/>
        </w:rPr>
        <w:t>– 2, нагрудный зна</w:t>
      </w:r>
      <w:r w:rsidR="00D46942">
        <w:rPr>
          <w:rFonts w:ascii="Times New Roman" w:hAnsi="Times New Roman" w:cs="Times New Roman"/>
          <w:sz w:val="28"/>
          <w:szCs w:val="28"/>
        </w:rPr>
        <w:t xml:space="preserve">к </w:t>
      </w:r>
      <w:r w:rsidR="0007675D">
        <w:rPr>
          <w:rFonts w:ascii="Times New Roman" w:hAnsi="Times New Roman" w:cs="Times New Roman"/>
          <w:sz w:val="28"/>
          <w:szCs w:val="28"/>
        </w:rPr>
        <w:t>«</w:t>
      </w:r>
      <w:r w:rsidR="00D46942">
        <w:rPr>
          <w:rFonts w:ascii="Times New Roman" w:hAnsi="Times New Roman" w:cs="Times New Roman"/>
          <w:sz w:val="28"/>
          <w:szCs w:val="28"/>
        </w:rPr>
        <w:t>Отличник здравоохранения</w:t>
      </w:r>
      <w:r w:rsidR="0007675D">
        <w:rPr>
          <w:rFonts w:ascii="Times New Roman" w:hAnsi="Times New Roman" w:cs="Times New Roman"/>
          <w:sz w:val="28"/>
          <w:szCs w:val="28"/>
        </w:rPr>
        <w:t>»</w:t>
      </w:r>
      <w:r w:rsidR="00D46942">
        <w:rPr>
          <w:rFonts w:ascii="Times New Roman" w:hAnsi="Times New Roman" w:cs="Times New Roman"/>
          <w:sz w:val="28"/>
          <w:szCs w:val="28"/>
        </w:rPr>
        <w:t xml:space="preserve"> –</w:t>
      </w:r>
      <w:r w:rsidR="00FF12CC" w:rsidRPr="00D46942">
        <w:rPr>
          <w:rFonts w:ascii="Times New Roman" w:hAnsi="Times New Roman" w:cs="Times New Roman"/>
          <w:sz w:val="28"/>
          <w:szCs w:val="28"/>
        </w:rPr>
        <w:t xml:space="preserve"> 1</w:t>
      </w:r>
      <w:r w:rsidR="00D46942">
        <w:rPr>
          <w:rFonts w:ascii="Times New Roman" w:hAnsi="Times New Roman" w:cs="Times New Roman"/>
          <w:sz w:val="28"/>
          <w:szCs w:val="28"/>
        </w:rPr>
        <w:t>;</w:t>
      </w:r>
    </w:p>
    <w:p w:rsidR="00184BC9" w:rsidRPr="00D46942" w:rsidRDefault="00FF12CC"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государственные награды Президента Российской Федерации: Почетная</w:t>
      </w:r>
      <w:r w:rsidR="00D46942">
        <w:rPr>
          <w:rFonts w:ascii="Times New Roman" w:hAnsi="Times New Roman" w:cs="Times New Roman"/>
          <w:sz w:val="28"/>
          <w:szCs w:val="28"/>
        </w:rPr>
        <w:t xml:space="preserve">                   </w:t>
      </w:r>
      <w:r w:rsidR="00184BC9" w:rsidRPr="00D46942">
        <w:rPr>
          <w:rFonts w:ascii="Times New Roman" w:hAnsi="Times New Roman" w:cs="Times New Roman"/>
          <w:sz w:val="28"/>
          <w:szCs w:val="28"/>
        </w:rPr>
        <w:t xml:space="preserve"> грамота Президента Р</w:t>
      </w:r>
      <w:r w:rsidR="00D46942">
        <w:rPr>
          <w:rFonts w:ascii="Times New Roman" w:hAnsi="Times New Roman" w:cs="Times New Roman"/>
          <w:sz w:val="28"/>
          <w:szCs w:val="28"/>
        </w:rPr>
        <w:t xml:space="preserve">оссийской </w:t>
      </w:r>
      <w:r w:rsidR="00184BC9" w:rsidRPr="00D46942">
        <w:rPr>
          <w:rFonts w:ascii="Times New Roman" w:hAnsi="Times New Roman" w:cs="Times New Roman"/>
          <w:sz w:val="28"/>
          <w:szCs w:val="28"/>
        </w:rPr>
        <w:t>Ф</w:t>
      </w:r>
      <w:r w:rsidR="00D46942">
        <w:rPr>
          <w:rFonts w:ascii="Times New Roman" w:hAnsi="Times New Roman" w:cs="Times New Roman"/>
          <w:sz w:val="28"/>
          <w:szCs w:val="28"/>
        </w:rPr>
        <w:t>едерации</w:t>
      </w:r>
      <w:r w:rsidR="00184BC9" w:rsidRPr="00D46942">
        <w:rPr>
          <w:rFonts w:ascii="Times New Roman" w:hAnsi="Times New Roman" w:cs="Times New Roman"/>
          <w:sz w:val="28"/>
          <w:szCs w:val="28"/>
        </w:rPr>
        <w:t xml:space="preserve"> – 10, Благодарность Президента Р</w:t>
      </w:r>
      <w:r w:rsidR="00D46942">
        <w:rPr>
          <w:rFonts w:ascii="Times New Roman" w:hAnsi="Times New Roman" w:cs="Times New Roman"/>
          <w:sz w:val="28"/>
          <w:szCs w:val="28"/>
        </w:rPr>
        <w:t xml:space="preserve">оссийской </w:t>
      </w:r>
      <w:r w:rsidR="00184BC9" w:rsidRPr="00D46942">
        <w:rPr>
          <w:rFonts w:ascii="Times New Roman" w:hAnsi="Times New Roman" w:cs="Times New Roman"/>
          <w:sz w:val="28"/>
          <w:szCs w:val="28"/>
        </w:rPr>
        <w:t>Ф</w:t>
      </w:r>
      <w:r w:rsidR="00D46942">
        <w:rPr>
          <w:rFonts w:ascii="Times New Roman" w:hAnsi="Times New Roman" w:cs="Times New Roman"/>
          <w:sz w:val="28"/>
          <w:szCs w:val="28"/>
        </w:rPr>
        <w:t>едерации</w:t>
      </w:r>
      <w:r w:rsidR="00184BC9" w:rsidRPr="00D46942">
        <w:rPr>
          <w:rFonts w:ascii="Times New Roman" w:hAnsi="Times New Roman" w:cs="Times New Roman"/>
          <w:sz w:val="28"/>
          <w:szCs w:val="28"/>
        </w:rPr>
        <w:t xml:space="preserve"> – 5.</w:t>
      </w:r>
    </w:p>
    <w:p w:rsidR="00FF12CC" w:rsidRPr="00D46942" w:rsidRDefault="00FF12CC" w:rsidP="00D46942">
      <w:pPr>
        <w:spacing w:after="0" w:line="240" w:lineRule="auto"/>
        <w:jc w:val="center"/>
        <w:rPr>
          <w:rFonts w:ascii="Times New Roman" w:hAnsi="Times New Roman" w:cs="Times New Roman"/>
          <w:sz w:val="28"/>
          <w:szCs w:val="28"/>
        </w:rPr>
      </w:pPr>
    </w:p>
    <w:p w:rsidR="00DE5F4C" w:rsidRPr="00D46942" w:rsidRDefault="00DE5F4C" w:rsidP="00D46942">
      <w:pPr>
        <w:spacing w:after="0" w:line="240" w:lineRule="auto"/>
        <w:jc w:val="center"/>
        <w:rPr>
          <w:rFonts w:ascii="Times New Roman" w:hAnsi="Times New Roman" w:cs="Times New Roman"/>
          <w:sz w:val="28"/>
          <w:szCs w:val="28"/>
        </w:rPr>
      </w:pPr>
      <w:r w:rsidRPr="00D46942">
        <w:rPr>
          <w:rFonts w:ascii="Times New Roman" w:hAnsi="Times New Roman" w:cs="Times New Roman"/>
          <w:sz w:val="28"/>
          <w:szCs w:val="28"/>
        </w:rPr>
        <w:t>Санаторно-курортное обеспечение</w:t>
      </w:r>
    </w:p>
    <w:p w:rsidR="00F0362B" w:rsidRPr="00D46942" w:rsidRDefault="00F0362B" w:rsidP="00D46942">
      <w:pPr>
        <w:spacing w:after="0" w:line="240" w:lineRule="auto"/>
        <w:jc w:val="center"/>
        <w:rPr>
          <w:rFonts w:ascii="Times New Roman" w:hAnsi="Times New Roman" w:cs="Times New Roman"/>
          <w:sz w:val="28"/>
          <w:szCs w:val="28"/>
        </w:rPr>
      </w:pPr>
    </w:p>
    <w:p w:rsidR="00D2184E" w:rsidRPr="00D46942" w:rsidRDefault="00D2184E"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Санаторно-курортное лечение детей диспансерного учета проводится круглогодично в санаторно-курортных организациях, подведомственных Минздраву Российской Федерации</w:t>
      </w:r>
      <w:r w:rsidR="005D54E0">
        <w:rPr>
          <w:rFonts w:ascii="Times New Roman" w:hAnsi="Times New Roman" w:cs="Times New Roman"/>
          <w:sz w:val="28"/>
          <w:szCs w:val="28"/>
        </w:rPr>
        <w:t>,</w:t>
      </w:r>
      <w:r w:rsidRPr="00D46942">
        <w:rPr>
          <w:rFonts w:ascii="Times New Roman" w:hAnsi="Times New Roman" w:cs="Times New Roman"/>
          <w:sz w:val="28"/>
          <w:szCs w:val="28"/>
        </w:rPr>
        <w:t xml:space="preserve"> и за счет финансовых средств республиканского бюджета в санаторно-курортных организациях, отобранных путем проведения конкурса.</w:t>
      </w:r>
    </w:p>
    <w:p w:rsidR="00D2184E" w:rsidRPr="00D46942" w:rsidRDefault="0003392D"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В</w:t>
      </w:r>
      <w:r w:rsidR="004B0125" w:rsidRPr="00D46942">
        <w:rPr>
          <w:rFonts w:ascii="Times New Roman" w:hAnsi="Times New Roman" w:cs="Times New Roman"/>
          <w:sz w:val="28"/>
          <w:szCs w:val="28"/>
        </w:rPr>
        <w:t xml:space="preserve"> 2021 г. </w:t>
      </w:r>
      <w:r w:rsidR="00D2184E" w:rsidRPr="00D46942">
        <w:rPr>
          <w:rFonts w:ascii="Times New Roman" w:hAnsi="Times New Roman" w:cs="Times New Roman"/>
          <w:sz w:val="28"/>
          <w:szCs w:val="28"/>
        </w:rPr>
        <w:t>в условиях санаторно-курортных организаций планировалось оздоровить 2500 детей, из них в санаториях Минздрава Российской Федерации – 1585 детей, за счет финансовых средств республиканского бюджета – 915 детей.</w:t>
      </w:r>
    </w:p>
    <w:p w:rsidR="00D2184E" w:rsidRPr="00D46942" w:rsidRDefault="00D2184E" w:rsidP="00D46942">
      <w:pPr>
        <w:spacing w:after="0" w:line="240" w:lineRule="auto"/>
        <w:ind w:firstLine="709"/>
        <w:jc w:val="both"/>
        <w:rPr>
          <w:rFonts w:ascii="Times New Roman" w:hAnsi="Times New Roman" w:cs="Times New Roman"/>
          <w:sz w:val="28"/>
          <w:szCs w:val="28"/>
        </w:rPr>
      </w:pPr>
      <w:r w:rsidRPr="00D46942">
        <w:rPr>
          <w:rFonts w:ascii="Times New Roman" w:hAnsi="Times New Roman" w:cs="Times New Roman"/>
          <w:sz w:val="28"/>
          <w:szCs w:val="28"/>
        </w:rPr>
        <w:t>В целях обеспечения санаторно-курортным лечением детей диспансерного учета в республиканском бюджете предусмотрены финансовые средства на сумму 20636,0 тыс. руб</w:t>
      </w:r>
      <w:r w:rsidR="005D54E0">
        <w:rPr>
          <w:rFonts w:ascii="Times New Roman" w:hAnsi="Times New Roman" w:cs="Times New Roman"/>
          <w:sz w:val="28"/>
          <w:szCs w:val="28"/>
        </w:rPr>
        <w:t>лей</w:t>
      </w:r>
      <w:r w:rsidRPr="00D46942">
        <w:rPr>
          <w:rFonts w:ascii="Times New Roman" w:hAnsi="Times New Roman" w:cs="Times New Roman"/>
          <w:sz w:val="28"/>
          <w:szCs w:val="28"/>
        </w:rPr>
        <w:t>, из них на оплату компенсации за самостоятельно приобретенную путевку на ребенка – 108,0 тыс. рублей, на оплату услуг по санаторно-курортному лечению 915 детей – 20528,0 тыс. рублей.</w:t>
      </w:r>
    </w:p>
    <w:p w:rsidR="00B36867" w:rsidRDefault="00B36867" w:rsidP="00D46942">
      <w:pPr>
        <w:spacing w:after="0" w:line="240" w:lineRule="auto"/>
        <w:ind w:firstLine="709"/>
        <w:jc w:val="right"/>
        <w:rPr>
          <w:rFonts w:ascii="Times New Roman" w:hAnsi="Times New Roman" w:cs="Times New Roman"/>
          <w:sz w:val="28"/>
          <w:szCs w:val="28"/>
        </w:rPr>
      </w:pPr>
      <w:r w:rsidRPr="00D46942">
        <w:rPr>
          <w:rFonts w:ascii="Times New Roman" w:hAnsi="Times New Roman" w:cs="Times New Roman"/>
          <w:sz w:val="28"/>
          <w:szCs w:val="28"/>
        </w:rPr>
        <w:lastRenderedPageBreak/>
        <w:t>Таблица</w:t>
      </w:r>
      <w:r w:rsidR="006A6BAD" w:rsidRPr="00D46942">
        <w:rPr>
          <w:rFonts w:ascii="Times New Roman" w:hAnsi="Times New Roman" w:cs="Times New Roman"/>
          <w:sz w:val="28"/>
          <w:szCs w:val="28"/>
        </w:rPr>
        <w:t xml:space="preserve"> 48</w:t>
      </w:r>
    </w:p>
    <w:p w:rsidR="00D46942" w:rsidRPr="00D46942" w:rsidRDefault="00D46942" w:rsidP="00D46942">
      <w:pPr>
        <w:spacing w:after="0" w:line="240" w:lineRule="auto"/>
        <w:ind w:firstLine="709"/>
        <w:jc w:val="right"/>
        <w:rPr>
          <w:rFonts w:ascii="Times New Roman" w:hAnsi="Times New Roman" w:cs="Times New Roman"/>
          <w:sz w:val="28"/>
          <w:szCs w:val="28"/>
        </w:rPr>
      </w:pPr>
    </w:p>
    <w:p w:rsidR="00B36867" w:rsidRPr="00D46942" w:rsidRDefault="00B36867" w:rsidP="00D46942">
      <w:pPr>
        <w:spacing w:after="0" w:line="240" w:lineRule="auto"/>
        <w:jc w:val="center"/>
        <w:rPr>
          <w:rFonts w:ascii="Times New Roman" w:hAnsi="Times New Roman" w:cs="Times New Roman"/>
          <w:sz w:val="28"/>
          <w:szCs w:val="28"/>
        </w:rPr>
      </w:pPr>
      <w:r w:rsidRPr="00D46942">
        <w:rPr>
          <w:rFonts w:ascii="Times New Roman" w:hAnsi="Times New Roman" w:cs="Times New Roman"/>
          <w:sz w:val="28"/>
          <w:szCs w:val="28"/>
        </w:rPr>
        <w:t>Количество детей, получивших санаторно-курортное</w:t>
      </w:r>
    </w:p>
    <w:p w:rsidR="00B36867" w:rsidRPr="00D46942" w:rsidRDefault="00B36867" w:rsidP="00D46942">
      <w:pPr>
        <w:spacing w:after="0" w:line="240" w:lineRule="auto"/>
        <w:jc w:val="center"/>
        <w:rPr>
          <w:rFonts w:ascii="Times New Roman" w:hAnsi="Times New Roman" w:cs="Times New Roman"/>
          <w:sz w:val="28"/>
          <w:szCs w:val="28"/>
        </w:rPr>
      </w:pPr>
      <w:r w:rsidRPr="00D46942">
        <w:rPr>
          <w:rFonts w:ascii="Times New Roman" w:hAnsi="Times New Roman" w:cs="Times New Roman"/>
          <w:sz w:val="28"/>
          <w:szCs w:val="28"/>
        </w:rPr>
        <w:t>в разрезе муниципальных образований республики</w:t>
      </w:r>
    </w:p>
    <w:p w:rsidR="001224C4" w:rsidRPr="00D46942" w:rsidRDefault="001224C4" w:rsidP="00D46942">
      <w:pPr>
        <w:spacing w:after="0" w:line="240" w:lineRule="auto"/>
        <w:jc w:val="center"/>
        <w:rPr>
          <w:rFonts w:ascii="Times New Roman" w:hAnsi="Times New Roman" w:cs="Times New Roman"/>
          <w:sz w:val="28"/>
          <w:szCs w:val="28"/>
        </w:rPr>
      </w:pPr>
    </w:p>
    <w:tbl>
      <w:tblPr>
        <w:tblStyle w:val="a9"/>
        <w:tblW w:w="10196" w:type="dxa"/>
        <w:jc w:val="center"/>
        <w:tblLayout w:type="fixed"/>
        <w:tblCellMar>
          <w:left w:w="28" w:type="dxa"/>
          <w:right w:w="28" w:type="dxa"/>
        </w:tblCellMar>
        <w:tblLook w:val="01E0" w:firstRow="1" w:lastRow="1" w:firstColumn="1" w:lastColumn="1" w:noHBand="0" w:noVBand="0"/>
      </w:tblPr>
      <w:tblGrid>
        <w:gridCol w:w="2847"/>
        <w:gridCol w:w="896"/>
        <w:gridCol w:w="913"/>
        <w:gridCol w:w="840"/>
        <w:gridCol w:w="732"/>
        <w:gridCol w:w="732"/>
        <w:gridCol w:w="733"/>
        <w:gridCol w:w="732"/>
        <w:gridCol w:w="732"/>
        <w:gridCol w:w="1039"/>
      </w:tblGrid>
      <w:tr w:rsidR="001224C4" w:rsidRPr="00D46942" w:rsidTr="00AA2948">
        <w:trPr>
          <w:trHeight w:val="70"/>
          <w:jc w:val="center"/>
        </w:trPr>
        <w:tc>
          <w:tcPr>
            <w:tcW w:w="2847" w:type="dxa"/>
            <w:vMerge w:val="restart"/>
            <w:tcBorders>
              <w:top w:val="single" w:sz="4" w:space="0" w:color="000000" w:themeColor="text1"/>
              <w:left w:val="single" w:sz="4" w:space="0" w:color="000000" w:themeColor="text1"/>
              <w:right w:val="single" w:sz="4" w:space="0" w:color="000000" w:themeColor="text1"/>
            </w:tcBorders>
            <w:hideMark/>
          </w:tcPr>
          <w:p w:rsidR="001224C4" w:rsidRPr="00D46942" w:rsidRDefault="001224C4" w:rsidP="00AA2948">
            <w:pPr>
              <w:spacing w:after="0" w:line="240" w:lineRule="auto"/>
              <w:jc w:val="center"/>
              <w:rPr>
                <w:sz w:val="22"/>
                <w:szCs w:val="22"/>
              </w:rPr>
            </w:pPr>
            <w:r w:rsidRPr="00D46942">
              <w:rPr>
                <w:sz w:val="22"/>
                <w:szCs w:val="22"/>
              </w:rPr>
              <w:t>Наименование муниципального</w:t>
            </w:r>
            <w:r w:rsidR="00AA2948">
              <w:rPr>
                <w:sz w:val="22"/>
                <w:szCs w:val="22"/>
              </w:rPr>
              <w:t xml:space="preserve"> </w:t>
            </w:r>
            <w:r w:rsidRPr="00D46942">
              <w:rPr>
                <w:sz w:val="22"/>
                <w:szCs w:val="22"/>
              </w:rPr>
              <w:t>образования</w:t>
            </w:r>
          </w:p>
        </w:tc>
        <w:tc>
          <w:tcPr>
            <w:tcW w:w="2649"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948" w:rsidRDefault="00AA2948" w:rsidP="00D46942">
            <w:pPr>
              <w:spacing w:after="0" w:line="240" w:lineRule="auto"/>
              <w:jc w:val="center"/>
              <w:rPr>
                <w:sz w:val="22"/>
                <w:szCs w:val="22"/>
              </w:rPr>
            </w:pPr>
            <w:r>
              <w:rPr>
                <w:sz w:val="22"/>
                <w:szCs w:val="22"/>
              </w:rPr>
              <w:t>Количест</w:t>
            </w:r>
            <w:r w:rsidR="001224C4" w:rsidRPr="00D46942">
              <w:rPr>
                <w:sz w:val="22"/>
                <w:szCs w:val="22"/>
              </w:rPr>
              <w:t xml:space="preserve">во детей, </w:t>
            </w:r>
          </w:p>
          <w:p w:rsidR="001224C4" w:rsidRPr="00D46942" w:rsidRDefault="001224C4" w:rsidP="00D46942">
            <w:pPr>
              <w:spacing w:after="0" w:line="240" w:lineRule="auto"/>
              <w:jc w:val="center"/>
              <w:rPr>
                <w:sz w:val="22"/>
                <w:szCs w:val="22"/>
              </w:rPr>
            </w:pPr>
            <w:r w:rsidRPr="00D46942">
              <w:rPr>
                <w:sz w:val="22"/>
                <w:szCs w:val="22"/>
              </w:rPr>
              <w:t>получивших санаторно-курортное лечение,</w:t>
            </w:r>
            <w:r w:rsidR="00D46942">
              <w:rPr>
                <w:sz w:val="22"/>
                <w:szCs w:val="22"/>
              </w:rPr>
              <w:t xml:space="preserve"> </w:t>
            </w:r>
            <w:r w:rsidRPr="00D46942">
              <w:rPr>
                <w:sz w:val="22"/>
                <w:szCs w:val="22"/>
              </w:rPr>
              <w:t>всего:</w:t>
            </w:r>
          </w:p>
        </w:tc>
        <w:tc>
          <w:tcPr>
            <w:tcW w:w="47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AA2948" w:rsidP="00D46942">
            <w:pPr>
              <w:spacing w:after="0" w:line="240" w:lineRule="auto"/>
              <w:jc w:val="center"/>
              <w:rPr>
                <w:sz w:val="22"/>
                <w:szCs w:val="22"/>
              </w:rPr>
            </w:pPr>
            <w:r>
              <w:rPr>
                <w:sz w:val="22"/>
                <w:szCs w:val="22"/>
              </w:rPr>
              <w:t>В</w:t>
            </w:r>
            <w:r w:rsidR="001224C4" w:rsidRPr="00D46942">
              <w:rPr>
                <w:sz w:val="22"/>
                <w:szCs w:val="22"/>
              </w:rPr>
              <w:t xml:space="preserve"> том числе:</w:t>
            </w:r>
          </w:p>
        </w:tc>
      </w:tr>
      <w:tr w:rsidR="001224C4" w:rsidRPr="00D46942" w:rsidTr="00AA2948">
        <w:trPr>
          <w:trHeight w:val="550"/>
          <w:jc w:val="center"/>
        </w:trPr>
        <w:tc>
          <w:tcPr>
            <w:tcW w:w="2847" w:type="dxa"/>
            <w:vMerge/>
            <w:tcBorders>
              <w:left w:val="single" w:sz="4" w:space="0" w:color="000000" w:themeColor="text1"/>
              <w:right w:val="single" w:sz="4" w:space="0" w:color="000000" w:themeColor="text1"/>
            </w:tcBorders>
            <w:hideMark/>
          </w:tcPr>
          <w:p w:rsidR="001224C4" w:rsidRPr="00D46942" w:rsidRDefault="001224C4" w:rsidP="00D46942">
            <w:pPr>
              <w:spacing w:after="0" w:line="240" w:lineRule="auto"/>
              <w:jc w:val="center"/>
              <w:rPr>
                <w:sz w:val="22"/>
                <w:szCs w:val="22"/>
              </w:rPr>
            </w:pPr>
          </w:p>
        </w:tc>
        <w:tc>
          <w:tcPr>
            <w:tcW w:w="2649"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D46942">
            <w:pPr>
              <w:spacing w:after="0" w:line="240" w:lineRule="auto"/>
              <w:jc w:val="center"/>
              <w:rPr>
                <w:sz w:val="22"/>
                <w:szCs w:val="22"/>
              </w:rPr>
            </w:pPr>
          </w:p>
        </w:tc>
        <w:tc>
          <w:tcPr>
            <w:tcW w:w="21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D46942">
            <w:pPr>
              <w:spacing w:after="0" w:line="240" w:lineRule="auto"/>
              <w:jc w:val="center"/>
              <w:rPr>
                <w:sz w:val="22"/>
                <w:szCs w:val="22"/>
              </w:rPr>
            </w:pPr>
            <w:r w:rsidRPr="00D46942">
              <w:rPr>
                <w:sz w:val="22"/>
                <w:szCs w:val="22"/>
              </w:rPr>
              <w:t>дети-инвалиды</w:t>
            </w:r>
          </w:p>
        </w:tc>
        <w:tc>
          <w:tcPr>
            <w:tcW w:w="2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948" w:rsidRDefault="001224C4" w:rsidP="00D46942">
            <w:pPr>
              <w:spacing w:after="0" w:line="240" w:lineRule="auto"/>
              <w:jc w:val="center"/>
              <w:rPr>
                <w:sz w:val="22"/>
                <w:szCs w:val="22"/>
              </w:rPr>
            </w:pPr>
            <w:r w:rsidRPr="00D46942">
              <w:rPr>
                <w:sz w:val="22"/>
                <w:szCs w:val="22"/>
              </w:rPr>
              <w:t xml:space="preserve">дети-сироты и дети, </w:t>
            </w:r>
          </w:p>
          <w:p w:rsidR="001224C4" w:rsidRPr="00D46942" w:rsidRDefault="001224C4" w:rsidP="00D46942">
            <w:pPr>
              <w:spacing w:after="0" w:line="240" w:lineRule="auto"/>
              <w:jc w:val="center"/>
              <w:rPr>
                <w:sz w:val="22"/>
                <w:szCs w:val="22"/>
              </w:rPr>
            </w:pPr>
            <w:r w:rsidRPr="00D46942">
              <w:rPr>
                <w:sz w:val="22"/>
                <w:szCs w:val="22"/>
              </w:rPr>
              <w:t>оставшиеся без попечения родителей</w:t>
            </w:r>
          </w:p>
        </w:tc>
      </w:tr>
      <w:tr w:rsidR="001224C4" w:rsidRPr="00D46942" w:rsidTr="00AA2948">
        <w:trPr>
          <w:trHeight w:val="37"/>
          <w:jc w:val="center"/>
        </w:trPr>
        <w:tc>
          <w:tcPr>
            <w:tcW w:w="2847" w:type="dxa"/>
            <w:vMerge/>
            <w:tcBorders>
              <w:left w:val="single" w:sz="4" w:space="0" w:color="000000" w:themeColor="text1"/>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2019</w:t>
            </w:r>
            <w:r w:rsidR="00D46942">
              <w:rPr>
                <w:sz w:val="22"/>
                <w:szCs w:val="22"/>
              </w:rPr>
              <w:t xml:space="preserve"> </w:t>
            </w:r>
            <w:r w:rsidRPr="00D46942">
              <w:rPr>
                <w:sz w:val="22"/>
                <w:szCs w:val="22"/>
              </w:rPr>
              <w:t>г.</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2020</w:t>
            </w:r>
            <w:r w:rsidR="00D46942">
              <w:rPr>
                <w:sz w:val="22"/>
                <w:szCs w:val="22"/>
              </w:rPr>
              <w:t xml:space="preserve"> </w:t>
            </w:r>
            <w:r w:rsidRPr="00D46942">
              <w:rPr>
                <w:sz w:val="22"/>
                <w:szCs w:val="22"/>
              </w:rPr>
              <w:t>г.</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2021</w:t>
            </w:r>
            <w:r w:rsidR="00D46942">
              <w:rPr>
                <w:sz w:val="22"/>
                <w:szCs w:val="22"/>
              </w:rPr>
              <w:t xml:space="preserve"> </w:t>
            </w:r>
            <w:r w:rsidRPr="00D46942">
              <w:rPr>
                <w:sz w:val="22"/>
                <w:szCs w:val="22"/>
              </w:rPr>
              <w:t>г.</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2019</w:t>
            </w:r>
            <w:r w:rsidR="00D46942">
              <w:rPr>
                <w:sz w:val="22"/>
                <w:szCs w:val="22"/>
              </w:rPr>
              <w:t xml:space="preserve"> </w:t>
            </w:r>
            <w:r w:rsidR="00C94503" w:rsidRPr="00D46942">
              <w:rPr>
                <w:sz w:val="22"/>
                <w:szCs w:val="22"/>
              </w:rPr>
              <w:t>г</w:t>
            </w:r>
            <w:r w:rsidR="00D46942">
              <w:rPr>
                <w:sz w:val="22"/>
                <w:szCs w:val="22"/>
              </w:rPr>
              <w:t>.</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2020</w:t>
            </w:r>
            <w:r w:rsidR="00D46942">
              <w:rPr>
                <w:sz w:val="22"/>
                <w:szCs w:val="22"/>
              </w:rPr>
              <w:t xml:space="preserve"> </w:t>
            </w:r>
            <w:r w:rsidR="00C94503" w:rsidRPr="00D46942">
              <w:rPr>
                <w:sz w:val="22"/>
                <w:szCs w:val="22"/>
              </w:rPr>
              <w:t>г</w:t>
            </w:r>
            <w:r w:rsidR="00D46942">
              <w:rPr>
                <w:sz w:val="22"/>
                <w:szCs w:val="22"/>
              </w:rPr>
              <w:t>.</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2021</w:t>
            </w:r>
            <w:r w:rsidR="00D46942">
              <w:rPr>
                <w:sz w:val="22"/>
                <w:szCs w:val="22"/>
              </w:rPr>
              <w:t xml:space="preserve"> </w:t>
            </w:r>
            <w:r w:rsidR="00C94503" w:rsidRPr="00D46942">
              <w:rPr>
                <w:sz w:val="22"/>
                <w:szCs w:val="22"/>
              </w:rPr>
              <w:t>г</w:t>
            </w:r>
            <w:r w:rsidR="00D46942">
              <w:rPr>
                <w:sz w:val="22"/>
                <w:szCs w:val="22"/>
              </w:rPr>
              <w:t>.</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2019</w:t>
            </w:r>
            <w:r w:rsidR="00D46942">
              <w:rPr>
                <w:sz w:val="22"/>
                <w:szCs w:val="22"/>
              </w:rPr>
              <w:t xml:space="preserve"> </w:t>
            </w:r>
            <w:r w:rsidRPr="00D46942">
              <w:rPr>
                <w:sz w:val="22"/>
                <w:szCs w:val="22"/>
              </w:rPr>
              <w:t>г</w:t>
            </w:r>
            <w:r w:rsidR="00D46942">
              <w:rPr>
                <w:sz w:val="22"/>
                <w:szCs w:val="22"/>
              </w:rPr>
              <w:t>.</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2020</w:t>
            </w:r>
            <w:r w:rsidR="00D46942">
              <w:rPr>
                <w:sz w:val="22"/>
                <w:szCs w:val="22"/>
              </w:rPr>
              <w:t xml:space="preserve"> </w:t>
            </w:r>
            <w:r w:rsidR="00C94503" w:rsidRPr="00D46942">
              <w:rPr>
                <w:sz w:val="22"/>
                <w:szCs w:val="22"/>
              </w:rPr>
              <w:t>г</w:t>
            </w:r>
            <w:r w:rsidR="00D46942">
              <w:rPr>
                <w:sz w:val="22"/>
                <w:szCs w:val="22"/>
              </w:rPr>
              <w:t>.</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2021</w:t>
            </w:r>
            <w:r w:rsidR="00D46942">
              <w:rPr>
                <w:sz w:val="22"/>
                <w:szCs w:val="22"/>
              </w:rPr>
              <w:t xml:space="preserve"> </w:t>
            </w:r>
            <w:r w:rsidR="00C94503" w:rsidRPr="00D46942">
              <w:rPr>
                <w:sz w:val="22"/>
                <w:szCs w:val="22"/>
              </w:rPr>
              <w:t>г</w:t>
            </w:r>
            <w:r w:rsidR="00AA2948">
              <w:rPr>
                <w:sz w:val="22"/>
                <w:szCs w:val="22"/>
              </w:rPr>
              <w:t>.</w:t>
            </w:r>
          </w:p>
        </w:tc>
      </w:tr>
      <w:tr w:rsidR="001224C4" w:rsidRPr="00D46942" w:rsidTr="00AA2948">
        <w:trPr>
          <w:trHeight w:val="189"/>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г.</w:t>
            </w:r>
            <w:r w:rsidR="00AA2948">
              <w:rPr>
                <w:sz w:val="22"/>
                <w:szCs w:val="22"/>
              </w:rPr>
              <w:t xml:space="preserve"> </w:t>
            </w:r>
            <w:r w:rsidRPr="00D46942">
              <w:rPr>
                <w:sz w:val="22"/>
                <w:szCs w:val="22"/>
              </w:rPr>
              <w:t>Кызыл</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758</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302</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861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122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35</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95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136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26</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179</w:t>
            </w:r>
          </w:p>
        </w:tc>
      </w:tr>
      <w:tr w:rsidR="001224C4" w:rsidRPr="00D46942" w:rsidTr="00AA2948">
        <w:trPr>
          <w:trHeight w:val="68"/>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Бай-Тайгинский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140</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38</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71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6</w:t>
            </w:r>
          </w:p>
        </w:tc>
      </w:tr>
      <w:tr w:rsidR="001224C4" w:rsidRPr="00D46942" w:rsidTr="00AA2948">
        <w:trPr>
          <w:trHeight w:val="137"/>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Барун-Хемчикский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147</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64</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152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7</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17</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20</w:t>
            </w:r>
          </w:p>
        </w:tc>
      </w:tr>
      <w:tr w:rsidR="001224C4" w:rsidRPr="00D46942" w:rsidTr="00AA2948">
        <w:trPr>
          <w:trHeight w:val="222"/>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Дзун-Хемчикский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150</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84</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124</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17</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5</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19</w:t>
            </w:r>
          </w:p>
        </w:tc>
      </w:tr>
      <w:tr w:rsidR="001224C4" w:rsidRPr="00D46942" w:rsidTr="00AA2948">
        <w:trPr>
          <w:trHeight w:val="116"/>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Каа-Хемский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184</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37</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119</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3</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13</w:t>
            </w:r>
          </w:p>
        </w:tc>
      </w:tr>
      <w:tr w:rsidR="001224C4" w:rsidRPr="00D46942" w:rsidTr="00AA2948">
        <w:trPr>
          <w:trHeight w:val="65"/>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Кызылский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303</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135</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234</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23</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7</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9</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30</w:t>
            </w:r>
          </w:p>
        </w:tc>
      </w:tr>
      <w:tr w:rsidR="001224C4" w:rsidRPr="00D46942" w:rsidTr="00AA2948">
        <w:trPr>
          <w:trHeight w:val="255"/>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Монгун-Тайгинский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94</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47</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109</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3</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8</w:t>
            </w:r>
          </w:p>
        </w:tc>
      </w:tr>
      <w:tr w:rsidR="001224C4" w:rsidRPr="00D46942" w:rsidTr="00AA2948">
        <w:trPr>
          <w:trHeight w:val="150"/>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Овюрский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60</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30</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81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12</w:t>
            </w:r>
          </w:p>
        </w:tc>
      </w:tr>
      <w:tr w:rsidR="001224C4" w:rsidRPr="00D46942" w:rsidTr="00AA2948">
        <w:trPr>
          <w:trHeight w:val="234"/>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Пий-Хемский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123</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64</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75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7</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7</w:t>
            </w:r>
          </w:p>
        </w:tc>
      </w:tr>
      <w:tr w:rsidR="001224C4" w:rsidRPr="00D46942" w:rsidTr="00AA2948">
        <w:trPr>
          <w:trHeight w:val="114"/>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Сут-Хольский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133</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41</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88</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0</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8</w:t>
            </w:r>
          </w:p>
        </w:tc>
      </w:tr>
      <w:tr w:rsidR="001224C4" w:rsidRPr="00D46942" w:rsidTr="00AA2948">
        <w:trPr>
          <w:trHeight w:val="198"/>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59304D">
            <w:pPr>
              <w:spacing w:after="0" w:line="240" w:lineRule="auto"/>
              <w:rPr>
                <w:sz w:val="22"/>
                <w:szCs w:val="22"/>
              </w:rPr>
            </w:pPr>
            <w:r w:rsidRPr="00D46942">
              <w:rPr>
                <w:sz w:val="22"/>
                <w:szCs w:val="22"/>
              </w:rPr>
              <w:t>Танд</w:t>
            </w:r>
            <w:r w:rsidR="0059304D">
              <w:rPr>
                <w:sz w:val="22"/>
                <w:szCs w:val="22"/>
              </w:rPr>
              <w:t>и</w:t>
            </w:r>
            <w:r w:rsidRPr="00D46942">
              <w:rPr>
                <w:sz w:val="22"/>
                <w:szCs w:val="22"/>
              </w:rPr>
              <w:t>нский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99</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64</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86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10</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4</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20</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16</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19</w:t>
            </w:r>
          </w:p>
        </w:tc>
      </w:tr>
      <w:tr w:rsidR="001224C4" w:rsidRPr="00D46942" w:rsidTr="00AA2948">
        <w:trPr>
          <w:trHeight w:val="79"/>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Тере-Хольский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20</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11</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20</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0</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5</w:t>
            </w:r>
          </w:p>
        </w:tc>
      </w:tr>
      <w:tr w:rsidR="001224C4" w:rsidRPr="00D46942" w:rsidTr="00AA2948">
        <w:trPr>
          <w:trHeight w:val="161"/>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Тес-Хемский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90</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67</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62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4</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0</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5</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4</w:t>
            </w:r>
          </w:p>
        </w:tc>
      </w:tr>
      <w:tr w:rsidR="001224C4" w:rsidRPr="00D46942" w:rsidTr="00AA2948">
        <w:trPr>
          <w:trHeight w:val="65"/>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Тоджинский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74</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34</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45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14</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4</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19</w:t>
            </w:r>
          </w:p>
        </w:tc>
      </w:tr>
      <w:tr w:rsidR="001224C4" w:rsidRPr="00D46942" w:rsidTr="00AA2948">
        <w:trPr>
          <w:trHeight w:val="127"/>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Улуг-Хемский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166</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120</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137</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13</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5</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25</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22</w:t>
            </w:r>
          </w:p>
        </w:tc>
      </w:tr>
      <w:tr w:rsidR="001224C4" w:rsidRPr="00D46942" w:rsidTr="00AA2948">
        <w:trPr>
          <w:trHeight w:val="65"/>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Чаа-Хольский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80</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54</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88</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9</w:t>
            </w:r>
          </w:p>
        </w:tc>
      </w:tr>
      <w:tr w:rsidR="001224C4" w:rsidRPr="00D46942" w:rsidTr="00AA2948">
        <w:trPr>
          <w:trHeight w:val="65"/>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Чеди-Хольский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141</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88</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115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17</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11</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13</w:t>
            </w:r>
          </w:p>
        </w:tc>
      </w:tr>
      <w:tr w:rsidR="001224C4" w:rsidRPr="00D46942" w:rsidTr="00AA2948">
        <w:trPr>
          <w:trHeight w:val="65"/>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1224C4" w:rsidP="00AA2948">
            <w:pPr>
              <w:spacing w:after="0" w:line="240" w:lineRule="auto"/>
              <w:rPr>
                <w:sz w:val="22"/>
                <w:szCs w:val="22"/>
              </w:rPr>
            </w:pPr>
            <w:r w:rsidRPr="00D46942">
              <w:rPr>
                <w:sz w:val="22"/>
                <w:szCs w:val="22"/>
              </w:rPr>
              <w:t>Эрзинский</w:t>
            </w:r>
            <w:r w:rsidR="00AA2948">
              <w:rPr>
                <w:sz w:val="22"/>
                <w:szCs w:val="22"/>
              </w:rPr>
              <w:t xml:space="preserve"> кожуун</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131</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14</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76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5</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9</w:t>
            </w:r>
          </w:p>
        </w:tc>
      </w:tr>
      <w:tr w:rsidR="001224C4" w:rsidRPr="00D46942" w:rsidTr="00AA2948">
        <w:trPr>
          <w:trHeight w:val="65"/>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5D54E0" w:rsidP="00AA2948">
            <w:pPr>
              <w:spacing w:after="0" w:line="240" w:lineRule="auto"/>
              <w:rPr>
                <w:sz w:val="22"/>
                <w:szCs w:val="22"/>
              </w:rPr>
            </w:pPr>
            <w:r>
              <w:rPr>
                <w:sz w:val="22"/>
                <w:szCs w:val="22"/>
              </w:rPr>
              <w:t>П</w:t>
            </w:r>
            <w:r w:rsidR="001224C4" w:rsidRPr="00D46942">
              <w:rPr>
                <w:sz w:val="22"/>
                <w:szCs w:val="22"/>
              </w:rPr>
              <w:t>о направлению ГБУЗ Р</w:t>
            </w:r>
            <w:r w:rsidR="00AA2948">
              <w:rPr>
                <w:sz w:val="22"/>
                <w:szCs w:val="22"/>
              </w:rPr>
              <w:t xml:space="preserve">еспублики </w:t>
            </w:r>
            <w:r w:rsidR="001224C4" w:rsidRPr="00D46942">
              <w:rPr>
                <w:sz w:val="22"/>
                <w:szCs w:val="22"/>
              </w:rPr>
              <w:t>Т</w:t>
            </w:r>
            <w:r w:rsidR="00AA2948">
              <w:rPr>
                <w:sz w:val="22"/>
                <w:szCs w:val="22"/>
              </w:rPr>
              <w:t>ыва</w:t>
            </w:r>
            <w:r w:rsidR="001224C4" w:rsidRPr="00D46942">
              <w:rPr>
                <w:sz w:val="22"/>
                <w:szCs w:val="22"/>
              </w:rPr>
              <w:t xml:space="preserve"> </w:t>
            </w:r>
            <w:r w:rsidR="0007675D">
              <w:rPr>
                <w:sz w:val="22"/>
                <w:szCs w:val="22"/>
              </w:rPr>
              <w:t>«</w:t>
            </w:r>
            <w:r w:rsidR="001224C4" w:rsidRPr="00D46942">
              <w:rPr>
                <w:sz w:val="22"/>
                <w:szCs w:val="22"/>
              </w:rPr>
              <w:t>Противотуберкулезный диспансер</w:t>
            </w:r>
            <w:r w:rsidR="0007675D">
              <w:rPr>
                <w:sz w:val="22"/>
                <w:szCs w:val="22"/>
              </w:rPr>
              <w:t>»</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35</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14</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8</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w:t>
            </w:r>
          </w:p>
        </w:tc>
      </w:tr>
      <w:tr w:rsidR="001224C4" w:rsidRPr="00D46942" w:rsidTr="00AA2948">
        <w:trPr>
          <w:trHeight w:val="65"/>
          <w:jc w:val="center"/>
        </w:trPr>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4C4" w:rsidRPr="00D46942" w:rsidRDefault="00AA2948" w:rsidP="00AA2948">
            <w:pPr>
              <w:spacing w:after="0" w:line="240" w:lineRule="auto"/>
              <w:rPr>
                <w:sz w:val="22"/>
                <w:szCs w:val="22"/>
              </w:rPr>
            </w:pPr>
            <w:r w:rsidRPr="00D46942">
              <w:rPr>
                <w:sz w:val="22"/>
                <w:szCs w:val="22"/>
              </w:rPr>
              <w:t>Итого:</w:t>
            </w:r>
          </w:p>
        </w:tc>
        <w:tc>
          <w:tcPr>
            <w:tcW w:w="896"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2928</w:t>
            </w:r>
          </w:p>
        </w:tc>
        <w:tc>
          <w:tcPr>
            <w:tcW w:w="913"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1308</w:t>
            </w:r>
          </w:p>
        </w:tc>
        <w:tc>
          <w:tcPr>
            <w:tcW w:w="840"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2551</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230</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60</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146</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440</w:t>
            </w:r>
          </w:p>
        </w:tc>
        <w:tc>
          <w:tcPr>
            <w:tcW w:w="732" w:type="dxa"/>
            <w:tcBorders>
              <w:top w:val="single" w:sz="4" w:space="0" w:color="000000" w:themeColor="text1"/>
              <w:left w:val="single" w:sz="4" w:space="0" w:color="000000" w:themeColor="text1"/>
              <w:bottom w:val="single" w:sz="4" w:space="0" w:color="000000" w:themeColor="text1"/>
              <w:right w:val="single" w:sz="4" w:space="0" w:color="auto"/>
            </w:tcBorders>
          </w:tcPr>
          <w:p w:rsidR="001224C4" w:rsidRPr="00D46942" w:rsidRDefault="001224C4" w:rsidP="00D46942">
            <w:pPr>
              <w:spacing w:after="0" w:line="240" w:lineRule="auto"/>
              <w:jc w:val="center"/>
              <w:rPr>
                <w:sz w:val="22"/>
                <w:szCs w:val="22"/>
              </w:rPr>
            </w:pPr>
            <w:r w:rsidRPr="00D46942">
              <w:rPr>
                <w:sz w:val="22"/>
                <w:szCs w:val="22"/>
              </w:rPr>
              <w:t>130</w:t>
            </w:r>
          </w:p>
        </w:tc>
        <w:tc>
          <w:tcPr>
            <w:tcW w:w="1039" w:type="dxa"/>
            <w:tcBorders>
              <w:top w:val="single" w:sz="4" w:space="0" w:color="000000" w:themeColor="text1"/>
              <w:left w:val="single" w:sz="4" w:space="0" w:color="auto"/>
              <w:bottom w:val="single" w:sz="4" w:space="0" w:color="000000" w:themeColor="text1"/>
              <w:right w:val="single" w:sz="4" w:space="0" w:color="000000" w:themeColor="text1"/>
            </w:tcBorders>
          </w:tcPr>
          <w:p w:rsidR="001224C4" w:rsidRPr="00D46942" w:rsidRDefault="001224C4" w:rsidP="00D46942">
            <w:pPr>
              <w:spacing w:after="0" w:line="240" w:lineRule="auto"/>
              <w:jc w:val="center"/>
              <w:rPr>
                <w:sz w:val="22"/>
                <w:szCs w:val="22"/>
              </w:rPr>
            </w:pPr>
            <w:r w:rsidRPr="00D46942">
              <w:rPr>
                <w:sz w:val="22"/>
                <w:szCs w:val="22"/>
              </w:rPr>
              <w:t>402</w:t>
            </w:r>
          </w:p>
        </w:tc>
      </w:tr>
    </w:tbl>
    <w:p w:rsidR="00B36867" w:rsidRPr="00AA2948" w:rsidRDefault="00B36867" w:rsidP="00AA2948">
      <w:pPr>
        <w:spacing w:after="0" w:line="240" w:lineRule="auto"/>
        <w:ind w:firstLine="709"/>
        <w:jc w:val="both"/>
        <w:rPr>
          <w:rFonts w:ascii="Times New Roman" w:hAnsi="Times New Roman" w:cs="Times New Roman"/>
          <w:sz w:val="28"/>
          <w:szCs w:val="28"/>
        </w:rPr>
      </w:pPr>
    </w:p>
    <w:p w:rsidR="00B36867" w:rsidRPr="00AA2948" w:rsidRDefault="00B36867"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По итогам конкурсных процедур заключены государственные контракты с </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2 санаторно-курортными организациями: ФГБУ </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Детский санаторий </w:t>
      </w:r>
      <w:r w:rsidR="0007675D">
        <w:rPr>
          <w:rFonts w:ascii="Times New Roman" w:hAnsi="Times New Roman" w:cs="Times New Roman"/>
          <w:sz w:val="28"/>
          <w:szCs w:val="28"/>
        </w:rPr>
        <w:t>«</w:t>
      </w:r>
      <w:r w:rsidRPr="00AA2948">
        <w:rPr>
          <w:rFonts w:ascii="Times New Roman" w:hAnsi="Times New Roman" w:cs="Times New Roman"/>
          <w:sz w:val="28"/>
          <w:szCs w:val="28"/>
        </w:rPr>
        <w:t>Озеро Шира</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Минздрава Российской Федерации на оздоровление 465 детей, КГАУ </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Социально-оздоровительный центр </w:t>
      </w:r>
      <w:r w:rsidR="0007675D">
        <w:rPr>
          <w:rFonts w:ascii="Times New Roman" w:hAnsi="Times New Roman" w:cs="Times New Roman"/>
          <w:sz w:val="28"/>
          <w:szCs w:val="28"/>
        </w:rPr>
        <w:t>«</w:t>
      </w:r>
      <w:r w:rsidRPr="00AA2948">
        <w:rPr>
          <w:rFonts w:ascii="Times New Roman" w:hAnsi="Times New Roman" w:cs="Times New Roman"/>
          <w:sz w:val="28"/>
          <w:szCs w:val="28"/>
        </w:rPr>
        <w:t>Тесь</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Министерства труда и социальной политики Красноярского края на оздоровление 450 детей.</w:t>
      </w:r>
    </w:p>
    <w:p w:rsidR="00D2184E" w:rsidRPr="00AA2948" w:rsidRDefault="001C705B"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С</w:t>
      </w:r>
      <w:r w:rsidR="00D2184E" w:rsidRPr="00AA2948">
        <w:rPr>
          <w:rFonts w:ascii="Times New Roman" w:hAnsi="Times New Roman" w:cs="Times New Roman"/>
          <w:sz w:val="28"/>
          <w:szCs w:val="28"/>
        </w:rPr>
        <w:t xml:space="preserve">анаторно-курортным лечением обеспечен 2551 ребенок диспансерного учета (102 </w:t>
      </w:r>
      <w:r w:rsidR="00AA2948">
        <w:rPr>
          <w:rFonts w:ascii="Times New Roman" w:hAnsi="Times New Roman" w:cs="Times New Roman"/>
          <w:sz w:val="28"/>
          <w:szCs w:val="28"/>
        </w:rPr>
        <w:t>процента</w:t>
      </w:r>
      <w:r w:rsidR="00D2184E" w:rsidRPr="00AA2948">
        <w:rPr>
          <w:rFonts w:ascii="Times New Roman" w:hAnsi="Times New Roman" w:cs="Times New Roman"/>
          <w:sz w:val="28"/>
          <w:szCs w:val="28"/>
        </w:rPr>
        <w:t xml:space="preserve"> от годового плана), в том числе:</w:t>
      </w:r>
    </w:p>
    <w:p w:rsidR="00D2184E" w:rsidRPr="00AA2948" w:rsidRDefault="00D2184E"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дети-инвалиды – 146 чел., из</w:t>
      </w:r>
      <w:r w:rsidR="00AA2948">
        <w:rPr>
          <w:rFonts w:ascii="Times New Roman" w:hAnsi="Times New Roman" w:cs="Times New Roman"/>
          <w:sz w:val="28"/>
          <w:szCs w:val="28"/>
        </w:rPr>
        <w:t xml:space="preserve"> них по путевкам </w:t>
      </w:r>
      <w:r w:rsidR="0007675D">
        <w:rPr>
          <w:rFonts w:ascii="Times New Roman" w:hAnsi="Times New Roman" w:cs="Times New Roman"/>
          <w:sz w:val="28"/>
          <w:szCs w:val="28"/>
        </w:rPr>
        <w:t>«</w:t>
      </w:r>
      <w:r w:rsidR="00AA2948">
        <w:rPr>
          <w:rFonts w:ascii="Times New Roman" w:hAnsi="Times New Roman" w:cs="Times New Roman"/>
          <w:sz w:val="28"/>
          <w:szCs w:val="28"/>
        </w:rPr>
        <w:t>мать и дитя</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 119 чел.;</w:t>
      </w:r>
    </w:p>
    <w:p w:rsidR="00D2184E" w:rsidRPr="00AA2948" w:rsidRDefault="00D2184E"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дети-сироты и дети, оставшиеся без попечения родителей</w:t>
      </w:r>
      <w:r w:rsidR="00AA2948">
        <w:rPr>
          <w:rFonts w:ascii="Times New Roman" w:hAnsi="Times New Roman" w:cs="Times New Roman"/>
          <w:sz w:val="28"/>
          <w:szCs w:val="28"/>
        </w:rPr>
        <w:t>,</w:t>
      </w:r>
      <w:r w:rsidRPr="00AA2948">
        <w:rPr>
          <w:rFonts w:ascii="Times New Roman" w:hAnsi="Times New Roman" w:cs="Times New Roman"/>
          <w:sz w:val="28"/>
          <w:szCs w:val="28"/>
        </w:rPr>
        <w:t xml:space="preserve"> – 402 чел., из них воспитанники ГБОУ РШИ </w:t>
      </w:r>
      <w:r w:rsidR="0007675D">
        <w:rPr>
          <w:rFonts w:ascii="Times New Roman" w:hAnsi="Times New Roman" w:cs="Times New Roman"/>
          <w:sz w:val="28"/>
          <w:szCs w:val="28"/>
        </w:rPr>
        <w:t>«</w:t>
      </w:r>
      <w:r w:rsidRPr="00AA2948">
        <w:rPr>
          <w:rFonts w:ascii="Times New Roman" w:hAnsi="Times New Roman" w:cs="Times New Roman"/>
          <w:sz w:val="28"/>
          <w:szCs w:val="28"/>
        </w:rPr>
        <w:t>Ту</w:t>
      </w:r>
      <w:r w:rsidR="00AA2948">
        <w:rPr>
          <w:rFonts w:ascii="Times New Roman" w:hAnsi="Times New Roman" w:cs="Times New Roman"/>
          <w:sz w:val="28"/>
          <w:szCs w:val="28"/>
        </w:rPr>
        <w:t>винский кадетский корпус</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 76 чел.;</w:t>
      </w:r>
    </w:p>
    <w:p w:rsidR="00D2184E" w:rsidRPr="00AA2948" w:rsidRDefault="00D2184E"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дети, состоящие на учете детского фтизиатра</w:t>
      </w:r>
      <w:r w:rsidR="00AA2948">
        <w:rPr>
          <w:rFonts w:ascii="Times New Roman" w:hAnsi="Times New Roman" w:cs="Times New Roman"/>
          <w:sz w:val="28"/>
          <w:szCs w:val="28"/>
        </w:rPr>
        <w:t>,</w:t>
      </w:r>
      <w:r w:rsidRPr="00AA2948">
        <w:rPr>
          <w:rFonts w:ascii="Times New Roman" w:hAnsi="Times New Roman" w:cs="Times New Roman"/>
          <w:sz w:val="28"/>
          <w:szCs w:val="28"/>
        </w:rPr>
        <w:t xml:space="preserve"> – 8 чел.;</w:t>
      </w:r>
    </w:p>
    <w:p w:rsidR="00D2184E" w:rsidRPr="00AA2948" w:rsidRDefault="00D2184E"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дети, проживающие в малоимущих, многодетных, неполных семьях</w:t>
      </w:r>
      <w:r w:rsidR="00AA2948">
        <w:rPr>
          <w:rFonts w:ascii="Times New Roman" w:hAnsi="Times New Roman" w:cs="Times New Roman"/>
          <w:sz w:val="28"/>
          <w:szCs w:val="28"/>
        </w:rPr>
        <w:t>, –</w:t>
      </w:r>
      <w:r w:rsidRPr="00AA2948">
        <w:rPr>
          <w:rFonts w:ascii="Times New Roman" w:hAnsi="Times New Roman" w:cs="Times New Roman"/>
          <w:sz w:val="28"/>
          <w:szCs w:val="28"/>
        </w:rPr>
        <w:t xml:space="preserve"> 1613 чел.;</w:t>
      </w:r>
    </w:p>
    <w:p w:rsidR="00D2184E" w:rsidRPr="00AA2948" w:rsidRDefault="00D2184E"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дети из иных категорий семей –</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382 чел.</w:t>
      </w:r>
    </w:p>
    <w:p w:rsidR="00D2184E" w:rsidRPr="00AA2948" w:rsidRDefault="00D2184E"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Санаторно-курортное лечение детей диспансерного учета проведено в 16 санаторно-курортных организациях:</w:t>
      </w:r>
    </w:p>
    <w:p w:rsidR="00D2184E" w:rsidRPr="00AA2948" w:rsidRDefault="00B36867"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lastRenderedPageBreak/>
        <w:t xml:space="preserve">- </w:t>
      </w:r>
      <w:r w:rsidR="00D2184E" w:rsidRPr="00AA2948">
        <w:rPr>
          <w:rFonts w:ascii="Times New Roman" w:hAnsi="Times New Roman" w:cs="Times New Roman"/>
          <w:sz w:val="28"/>
          <w:szCs w:val="28"/>
        </w:rPr>
        <w:t xml:space="preserve">за счет средств федерального бюджета в 15 санаториях Минздрава Российской  Федерации оздоровлено 1636 детей, в том числе в детских </w:t>
      </w:r>
      <w:r w:rsidR="006F3302" w:rsidRPr="00AA2948">
        <w:rPr>
          <w:rFonts w:ascii="Times New Roman" w:hAnsi="Times New Roman" w:cs="Times New Roman"/>
          <w:sz w:val="28"/>
          <w:szCs w:val="28"/>
        </w:rPr>
        <w:t xml:space="preserve">санаториях: </w:t>
      </w:r>
      <w:r w:rsidR="0007675D">
        <w:rPr>
          <w:rFonts w:ascii="Times New Roman" w:hAnsi="Times New Roman" w:cs="Times New Roman"/>
          <w:sz w:val="28"/>
          <w:szCs w:val="28"/>
        </w:rPr>
        <w:t>«</w:t>
      </w:r>
      <w:r w:rsidR="006F3302" w:rsidRPr="00AA2948">
        <w:rPr>
          <w:rFonts w:ascii="Times New Roman" w:hAnsi="Times New Roman" w:cs="Times New Roman"/>
          <w:sz w:val="28"/>
          <w:szCs w:val="28"/>
        </w:rPr>
        <w:t>Озеро Ши</w:t>
      </w:r>
      <w:r w:rsidR="00AA2948">
        <w:rPr>
          <w:rFonts w:ascii="Times New Roman" w:hAnsi="Times New Roman" w:cs="Times New Roman"/>
          <w:sz w:val="28"/>
          <w:szCs w:val="28"/>
        </w:rPr>
        <w:t>ра</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006F3302" w:rsidRPr="00AA2948">
        <w:rPr>
          <w:rFonts w:ascii="Times New Roman" w:hAnsi="Times New Roman" w:cs="Times New Roman"/>
          <w:sz w:val="28"/>
          <w:szCs w:val="28"/>
        </w:rPr>
        <w:t xml:space="preserve"> 1094</w:t>
      </w:r>
      <w:r w:rsidR="00AA2948">
        <w:rPr>
          <w:rFonts w:ascii="Times New Roman" w:hAnsi="Times New Roman" w:cs="Times New Roman"/>
          <w:sz w:val="28"/>
          <w:szCs w:val="28"/>
        </w:rPr>
        <w:t xml:space="preserve">, </w:t>
      </w:r>
      <w:r w:rsidR="0007675D">
        <w:rPr>
          <w:rFonts w:ascii="Times New Roman" w:hAnsi="Times New Roman" w:cs="Times New Roman"/>
          <w:sz w:val="28"/>
          <w:szCs w:val="28"/>
        </w:rPr>
        <w:t>«</w:t>
      </w:r>
      <w:r w:rsidR="00AA2948">
        <w:rPr>
          <w:rFonts w:ascii="Times New Roman" w:hAnsi="Times New Roman" w:cs="Times New Roman"/>
          <w:sz w:val="28"/>
          <w:szCs w:val="28"/>
        </w:rPr>
        <w:t>Белокуриха</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 398, </w:t>
      </w:r>
      <w:r w:rsidR="0007675D">
        <w:rPr>
          <w:rFonts w:ascii="Times New Roman" w:hAnsi="Times New Roman" w:cs="Times New Roman"/>
          <w:sz w:val="28"/>
          <w:szCs w:val="28"/>
        </w:rPr>
        <w:t>«</w:t>
      </w:r>
      <w:r w:rsidR="00AA2948">
        <w:rPr>
          <w:rFonts w:ascii="Times New Roman" w:hAnsi="Times New Roman" w:cs="Times New Roman"/>
          <w:sz w:val="28"/>
          <w:szCs w:val="28"/>
        </w:rPr>
        <w:t>Озеро Карачи</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 61, </w:t>
      </w:r>
      <w:r w:rsidR="0007675D">
        <w:rPr>
          <w:rFonts w:ascii="Times New Roman" w:hAnsi="Times New Roman" w:cs="Times New Roman"/>
          <w:sz w:val="28"/>
          <w:szCs w:val="28"/>
        </w:rPr>
        <w:t>«</w:t>
      </w:r>
      <w:r w:rsidR="00AA2948">
        <w:rPr>
          <w:rFonts w:ascii="Times New Roman" w:hAnsi="Times New Roman" w:cs="Times New Roman"/>
          <w:sz w:val="28"/>
          <w:szCs w:val="28"/>
        </w:rPr>
        <w:t>Вулан</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 21, </w:t>
      </w:r>
      <w:r w:rsidR="0007675D">
        <w:rPr>
          <w:rFonts w:ascii="Times New Roman" w:hAnsi="Times New Roman" w:cs="Times New Roman"/>
          <w:sz w:val="28"/>
          <w:szCs w:val="28"/>
        </w:rPr>
        <w:t>«</w:t>
      </w:r>
      <w:r w:rsidR="00AA2948">
        <w:rPr>
          <w:rFonts w:ascii="Times New Roman" w:hAnsi="Times New Roman" w:cs="Times New Roman"/>
          <w:sz w:val="28"/>
          <w:szCs w:val="28"/>
        </w:rPr>
        <w:t>Кратово</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00D2184E" w:rsidRPr="00AA2948">
        <w:rPr>
          <w:rFonts w:ascii="Times New Roman" w:hAnsi="Times New Roman" w:cs="Times New Roman"/>
          <w:sz w:val="28"/>
          <w:szCs w:val="28"/>
        </w:rPr>
        <w:t xml:space="preserve"> 8, </w:t>
      </w:r>
      <w:r w:rsidR="0007675D">
        <w:rPr>
          <w:rFonts w:ascii="Times New Roman" w:hAnsi="Times New Roman" w:cs="Times New Roman"/>
          <w:sz w:val="28"/>
          <w:szCs w:val="28"/>
        </w:rPr>
        <w:t>«</w:t>
      </w:r>
      <w:r w:rsidR="00D2184E" w:rsidRPr="00AA2948">
        <w:rPr>
          <w:rFonts w:ascii="Times New Roman" w:hAnsi="Times New Roman" w:cs="Times New Roman"/>
          <w:sz w:val="28"/>
          <w:szCs w:val="28"/>
        </w:rPr>
        <w:t>Калуга-Бор</w:t>
      </w:r>
      <w:r w:rsidR="0007675D">
        <w:rPr>
          <w:rFonts w:ascii="Times New Roman" w:hAnsi="Times New Roman" w:cs="Times New Roman"/>
          <w:sz w:val="28"/>
          <w:szCs w:val="28"/>
        </w:rPr>
        <w:t>»</w:t>
      </w:r>
      <w:r w:rsidR="00D2184E" w:rsidRPr="00AA2948">
        <w:rPr>
          <w:rFonts w:ascii="Times New Roman" w:hAnsi="Times New Roman" w:cs="Times New Roman"/>
          <w:sz w:val="28"/>
          <w:szCs w:val="28"/>
        </w:rPr>
        <w:t xml:space="preserve"> </w:t>
      </w:r>
      <w:r w:rsidR="00AA2948">
        <w:rPr>
          <w:rFonts w:ascii="Times New Roman" w:hAnsi="Times New Roman" w:cs="Times New Roman"/>
          <w:sz w:val="28"/>
          <w:szCs w:val="28"/>
        </w:rPr>
        <w:t xml:space="preserve">– 31, </w:t>
      </w:r>
      <w:r w:rsidR="0007675D">
        <w:rPr>
          <w:rFonts w:ascii="Times New Roman" w:hAnsi="Times New Roman" w:cs="Times New Roman"/>
          <w:sz w:val="28"/>
          <w:szCs w:val="28"/>
        </w:rPr>
        <w:t>«</w:t>
      </w:r>
      <w:r w:rsidR="00AA2948">
        <w:rPr>
          <w:rFonts w:ascii="Times New Roman" w:hAnsi="Times New Roman" w:cs="Times New Roman"/>
          <w:sz w:val="28"/>
          <w:szCs w:val="28"/>
        </w:rPr>
        <w:t>Горный воздух</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 5, </w:t>
      </w:r>
      <w:r w:rsidR="0007675D">
        <w:rPr>
          <w:rFonts w:ascii="Times New Roman" w:hAnsi="Times New Roman" w:cs="Times New Roman"/>
          <w:sz w:val="28"/>
          <w:szCs w:val="28"/>
        </w:rPr>
        <w:t>«</w:t>
      </w:r>
      <w:r w:rsidR="00AA2948">
        <w:rPr>
          <w:rFonts w:ascii="Times New Roman" w:hAnsi="Times New Roman" w:cs="Times New Roman"/>
          <w:sz w:val="28"/>
          <w:szCs w:val="28"/>
        </w:rPr>
        <w:t>Юность</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00D2184E" w:rsidRPr="00AA2948">
        <w:rPr>
          <w:rFonts w:ascii="Times New Roman" w:hAnsi="Times New Roman" w:cs="Times New Roman"/>
          <w:sz w:val="28"/>
          <w:szCs w:val="28"/>
        </w:rPr>
        <w:t xml:space="preserve"> 3,</w:t>
      </w:r>
      <w:r w:rsidR="00AA2948">
        <w:rPr>
          <w:rFonts w:ascii="Times New Roman" w:hAnsi="Times New Roman" w:cs="Times New Roman"/>
          <w:sz w:val="28"/>
          <w:szCs w:val="28"/>
        </w:rPr>
        <w:t xml:space="preserve"> </w:t>
      </w:r>
      <w:r w:rsidR="0007675D">
        <w:rPr>
          <w:rFonts w:ascii="Times New Roman" w:hAnsi="Times New Roman" w:cs="Times New Roman"/>
          <w:sz w:val="28"/>
          <w:szCs w:val="28"/>
        </w:rPr>
        <w:t>«</w:t>
      </w:r>
      <w:r w:rsidR="00AA2948">
        <w:rPr>
          <w:rFonts w:ascii="Times New Roman" w:hAnsi="Times New Roman" w:cs="Times New Roman"/>
          <w:sz w:val="28"/>
          <w:szCs w:val="28"/>
        </w:rPr>
        <w:t>Васильевское</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00D2184E" w:rsidRPr="00AA2948">
        <w:rPr>
          <w:rFonts w:ascii="Times New Roman" w:hAnsi="Times New Roman" w:cs="Times New Roman"/>
          <w:sz w:val="28"/>
          <w:szCs w:val="28"/>
        </w:rPr>
        <w:t xml:space="preserve"> 2, </w:t>
      </w:r>
      <w:r w:rsidR="0007675D">
        <w:rPr>
          <w:rFonts w:ascii="Times New Roman" w:hAnsi="Times New Roman" w:cs="Times New Roman"/>
          <w:sz w:val="28"/>
          <w:szCs w:val="28"/>
        </w:rPr>
        <w:t>«</w:t>
      </w:r>
      <w:r w:rsidR="00D2184E" w:rsidRPr="00AA2948">
        <w:rPr>
          <w:rFonts w:ascii="Times New Roman" w:hAnsi="Times New Roman" w:cs="Times New Roman"/>
          <w:sz w:val="28"/>
          <w:szCs w:val="28"/>
        </w:rPr>
        <w:t>Шафра</w:t>
      </w:r>
      <w:r w:rsidR="00AA2948">
        <w:rPr>
          <w:rFonts w:ascii="Times New Roman" w:hAnsi="Times New Roman" w:cs="Times New Roman"/>
          <w:sz w:val="28"/>
          <w:szCs w:val="28"/>
        </w:rPr>
        <w:t>ново</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 2, </w:t>
      </w:r>
      <w:r w:rsidR="0007675D">
        <w:rPr>
          <w:rFonts w:ascii="Times New Roman" w:hAnsi="Times New Roman" w:cs="Times New Roman"/>
          <w:sz w:val="28"/>
          <w:szCs w:val="28"/>
        </w:rPr>
        <w:t>«</w:t>
      </w:r>
      <w:r w:rsidR="00AA2948">
        <w:rPr>
          <w:rFonts w:ascii="Times New Roman" w:hAnsi="Times New Roman" w:cs="Times New Roman"/>
          <w:sz w:val="28"/>
          <w:szCs w:val="28"/>
        </w:rPr>
        <w:t>Пионерск</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00D2184E" w:rsidRPr="00AA2948">
        <w:rPr>
          <w:rFonts w:ascii="Times New Roman" w:hAnsi="Times New Roman" w:cs="Times New Roman"/>
          <w:sz w:val="28"/>
          <w:szCs w:val="28"/>
        </w:rPr>
        <w:t xml:space="preserve"> 1, санаторий</w:t>
      </w:r>
      <w:r w:rsidR="00AA2948">
        <w:rPr>
          <w:rFonts w:ascii="Times New Roman" w:hAnsi="Times New Roman" w:cs="Times New Roman"/>
          <w:sz w:val="28"/>
          <w:szCs w:val="28"/>
        </w:rPr>
        <w:t xml:space="preserve"> имени А.Н. Семашко – 1, </w:t>
      </w:r>
      <w:r w:rsidR="0007675D">
        <w:rPr>
          <w:rFonts w:ascii="Times New Roman" w:hAnsi="Times New Roman" w:cs="Times New Roman"/>
          <w:sz w:val="28"/>
          <w:szCs w:val="28"/>
        </w:rPr>
        <w:t>«</w:t>
      </w:r>
      <w:r w:rsidR="00AA2948">
        <w:rPr>
          <w:rFonts w:ascii="Times New Roman" w:hAnsi="Times New Roman" w:cs="Times New Roman"/>
          <w:sz w:val="28"/>
          <w:szCs w:val="28"/>
        </w:rPr>
        <w:t>Луч</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00D2184E" w:rsidRPr="00AA2948">
        <w:rPr>
          <w:rFonts w:ascii="Times New Roman" w:hAnsi="Times New Roman" w:cs="Times New Roman"/>
          <w:sz w:val="28"/>
          <w:szCs w:val="28"/>
        </w:rPr>
        <w:t xml:space="preserve"> 1, </w:t>
      </w:r>
      <w:r w:rsidR="0007675D">
        <w:rPr>
          <w:rFonts w:ascii="Times New Roman" w:hAnsi="Times New Roman" w:cs="Times New Roman"/>
          <w:sz w:val="28"/>
          <w:szCs w:val="28"/>
        </w:rPr>
        <w:t>«</w:t>
      </w:r>
      <w:r w:rsidR="00D2184E" w:rsidRPr="00AA2948">
        <w:rPr>
          <w:rFonts w:ascii="Times New Roman" w:hAnsi="Times New Roman" w:cs="Times New Roman"/>
          <w:sz w:val="28"/>
          <w:szCs w:val="28"/>
        </w:rPr>
        <w:t>Пушкин</w:t>
      </w:r>
      <w:r w:rsidR="00AA2948">
        <w:rPr>
          <w:rFonts w:ascii="Times New Roman" w:hAnsi="Times New Roman" w:cs="Times New Roman"/>
          <w:sz w:val="28"/>
          <w:szCs w:val="28"/>
        </w:rPr>
        <w:t>ский</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00D2184E" w:rsidRPr="00AA2948">
        <w:rPr>
          <w:rFonts w:ascii="Times New Roman" w:hAnsi="Times New Roman" w:cs="Times New Roman"/>
          <w:sz w:val="28"/>
          <w:szCs w:val="28"/>
        </w:rPr>
        <w:t xml:space="preserve"> 1, </w:t>
      </w:r>
      <w:r w:rsidR="0007675D">
        <w:rPr>
          <w:rFonts w:ascii="Times New Roman" w:hAnsi="Times New Roman" w:cs="Times New Roman"/>
          <w:sz w:val="28"/>
          <w:szCs w:val="28"/>
        </w:rPr>
        <w:t>«</w:t>
      </w:r>
      <w:r w:rsidR="00D2184E" w:rsidRPr="00AA2948">
        <w:rPr>
          <w:rFonts w:ascii="Times New Roman" w:hAnsi="Times New Roman" w:cs="Times New Roman"/>
          <w:sz w:val="28"/>
          <w:szCs w:val="28"/>
        </w:rPr>
        <w:t>Пио</w:t>
      </w:r>
      <w:r w:rsidR="00AA2948">
        <w:rPr>
          <w:rFonts w:ascii="Times New Roman" w:hAnsi="Times New Roman" w:cs="Times New Roman"/>
          <w:sz w:val="28"/>
          <w:szCs w:val="28"/>
        </w:rPr>
        <w:t>нер</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00D2184E" w:rsidRPr="00AA2948">
        <w:rPr>
          <w:rFonts w:ascii="Times New Roman" w:hAnsi="Times New Roman" w:cs="Times New Roman"/>
          <w:sz w:val="28"/>
          <w:szCs w:val="28"/>
        </w:rPr>
        <w:t xml:space="preserve"> 7;</w:t>
      </w:r>
    </w:p>
    <w:p w:rsidR="006A7983" w:rsidRPr="00AA2948" w:rsidRDefault="00B36867"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 </w:t>
      </w:r>
      <w:r w:rsidR="00D2184E" w:rsidRPr="00AA2948">
        <w:rPr>
          <w:rFonts w:ascii="Times New Roman" w:hAnsi="Times New Roman" w:cs="Times New Roman"/>
          <w:sz w:val="28"/>
          <w:szCs w:val="28"/>
        </w:rPr>
        <w:t xml:space="preserve">за счет финансовых средств республиканского бюджета в 2 санаторно-курортных организациях оздоровлено 915 детей, из них в КГАУ </w:t>
      </w:r>
      <w:r w:rsidR="0007675D">
        <w:rPr>
          <w:rFonts w:ascii="Times New Roman" w:hAnsi="Times New Roman" w:cs="Times New Roman"/>
          <w:sz w:val="28"/>
          <w:szCs w:val="28"/>
        </w:rPr>
        <w:t>«</w:t>
      </w:r>
      <w:r w:rsidR="00D2184E" w:rsidRPr="00AA2948">
        <w:rPr>
          <w:rFonts w:ascii="Times New Roman" w:hAnsi="Times New Roman" w:cs="Times New Roman"/>
          <w:sz w:val="28"/>
          <w:szCs w:val="28"/>
        </w:rPr>
        <w:t xml:space="preserve">Социально-оздоровительный центр </w:t>
      </w:r>
      <w:r w:rsidR="0007675D">
        <w:rPr>
          <w:rFonts w:ascii="Times New Roman" w:hAnsi="Times New Roman" w:cs="Times New Roman"/>
          <w:sz w:val="28"/>
          <w:szCs w:val="28"/>
        </w:rPr>
        <w:t>«</w:t>
      </w:r>
      <w:r w:rsidR="00D2184E" w:rsidRPr="00AA2948">
        <w:rPr>
          <w:rFonts w:ascii="Times New Roman" w:hAnsi="Times New Roman" w:cs="Times New Roman"/>
          <w:sz w:val="28"/>
          <w:szCs w:val="28"/>
        </w:rPr>
        <w:t>Тесь</w:t>
      </w:r>
      <w:r w:rsidR="0007675D">
        <w:rPr>
          <w:rFonts w:ascii="Times New Roman" w:hAnsi="Times New Roman" w:cs="Times New Roman"/>
          <w:sz w:val="28"/>
          <w:szCs w:val="28"/>
        </w:rPr>
        <w:t>»</w:t>
      </w:r>
      <w:r w:rsidR="00D2184E" w:rsidRPr="00AA2948">
        <w:rPr>
          <w:rFonts w:ascii="Times New Roman" w:hAnsi="Times New Roman" w:cs="Times New Roman"/>
          <w:sz w:val="28"/>
          <w:szCs w:val="28"/>
        </w:rPr>
        <w:t xml:space="preserve"> </w:t>
      </w:r>
      <w:r w:rsidR="00AA2948">
        <w:rPr>
          <w:rFonts w:ascii="Times New Roman" w:hAnsi="Times New Roman" w:cs="Times New Roman"/>
          <w:sz w:val="28"/>
          <w:szCs w:val="28"/>
        </w:rPr>
        <w:t>–</w:t>
      </w:r>
      <w:r w:rsidR="00D2184E" w:rsidRPr="00AA2948">
        <w:rPr>
          <w:rFonts w:ascii="Times New Roman" w:hAnsi="Times New Roman" w:cs="Times New Roman"/>
          <w:sz w:val="28"/>
          <w:szCs w:val="28"/>
        </w:rPr>
        <w:t xml:space="preserve"> 450, в ФГБУ </w:t>
      </w:r>
      <w:r w:rsidR="0007675D">
        <w:rPr>
          <w:rFonts w:ascii="Times New Roman" w:hAnsi="Times New Roman" w:cs="Times New Roman"/>
          <w:sz w:val="28"/>
          <w:szCs w:val="28"/>
        </w:rPr>
        <w:t>«</w:t>
      </w:r>
      <w:r w:rsidR="00D2184E" w:rsidRPr="00AA2948">
        <w:rPr>
          <w:rFonts w:ascii="Times New Roman" w:hAnsi="Times New Roman" w:cs="Times New Roman"/>
          <w:sz w:val="28"/>
          <w:szCs w:val="28"/>
        </w:rPr>
        <w:t>Детски</w:t>
      </w:r>
      <w:r w:rsidR="006F3302" w:rsidRPr="00AA2948">
        <w:rPr>
          <w:rFonts w:ascii="Times New Roman" w:hAnsi="Times New Roman" w:cs="Times New Roman"/>
          <w:sz w:val="28"/>
          <w:szCs w:val="28"/>
        </w:rPr>
        <w:t xml:space="preserve">й санаторий </w:t>
      </w:r>
      <w:r w:rsidR="0007675D">
        <w:rPr>
          <w:rFonts w:ascii="Times New Roman" w:hAnsi="Times New Roman" w:cs="Times New Roman"/>
          <w:sz w:val="28"/>
          <w:szCs w:val="28"/>
        </w:rPr>
        <w:t>«</w:t>
      </w:r>
      <w:r w:rsidR="006F3302" w:rsidRPr="00AA2948">
        <w:rPr>
          <w:rFonts w:ascii="Times New Roman" w:hAnsi="Times New Roman" w:cs="Times New Roman"/>
          <w:sz w:val="28"/>
          <w:szCs w:val="28"/>
        </w:rPr>
        <w:t>Озеро Шира</w:t>
      </w:r>
      <w:r w:rsidR="0007675D">
        <w:rPr>
          <w:rFonts w:ascii="Times New Roman" w:hAnsi="Times New Roman" w:cs="Times New Roman"/>
          <w:sz w:val="28"/>
          <w:szCs w:val="28"/>
        </w:rPr>
        <w:t>»</w:t>
      </w:r>
      <w:r w:rsidR="006F3302" w:rsidRPr="00AA2948">
        <w:rPr>
          <w:rFonts w:ascii="Times New Roman" w:hAnsi="Times New Roman" w:cs="Times New Roman"/>
          <w:sz w:val="28"/>
          <w:szCs w:val="28"/>
        </w:rPr>
        <w:t xml:space="preserve"> – 465</w:t>
      </w:r>
      <w:r w:rsidR="00D2184E" w:rsidRPr="00AA2948">
        <w:rPr>
          <w:rFonts w:ascii="Times New Roman" w:hAnsi="Times New Roman" w:cs="Times New Roman"/>
          <w:sz w:val="28"/>
          <w:szCs w:val="28"/>
        </w:rPr>
        <w:t>.</w:t>
      </w:r>
    </w:p>
    <w:p w:rsidR="00D2184E" w:rsidRPr="00AA2948" w:rsidRDefault="00972B70" w:rsidP="00AA2948">
      <w:pPr>
        <w:spacing w:after="0" w:line="240" w:lineRule="auto"/>
        <w:ind w:firstLine="709"/>
        <w:jc w:val="right"/>
        <w:rPr>
          <w:rFonts w:ascii="Times New Roman" w:hAnsi="Times New Roman" w:cs="Times New Roman"/>
          <w:sz w:val="28"/>
          <w:szCs w:val="28"/>
        </w:rPr>
      </w:pPr>
      <w:r w:rsidRPr="00AA2948">
        <w:rPr>
          <w:rFonts w:ascii="Times New Roman" w:hAnsi="Times New Roman" w:cs="Times New Roman"/>
          <w:sz w:val="28"/>
          <w:szCs w:val="28"/>
        </w:rPr>
        <w:t>Таблица</w:t>
      </w:r>
      <w:r w:rsidR="006A6BAD" w:rsidRPr="00AA2948">
        <w:rPr>
          <w:rFonts w:ascii="Times New Roman" w:hAnsi="Times New Roman" w:cs="Times New Roman"/>
          <w:sz w:val="28"/>
          <w:szCs w:val="28"/>
        </w:rPr>
        <w:t xml:space="preserve"> 49</w:t>
      </w:r>
    </w:p>
    <w:p w:rsidR="00D2184E" w:rsidRPr="00AA2948" w:rsidRDefault="00972B70" w:rsidP="00AA2948">
      <w:pPr>
        <w:spacing w:after="0" w:line="240" w:lineRule="auto"/>
        <w:jc w:val="center"/>
        <w:rPr>
          <w:rFonts w:ascii="Times New Roman" w:hAnsi="Times New Roman" w:cs="Times New Roman"/>
          <w:sz w:val="28"/>
          <w:szCs w:val="28"/>
        </w:rPr>
      </w:pPr>
      <w:r w:rsidRPr="00AA2948">
        <w:rPr>
          <w:rFonts w:ascii="Times New Roman" w:hAnsi="Times New Roman" w:cs="Times New Roman"/>
          <w:sz w:val="28"/>
          <w:szCs w:val="28"/>
        </w:rPr>
        <w:t>К</w:t>
      </w:r>
      <w:r w:rsidR="00D2184E" w:rsidRPr="00AA2948">
        <w:rPr>
          <w:rFonts w:ascii="Times New Roman" w:hAnsi="Times New Roman" w:cs="Times New Roman"/>
          <w:sz w:val="28"/>
          <w:szCs w:val="28"/>
        </w:rPr>
        <w:t>оличеств</w:t>
      </w:r>
      <w:r w:rsidRPr="00AA2948">
        <w:rPr>
          <w:rFonts w:ascii="Times New Roman" w:hAnsi="Times New Roman" w:cs="Times New Roman"/>
          <w:sz w:val="28"/>
          <w:szCs w:val="28"/>
        </w:rPr>
        <w:t>о</w:t>
      </w:r>
      <w:r w:rsidR="00D2184E" w:rsidRPr="00AA2948">
        <w:rPr>
          <w:rFonts w:ascii="Times New Roman" w:hAnsi="Times New Roman" w:cs="Times New Roman"/>
          <w:sz w:val="28"/>
          <w:szCs w:val="28"/>
        </w:rPr>
        <w:t xml:space="preserve"> детей, получивших санаторно-курортное лечение,</w:t>
      </w:r>
    </w:p>
    <w:p w:rsidR="00D2184E" w:rsidRPr="00AA2948" w:rsidRDefault="00D2184E" w:rsidP="00AA2948">
      <w:pPr>
        <w:spacing w:after="0" w:line="240" w:lineRule="auto"/>
        <w:jc w:val="center"/>
        <w:rPr>
          <w:rFonts w:ascii="Times New Roman" w:hAnsi="Times New Roman" w:cs="Times New Roman"/>
          <w:sz w:val="28"/>
          <w:szCs w:val="28"/>
        </w:rPr>
      </w:pPr>
      <w:r w:rsidRPr="00AA2948">
        <w:rPr>
          <w:rFonts w:ascii="Times New Roman" w:hAnsi="Times New Roman" w:cs="Times New Roman"/>
          <w:sz w:val="28"/>
          <w:szCs w:val="28"/>
        </w:rPr>
        <w:t>в разрезе санаторно-курортных организаций</w:t>
      </w:r>
    </w:p>
    <w:p w:rsidR="00D2184E" w:rsidRPr="00AA2948" w:rsidRDefault="00D2184E" w:rsidP="00AA2948">
      <w:pPr>
        <w:spacing w:after="0" w:line="240" w:lineRule="auto"/>
        <w:ind w:firstLine="709"/>
        <w:jc w:val="both"/>
        <w:rPr>
          <w:rFonts w:ascii="Times New Roman" w:hAnsi="Times New Roman" w:cs="Times New Roman"/>
          <w:sz w:val="28"/>
          <w:szCs w:val="28"/>
        </w:rPr>
      </w:pPr>
    </w:p>
    <w:tbl>
      <w:tblPr>
        <w:tblStyle w:val="a9"/>
        <w:tblW w:w="10143" w:type="dxa"/>
        <w:jc w:val="center"/>
        <w:tblLayout w:type="fixed"/>
        <w:tblCellMar>
          <w:left w:w="28" w:type="dxa"/>
          <w:right w:w="28" w:type="dxa"/>
        </w:tblCellMar>
        <w:tblLook w:val="04A0" w:firstRow="1" w:lastRow="0" w:firstColumn="1" w:lastColumn="0" w:noHBand="0" w:noVBand="1"/>
      </w:tblPr>
      <w:tblGrid>
        <w:gridCol w:w="567"/>
        <w:gridCol w:w="6208"/>
        <w:gridCol w:w="1122"/>
        <w:gridCol w:w="1123"/>
        <w:gridCol w:w="1123"/>
      </w:tblGrid>
      <w:tr w:rsidR="00D2184E" w:rsidRPr="00AA2948" w:rsidTr="00AA2948">
        <w:trPr>
          <w:trHeight w:val="247"/>
          <w:jc w:val="center"/>
        </w:trPr>
        <w:tc>
          <w:tcPr>
            <w:tcW w:w="567" w:type="dxa"/>
            <w:vMerge w:val="restart"/>
          </w:tcPr>
          <w:p w:rsidR="00D2184E" w:rsidRDefault="00D2184E" w:rsidP="00AA2948">
            <w:pPr>
              <w:spacing w:after="0" w:line="240" w:lineRule="auto"/>
              <w:jc w:val="center"/>
              <w:rPr>
                <w:sz w:val="22"/>
                <w:szCs w:val="22"/>
              </w:rPr>
            </w:pPr>
            <w:r w:rsidRPr="00AA2948">
              <w:rPr>
                <w:sz w:val="22"/>
                <w:szCs w:val="22"/>
              </w:rPr>
              <w:t>№</w:t>
            </w:r>
          </w:p>
          <w:p w:rsidR="005D54E0" w:rsidRPr="00AA2948" w:rsidRDefault="005D54E0" w:rsidP="00AA2948">
            <w:pPr>
              <w:spacing w:after="0" w:line="240" w:lineRule="auto"/>
              <w:jc w:val="center"/>
              <w:rPr>
                <w:sz w:val="22"/>
                <w:szCs w:val="22"/>
              </w:rPr>
            </w:pPr>
            <w:r>
              <w:rPr>
                <w:sz w:val="22"/>
                <w:szCs w:val="22"/>
              </w:rPr>
              <w:t>п/п</w:t>
            </w:r>
          </w:p>
        </w:tc>
        <w:tc>
          <w:tcPr>
            <w:tcW w:w="6208" w:type="dxa"/>
            <w:vMerge w:val="restart"/>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Наименование</w:t>
            </w:r>
          </w:p>
          <w:p w:rsidR="00D2184E" w:rsidRPr="00AA2948" w:rsidRDefault="00D2184E" w:rsidP="00AA2948">
            <w:pPr>
              <w:spacing w:after="0" w:line="240" w:lineRule="auto"/>
              <w:jc w:val="center"/>
              <w:rPr>
                <w:sz w:val="22"/>
                <w:szCs w:val="22"/>
              </w:rPr>
            </w:pPr>
            <w:r w:rsidRPr="00AA2948">
              <w:rPr>
                <w:sz w:val="22"/>
                <w:szCs w:val="22"/>
              </w:rPr>
              <w:t>санаторно-курортной организации</w:t>
            </w:r>
          </w:p>
        </w:tc>
        <w:tc>
          <w:tcPr>
            <w:tcW w:w="3368" w:type="dxa"/>
            <w:gridSpan w:val="3"/>
            <w:tcBorders>
              <w:bottom w:val="single" w:sz="4" w:space="0" w:color="auto"/>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Количество детей</w:t>
            </w:r>
          </w:p>
        </w:tc>
      </w:tr>
      <w:tr w:rsidR="00D2184E" w:rsidRPr="00AA2948" w:rsidTr="00AA2948">
        <w:trPr>
          <w:trHeight w:val="191"/>
          <w:jc w:val="center"/>
        </w:trPr>
        <w:tc>
          <w:tcPr>
            <w:tcW w:w="567" w:type="dxa"/>
            <w:vMerge/>
          </w:tcPr>
          <w:p w:rsidR="00D2184E" w:rsidRPr="00AA2948" w:rsidRDefault="00D2184E" w:rsidP="00AA2948">
            <w:pPr>
              <w:spacing w:after="0" w:line="240" w:lineRule="auto"/>
              <w:jc w:val="center"/>
              <w:rPr>
                <w:sz w:val="22"/>
                <w:szCs w:val="22"/>
              </w:rPr>
            </w:pPr>
          </w:p>
        </w:tc>
        <w:tc>
          <w:tcPr>
            <w:tcW w:w="6208" w:type="dxa"/>
            <w:vMerge/>
            <w:tcBorders>
              <w:right w:val="single" w:sz="4" w:space="0" w:color="auto"/>
            </w:tcBorders>
          </w:tcPr>
          <w:p w:rsidR="00D2184E" w:rsidRPr="00AA2948" w:rsidRDefault="00D2184E" w:rsidP="00AA2948">
            <w:pPr>
              <w:spacing w:after="0" w:line="240" w:lineRule="auto"/>
              <w:jc w:val="center"/>
              <w:rPr>
                <w:sz w:val="22"/>
                <w:szCs w:val="22"/>
              </w:rPr>
            </w:pPr>
          </w:p>
        </w:tc>
        <w:tc>
          <w:tcPr>
            <w:tcW w:w="1122" w:type="dxa"/>
            <w:tcBorders>
              <w:top w:val="single" w:sz="4" w:space="0" w:color="auto"/>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2019 г.</w:t>
            </w:r>
          </w:p>
        </w:tc>
        <w:tc>
          <w:tcPr>
            <w:tcW w:w="1123" w:type="dxa"/>
            <w:tcBorders>
              <w:top w:val="single" w:sz="4" w:space="0" w:color="auto"/>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2020 г.</w:t>
            </w:r>
          </w:p>
        </w:tc>
        <w:tc>
          <w:tcPr>
            <w:tcW w:w="1123" w:type="dxa"/>
            <w:tcBorders>
              <w:top w:val="single" w:sz="4" w:space="0" w:color="auto"/>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2021 г.</w:t>
            </w:r>
          </w:p>
        </w:tc>
      </w:tr>
      <w:tr w:rsidR="00D2184E" w:rsidRPr="00AA2948" w:rsidTr="00AA2948">
        <w:trPr>
          <w:trHeight w:val="191"/>
          <w:jc w:val="center"/>
        </w:trPr>
        <w:tc>
          <w:tcPr>
            <w:tcW w:w="10143" w:type="dxa"/>
            <w:gridSpan w:val="5"/>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федеральный бюджет</w:t>
            </w:r>
          </w:p>
        </w:tc>
      </w:tr>
      <w:tr w:rsidR="00D2184E" w:rsidRPr="00AA2948" w:rsidTr="00AA2948">
        <w:trPr>
          <w:trHeight w:val="26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санаторий </w:t>
            </w:r>
            <w:r w:rsidR="0007675D">
              <w:rPr>
                <w:sz w:val="22"/>
                <w:szCs w:val="22"/>
              </w:rPr>
              <w:t>«</w:t>
            </w:r>
            <w:r w:rsidRPr="00AA2948">
              <w:rPr>
                <w:sz w:val="22"/>
                <w:szCs w:val="22"/>
              </w:rPr>
              <w:t>Озеро Шира</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1507</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926</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1094</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2</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санаторий </w:t>
            </w:r>
            <w:r w:rsidR="0007675D">
              <w:rPr>
                <w:sz w:val="22"/>
                <w:szCs w:val="22"/>
              </w:rPr>
              <w:t>«</w:t>
            </w:r>
            <w:r w:rsidRPr="00AA2948">
              <w:rPr>
                <w:sz w:val="22"/>
                <w:szCs w:val="22"/>
              </w:rPr>
              <w:t>Белокуриха</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286</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311</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398</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3</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санаторий </w:t>
            </w:r>
            <w:r w:rsidR="0007675D">
              <w:rPr>
                <w:sz w:val="22"/>
                <w:szCs w:val="22"/>
              </w:rPr>
              <w:t>«</w:t>
            </w:r>
            <w:r w:rsidRPr="00AA2948">
              <w:rPr>
                <w:sz w:val="22"/>
                <w:szCs w:val="22"/>
              </w:rPr>
              <w:t>Озеро Карачи</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68</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61</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4</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санаторий </w:t>
            </w:r>
            <w:r w:rsidR="0007675D">
              <w:rPr>
                <w:sz w:val="22"/>
                <w:szCs w:val="22"/>
              </w:rPr>
              <w:t>«</w:t>
            </w:r>
            <w:r w:rsidRPr="00AA2948">
              <w:rPr>
                <w:sz w:val="22"/>
                <w:szCs w:val="22"/>
              </w:rPr>
              <w:t>Калуга-Бор</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73</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15</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31</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5</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Санаторий </w:t>
            </w:r>
            <w:r w:rsidR="0007675D">
              <w:rPr>
                <w:sz w:val="22"/>
                <w:szCs w:val="22"/>
              </w:rPr>
              <w:t>«</w:t>
            </w:r>
            <w:r w:rsidRPr="00AA2948">
              <w:rPr>
                <w:sz w:val="22"/>
                <w:szCs w:val="22"/>
              </w:rPr>
              <w:t>Вулан</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19</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14</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21</w:t>
            </w:r>
          </w:p>
        </w:tc>
      </w:tr>
      <w:tr w:rsidR="00D2184E" w:rsidRPr="00AA2948" w:rsidTr="00AA2948">
        <w:trPr>
          <w:trHeight w:val="26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6</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санаторий </w:t>
            </w:r>
            <w:r w:rsidR="0007675D">
              <w:rPr>
                <w:sz w:val="22"/>
                <w:szCs w:val="22"/>
              </w:rPr>
              <w:t>«</w:t>
            </w:r>
            <w:r w:rsidRPr="00AA2948">
              <w:rPr>
                <w:sz w:val="22"/>
                <w:szCs w:val="22"/>
              </w:rPr>
              <w:t>Кратово</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9</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8</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7</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Санаторий </w:t>
            </w:r>
            <w:r w:rsidR="0007675D">
              <w:rPr>
                <w:sz w:val="22"/>
                <w:szCs w:val="22"/>
              </w:rPr>
              <w:t>«</w:t>
            </w:r>
            <w:r w:rsidRPr="00AA2948">
              <w:rPr>
                <w:sz w:val="22"/>
                <w:szCs w:val="22"/>
              </w:rPr>
              <w:t>Горный воздух</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8</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4</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5</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8</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Санаторий </w:t>
            </w:r>
            <w:r w:rsidR="0007675D">
              <w:rPr>
                <w:sz w:val="22"/>
                <w:szCs w:val="22"/>
              </w:rPr>
              <w:t>«</w:t>
            </w:r>
            <w:r w:rsidRPr="00AA2948">
              <w:rPr>
                <w:sz w:val="22"/>
                <w:szCs w:val="22"/>
              </w:rPr>
              <w:t>Юность</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3</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9</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Санаторий </w:t>
            </w:r>
            <w:r w:rsidR="0007675D">
              <w:rPr>
                <w:sz w:val="22"/>
                <w:szCs w:val="22"/>
              </w:rPr>
              <w:t>«</w:t>
            </w:r>
            <w:r w:rsidRPr="00AA2948">
              <w:rPr>
                <w:sz w:val="22"/>
                <w:szCs w:val="22"/>
              </w:rPr>
              <w:t>Васильевское</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10</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Санаторий </w:t>
            </w:r>
            <w:r w:rsidR="0007675D">
              <w:rPr>
                <w:sz w:val="22"/>
                <w:szCs w:val="22"/>
              </w:rPr>
              <w:t>«</w:t>
            </w:r>
            <w:r w:rsidRPr="00AA2948">
              <w:rPr>
                <w:sz w:val="22"/>
                <w:szCs w:val="22"/>
              </w:rPr>
              <w:t>Бимлюк</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11</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санаторий </w:t>
            </w:r>
            <w:r w:rsidR="0007675D">
              <w:rPr>
                <w:sz w:val="22"/>
                <w:szCs w:val="22"/>
              </w:rPr>
              <w:t>«</w:t>
            </w:r>
            <w:r w:rsidRPr="00AA2948">
              <w:rPr>
                <w:sz w:val="22"/>
                <w:szCs w:val="22"/>
              </w:rPr>
              <w:t>Шафраново</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12</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Санаторий им. Н.А. Семашко</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4</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13</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санаторий </w:t>
            </w:r>
            <w:r w:rsidR="0007675D">
              <w:rPr>
                <w:sz w:val="22"/>
                <w:szCs w:val="22"/>
              </w:rPr>
              <w:t>«</w:t>
            </w:r>
            <w:r w:rsidRPr="00AA2948">
              <w:rPr>
                <w:sz w:val="22"/>
                <w:szCs w:val="22"/>
              </w:rPr>
              <w:t>Пионерск</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w:t>
            </w:r>
          </w:p>
        </w:tc>
      </w:tr>
      <w:tr w:rsidR="00D2184E" w:rsidRPr="00AA2948" w:rsidTr="00AA2948">
        <w:trPr>
          <w:trHeight w:val="26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14</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Санаторий </w:t>
            </w:r>
            <w:r w:rsidR="0007675D">
              <w:rPr>
                <w:sz w:val="22"/>
                <w:szCs w:val="22"/>
              </w:rPr>
              <w:t>«</w:t>
            </w:r>
            <w:r w:rsidRPr="00AA2948">
              <w:rPr>
                <w:sz w:val="22"/>
                <w:szCs w:val="22"/>
              </w:rPr>
              <w:t>Луч</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w:t>
            </w:r>
          </w:p>
        </w:tc>
      </w:tr>
      <w:tr w:rsidR="00D2184E" w:rsidRPr="00AA2948" w:rsidTr="00AA2948">
        <w:trPr>
          <w:trHeight w:val="26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15</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Санаторий им. М.И. Калинина</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3</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3</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16</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туб. санаторий </w:t>
            </w:r>
            <w:r w:rsidR="0007675D">
              <w:rPr>
                <w:sz w:val="22"/>
                <w:szCs w:val="22"/>
              </w:rPr>
              <w:t>«</w:t>
            </w:r>
            <w:r w:rsidRPr="00AA2948">
              <w:rPr>
                <w:sz w:val="22"/>
                <w:szCs w:val="22"/>
              </w:rPr>
              <w:t>Кирицы</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23</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17</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туб. санаторий </w:t>
            </w:r>
            <w:r w:rsidR="0007675D">
              <w:rPr>
                <w:sz w:val="22"/>
                <w:szCs w:val="22"/>
              </w:rPr>
              <w:t>«</w:t>
            </w:r>
            <w:r w:rsidRPr="00AA2948">
              <w:rPr>
                <w:sz w:val="22"/>
                <w:szCs w:val="22"/>
              </w:rPr>
              <w:t>Пионер</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11</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4</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7</w:t>
            </w:r>
          </w:p>
        </w:tc>
      </w:tr>
      <w:tr w:rsidR="00D2184E" w:rsidRPr="00AA2948" w:rsidTr="00AA2948">
        <w:trPr>
          <w:trHeight w:val="70"/>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18</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туб. санаторий </w:t>
            </w:r>
            <w:r w:rsidR="0007675D">
              <w:rPr>
                <w:sz w:val="22"/>
                <w:szCs w:val="22"/>
              </w:rPr>
              <w:t>«</w:t>
            </w:r>
            <w:r w:rsidRPr="00AA2948">
              <w:rPr>
                <w:sz w:val="22"/>
                <w:szCs w:val="22"/>
              </w:rPr>
              <w:t>Пушкинский</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w:t>
            </w:r>
          </w:p>
        </w:tc>
      </w:tr>
      <w:tr w:rsidR="00D2184E" w:rsidRPr="00AA2948" w:rsidTr="00AA2948">
        <w:trPr>
          <w:trHeight w:val="277"/>
          <w:jc w:val="center"/>
        </w:trPr>
        <w:tc>
          <w:tcPr>
            <w:tcW w:w="6775" w:type="dxa"/>
            <w:gridSpan w:val="2"/>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Всего:</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2008</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1308</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1636</w:t>
            </w:r>
          </w:p>
        </w:tc>
      </w:tr>
      <w:tr w:rsidR="00D2184E" w:rsidRPr="00AA2948" w:rsidTr="00AA2948">
        <w:trPr>
          <w:trHeight w:val="277"/>
          <w:jc w:val="center"/>
        </w:trPr>
        <w:tc>
          <w:tcPr>
            <w:tcW w:w="10143" w:type="dxa"/>
            <w:gridSpan w:val="5"/>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республиканский бюджет</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19</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КГАУ </w:t>
            </w:r>
            <w:r w:rsidR="0007675D">
              <w:rPr>
                <w:sz w:val="22"/>
                <w:szCs w:val="22"/>
              </w:rPr>
              <w:t>«</w:t>
            </w:r>
            <w:r w:rsidRPr="00AA2948">
              <w:rPr>
                <w:sz w:val="22"/>
                <w:szCs w:val="22"/>
              </w:rPr>
              <w:t xml:space="preserve">Социально-оздоровительный центр </w:t>
            </w:r>
            <w:r w:rsidR="0007675D">
              <w:rPr>
                <w:sz w:val="22"/>
                <w:szCs w:val="22"/>
              </w:rPr>
              <w:t>«</w:t>
            </w:r>
            <w:r w:rsidRPr="00AA2948">
              <w:rPr>
                <w:sz w:val="22"/>
                <w:szCs w:val="22"/>
              </w:rPr>
              <w:t>Тесь</w:t>
            </w:r>
            <w:r w:rsidR="0007675D">
              <w:rPr>
                <w:sz w:val="22"/>
                <w:szCs w:val="22"/>
              </w:rPr>
              <w:t>»</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505</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450</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20</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ФГБУ </w:t>
            </w:r>
            <w:r w:rsidR="0007675D">
              <w:rPr>
                <w:sz w:val="22"/>
                <w:szCs w:val="22"/>
              </w:rPr>
              <w:t>«</w:t>
            </w:r>
            <w:r w:rsidRPr="00AA2948">
              <w:rPr>
                <w:sz w:val="22"/>
                <w:szCs w:val="22"/>
              </w:rPr>
              <w:t xml:space="preserve">Детский санаторий </w:t>
            </w:r>
            <w:r w:rsidR="0007675D">
              <w:rPr>
                <w:sz w:val="22"/>
                <w:szCs w:val="22"/>
              </w:rPr>
              <w:t>«</w:t>
            </w:r>
            <w:r w:rsidRPr="00AA2948">
              <w:rPr>
                <w:sz w:val="22"/>
                <w:szCs w:val="22"/>
              </w:rPr>
              <w:t>Озеро Шира</w:t>
            </w:r>
            <w:r w:rsidR="0007675D">
              <w:rPr>
                <w:sz w:val="22"/>
                <w:szCs w:val="22"/>
              </w:rPr>
              <w:t>»</w:t>
            </w:r>
            <w:r w:rsidRPr="00AA2948">
              <w:rPr>
                <w:sz w:val="22"/>
                <w:szCs w:val="22"/>
              </w:rPr>
              <w:t xml:space="preserve"> МЗ РФ</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250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465</w:t>
            </w:r>
          </w:p>
        </w:tc>
      </w:tr>
      <w:tr w:rsidR="00D2184E" w:rsidRPr="00AA2948" w:rsidTr="00AA2948">
        <w:trPr>
          <w:trHeight w:val="277"/>
          <w:jc w:val="center"/>
        </w:trPr>
        <w:tc>
          <w:tcPr>
            <w:tcW w:w="567" w:type="dxa"/>
          </w:tcPr>
          <w:p w:rsidR="00D2184E" w:rsidRPr="00AA2948" w:rsidRDefault="00D2184E" w:rsidP="00AA2948">
            <w:pPr>
              <w:spacing w:after="0" w:line="240" w:lineRule="auto"/>
              <w:jc w:val="center"/>
              <w:rPr>
                <w:sz w:val="22"/>
                <w:szCs w:val="22"/>
              </w:rPr>
            </w:pPr>
            <w:r w:rsidRPr="00AA2948">
              <w:rPr>
                <w:sz w:val="22"/>
                <w:szCs w:val="22"/>
              </w:rPr>
              <w:t>21</w:t>
            </w:r>
          </w:p>
        </w:tc>
        <w:tc>
          <w:tcPr>
            <w:tcW w:w="6208" w:type="dxa"/>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 xml:space="preserve">АО </w:t>
            </w:r>
            <w:r w:rsidR="0007675D">
              <w:rPr>
                <w:sz w:val="22"/>
                <w:szCs w:val="22"/>
              </w:rPr>
              <w:t>«</w:t>
            </w:r>
            <w:r w:rsidRPr="00AA2948">
              <w:rPr>
                <w:sz w:val="22"/>
                <w:szCs w:val="22"/>
              </w:rPr>
              <w:t xml:space="preserve">Санаторий </w:t>
            </w:r>
            <w:r w:rsidR="0007675D">
              <w:rPr>
                <w:sz w:val="22"/>
                <w:szCs w:val="22"/>
              </w:rPr>
              <w:t>«</w:t>
            </w:r>
            <w:r w:rsidRPr="00AA2948">
              <w:rPr>
                <w:sz w:val="22"/>
                <w:szCs w:val="22"/>
              </w:rPr>
              <w:t>Красноярское Загорье</w:t>
            </w:r>
            <w:r w:rsidR="0007675D">
              <w:rPr>
                <w:sz w:val="22"/>
                <w:szCs w:val="22"/>
              </w:rPr>
              <w:t>»</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165</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0</w:t>
            </w:r>
          </w:p>
        </w:tc>
      </w:tr>
      <w:tr w:rsidR="00D2184E" w:rsidRPr="00AA2948" w:rsidTr="005D54E0">
        <w:trPr>
          <w:trHeight w:val="70"/>
          <w:jc w:val="center"/>
        </w:trPr>
        <w:tc>
          <w:tcPr>
            <w:tcW w:w="6775" w:type="dxa"/>
            <w:gridSpan w:val="2"/>
            <w:tcBorders>
              <w:right w:val="single" w:sz="4" w:space="0" w:color="auto"/>
            </w:tcBorders>
          </w:tcPr>
          <w:p w:rsidR="00D2184E" w:rsidRPr="00AA2948" w:rsidRDefault="00D2184E" w:rsidP="00AA2948">
            <w:pPr>
              <w:spacing w:after="0" w:line="240" w:lineRule="auto"/>
              <w:rPr>
                <w:sz w:val="22"/>
                <w:szCs w:val="22"/>
              </w:rPr>
            </w:pPr>
            <w:r w:rsidRPr="00AA2948">
              <w:rPr>
                <w:sz w:val="22"/>
                <w:szCs w:val="22"/>
              </w:rPr>
              <w:t>Всего:</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920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0</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915</w:t>
            </w:r>
          </w:p>
        </w:tc>
      </w:tr>
      <w:tr w:rsidR="00D2184E" w:rsidRPr="00AA2948" w:rsidTr="005D54E0">
        <w:trPr>
          <w:trHeight w:val="70"/>
          <w:jc w:val="center"/>
        </w:trPr>
        <w:tc>
          <w:tcPr>
            <w:tcW w:w="6775" w:type="dxa"/>
            <w:gridSpan w:val="2"/>
            <w:tcBorders>
              <w:right w:val="single" w:sz="4" w:space="0" w:color="auto"/>
            </w:tcBorders>
          </w:tcPr>
          <w:p w:rsidR="00D2184E" w:rsidRPr="00AA2948" w:rsidRDefault="005D54E0" w:rsidP="00AA2948">
            <w:pPr>
              <w:spacing w:after="0" w:line="240" w:lineRule="auto"/>
              <w:rPr>
                <w:sz w:val="22"/>
                <w:szCs w:val="22"/>
              </w:rPr>
            </w:pPr>
            <w:r w:rsidRPr="00AA2948">
              <w:rPr>
                <w:sz w:val="22"/>
                <w:szCs w:val="22"/>
              </w:rPr>
              <w:t>Итого:</w:t>
            </w:r>
          </w:p>
        </w:tc>
        <w:tc>
          <w:tcPr>
            <w:tcW w:w="1122"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2928</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1308</w:t>
            </w:r>
          </w:p>
        </w:tc>
        <w:tc>
          <w:tcPr>
            <w:tcW w:w="1123" w:type="dxa"/>
            <w:tcBorders>
              <w:right w:val="single" w:sz="4" w:space="0" w:color="auto"/>
            </w:tcBorders>
          </w:tcPr>
          <w:p w:rsidR="00D2184E" w:rsidRPr="00AA2948" w:rsidRDefault="00D2184E" w:rsidP="00AA2948">
            <w:pPr>
              <w:spacing w:after="0" w:line="240" w:lineRule="auto"/>
              <w:jc w:val="center"/>
              <w:rPr>
                <w:sz w:val="22"/>
                <w:szCs w:val="22"/>
              </w:rPr>
            </w:pPr>
            <w:r w:rsidRPr="00AA2948">
              <w:rPr>
                <w:sz w:val="22"/>
                <w:szCs w:val="22"/>
              </w:rPr>
              <w:t>2551</w:t>
            </w:r>
          </w:p>
        </w:tc>
      </w:tr>
    </w:tbl>
    <w:p w:rsidR="00D2184E" w:rsidRPr="00A92139" w:rsidRDefault="00D2184E" w:rsidP="00A92139">
      <w:pPr>
        <w:shd w:val="clear" w:color="auto" w:fill="FFFFFF"/>
        <w:tabs>
          <w:tab w:val="left" w:pos="0"/>
        </w:tabs>
        <w:spacing w:after="0" w:line="240" w:lineRule="auto"/>
        <w:ind w:hanging="24"/>
        <w:jc w:val="center"/>
        <w:rPr>
          <w:rFonts w:ascii="Times New Roman" w:eastAsia="Times New Roman" w:hAnsi="Times New Roman" w:cs="Times New Roman"/>
          <w:sz w:val="28"/>
          <w:szCs w:val="28"/>
        </w:rPr>
      </w:pPr>
    </w:p>
    <w:p w:rsidR="00AA2948" w:rsidRDefault="00AA2948" w:rsidP="00965BE8">
      <w:pPr>
        <w:jc w:val="center"/>
        <w:rPr>
          <w:rFonts w:ascii="Times New Roman" w:hAnsi="Times New Roman" w:cs="Times New Roman"/>
          <w:b/>
          <w:sz w:val="30"/>
          <w:szCs w:val="30"/>
        </w:rPr>
        <w:sectPr w:rsidR="00AA2948" w:rsidSect="0049024C">
          <w:pgSz w:w="11906" w:h="16838"/>
          <w:pgMar w:top="1134" w:right="567" w:bottom="1134" w:left="1134" w:header="709" w:footer="709" w:gutter="0"/>
          <w:cols w:space="708"/>
          <w:docGrid w:linePitch="360"/>
        </w:sectPr>
      </w:pPr>
    </w:p>
    <w:p w:rsidR="00965BE8" w:rsidRDefault="00AA2948" w:rsidP="00AA2948">
      <w:pPr>
        <w:spacing w:after="0" w:line="240" w:lineRule="auto"/>
        <w:jc w:val="center"/>
        <w:rPr>
          <w:rFonts w:ascii="Times New Roman" w:hAnsi="Times New Roman" w:cs="Times New Roman"/>
          <w:b/>
          <w:sz w:val="28"/>
          <w:szCs w:val="28"/>
        </w:rPr>
      </w:pPr>
      <w:r w:rsidRPr="00AA2948">
        <w:rPr>
          <w:rFonts w:ascii="Times New Roman" w:hAnsi="Times New Roman" w:cs="Times New Roman"/>
          <w:b/>
          <w:sz w:val="28"/>
          <w:szCs w:val="28"/>
        </w:rPr>
        <w:lastRenderedPageBreak/>
        <w:t>Раздел</w:t>
      </w:r>
      <w:r>
        <w:rPr>
          <w:rFonts w:ascii="Times New Roman" w:hAnsi="Times New Roman" w:cs="Times New Roman"/>
          <w:b/>
          <w:sz w:val="28"/>
          <w:szCs w:val="28"/>
        </w:rPr>
        <w:t xml:space="preserve"> </w:t>
      </w:r>
      <w:r w:rsidRPr="00AA2948">
        <w:rPr>
          <w:rFonts w:ascii="Times New Roman" w:hAnsi="Times New Roman" w:cs="Times New Roman"/>
          <w:b/>
          <w:sz w:val="28"/>
          <w:szCs w:val="28"/>
        </w:rPr>
        <w:t>VI. Финансирование здравоохранения</w:t>
      </w:r>
    </w:p>
    <w:p w:rsidR="00AA2948" w:rsidRPr="00AA2948" w:rsidRDefault="00AA2948" w:rsidP="00AA2948">
      <w:pPr>
        <w:spacing w:after="0" w:line="240" w:lineRule="auto"/>
        <w:jc w:val="center"/>
        <w:rPr>
          <w:rFonts w:ascii="Times New Roman" w:hAnsi="Times New Roman" w:cs="Times New Roman"/>
          <w:b/>
          <w:sz w:val="28"/>
          <w:szCs w:val="28"/>
        </w:rPr>
      </w:pPr>
    </w:p>
    <w:p w:rsidR="00013585" w:rsidRPr="00AA2948" w:rsidRDefault="00C51860" w:rsidP="00AA2948">
      <w:pPr>
        <w:spacing w:after="0" w:line="240" w:lineRule="auto"/>
        <w:jc w:val="center"/>
        <w:rPr>
          <w:rFonts w:ascii="Times New Roman" w:hAnsi="Times New Roman" w:cs="Times New Roman"/>
          <w:sz w:val="28"/>
          <w:szCs w:val="28"/>
        </w:rPr>
      </w:pPr>
      <w:r w:rsidRPr="00AA2948">
        <w:rPr>
          <w:rFonts w:ascii="Times New Roman" w:hAnsi="Times New Roman" w:cs="Times New Roman"/>
          <w:sz w:val="28"/>
          <w:szCs w:val="28"/>
        </w:rPr>
        <w:t>И</w:t>
      </w:r>
      <w:r w:rsidR="00013585" w:rsidRPr="00AA2948">
        <w:rPr>
          <w:rFonts w:ascii="Times New Roman" w:hAnsi="Times New Roman" w:cs="Times New Roman"/>
          <w:sz w:val="28"/>
          <w:szCs w:val="28"/>
        </w:rPr>
        <w:t>сполнени</w:t>
      </w:r>
      <w:r w:rsidRPr="00AA2948">
        <w:rPr>
          <w:rFonts w:ascii="Times New Roman" w:hAnsi="Times New Roman" w:cs="Times New Roman"/>
          <w:sz w:val="28"/>
          <w:szCs w:val="28"/>
        </w:rPr>
        <w:t>е</w:t>
      </w:r>
      <w:r w:rsidR="00013585" w:rsidRPr="00AA2948">
        <w:rPr>
          <w:rFonts w:ascii="Times New Roman" w:hAnsi="Times New Roman" w:cs="Times New Roman"/>
          <w:sz w:val="28"/>
          <w:szCs w:val="28"/>
        </w:rPr>
        <w:t xml:space="preserve"> бюджета</w:t>
      </w:r>
    </w:p>
    <w:p w:rsidR="00A76A6A" w:rsidRPr="00AA2948" w:rsidRDefault="00A76A6A" w:rsidP="00AA2948">
      <w:pPr>
        <w:spacing w:after="0" w:line="240" w:lineRule="auto"/>
        <w:jc w:val="center"/>
        <w:rPr>
          <w:rFonts w:ascii="Times New Roman" w:hAnsi="Times New Roman" w:cs="Times New Roman"/>
          <w:sz w:val="28"/>
          <w:szCs w:val="28"/>
        </w:rPr>
      </w:pP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В соответствии с Законом </w:t>
      </w:r>
      <w:r w:rsidR="00AA2948">
        <w:rPr>
          <w:rFonts w:ascii="Times New Roman" w:hAnsi="Times New Roman" w:cs="Times New Roman"/>
          <w:sz w:val="28"/>
          <w:szCs w:val="28"/>
        </w:rPr>
        <w:t xml:space="preserve">Республики Тыва от  21 декабря </w:t>
      </w:r>
      <w:r w:rsidRPr="00AA2948">
        <w:rPr>
          <w:rFonts w:ascii="Times New Roman" w:hAnsi="Times New Roman" w:cs="Times New Roman"/>
          <w:sz w:val="28"/>
          <w:szCs w:val="28"/>
        </w:rPr>
        <w:t>2020 г. №</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677-ЗРТ </w:t>
      </w:r>
      <w:r w:rsidR="0007675D">
        <w:rPr>
          <w:rFonts w:ascii="Times New Roman" w:hAnsi="Times New Roman" w:cs="Times New Roman"/>
          <w:sz w:val="28"/>
          <w:szCs w:val="28"/>
        </w:rPr>
        <w:t>«</w:t>
      </w:r>
      <w:r w:rsidRPr="00AA2948">
        <w:rPr>
          <w:rFonts w:ascii="Times New Roman" w:hAnsi="Times New Roman" w:cs="Times New Roman"/>
          <w:sz w:val="28"/>
          <w:szCs w:val="28"/>
        </w:rPr>
        <w:t>О республиканском бюджете Республики Тыва на 2021 г</w:t>
      </w:r>
      <w:r w:rsidR="00AA2948">
        <w:rPr>
          <w:rFonts w:ascii="Times New Roman" w:hAnsi="Times New Roman" w:cs="Times New Roman"/>
          <w:sz w:val="28"/>
          <w:szCs w:val="28"/>
        </w:rPr>
        <w:t>од и на плановый 2022 и 2023 годы</w:t>
      </w:r>
      <w:r w:rsidR="0007675D">
        <w:rPr>
          <w:rFonts w:ascii="Times New Roman" w:hAnsi="Times New Roman" w:cs="Times New Roman"/>
          <w:sz w:val="28"/>
          <w:szCs w:val="28"/>
        </w:rPr>
        <w:t>»</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бюджет </w:t>
      </w:r>
      <w:r w:rsidR="001C7B4F" w:rsidRPr="00AA2948">
        <w:rPr>
          <w:rFonts w:ascii="Times New Roman" w:hAnsi="Times New Roman" w:cs="Times New Roman"/>
          <w:sz w:val="28"/>
          <w:szCs w:val="28"/>
        </w:rPr>
        <w:t>отрасли здравоохранения</w:t>
      </w:r>
      <w:r w:rsidRPr="00AA2948">
        <w:rPr>
          <w:rFonts w:ascii="Times New Roman" w:hAnsi="Times New Roman" w:cs="Times New Roman"/>
          <w:sz w:val="28"/>
          <w:szCs w:val="28"/>
        </w:rPr>
        <w:t xml:space="preserve"> исполнен на сумму </w:t>
      </w:r>
      <w:r w:rsidR="00BA1368" w:rsidRPr="00AA2948">
        <w:rPr>
          <w:rFonts w:ascii="Times New Roman" w:hAnsi="Times New Roman" w:cs="Times New Roman"/>
          <w:sz w:val="28"/>
          <w:szCs w:val="28"/>
        </w:rPr>
        <w:t xml:space="preserve">8 856,0 </w:t>
      </w:r>
      <w:r w:rsidRPr="00AA2948">
        <w:rPr>
          <w:rFonts w:ascii="Times New Roman" w:hAnsi="Times New Roman" w:cs="Times New Roman"/>
          <w:sz w:val="28"/>
          <w:szCs w:val="28"/>
        </w:rPr>
        <w:t>млн. рублей или 96</w:t>
      </w:r>
      <w:r w:rsidR="00AA2948">
        <w:rPr>
          <w:rFonts w:ascii="Times New Roman" w:hAnsi="Times New Roman" w:cs="Times New Roman"/>
          <w:sz w:val="28"/>
          <w:szCs w:val="28"/>
        </w:rPr>
        <w:t xml:space="preserve"> процентов</w:t>
      </w:r>
      <w:r w:rsidRPr="00AA2948">
        <w:rPr>
          <w:rFonts w:ascii="Times New Roman" w:hAnsi="Times New Roman" w:cs="Times New Roman"/>
          <w:sz w:val="28"/>
          <w:szCs w:val="28"/>
        </w:rPr>
        <w:t xml:space="preserve"> при</w:t>
      </w:r>
      <w:r w:rsidR="00AA2948">
        <w:rPr>
          <w:rFonts w:ascii="Times New Roman" w:hAnsi="Times New Roman" w:cs="Times New Roman"/>
          <w:sz w:val="28"/>
          <w:szCs w:val="28"/>
        </w:rPr>
        <w:t xml:space="preserve"> годовом плане 9 231,8 млн. рублей</w:t>
      </w:r>
      <w:r w:rsidRPr="00AA2948">
        <w:rPr>
          <w:rFonts w:ascii="Times New Roman" w:hAnsi="Times New Roman" w:cs="Times New Roman"/>
          <w:sz w:val="28"/>
          <w:szCs w:val="28"/>
        </w:rPr>
        <w:t>, из них:</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республиканский бюджет – </w:t>
      </w:r>
      <w:r w:rsidR="00BA1368" w:rsidRPr="00AA2948">
        <w:rPr>
          <w:rFonts w:ascii="Times New Roman" w:hAnsi="Times New Roman" w:cs="Times New Roman"/>
          <w:sz w:val="28"/>
          <w:szCs w:val="28"/>
        </w:rPr>
        <w:t xml:space="preserve">5 311,1 </w:t>
      </w:r>
      <w:r w:rsidRPr="00AA2948">
        <w:rPr>
          <w:rFonts w:ascii="Times New Roman" w:hAnsi="Times New Roman" w:cs="Times New Roman"/>
          <w:sz w:val="28"/>
          <w:szCs w:val="28"/>
        </w:rPr>
        <w:t>млн. рублей или 98</w:t>
      </w:r>
      <w:r w:rsidR="00AA2948">
        <w:rPr>
          <w:rFonts w:ascii="Times New Roman" w:hAnsi="Times New Roman" w:cs="Times New Roman"/>
          <w:sz w:val="28"/>
          <w:szCs w:val="28"/>
        </w:rPr>
        <w:t xml:space="preserve"> процентов</w:t>
      </w:r>
      <w:r w:rsidRPr="00AA2948">
        <w:rPr>
          <w:rFonts w:ascii="Times New Roman" w:hAnsi="Times New Roman" w:cs="Times New Roman"/>
          <w:sz w:val="28"/>
          <w:szCs w:val="28"/>
        </w:rPr>
        <w:t xml:space="preserve"> от годового плана (план – 5 396,9 млн. рублей);</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федеральный бюджет – 3 544,9 млн. рублей или 92</w:t>
      </w:r>
      <w:r w:rsidR="00AA2948">
        <w:rPr>
          <w:rFonts w:ascii="Times New Roman" w:hAnsi="Times New Roman" w:cs="Times New Roman"/>
          <w:sz w:val="28"/>
          <w:szCs w:val="28"/>
        </w:rPr>
        <w:t xml:space="preserve"> процента</w:t>
      </w:r>
      <w:r w:rsidRPr="00AA2948">
        <w:rPr>
          <w:rFonts w:ascii="Times New Roman" w:hAnsi="Times New Roman" w:cs="Times New Roman"/>
          <w:sz w:val="28"/>
          <w:szCs w:val="28"/>
        </w:rPr>
        <w:t xml:space="preserve"> от годового плана (план 3 834,9 млн. рублей).</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Сумма средств из республиканского бюджета учитывает сумму страховых взносов на ОМС неработающего населения из средств республиканского бюджета Республики Тыва в сумме 2 871,37 млн. рублей, исполнение составляет 100</w:t>
      </w:r>
      <w:r w:rsidR="00AA2948">
        <w:rPr>
          <w:rFonts w:ascii="Times New Roman" w:hAnsi="Times New Roman" w:cs="Times New Roman"/>
          <w:sz w:val="28"/>
          <w:szCs w:val="28"/>
        </w:rPr>
        <w:t xml:space="preserve"> процентов</w:t>
      </w:r>
      <w:r w:rsidRPr="00AA2948">
        <w:rPr>
          <w:rFonts w:ascii="Times New Roman" w:hAnsi="Times New Roman" w:cs="Times New Roman"/>
          <w:sz w:val="28"/>
          <w:szCs w:val="28"/>
        </w:rPr>
        <w:t xml:space="preserve"> от плана.</w:t>
      </w:r>
    </w:p>
    <w:p w:rsidR="004E29F4" w:rsidRPr="00AA2948" w:rsidRDefault="00BE4989"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В отрасли</w:t>
      </w:r>
      <w:r w:rsidR="004E29F4" w:rsidRPr="00AA2948">
        <w:rPr>
          <w:rFonts w:ascii="Times New Roman" w:hAnsi="Times New Roman" w:cs="Times New Roman"/>
          <w:sz w:val="28"/>
          <w:szCs w:val="28"/>
        </w:rPr>
        <w:t xml:space="preserve"> реализуется следующие государственные программы:</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Развитие здравоохранения на 2018-2025 гг.;</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Государственная антиалкогольная программа и противодействие незаконного оборота наркотиков в Республике Тыва на 2021-2025 годы</w:t>
      </w:r>
      <w:r w:rsidR="00BE4989" w:rsidRPr="00AA2948">
        <w:rPr>
          <w:rFonts w:ascii="Times New Roman" w:hAnsi="Times New Roman" w:cs="Times New Roman"/>
          <w:sz w:val="28"/>
          <w:szCs w:val="28"/>
        </w:rPr>
        <w:t>.</w:t>
      </w:r>
    </w:p>
    <w:p w:rsidR="00AA2948" w:rsidRDefault="00AA2948" w:rsidP="00AA2948">
      <w:pPr>
        <w:spacing w:after="0" w:line="240" w:lineRule="auto"/>
        <w:ind w:firstLine="709"/>
        <w:jc w:val="both"/>
        <w:rPr>
          <w:rFonts w:ascii="Times New Roman" w:hAnsi="Times New Roman" w:cs="Times New Roman"/>
          <w:sz w:val="28"/>
          <w:szCs w:val="28"/>
        </w:rPr>
      </w:pPr>
    </w:p>
    <w:p w:rsidR="004D625F" w:rsidRDefault="004D625F" w:rsidP="00AA2948">
      <w:pPr>
        <w:spacing w:after="0" w:line="240" w:lineRule="auto"/>
        <w:ind w:firstLine="709"/>
        <w:jc w:val="right"/>
        <w:rPr>
          <w:rFonts w:ascii="Times New Roman" w:hAnsi="Times New Roman" w:cs="Times New Roman"/>
          <w:sz w:val="28"/>
          <w:szCs w:val="28"/>
        </w:rPr>
      </w:pPr>
      <w:r w:rsidRPr="00AA2948">
        <w:rPr>
          <w:rFonts w:ascii="Times New Roman" w:hAnsi="Times New Roman" w:cs="Times New Roman"/>
          <w:sz w:val="28"/>
          <w:szCs w:val="28"/>
        </w:rPr>
        <w:t>Таблица</w:t>
      </w:r>
      <w:r w:rsidR="006A6BAD" w:rsidRPr="00AA2948">
        <w:rPr>
          <w:rFonts w:ascii="Times New Roman" w:hAnsi="Times New Roman" w:cs="Times New Roman"/>
          <w:sz w:val="28"/>
          <w:szCs w:val="28"/>
        </w:rPr>
        <w:t xml:space="preserve"> 50</w:t>
      </w:r>
    </w:p>
    <w:p w:rsidR="00AA2948" w:rsidRPr="00AA2948" w:rsidRDefault="00AA2948" w:rsidP="00AA2948">
      <w:pPr>
        <w:spacing w:after="0" w:line="240" w:lineRule="auto"/>
        <w:ind w:firstLine="709"/>
        <w:jc w:val="both"/>
        <w:rPr>
          <w:rFonts w:ascii="Times New Roman" w:hAnsi="Times New Roman" w:cs="Times New Roman"/>
          <w:sz w:val="28"/>
          <w:szCs w:val="28"/>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843"/>
        <w:gridCol w:w="2410"/>
        <w:gridCol w:w="1985"/>
      </w:tblGrid>
      <w:tr w:rsidR="004E29F4" w:rsidRPr="00AA2948" w:rsidTr="00AA2948">
        <w:trPr>
          <w:trHeight w:val="70"/>
          <w:jc w:val="center"/>
        </w:trPr>
        <w:tc>
          <w:tcPr>
            <w:tcW w:w="4219" w:type="dxa"/>
          </w:tcPr>
          <w:p w:rsidR="004E29F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Программы</w:t>
            </w:r>
          </w:p>
        </w:tc>
        <w:tc>
          <w:tcPr>
            <w:tcW w:w="1843" w:type="dxa"/>
          </w:tcPr>
          <w:p w:rsidR="004E29F4" w:rsidRPr="00AA2948" w:rsidRDefault="00AA2948" w:rsidP="00AA29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 на 2022 г. (млн. рублей</w:t>
            </w:r>
            <w:r w:rsidR="004E29F4" w:rsidRPr="00AA2948">
              <w:rPr>
                <w:rFonts w:ascii="Times New Roman" w:hAnsi="Times New Roman" w:cs="Times New Roman"/>
                <w:sz w:val="24"/>
                <w:szCs w:val="24"/>
              </w:rPr>
              <w:t>)</w:t>
            </w:r>
          </w:p>
        </w:tc>
        <w:tc>
          <w:tcPr>
            <w:tcW w:w="2410" w:type="dxa"/>
          </w:tcPr>
          <w:p w:rsidR="00AB13A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Профинансировано</w:t>
            </w:r>
          </w:p>
          <w:p w:rsidR="004E29F4" w:rsidRPr="00AA2948" w:rsidRDefault="00AA2948" w:rsidP="00AA29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(млн. рублей</w:t>
            </w:r>
            <w:r w:rsidR="004E29F4" w:rsidRPr="00AA2948">
              <w:rPr>
                <w:rFonts w:ascii="Times New Roman" w:hAnsi="Times New Roman" w:cs="Times New Roman"/>
                <w:sz w:val="24"/>
                <w:szCs w:val="24"/>
              </w:rPr>
              <w:t>)</w:t>
            </w:r>
          </w:p>
        </w:tc>
        <w:tc>
          <w:tcPr>
            <w:tcW w:w="1985" w:type="dxa"/>
          </w:tcPr>
          <w:p w:rsidR="005D54E0"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 xml:space="preserve">Процент </w:t>
            </w:r>
          </w:p>
          <w:p w:rsidR="004E29F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исполнения</w:t>
            </w:r>
          </w:p>
        </w:tc>
      </w:tr>
      <w:tr w:rsidR="004E29F4" w:rsidRPr="00AA2948" w:rsidTr="00AA2948">
        <w:trPr>
          <w:jc w:val="center"/>
        </w:trPr>
        <w:tc>
          <w:tcPr>
            <w:tcW w:w="4219" w:type="dxa"/>
          </w:tcPr>
          <w:p w:rsidR="004E29F4" w:rsidRPr="00AA2948" w:rsidRDefault="004E29F4" w:rsidP="00AA2948">
            <w:pPr>
              <w:spacing w:after="0" w:line="240" w:lineRule="auto"/>
              <w:rPr>
                <w:rFonts w:ascii="Times New Roman" w:hAnsi="Times New Roman" w:cs="Times New Roman"/>
                <w:sz w:val="24"/>
                <w:szCs w:val="24"/>
              </w:rPr>
            </w:pPr>
            <w:r w:rsidRPr="00AA2948">
              <w:rPr>
                <w:rFonts w:ascii="Times New Roman" w:hAnsi="Times New Roman" w:cs="Times New Roman"/>
                <w:sz w:val="24"/>
                <w:szCs w:val="24"/>
              </w:rPr>
              <w:t>Развитие здравоохранения на 2018-2025 годы</w:t>
            </w:r>
          </w:p>
        </w:tc>
        <w:tc>
          <w:tcPr>
            <w:tcW w:w="1843" w:type="dxa"/>
          </w:tcPr>
          <w:p w:rsidR="004E29F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8941,6</w:t>
            </w:r>
          </w:p>
        </w:tc>
        <w:tc>
          <w:tcPr>
            <w:tcW w:w="2410" w:type="dxa"/>
          </w:tcPr>
          <w:p w:rsidR="004E29F4" w:rsidRPr="00AA2948" w:rsidRDefault="00CC173D"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8587,7</w:t>
            </w:r>
          </w:p>
        </w:tc>
        <w:tc>
          <w:tcPr>
            <w:tcW w:w="1985" w:type="dxa"/>
          </w:tcPr>
          <w:p w:rsidR="004E29F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96%</w:t>
            </w:r>
          </w:p>
        </w:tc>
      </w:tr>
      <w:tr w:rsidR="004E29F4" w:rsidRPr="00AA2948" w:rsidTr="00AA2948">
        <w:trPr>
          <w:trHeight w:val="796"/>
          <w:jc w:val="center"/>
        </w:trPr>
        <w:tc>
          <w:tcPr>
            <w:tcW w:w="4219" w:type="dxa"/>
          </w:tcPr>
          <w:p w:rsidR="004E29F4" w:rsidRPr="00AA2948" w:rsidRDefault="004E29F4" w:rsidP="00AA2948">
            <w:pPr>
              <w:spacing w:after="0" w:line="240" w:lineRule="auto"/>
              <w:rPr>
                <w:rFonts w:ascii="Times New Roman" w:hAnsi="Times New Roman" w:cs="Times New Roman"/>
                <w:sz w:val="24"/>
                <w:szCs w:val="24"/>
              </w:rPr>
            </w:pPr>
            <w:r w:rsidRPr="00AA2948">
              <w:rPr>
                <w:rFonts w:ascii="Times New Roman" w:hAnsi="Times New Roman" w:cs="Times New Roman"/>
                <w:sz w:val="24"/>
                <w:szCs w:val="24"/>
              </w:rPr>
              <w:t>Государственная антиалкогольная программа и противодействие незаконного оборота наркотиков в Республике Тыва на 2021-2025 годы</w:t>
            </w:r>
          </w:p>
        </w:tc>
        <w:tc>
          <w:tcPr>
            <w:tcW w:w="1843" w:type="dxa"/>
          </w:tcPr>
          <w:p w:rsidR="004E29F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125,4</w:t>
            </w:r>
          </w:p>
        </w:tc>
        <w:tc>
          <w:tcPr>
            <w:tcW w:w="2410" w:type="dxa"/>
          </w:tcPr>
          <w:p w:rsidR="004E29F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123,7</w:t>
            </w:r>
          </w:p>
        </w:tc>
        <w:tc>
          <w:tcPr>
            <w:tcW w:w="1985" w:type="dxa"/>
          </w:tcPr>
          <w:p w:rsidR="004E29F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98%</w:t>
            </w:r>
          </w:p>
        </w:tc>
      </w:tr>
      <w:tr w:rsidR="004E29F4" w:rsidRPr="00AA2948" w:rsidTr="00AA2948">
        <w:trPr>
          <w:jc w:val="center"/>
        </w:trPr>
        <w:tc>
          <w:tcPr>
            <w:tcW w:w="4219" w:type="dxa"/>
          </w:tcPr>
          <w:p w:rsidR="004E29F4" w:rsidRPr="00AA2948" w:rsidRDefault="004E29F4" w:rsidP="00AA2948">
            <w:pPr>
              <w:spacing w:after="0" w:line="240" w:lineRule="auto"/>
              <w:rPr>
                <w:rFonts w:ascii="Times New Roman" w:hAnsi="Times New Roman" w:cs="Times New Roman"/>
                <w:sz w:val="24"/>
                <w:szCs w:val="24"/>
              </w:rPr>
            </w:pPr>
            <w:r w:rsidRPr="00AA2948">
              <w:rPr>
                <w:rFonts w:ascii="Times New Roman" w:hAnsi="Times New Roman" w:cs="Times New Roman"/>
                <w:sz w:val="24"/>
                <w:szCs w:val="24"/>
              </w:rPr>
              <w:t>Всего</w:t>
            </w:r>
          </w:p>
        </w:tc>
        <w:tc>
          <w:tcPr>
            <w:tcW w:w="1843" w:type="dxa"/>
          </w:tcPr>
          <w:p w:rsidR="004E29F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9067,0</w:t>
            </w:r>
          </w:p>
        </w:tc>
        <w:tc>
          <w:tcPr>
            <w:tcW w:w="2410" w:type="dxa"/>
          </w:tcPr>
          <w:p w:rsidR="004E29F4" w:rsidRPr="00AA2948" w:rsidRDefault="00CC173D"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8711,4</w:t>
            </w:r>
          </w:p>
        </w:tc>
        <w:tc>
          <w:tcPr>
            <w:tcW w:w="1985" w:type="dxa"/>
          </w:tcPr>
          <w:p w:rsidR="004E29F4" w:rsidRPr="00AA2948" w:rsidRDefault="004E29F4" w:rsidP="00AA2948">
            <w:pPr>
              <w:spacing w:after="0" w:line="240" w:lineRule="auto"/>
              <w:jc w:val="center"/>
              <w:rPr>
                <w:rFonts w:ascii="Times New Roman" w:hAnsi="Times New Roman" w:cs="Times New Roman"/>
                <w:sz w:val="24"/>
                <w:szCs w:val="24"/>
              </w:rPr>
            </w:pPr>
            <w:r w:rsidRPr="00AA2948">
              <w:rPr>
                <w:rFonts w:ascii="Times New Roman" w:hAnsi="Times New Roman" w:cs="Times New Roman"/>
                <w:sz w:val="24"/>
                <w:szCs w:val="24"/>
              </w:rPr>
              <w:t>96%</w:t>
            </w:r>
          </w:p>
        </w:tc>
      </w:tr>
    </w:tbl>
    <w:p w:rsidR="004E29F4" w:rsidRPr="00AA2948" w:rsidRDefault="004E29F4" w:rsidP="00AA2948">
      <w:pPr>
        <w:spacing w:after="0" w:line="240" w:lineRule="auto"/>
        <w:ind w:firstLine="709"/>
        <w:jc w:val="both"/>
        <w:rPr>
          <w:rFonts w:ascii="Times New Roman" w:hAnsi="Times New Roman" w:cs="Times New Roman"/>
          <w:sz w:val="28"/>
          <w:szCs w:val="28"/>
        </w:rPr>
      </w:pP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Кроме того, из резервного фонда Правительства Республики Тыва на реализацию мероприятий по борьбе с COVID-19 выделено 124,8 млн. рублей, освоено 106,1 млн. рублей или 85</w:t>
      </w:r>
      <w:r w:rsidR="00AA2948">
        <w:rPr>
          <w:rFonts w:ascii="Times New Roman" w:hAnsi="Times New Roman" w:cs="Times New Roman"/>
          <w:sz w:val="28"/>
          <w:szCs w:val="28"/>
        </w:rPr>
        <w:t xml:space="preserve"> процентов</w:t>
      </w:r>
      <w:r w:rsidRPr="00AA2948">
        <w:rPr>
          <w:rFonts w:ascii="Times New Roman" w:hAnsi="Times New Roman" w:cs="Times New Roman"/>
          <w:sz w:val="28"/>
          <w:szCs w:val="28"/>
        </w:rPr>
        <w:t xml:space="preserve"> от плана.</w:t>
      </w:r>
    </w:p>
    <w:p w:rsidR="004E29F4" w:rsidRPr="00AA2948" w:rsidRDefault="00EC67AB"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Из с</w:t>
      </w:r>
      <w:r w:rsidR="004E29F4" w:rsidRPr="00AA2948">
        <w:rPr>
          <w:rFonts w:ascii="Times New Roman" w:hAnsi="Times New Roman" w:cs="Times New Roman"/>
          <w:sz w:val="28"/>
          <w:szCs w:val="28"/>
        </w:rPr>
        <w:t xml:space="preserve">редств федерального бюджета предусмотрено 3 860,81 млн. рублей, в том числе средства федерального </w:t>
      </w:r>
      <w:r w:rsidRPr="00AA2948">
        <w:rPr>
          <w:rFonts w:ascii="Times New Roman" w:hAnsi="Times New Roman" w:cs="Times New Roman"/>
          <w:sz w:val="28"/>
          <w:szCs w:val="28"/>
        </w:rPr>
        <w:t xml:space="preserve">бюджета – 3 834,95 млн. рублей и </w:t>
      </w:r>
      <w:r w:rsidR="004E29F4" w:rsidRPr="00AA2948">
        <w:rPr>
          <w:rFonts w:ascii="Times New Roman" w:hAnsi="Times New Roman" w:cs="Times New Roman"/>
          <w:sz w:val="28"/>
          <w:szCs w:val="28"/>
        </w:rPr>
        <w:t xml:space="preserve">софинансирование из </w:t>
      </w:r>
      <w:r w:rsidRPr="00AA2948">
        <w:rPr>
          <w:rFonts w:ascii="Times New Roman" w:hAnsi="Times New Roman" w:cs="Times New Roman"/>
          <w:sz w:val="28"/>
          <w:szCs w:val="28"/>
        </w:rPr>
        <w:t xml:space="preserve">средств </w:t>
      </w:r>
      <w:r w:rsidR="004E29F4" w:rsidRPr="00AA2948">
        <w:rPr>
          <w:rFonts w:ascii="Times New Roman" w:hAnsi="Times New Roman" w:cs="Times New Roman"/>
          <w:sz w:val="28"/>
          <w:szCs w:val="28"/>
        </w:rPr>
        <w:t>республиканского бюджета – 25,86 млн. рублей.</w:t>
      </w:r>
    </w:p>
    <w:p w:rsidR="004E29F4"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Исполнение составляет 3 566,2 млн. рублей или 92</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плана, из них средства федерального бюджета – 3 544,86 млн. рублей, средства республиканского бюджета – 21,32 млн. рублей.</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Остаток от утвержденного лимита составляет 294,63 млн. рублей или 7,6</w:t>
      </w:r>
      <w:r w:rsidR="00AA2948">
        <w:rPr>
          <w:rFonts w:ascii="Times New Roman" w:hAnsi="Times New Roman" w:cs="Times New Roman"/>
          <w:sz w:val="28"/>
          <w:szCs w:val="28"/>
        </w:rPr>
        <w:t xml:space="preserve"> процента</w:t>
      </w:r>
      <w:r w:rsidRPr="00AA2948">
        <w:rPr>
          <w:rFonts w:ascii="Times New Roman" w:hAnsi="Times New Roman" w:cs="Times New Roman"/>
          <w:sz w:val="28"/>
          <w:szCs w:val="28"/>
        </w:rPr>
        <w:t xml:space="preserve"> от плана.</w:t>
      </w:r>
    </w:p>
    <w:p w:rsidR="005D54E0" w:rsidRDefault="005D54E0" w:rsidP="00AA2948">
      <w:pPr>
        <w:spacing w:after="0" w:line="240" w:lineRule="auto"/>
        <w:ind w:firstLine="709"/>
        <w:jc w:val="both"/>
        <w:rPr>
          <w:rFonts w:ascii="Times New Roman" w:hAnsi="Times New Roman" w:cs="Times New Roman"/>
          <w:sz w:val="28"/>
          <w:szCs w:val="28"/>
        </w:rPr>
      </w:pPr>
    </w:p>
    <w:p w:rsidR="005D54E0" w:rsidRPr="00AA2948" w:rsidRDefault="005D54E0" w:rsidP="00AA2948">
      <w:pPr>
        <w:spacing w:after="0" w:line="240" w:lineRule="auto"/>
        <w:ind w:firstLine="709"/>
        <w:jc w:val="both"/>
        <w:rPr>
          <w:rFonts w:ascii="Times New Roman" w:hAnsi="Times New Roman" w:cs="Times New Roman"/>
          <w:sz w:val="28"/>
          <w:szCs w:val="28"/>
        </w:rPr>
      </w:pP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lastRenderedPageBreak/>
        <w:t>В том числе по мероприятиям:</w:t>
      </w:r>
    </w:p>
    <w:p w:rsidR="005B422F"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1.</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По нацпроектам </w:t>
      </w:r>
      <w:r w:rsidR="0007675D">
        <w:rPr>
          <w:rFonts w:ascii="Times New Roman" w:hAnsi="Times New Roman" w:cs="Times New Roman"/>
          <w:sz w:val="28"/>
          <w:szCs w:val="28"/>
        </w:rPr>
        <w:t>«</w:t>
      </w:r>
      <w:r w:rsidRPr="00AA2948">
        <w:rPr>
          <w:rFonts w:ascii="Times New Roman" w:hAnsi="Times New Roman" w:cs="Times New Roman"/>
          <w:sz w:val="28"/>
          <w:szCs w:val="28"/>
        </w:rPr>
        <w:t>Здравоохр</w:t>
      </w:r>
      <w:r w:rsidR="005B422F" w:rsidRPr="00AA2948">
        <w:rPr>
          <w:rFonts w:ascii="Times New Roman" w:hAnsi="Times New Roman" w:cs="Times New Roman"/>
          <w:sz w:val="28"/>
          <w:szCs w:val="28"/>
        </w:rPr>
        <w:t>анение</w:t>
      </w:r>
      <w:r w:rsidR="0007675D">
        <w:rPr>
          <w:rFonts w:ascii="Times New Roman" w:hAnsi="Times New Roman" w:cs="Times New Roman"/>
          <w:sz w:val="28"/>
          <w:szCs w:val="28"/>
        </w:rPr>
        <w:t>»</w:t>
      </w:r>
      <w:r w:rsidR="005B422F" w:rsidRPr="00AA2948">
        <w:rPr>
          <w:rFonts w:ascii="Times New Roman" w:hAnsi="Times New Roman" w:cs="Times New Roman"/>
          <w:sz w:val="28"/>
          <w:szCs w:val="28"/>
        </w:rPr>
        <w:t xml:space="preserve">, </w:t>
      </w:r>
      <w:r w:rsidR="0007675D">
        <w:rPr>
          <w:rFonts w:ascii="Times New Roman" w:hAnsi="Times New Roman" w:cs="Times New Roman"/>
          <w:sz w:val="28"/>
          <w:szCs w:val="28"/>
        </w:rPr>
        <w:t>«</w:t>
      </w:r>
      <w:r w:rsidR="005B422F" w:rsidRPr="00AA2948">
        <w:rPr>
          <w:rFonts w:ascii="Times New Roman" w:hAnsi="Times New Roman" w:cs="Times New Roman"/>
          <w:sz w:val="28"/>
          <w:szCs w:val="28"/>
        </w:rPr>
        <w:t>Демография</w:t>
      </w:r>
      <w:r w:rsidR="0007675D">
        <w:rPr>
          <w:rFonts w:ascii="Times New Roman" w:hAnsi="Times New Roman" w:cs="Times New Roman"/>
          <w:sz w:val="28"/>
          <w:szCs w:val="28"/>
        </w:rPr>
        <w:t>»</w:t>
      </w:r>
      <w:r w:rsidR="005B422F" w:rsidRPr="00AA2948">
        <w:rPr>
          <w:rFonts w:ascii="Times New Roman" w:hAnsi="Times New Roman" w:cs="Times New Roman"/>
          <w:sz w:val="28"/>
          <w:szCs w:val="28"/>
        </w:rPr>
        <w:t xml:space="preserve"> </w:t>
      </w:r>
      <w:r w:rsidR="00B17EC2" w:rsidRPr="00AA2948">
        <w:rPr>
          <w:rFonts w:ascii="Times New Roman" w:hAnsi="Times New Roman" w:cs="Times New Roman"/>
          <w:sz w:val="28"/>
          <w:szCs w:val="28"/>
        </w:rPr>
        <w:t>п</w:t>
      </w:r>
      <w:r w:rsidRPr="00AA2948">
        <w:rPr>
          <w:rFonts w:ascii="Times New Roman" w:hAnsi="Times New Roman" w:cs="Times New Roman"/>
          <w:sz w:val="28"/>
          <w:szCs w:val="28"/>
        </w:rPr>
        <w:t>редусмотрено 484,4 млн. рублей</w:t>
      </w:r>
      <w:r w:rsidR="005B422F" w:rsidRPr="00AA2948">
        <w:rPr>
          <w:rFonts w:ascii="Times New Roman" w:hAnsi="Times New Roman" w:cs="Times New Roman"/>
          <w:sz w:val="28"/>
          <w:szCs w:val="28"/>
        </w:rPr>
        <w:t>,</w:t>
      </w:r>
      <w:r w:rsidRPr="00AA2948">
        <w:rPr>
          <w:rFonts w:ascii="Times New Roman" w:hAnsi="Times New Roman" w:cs="Times New Roman"/>
          <w:sz w:val="28"/>
          <w:szCs w:val="28"/>
        </w:rPr>
        <w:t xml:space="preserve"> профинансировано 482,76 млн. рублей или 99,7</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плана, из них средства федерального бюджета – 478,64 млн. рублей, средства республиканского бюджета – 4,12 млн. рублей</w:t>
      </w:r>
      <w:r w:rsidR="005B422F" w:rsidRPr="00AA2948">
        <w:rPr>
          <w:rFonts w:ascii="Times New Roman" w:hAnsi="Times New Roman" w:cs="Times New Roman"/>
          <w:sz w:val="28"/>
          <w:szCs w:val="28"/>
        </w:rPr>
        <w:t>.</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2.</w:t>
      </w:r>
      <w:r w:rsidR="00AA2948">
        <w:rPr>
          <w:rFonts w:ascii="Times New Roman" w:hAnsi="Times New Roman" w:cs="Times New Roman"/>
          <w:sz w:val="28"/>
          <w:szCs w:val="28"/>
        </w:rPr>
        <w:t xml:space="preserve"> </w:t>
      </w:r>
      <w:r w:rsidR="00B17EC2" w:rsidRPr="00AA2948">
        <w:rPr>
          <w:rFonts w:ascii="Times New Roman" w:hAnsi="Times New Roman" w:cs="Times New Roman"/>
          <w:sz w:val="28"/>
          <w:szCs w:val="28"/>
        </w:rPr>
        <w:t>По</w:t>
      </w:r>
      <w:r w:rsidRPr="00AA2948">
        <w:rPr>
          <w:rFonts w:ascii="Times New Roman" w:hAnsi="Times New Roman" w:cs="Times New Roman"/>
          <w:sz w:val="28"/>
          <w:szCs w:val="28"/>
        </w:rPr>
        <w:t xml:space="preserve"> региональной программ</w:t>
      </w:r>
      <w:r w:rsidR="00B17EC2" w:rsidRPr="00AA2948">
        <w:rPr>
          <w:rFonts w:ascii="Times New Roman" w:hAnsi="Times New Roman" w:cs="Times New Roman"/>
          <w:sz w:val="28"/>
          <w:szCs w:val="28"/>
        </w:rPr>
        <w:t>е</w:t>
      </w:r>
      <w:r w:rsidRPr="00AA2948">
        <w:rPr>
          <w:rFonts w:ascii="Times New Roman" w:hAnsi="Times New Roman" w:cs="Times New Roman"/>
          <w:sz w:val="28"/>
          <w:szCs w:val="28"/>
        </w:rPr>
        <w:t xml:space="preserve"> </w:t>
      </w:r>
      <w:r w:rsidR="0007675D">
        <w:rPr>
          <w:rFonts w:ascii="Times New Roman" w:hAnsi="Times New Roman" w:cs="Times New Roman"/>
          <w:sz w:val="28"/>
          <w:szCs w:val="28"/>
        </w:rPr>
        <w:t>«</w:t>
      </w:r>
      <w:r w:rsidRPr="00AA2948">
        <w:rPr>
          <w:rFonts w:ascii="Times New Roman" w:hAnsi="Times New Roman" w:cs="Times New Roman"/>
          <w:sz w:val="28"/>
          <w:szCs w:val="28"/>
        </w:rPr>
        <w:t>Модернизация первичного звена здравоохранения Республики Тыва</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w:t>
      </w:r>
      <w:r w:rsidR="00B17EC2" w:rsidRPr="00AA2948">
        <w:rPr>
          <w:rFonts w:ascii="Times New Roman" w:hAnsi="Times New Roman" w:cs="Times New Roman"/>
          <w:sz w:val="28"/>
          <w:szCs w:val="28"/>
        </w:rPr>
        <w:t>предусмотрено</w:t>
      </w:r>
      <w:r w:rsidRPr="00AA2948">
        <w:rPr>
          <w:rFonts w:ascii="Times New Roman" w:hAnsi="Times New Roman" w:cs="Times New Roman"/>
          <w:sz w:val="28"/>
          <w:szCs w:val="28"/>
        </w:rPr>
        <w:t xml:space="preserve"> 325,7 млн. рублей, </w:t>
      </w:r>
      <w:r w:rsidR="00B17EC2" w:rsidRPr="00AA2948">
        <w:rPr>
          <w:rFonts w:ascii="Times New Roman" w:hAnsi="Times New Roman" w:cs="Times New Roman"/>
          <w:sz w:val="28"/>
          <w:szCs w:val="28"/>
        </w:rPr>
        <w:t>п</w:t>
      </w:r>
      <w:r w:rsidRPr="00AA2948">
        <w:rPr>
          <w:rFonts w:ascii="Times New Roman" w:hAnsi="Times New Roman" w:cs="Times New Roman"/>
          <w:sz w:val="28"/>
          <w:szCs w:val="28"/>
        </w:rPr>
        <w:t xml:space="preserve">рофинансировано </w:t>
      </w:r>
      <w:r w:rsidR="00B17EC2" w:rsidRPr="00AA2948">
        <w:rPr>
          <w:rFonts w:ascii="Times New Roman" w:hAnsi="Times New Roman" w:cs="Times New Roman"/>
          <w:sz w:val="28"/>
          <w:szCs w:val="28"/>
        </w:rPr>
        <w:t xml:space="preserve">266,84 млн. рублей  или </w:t>
      </w:r>
      <w:r w:rsidRPr="00AA2948">
        <w:rPr>
          <w:rFonts w:ascii="Times New Roman" w:hAnsi="Times New Roman" w:cs="Times New Roman"/>
          <w:sz w:val="28"/>
          <w:szCs w:val="28"/>
        </w:rPr>
        <w:t>81,9</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плана, из них средства федерального бюджета </w:t>
      </w:r>
      <w:r w:rsidR="00AA2948">
        <w:rPr>
          <w:rFonts w:ascii="Times New Roman" w:hAnsi="Times New Roman" w:cs="Times New Roman"/>
          <w:sz w:val="28"/>
          <w:szCs w:val="28"/>
        </w:rPr>
        <w:t>–</w:t>
      </w:r>
      <w:r w:rsidR="00B17EC2" w:rsidRP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260,82 млн. рублей, средства республиканского бюджета </w:t>
      </w:r>
      <w:r w:rsidR="00AA2948">
        <w:rPr>
          <w:rFonts w:ascii="Times New Roman" w:hAnsi="Times New Roman" w:cs="Times New Roman"/>
          <w:sz w:val="28"/>
          <w:szCs w:val="28"/>
        </w:rPr>
        <w:t>–</w:t>
      </w:r>
      <w:r w:rsidR="00B17EC2" w:rsidRPr="00AA2948">
        <w:rPr>
          <w:rFonts w:ascii="Times New Roman" w:hAnsi="Times New Roman" w:cs="Times New Roman"/>
          <w:sz w:val="28"/>
          <w:szCs w:val="28"/>
        </w:rPr>
        <w:t xml:space="preserve"> </w:t>
      </w:r>
      <w:r w:rsidRPr="00AA2948">
        <w:rPr>
          <w:rFonts w:ascii="Times New Roman" w:hAnsi="Times New Roman" w:cs="Times New Roman"/>
          <w:sz w:val="28"/>
          <w:szCs w:val="28"/>
        </w:rPr>
        <w:t>6,01 млн. рублей.</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3.</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По иным субсидиям и иным трансфертам всего предусмотрено </w:t>
      </w:r>
      <w:r w:rsidR="002E3CB1" w:rsidRPr="00AA2948">
        <w:rPr>
          <w:rFonts w:ascii="Times New Roman" w:hAnsi="Times New Roman" w:cs="Times New Roman"/>
          <w:sz w:val="28"/>
          <w:szCs w:val="28"/>
        </w:rPr>
        <w:t>3 050,71 млн. рублей, п</w:t>
      </w:r>
      <w:r w:rsidRPr="00AA2948">
        <w:rPr>
          <w:rFonts w:ascii="Times New Roman" w:hAnsi="Times New Roman" w:cs="Times New Roman"/>
          <w:sz w:val="28"/>
          <w:szCs w:val="28"/>
        </w:rPr>
        <w:t>рофинансировано 2 889,04 млн. рублей или 94,7</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плана, из них средства федерального бюджета – 2 874,66 млн. рублей, средства республиканского бюджета –</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14,4 млн. рублей.</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Основной задачей в части финансового обеспечения отрасли является достижение целевых показателей, обеспечивающих выполнение Указа Президента </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Российской Федерации от 7 мая 2012 г</w:t>
      </w:r>
      <w:r w:rsidR="00E827F9" w:rsidRPr="00AA2948">
        <w:rPr>
          <w:rFonts w:ascii="Times New Roman" w:hAnsi="Times New Roman" w:cs="Times New Roman"/>
          <w:sz w:val="28"/>
          <w:szCs w:val="28"/>
        </w:rPr>
        <w:t>.</w:t>
      </w:r>
      <w:r w:rsidRPr="00AA2948">
        <w:rPr>
          <w:rFonts w:ascii="Times New Roman" w:hAnsi="Times New Roman" w:cs="Times New Roman"/>
          <w:sz w:val="28"/>
          <w:szCs w:val="28"/>
        </w:rPr>
        <w:t xml:space="preserve"> № 597</w:t>
      </w:r>
      <w:r w:rsidR="00634BFA" w:rsidRPr="00AA2948">
        <w:rPr>
          <w:rFonts w:ascii="Times New Roman" w:hAnsi="Times New Roman" w:cs="Times New Roman"/>
          <w:sz w:val="28"/>
          <w:szCs w:val="28"/>
        </w:rPr>
        <w:t xml:space="preserve"> </w:t>
      </w:r>
      <w:r w:rsidR="0007675D">
        <w:rPr>
          <w:rFonts w:ascii="Times New Roman" w:hAnsi="Times New Roman" w:cs="Times New Roman"/>
          <w:sz w:val="28"/>
          <w:szCs w:val="28"/>
        </w:rPr>
        <w:t>«</w:t>
      </w:r>
      <w:r w:rsidR="00634BFA" w:rsidRPr="00AA2948">
        <w:rPr>
          <w:rFonts w:ascii="Times New Roman" w:hAnsi="Times New Roman" w:cs="Times New Roman"/>
          <w:sz w:val="28"/>
          <w:szCs w:val="28"/>
        </w:rPr>
        <w:t>О мероприятиях по реализации государственной социальной политики</w:t>
      </w:r>
      <w:r w:rsidR="0007675D">
        <w:rPr>
          <w:rFonts w:ascii="Times New Roman" w:hAnsi="Times New Roman" w:cs="Times New Roman"/>
          <w:sz w:val="28"/>
          <w:szCs w:val="28"/>
        </w:rPr>
        <w:t>»</w:t>
      </w:r>
      <w:r w:rsidRPr="00AA2948">
        <w:rPr>
          <w:rFonts w:ascii="Times New Roman" w:hAnsi="Times New Roman" w:cs="Times New Roman"/>
          <w:sz w:val="28"/>
          <w:szCs w:val="28"/>
        </w:rPr>
        <w:t>. Средняя заработная плата медицинских работников за 2021 г</w:t>
      </w:r>
      <w:r w:rsidR="00E827F9" w:rsidRPr="00AA2948">
        <w:rPr>
          <w:rFonts w:ascii="Times New Roman" w:hAnsi="Times New Roman" w:cs="Times New Roman"/>
          <w:sz w:val="28"/>
          <w:szCs w:val="28"/>
        </w:rPr>
        <w:t>.</w:t>
      </w:r>
      <w:r w:rsidRPr="00AA2948">
        <w:rPr>
          <w:rFonts w:ascii="Times New Roman" w:hAnsi="Times New Roman" w:cs="Times New Roman"/>
          <w:sz w:val="28"/>
          <w:szCs w:val="28"/>
        </w:rPr>
        <w:t xml:space="preserve"> по всем источникам финансовых средств составляет:</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по врачебному персоналу – 70 869,49 рублей, соотношение 184,9</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средней зарплаты в регионе 38321,2 рубля), что на 23,6</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xml:space="preserve"> меньше уровня 2020 г</w:t>
      </w:r>
      <w:r w:rsidR="00E827F9" w:rsidRPr="00AA2948">
        <w:rPr>
          <w:rFonts w:ascii="Times New Roman" w:hAnsi="Times New Roman" w:cs="Times New Roman"/>
          <w:sz w:val="28"/>
          <w:szCs w:val="28"/>
        </w:rPr>
        <w:t>.</w:t>
      </w:r>
      <w:r w:rsidRPr="00AA2948">
        <w:rPr>
          <w:rFonts w:ascii="Times New Roman" w:hAnsi="Times New Roman" w:cs="Times New Roman"/>
          <w:sz w:val="28"/>
          <w:szCs w:val="28"/>
        </w:rPr>
        <w:t xml:space="preserve"> (92713,70 рублей);</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по среднему медицинскому персонал</w:t>
      </w:r>
      <w:r w:rsidR="00752243" w:rsidRPr="00AA2948">
        <w:rPr>
          <w:rFonts w:ascii="Times New Roman" w:hAnsi="Times New Roman" w:cs="Times New Roman"/>
          <w:sz w:val="28"/>
          <w:szCs w:val="28"/>
        </w:rPr>
        <w:t>у</w:t>
      </w:r>
      <w:r w:rsidRPr="00AA2948">
        <w:rPr>
          <w:rFonts w:ascii="Times New Roman" w:hAnsi="Times New Roman" w:cs="Times New Roman"/>
          <w:sz w:val="28"/>
          <w:szCs w:val="28"/>
        </w:rPr>
        <w:t xml:space="preserve"> – 36 886,72 рублей, соотношение 96,3</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что на 20,7</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xml:space="preserve"> меньше уровня 2020 г</w:t>
      </w:r>
      <w:r w:rsidR="00E827F9" w:rsidRPr="00AA2948">
        <w:rPr>
          <w:rFonts w:ascii="Times New Roman" w:hAnsi="Times New Roman" w:cs="Times New Roman"/>
          <w:sz w:val="28"/>
          <w:szCs w:val="28"/>
        </w:rPr>
        <w:t>.</w:t>
      </w:r>
      <w:r w:rsidRPr="00AA2948">
        <w:rPr>
          <w:rFonts w:ascii="Times New Roman" w:hAnsi="Times New Roman" w:cs="Times New Roman"/>
          <w:sz w:val="28"/>
          <w:szCs w:val="28"/>
        </w:rPr>
        <w:t xml:space="preserve"> (46530,10 рублей);</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 по младшему медицинскому персоналу </w:t>
      </w:r>
      <w:r w:rsidR="00AA2948">
        <w:rPr>
          <w:rFonts w:ascii="Times New Roman" w:hAnsi="Times New Roman" w:cs="Times New Roman"/>
          <w:sz w:val="28"/>
          <w:szCs w:val="28"/>
        </w:rPr>
        <w:t>–</w:t>
      </w:r>
      <w:r w:rsidRPr="00AA2948">
        <w:rPr>
          <w:rFonts w:ascii="Times New Roman" w:hAnsi="Times New Roman" w:cs="Times New Roman"/>
          <w:sz w:val="28"/>
          <w:szCs w:val="28"/>
        </w:rPr>
        <w:t xml:space="preserve"> 34309,12 рублей, соотношение 89,5</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что на 21,6</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Pr="00AA2948">
        <w:rPr>
          <w:rFonts w:ascii="Times New Roman" w:hAnsi="Times New Roman" w:cs="Times New Roman"/>
          <w:sz w:val="28"/>
          <w:szCs w:val="28"/>
        </w:rPr>
        <w:t xml:space="preserve"> меньше уровня 2020 г</w:t>
      </w:r>
      <w:r w:rsidR="00E827F9" w:rsidRPr="00AA2948">
        <w:rPr>
          <w:rFonts w:ascii="Times New Roman" w:hAnsi="Times New Roman" w:cs="Times New Roman"/>
          <w:sz w:val="28"/>
          <w:szCs w:val="28"/>
        </w:rPr>
        <w:t>.</w:t>
      </w:r>
      <w:r w:rsidRPr="00AA2948">
        <w:rPr>
          <w:rFonts w:ascii="Times New Roman" w:hAnsi="Times New Roman" w:cs="Times New Roman"/>
          <w:sz w:val="28"/>
          <w:szCs w:val="28"/>
        </w:rPr>
        <w:t xml:space="preserve"> (43761,90 рублей).</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Снижение средней заработной платы обусловлено тем, что в 2020 г. производились федеральные выплаты стимулирующего характера медицинским работникам, оказывающим медицинскую помощь гражданам, у которых выявлена новая коронавирусная инфекция, и лицам из групп риска заражения новой коронавирусной инфекцией.</w:t>
      </w:r>
    </w:p>
    <w:p w:rsidR="004E29F4" w:rsidRPr="00AA2948" w:rsidRDefault="004E29F4"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В целях повышения заработной платы медицинских работников, а также достижения целевых показателей Министерством здравоохранения Республики Тыва ведется работа по внесению изменений в </w:t>
      </w:r>
      <w:r w:rsidR="005D54E0">
        <w:rPr>
          <w:rFonts w:ascii="Times New Roman" w:hAnsi="Times New Roman" w:cs="Times New Roman"/>
          <w:sz w:val="28"/>
          <w:szCs w:val="28"/>
        </w:rPr>
        <w:t>п</w:t>
      </w:r>
      <w:r w:rsidRPr="00AA2948">
        <w:rPr>
          <w:rFonts w:ascii="Times New Roman" w:hAnsi="Times New Roman" w:cs="Times New Roman"/>
          <w:sz w:val="28"/>
          <w:szCs w:val="28"/>
        </w:rPr>
        <w:t>остановление Правительства Республики Тыва от 30 октября 2012 г</w:t>
      </w:r>
      <w:r w:rsidR="00AB1982" w:rsidRPr="00AA2948">
        <w:rPr>
          <w:rFonts w:ascii="Times New Roman" w:hAnsi="Times New Roman" w:cs="Times New Roman"/>
          <w:sz w:val="28"/>
          <w:szCs w:val="28"/>
        </w:rPr>
        <w:t>.</w:t>
      </w:r>
      <w:r w:rsidRPr="00AA2948">
        <w:rPr>
          <w:rFonts w:ascii="Times New Roman" w:hAnsi="Times New Roman" w:cs="Times New Roman"/>
          <w:sz w:val="28"/>
          <w:szCs w:val="28"/>
        </w:rPr>
        <w:t xml:space="preserve"> № 494 </w:t>
      </w:r>
      <w:r w:rsidR="0007675D">
        <w:rPr>
          <w:rFonts w:ascii="Times New Roman" w:hAnsi="Times New Roman" w:cs="Times New Roman"/>
          <w:sz w:val="28"/>
          <w:szCs w:val="28"/>
        </w:rPr>
        <w:t>«</w:t>
      </w:r>
      <w:r w:rsidRPr="00AA2948">
        <w:rPr>
          <w:rFonts w:ascii="Times New Roman" w:hAnsi="Times New Roman" w:cs="Times New Roman"/>
          <w:sz w:val="28"/>
          <w:szCs w:val="28"/>
        </w:rPr>
        <w:t>Об отраслевой системе оплаты труда работников государственных медицинских организаций Республики Тыва</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в части увеличения размера должностных окладов медицинского персонала.</w:t>
      </w:r>
    </w:p>
    <w:p w:rsidR="00013585" w:rsidRPr="00AA2948" w:rsidRDefault="00013585" w:rsidP="00AA2948">
      <w:pPr>
        <w:spacing w:after="0" w:line="240" w:lineRule="auto"/>
        <w:jc w:val="center"/>
        <w:rPr>
          <w:rFonts w:ascii="Times New Roman" w:hAnsi="Times New Roman" w:cs="Times New Roman"/>
          <w:sz w:val="28"/>
          <w:szCs w:val="28"/>
        </w:rPr>
      </w:pPr>
    </w:p>
    <w:p w:rsidR="00AA2948" w:rsidRDefault="00013585" w:rsidP="00AA2948">
      <w:pPr>
        <w:spacing w:after="0" w:line="240" w:lineRule="auto"/>
        <w:jc w:val="center"/>
        <w:rPr>
          <w:rFonts w:ascii="Times New Roman" w:hAnsi="Times New Roman" w:cs="Times New Roman"/>
          <w:sz w:val="28"/>
          <w:szCs w:val="28"/>
        </w:rPr>
      </w:pPr>
      <w:r w:rsidRPr="00AA2948">
        <w:rPr>
          <w:rFonts w:ascii="Times New Roman" w:hAnsi="Times New Roman" w:cs="Times New Roman"/>
          <w:sz w:val="28"/>
          <w:szCs w:val="28"/>
        </w:rPr>
        <w:t xml:space="preserve">Реализация Территориальной программы </w:t>
      </w:r>
    </w:p>
    <w:p w:rsidR="00AA2948" w:rsidRDefault="00013585" w:rsidP="00AA2948">
      <w:pPr>
        <w:spacing w:after="0" w:line="240" w:lineRule="auto"/>
        <w:jc w:val="center"/>
        <w:rPr>
          <w:rFonts w:ascii="Times New Roman" w:hAnsi="Times New Roman" w:cs="Times New Roman"/>
          <w:sz w:val="28"/>
          <w:szCs w:val="28"/>
        </w:rPr>
      </w:pPr>
      <w:r w:rsidRPr="00AA2948">
        <w:rPr>
          <w:rFonts w:ascii="Times New Roman" w:hAnsi="Times New Roman" w:cs="Times New Roman"/>
          <w:sz w:val="28"/>
          <w:szCs w:val="28"/>
        </w:rPr>
        <w:t xml:space="preserve">государственных гарантий бесплатного оказания </w:t>
      </w:r>
    </w:p>
    <w:p w:rsidR="00013585" w:rsidRPr="00AA2948" w:rsidRDefault="00013585" w:rsidP="00AA2948">
      <w:pPr>
        <w:spacing w:after="0" w:line="240" w:lineRule="auto"/>
        <w:jc w:val="center"/>
        <w:rPr>
          <w:rFonts w:ascii="Times New Roman" w:hAnsi="Times New Roman" w:cs="Times New Roman"/>
          <w:sz w:val="28"/>
          <w:szCs w:val="28"/>
        </w:rPr>
      </w:pPr>
      <w:r w:rsidRPr="00AA2948">
        <w:rPr>
          <w:rFonts w:ascii="Times New Roman" w:hAnsi="Times New Roman" w:cs="Times New Roman"/>
          <w:sz w:val="28"/>
          <w:szCs w:val="28"/>
        </w:rPr>
        <w:t>гражданам медицинской помощи</w:t>
      </w:r>
    </w:p>
    <w:p w:rsidR="00965BE8" w:rsidRPr="00AA2948" w:rsidRDefault="00965BE8" w:rsidP="00AA2948">
      <w:pPr>
        <w:spacing w:after="0" w:line="240" w:lineRule="auto"/>
        <w:ind w:firstLine="709"/>
        <w:jc w:val="both"/>
        <w:rPr>
          <w:rFonts w:ascii="Times New Roman" w:hAnsi="Times New Roman" w:cs="Times New Roman"/>
          <w:sz w:val="28"/>
          <w:szCs w:val="28"/>
        </w:rPr>
      </w:pP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Территориальная программа государственных гарантий оказания бесплатной медицинской помощи на территории Республики Тыва на 2021 г</w:t>
      </w:r>
      <w:r w:rsidR="005F5DAB" w:rsidRPr="00AA2948">
        <w:rPr>
          <w:rFonts w:ascii="Times New Roman" w:hAnsi="Times New Roman" w:cs="Times New Roman"/>
          <w:sz w:val="28"/>
          <w:szCs w:val="28"/>
        </w:rPr>
        <w:t>.</w:t>
      </w:r>
      <w:r w:rsidRPr="00AA2948">
        <w:rPr>
          <w:rFonts w:ascii="Times New Roman" w:hAnsi="Times New Roman" w:cs="Times New Roman"/>
          <w:sz w:val="28"/>
          <w:szCs w:val="28"/>
        </w:rPr>
        <w:t xml:space="preserve"> и на плановый </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lastRenderedPageBreak/>
        <w:t>период 2022 и 2023 г</w:t>
      </w:r>
      <w:r w:rsidR="005F5DAB" w:rsidRPr="00AA2948">
        <w:rPr>
          <w:rFonts w:ascii="Times New Roman" w:hAnsi="Times New Roman" w:cs="Times New Roman"/>
          <w:sz w:val="28"/>
          <w:szCs w:val="28"/>
        </w:rPr>
        <w:t>г.</w:t>
      </w:r>
      <w:r w:rsidRPr="00AA2948">
        <w:rPr>
          <w:rFonts w:ascii="Times New Roman" w:hAnsi="Times New Roman" w:cs="Times New Roman"/>
          <w:sz w:val="28"/>
          <w:szCs w:val="28"/>
        </w:rPr>
        <w:t>, включающая территориальную программу обязательного медицинского страхования (</w:t>
      </w:r>
      <w:r w:rsidR="005D54E0">
        <w:rPr>
          <w:rFonts w:ascii="Times New Roman" w:hAnsi="Times New Roman" w:cs="Times New Roman"/>
          <w:sz w:val="28"/>
          <w:szCs w:val="28"/>
        </w:rPr>
        <w:t xml:space="preserve">далее – </w:t>
      </w:r>
      <w:r w:rsidRPr="00AA2948">
        <w:rPr>
          <w:rFonts w:ascii="Times New Roman" w:hAnsi="Times New Roman" w:cs="Times New Roman"/>
          <w:sz w:val="28"/>
          <w:szCs w:val="28"/>
        </w:rPr>
        <w:t>Территориальная программа)</w:t>
      </w:r>
      <w:r w:rsidR="005D54E0">
        <w:rPr>
          <w:rFonts w:ascii="Times New Roman" w:hAnsi="Times New Roman" w:cs="Times New Roman"/>
          <w:sz w:val="28"/>
          <w:szCs w:val="28"/>
        </w:rPr>
        <w:t>,</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утверждена постановлением Правительства Республики Тыва от 11 января 2021</w:t>
      </w:r>
      <w:r w:rsidR="005D54E0">
        <w:rPr>
          <w:rFonts w:ascii="Times New Roman" w:hAnsi="Times New Roman" w:cs="Times New Roman"/>
          <w:sz w:val="28"/>
          <w:szCs w:val="28"/>
        </w:rPr>
        <w:t xml:space="preserve"> г. № 3 (в редакции от </w:t>
      </w:r>
      <w:r w:rsidR="00AA2948">
        <w:rPr>
          <w:rFonts w:ascii="Times New Roman" w:hAnsi="Times New Roman" w:cs="Times New Roman"/>
          <w:sz w:val="28"/>
          <w:szCs w:val="28"/>
        </w:rPr>
        <w:t xml:space="preserve">30 июля </w:t>
      </w:r>
      <w:r w:rsidRPr="00AA2948">
        <w:rPr>
          <w:rFonts w:ascii="Times New Roman" w:hAnsi="Times New Roman" w:cs="Times New Roman"/>
          <w:sz w:val="28"/>
          <w:szCs w:val="28"/>
        </w:rPr>
        <w:t>2021</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г. №</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394).</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Подушевой норматив на 2021 г</w:t>
      </w:r>
      <w:r w:rsidR="00563647" w:rsidRPr="00AA2948">
        <w:rPr>
          <w:rFonts w:ascii="Times New Roman" w:hAnsi="Times New Roman" w:cs="Times New Roman"/>
          <w:sz w:val="28"/>
          <w:szCs w:val="28"/>
        </w:rPr>
        <w:t>.</w:t>
      </w:r>
      <w:r w:rsidRPr="00AA2948">
        <w:rPr>
          <w:rFonts w:ascii="Times New Roman" w:hAnsi="Times New Roman" w:cs="Times New Roman"/>
          <w:sz w:val="28"/>
          <w:szCs w:val="28"/>
        </w:rPr>
        <w:t xml:space="preserve"> в целом по Территориальной программе </w:t>
      </w:r>
      <w:r w:rsidR="00AA2948">
        <w:rPr>
          <w:rFonts w:ascii="Times New Roman" w:hAnsi="Times New Roman" w:cs="Times New Roman"/>
          <w:sz w:val="28"/>
          <w:szCs w:val="28"/>
        </w:rPr>
        <w:t xml:space="preserve">              </w:t>
      </w:r>
      <w:r w:rsidRPr="00AA2948">
        <w:rPr>
          <w:rFonts w:ascii="Times New Roman" w:hAnsi="Times New Roman" w:cs="Times New Roman"/>
          <w:sz w:val="28"/>
          <w:szCs w:val="28"/>
        </w:rPr>
        <w:t>составляет 29 043,91 рубля, в том числе за счет средств обязательного медицинского страхования 22 285,54 рублей, за счет средств бюджета Республики Тыва 6 758,37 рублей. По сравнению с 2020 г</w:t>
      </w:r>
      <w:r w:rsidR="00563647" w:rsidRPr="00AA2948">
        <w:rPr>
          <w:rFonts w:ascii="Times New Roman" w:hAnsi="Times New Roman" w:cs="Times New Roman"/>
          <w:sz w:val="28"/>
          <w:szCs w:val="28"/>
        </w:rPr>
        <w:t>.</w:t>
      </w:r>
      <w:r w:rsidRPr="00AA2948">
        <w:rPr>
          <w:rFonts w:ascii="Times New Roman" w:hAnsi="Times New Roman" w:cs="Times New Roman"/>
          <w:sz w:val="28"/>
          <w:szCs w:val="28"/>
        </w:rPr>
        <w:t xml:space="preserve"> подушевой норматив больше на 1 594,66 рублей или на 5,8</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 xml:space="preserve"> </w:t>
      </w:r>
      <w:r w:rsidR="00563647" w:rsidRPr="00AA2948">
        <w:rPr>
          <w:rFonts w:ascii="Times New Roman" w:hAnsi="Times New Roman" w:cs="Times New Roman"/>
          <w:sz w:val="28"/>
          <w:szCs w:val="28"/>
        </w:rPr>
        <w:t xml:space="preserve">(2020 г. </w:t>
      </w:r>
      <w:r w:rsidR="00AA2948">
        <w:rPr>
          <w:rFonts w:ascii="Times New Roman" w:hAnsi="Times New Roman" w:cs="Times New Roman"/>
          <w:sz w:val="28"/>
          <w:szCs w:val="28"/>
        </w:rPr>
        <w:t>–</w:t>
      </w:r>
      <w:r w:rsidR="00563647" w:rsidRPr="00AA2948">
        <w:rPr>
          <w:rFonts w:ascii="Times New Roman" w:hAnsi="Times New Roman" w:cs="Times New Roman"/>
          <w:sz w:val="28"/>
          <w:szCs w:val="28"/>
        </w:rPr>
        <w:t xml:space="preserve"> 27 449,25 руб.)</w:t>
      </w:r>
      <w:r w:rsidRPr="00AA2948">
        <w:rPr>
          <w:rFonts w:ascii="Times New Roman" w:hAnsi="Times New Roman" w:cs="Times New Roman"/>
          <w:sz w:val="28"/>
          <w:szCs w:val="28"/>
        </w:rPr>
        <w:t xml:space="preserve">. Фактический показатель среднего подушевого норматива финансирования на одного застрахованного составил 22 696,4 рублей и по сравнению с прошлым годом </w:t>
      </w:r>
      <w:r w:rsidR="00642902" w:rsidRPr="00AA2948">
        <w:rPr>
          <w:rFonts w:ascii="Times New Roman" w:hAnsi="Times New Roman" w:cs="Times New Roman"/>
          <w:sz w:val="28"/>
          <w:szCs w:val="28"/>
        </w:rPr>
        <w:t>увеличился на 1,9</w:t>
      </w:r>
      <w:r w:rsidR="00AA2948" w:rsidRPr="00AA2948">
        <w:rPr>
          <w:rFonts w:ascii="Times New Roman" w:hAnsi="Times New Roman" w:cs="Times New Roman"/>
          <w:sz w:val="28"/>
          <w:szCs w:val="28"/>
        </w:rPr>
        <w:t xml:space="preserve"> </w:t>
      </w:r>
      <w:r w:rsidR="00AA2948">
        <w:rPr>
          <w:rFonts w:ascii="Times New Roman" w:hAnsi="Times New Roman" w:cs="Times New Roman"/>
          <w:sz w:val="28"/>
          <w:szCs w:val="28"/>
        </w:rPr>
        <w:t>процента</w:t>
      </w:r>
      <w:r w:rsidR="00642902" w:rsidRPr="00AA2948">
        <w:rPr>
          <w:rFonts w:ascii="Times New Roman" w:hAnsi="Times New Roman" w:cs="Times New Roman"/>
          <w:sz w:val="28"/>
          <w:szCs w:val="28"/>
        </w:rPr>
        <w:t xml:space="preserve"> или на 432,6 рублей </w:t>
      </w:r>
      <w:r w:rsidRPr="00AA2948">
        <w:rPr>
          <w:rFonts w:ascii="Times New Roman" w:hAnsi="Times New Roman" w:cs="Times New Roman"/>
          <w:sz w:val="28"/>
          <w:szCs w:val="28"/>
        </w:rPr>
        <w:t>(2020 г. – 22 263,8 руб</w:t>
      </w:r>
      <w:r w:rsidR="00642902" w:rsidRPr="00AA2948">
        <w:rPr>
          <w:rFonts w:ascii="Times New Roman" w:hAnsi="Times New Roman" w:cs="Times New Roman"/>
          <w:sz w:val="28"/>
          <w:szCs w:val="28"/>
        </w:rPr>
        <w:t>.</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На территории </w:t>
      </w:r>
      <w:r w:rsidR="00B50427" w:rsidRPr="00AA2948">
        <w:rPr>
          <w:rFonts w:ascii="Times New Roman" w:hAnsi="Times New Roman" w:cs="Times New Roman"/>
          <w:sz w:val="28"/>
          <w:szCs w:val="28"/>
        </w:rPr>
        <w:t>р</w:t>
      </w:r>
      <w:r w:rsidRPr="00AA2948">
        <w:rPr>
          <w:rFonts w:ascii="Times New Roman" w:hAnsi="Times New Roman" w:cs="Times New Roman"/>
          <w:sz w:val="28"/>
          <w:szCs w:val="28"/>
        </w:rPr>
        <w:t>еспублики в реализации территориальной программы участвовал</w:t>
      </w:r>
      <w:r w:rsidR="005D54E0">
        <w:rPr>
          <w:rFonts w:ascii="Times New Roman" w:hAnsi="Times New Roman" w:cs="Times New Roman"/>
          <w:sz w:val="28"/>
          <w:szCs w:val="28"/>
        </w:rPr>
        <w:t>о</w:t>
      </w:r>
      <w:r w:rsidRPr="00AA2948">
        <w:rPr>
          <w:rFonts w:ascii="Times New Roman" w:hAnsi="Times New Roman" w:cs="Times New Roman"/>
          <w:sz w:val="28"/>
          <w:szCs w:val="28"/>
        </w:rPr>
        <w:t xml:space="preserve"> 58 медицинских организаций, из них по ОМС – 49 медицинских организаций.</w:t>
      </w:r>
    </w:p>
    <w:p w:rsidR="001E1AB5" w:rsidRPr="00AA2948" w:rsidRDefault="00B50427"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Ф</w:t>
      </w:r>
      <w:r w:rsidR="001E1AB5" w:rsidRPr="00AA2948">
        <w:rPr>
          <w:rFonts w:ascii="Times New Roman" w:hAnsi="Times New Roman" w:cs="Times New Roman"/>
          <w:sz w:val="28"/>
          <w:szCs w:val="28"/>
        </w:rPr>
        <w:t>инансовое обеспечение здравоохранения в рамках реализации Территориальной программы государственных гарантий составило 10 231,3 млн. рублей, в том числе из федеральных целевых средств 1153,8 тыс. рублей. Выполнение плана составило 110,2</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001E1AB5" w:rsidRPr="00AA2948">
        <w:rPr>
          <w:rFonts w:ascii="Times New Roman" w:hAnsi="Times New Roman" w:cs="Times New Roman"/>
          <w:sz w:val="28"/>
          <w:szCs w:val="28"/>
        </w:rPr>
        <w:t xml:space="preserve"> (план 2021</w:t>
      </w:r>
      <w:r w:rsidR="00436C37">
        <w:rPr>
          <w:rFonts w:ascii="Times New Roman" w:hAnsi="Times New Roman" w:cs="Times New Roman"/>
          <w:sz w:val="28"/>
          <w:szCs w:val="28"/>
        </w:rPr>
        <w:t xml:space="preserve"> </w:t>
      </w:r>
      <w:r w:rsidR="001E1AB5" w:rsidRPr="00AA2948">
        <w:rPr>
          <w:rFonts w:ascii="Times New Roman" w:hAnsi="Times New Roman" w:cs="Times New Roman"/>
          <w:sz w:val="28"/>
          <w:szCs w:val="28"/>
        </w:rPr>
        <w:t>г. – 9367,6 млн. руб</w:t>
      </w:r>
      <w:r w:rsidR="00436C37">
        <w:rPr>
          <w:rFonts w:ascii="Times New Roman" w:hAnsi="Times New Roman" w:cs="Times New Roman"/>
          <w:sz w:val="28"/>
          <w:szCs w:val="28"/>
        </w:rPr>
        <w:t>лей</w:t>
      </w:r>
      <w:r w:rsidR="001E1AB5" w:rsidRPr="00AA2948">
        <w:rPr>
          <w:rFonts w:ascii="Times New Roman" w:hAnsi="Times New Roman" w:cs="Times New Roman"/>
          <w:sz w:val="28"/>
          <w:szCs w:val="28"/>
        </w:rPr>
        <w:t>). По сравнению с 2020 г</w:t>
      </w:r>
      <w:r w:rsidRPr="00AA2948">
        <w:rPr>
          <w:rFonts w:ascii="Times New Roman" w:hAnsi="Times New Roman" w:cs="Times New Roman"/>
          <w:sz w:val="28"/>
          <w:szCs w:val="28"/>
        </w:rPr>
        <w:t>.</w:t>
      </w:r>
      <w:r w:rsidR="001E1AB5" w:rsidRPr="00AA2948">
        <w:rPr>
          <w:rFonts w:ascii="Times New Roman" w:hAnsi="Times New Roman" w:cs="Times New Roman"/>
          <w:sz w:val="28"/>
          <w:szCs w:val="28"/>
        </w:rPr>
        <w:t xml:space="preserve"> финансовое обеспечение увеличилось на 519,0 млн. рублей или на 5,3 </w:t>
      </w:r>
      <w:r w:rsidR="00436C37">
        <w:rPr>
          <w:rFonts w:ascii="Times New Roman" w:hAnsi="Times New Roman" w:cs="Times New Roman"/>
          <w:sz w:val="28"/>
          <w:szCs w:val="28"/>
        </w:rPr>
        <w:t>процента</w:t>
      </w:r>
      <w:r w:rsidR="00436C37" w:rsidRPr="00AA2948">
        <w:rPr>
          <w:rFonts w:ascii="Times New Roman" w:hAnsi="Times New Roman" w:cs="Times New Roman"/>
          <w:sz w:val="28"/>
          <w:szCs w:val="28"/>
        </w:rPr>
        <w:t xml:space="preserve"> </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(2020</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г. – 9712,3 млн. руб</w:t>
      </w:r>
      <w:r w:rsidR="00436C37">
        <w:rPr>
          <w:rFonts w:ascii="Times New Roman" w:hAnsi="Times New Roman" w:cs="Times New Roman"/>
          <w:sz w:val="28"/>
          <w:szCs w:val="28"/>
        </w:rPr>
        <w:t>лей</w:t>
      </w:r>
      <w:r w:rsidRPr="00AA2948">
        <w:rPr>
          <w:rFonts w:ascii="Times New Roman" w:hAnsi="Times New Roman" w:cs="Times New Roman"/>
          <w:sz w:val="28"/>
          <w:szCs w:val="28"/>
        </w:rPr>
        <w:t>)</w:t>
      </w:r>
      <w:r w:rsidR="001E1AB5" w:rsidRPr="00AA2948">
        <w:rPr>
          <w:rFonts w:ascii="Times New Roman" w:hAnsi="Times New Roman" w:cs="Times New Roman"/>
          <w:sz w:val="28"/>
          <w:szCs w:val="28"/>
        </w:rPr>
        <w:t>, из них:</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средства республиканского бюджета</w:t>
      </w:r>
      <w:r w:rsidR="0044224A" w:rsidRPr="00AA2948">
        <w:rPr>
          <w:rFonts w:ascii="Times New Roman" w:hAnsi="Times New Roman" w:cs="Times New Roman"/>
          <w:sz w:val="28"/>
          <w:szCs w:val="28"/>
        </w:rPr>
        <w:t xml:space="preserve"> </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2195,0 млн. рублей или 96,8</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годового плана (2267,4 млн. руб</w:t>
      </w:r>
      <w:r w:rsidR="00436C37">
        <w:rPr>
          <w:rFonts w:ascii="Times New Roman" w:hAnsi="Times New Roman" w:cs="Times New Roman"/>
          <w:sz w:val="28"/>
          <w:szCs w:val="28"/>
        </w:rPr>
        <w:t>лей</w:t>
      </w:r>
      <w:r w:rsidRPr="00AA2948">
        <w:rPr>
          <w:rFonts w:ascii="Times New Roman" w:hAnsi="Times New Roman" w:cs="Times New Roman"/>
          <w:sz w:val="28"/>
          <w:szCs w:val="28"/>
        </w:rPr>
        <w:t>), в том числе на выполнение государственного задания подведомственным учреждениям средства бюджета направлены в сумме 1800,6 млн. рублей, централизованные расходы по здравоохранению из средств бюджета составили 394,4 млн. рублей, из них лекарственное обеспечение 170,4 млн. рублей и расходы по эпидфонду 39,5 млн. рублей;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средства обязательного медицинского страхования</w:t>
      </w:r>
      <w:r w:rsidR="0044224A" w:rsidRPr="00AA2948">
        <w:rPr>
          <w:rFonts w:ascii="Times New Roman" w:hAnsi="Times New Roman" w:cs="Times New Roman"/>
          <w:sz w:val="28"/>
          <w:szCs w:val="28"/>
        </w:rPr>
        <w:t xml:space="preserve"> </w:t>
      </w:r>
      <w:r w:rsidR="00436C37">
        <w:rPr>
          <w:rFonts w:ascii="Times New Roman" w:hAnsi="Times New Roman" w:cs="Times New Roman"/>
          <w:sz w:val="28"/>
          <w:szCs w:val="28"/>
        </w:rPr>
        <w:t>–</w:t>
      </w:r>
      <w:r w:rsidRPr="00AA2948">
        <w:rPr>
          <w:rFonts w:ascii="Times New Roman" w:hAnsi="Times New Roman" w:cs="Times New Roman"/>
          <w:sz w:val="28"/>
          <w:szCs w:val="28"/>
        </w:rPr>
        <w:t xml:space="preserve"> 6882,5 млн. рублей или 96,9</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плана и по сравнению с 2020 г</w:t>
      </w:r>
      <w:r w:rsidR="0044224A" w:rsidRPr="00AA2948">
        <w:rPr>
          <w:rFonts w:ascii="Times New Roman" w:hAnsi="Times New Roman" w:cs="Times New Roman"/>
          <w:sz w:val="28"/>
          <w:szCs w:val="28"/>
        </w:rPr>
        <w:t>.</w:t>
      </w:r>
      <w:r w:rsidR="00436C37">
        <w:rPr>
          <w:rFonts w:ascii="Times New Roman" w:hAnsi="Times New Roman" w:cs="Times New Roman"/>
          <w:sz w:val="28"/>
          <w:szCs w:val="28"/>
        </w:rPr>
        <w:t xml:space="preserve"> </w:t>
      </w:r>
      <w:r w:rsidR="0044224A" w:rsidRPr="00AA2948">
        <w:rPr>
          <w:rFonts w:ascii="Times New Roman" w:hAnsi="Times New Roman" w:cs="Times New Roman"/>
          <w:sz w:val="28"/>
          <w:szCs w:val="28"/>
        </w:rPr>
        <w:t xml:space="preserve">больше на </w:t>
      </w:r>
      <w:r w:rsidRPr="00AA2948">
        <w:rPr>
          <w:rFonts w:ascii="Times New Roman" w:hAnsi="Times New Roman" w:cs="Times New Roman"/>
          <w:sz w:val="28"/>
          <w:szCs w:val="28"/>
        </w:rPr>
        <w:t>20,0</w:t>
      </w:r>
      <w:r w:rsidR="00436C37">
        <w:rPr>
          <w:rFonts w:ascii="Times New Roman" w:hAnsi="Times New Roman" w:cs="Times New Roman"/>
          <w:sz w:val="28"/>
          <w:szCs w:val="28"/>
        </w:rPr>
        <w:t xml:space="preserve"> процентов </w:t>
      </w:r>
      <w:r w:rsidR="0044224A" w:rsidRPr="00AA2948">
        <w:rPr>
          <w:rFonts w:ascii="Times New Roman" w:hAnsi="Times New Roman" w:cs="Times New Roman"/>
          <w:sz w:val="28"/>
          <w:szCs w:val="28"/>
        </w:rPr>
        <w:t>(2020</w:t>
      </w:r>
      <w:r w:rsidR="00436C37">
        <w:rPr>
          <w:rFonts w:ascii="Times New Roman" w:hAnsi="Times New Roman" w:cs="Times New Roman"/>
          <w:sz w:val="28"/>
          <w:szCs w:val="28"/>
        </w:rPr>
        <w:t xml:space="preserve"> </w:t>
      </w:r>
      <w:r w:rsidR="0044224A" w:rsidRPr="00AA2948">
        <w:rPr>
          <w:rFonts w:ascii="Times New Roman" w:hAnsi="Times New Roman" w:cs="Times New Roman"/>
          <w:sz w:val="28"/>
          <w:szCs w:val="28"/>
        </w:rPr>
        <w:t>г.</w:t>
      </w:r>
      <w:r w:rsidR="00436C37">
        <w:rPr>
          <w:rFonts w:ascii="Times New Roman" w:hAnsi="Times New Roman" w:cs="Times New Roman"/>
          <w:sz w:val="28"/>
          <w:szCs w:val="28"/>
        </w:rPr>
        <w:t xml:space="preserve"> –</w:t>
      </w:r>
      <w:r w:rsidR="0044224A" w:rsidRPr="00AA2948">
        <w:rPr>
          <w:rFonts w:ascii="Times New Roman" w:hAnsi="Times New Roman" w:cs="Times New Roman"/>
          <w:sz w:val="28"/>
          <w:szCs w:val="28"/>
        </w:rPr>
        <w:t xml:space="preserve"> 5</w:t>
      </w:r>
      <w:r w:rsidR="00436C37">
        <w:rPr>
          <w:rFonts w:ascii="Times New Roman" w:hAnsi="Times New Roman" w:cs="Times New Roman"/>
          <w:sz w:val="28"/>
          <w:szCs w:val="28"/>
        </w:rPr>
        <w:t>734,0 млн. рублей</w:t>
      </w:r>
      <w:r w:rsidR="0044224A" w:rsidRPr="00AA2948">
        <w:rPr>
          <w:rFonts w:ascii="Times New Roman" w:hAnsi="Times New Roman" w:cs="Times New Roman"/>
          <w:sz w:val="28"/>
          <w:szCs w:val="28"/>
        </w:rPr>
        <w:t>)</w:t>
      </w:r>
      <w:r w:rsidRPr="00AA2948">
        <w:rPr>
          <w:rFonts w:ascii="Times New Roman" w:hAnsi="Times New Roman" w:cs="Times New Roman"/>
          <w:sz w:val="28"/>
          <w:szCs w:val="28"/>
        </w:rPr>
        <w:t>.</w:t>
      </w:r>
    </w:p>
    <w:p w:rsidR="001E1AB5" w:rsidRPr="00436C37" w:rsidRDefault="001E1AB5" w:rsidP="00AA2948">
      <w:pPr>
        <w:spacing w:after="0" w:line="240" w:lineRule="auto"/>
        <w:ind w:firstLine="709"/>
        <w:jc w:val="both"/>
        <w:rPr>
          <w:rFonts w:ascii="Times New Roman" w:hAnsi="Times New Roman" w:cs="Times New Roman"/>
          <w:i/>
          <w:sz w:val="28"/>
          <w:szCs w:val="28"/>
        </w:rPr>
      </w:pPr>
      <w:r w:rsidRPr="00436C37">
        <w:rPr>
          <w:rFonts w:ascii="Times New Roman" w:hAnsi="Times New Roman" w:cs="Times New Roman"/>
          <w:i/>
          <w:sz w:val="28"/>
          <w:szCs w:val="28"/>
        </w:rPr>
        <w:t>По условиям оказания медицинской помощи.</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В стационарных условиях принято 55 923 случая на сумму 3 273,8 млн. рублей, исполнение 99,8</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что меньше плана на 6,0 млн. рублей и по сравнению с 2020 г</w:t>
      </w:r>
      <w:r w:rsidR="007A7647" w:rsidRPr="00AA2948">
        <w:rPr>
          <w:rFonts w:ascii="Times New Roman" w:hAnsi="Times New Roman" w:cs="Times New Roman"/>
          <w:sz w:val="28"/>
          <w:szCs w:val="28"/>
        </w:rPr>
        <w:t>.</w:t>
      </w:r>
      <w:r w:rsidRPr="00AA2948">
        <w:rPr>
          <w:rFonts w:ascii="Times New Roman" w:hAnsi="Times New Roman" w:cs="Times New Roman"/>
          <w:sz w:val="28"/>
          <w:szCs w:val="28"/>
        </w:rPr>
        <w:t xml:space="preserve"> больше на 11,6</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(2020</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г.</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 xml:space="preserve"> 2</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934,0 млн. рублей, исполнение 96</w:t>
      </w:r>
      <w:r w:rsidR="00436C37">
        <w:rPr>
          <w:rFonts w:ascii="Times New Roman" w:hAnsi="Times New Roman" w:cs="Times New Roman"/>
          <w:sz w:val="28"/>
          <w:szCs w:val="28"/>
        </w:rPr>
        <w:t xml:space="preserve"> процентов</w:t>
      </w:r>
      <w:r w:rsidRPr="00AA2948">
        <w:rPr>
          <w:rFonts w:ascii="Times New Roman" w:hAnsi="Times New Roman" w:cs="Times New Roman"/>
          <w:sz w:val="28"/>
          <w:szCs w:val="28"/>
        </w:rPr>
        <w:t>), из них:</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с использованием методов ВМП оказано 1 045 случа</w:t>
      </w:r>
      <w:r w:rsidR="007A7647" w:rsidRPr="00AA2948">
        <w:rPr>
          <w:rFonts w:ascii="Times New Roman" w:hAnsi="Times New Roman" w:cs="Times New Roman"/>
          <w:sz w:val="28"/>
          <w:szCs w:val="28"/>
        </w:rPr>
        <w:t>ев</w:t>
      </w:r>
      <w:r w:rsidRPr="00AA2948">
        <w:rPr>
          <w:rFonts w:ascii="Times New Roman" w:hAnsi="Times New Roman" w:cs="Times New Roman"/>
          <w:sz w:val="28"/>
          <w:szCs w:val="28"/>
        </w:rPr>
        <w:t xml:space="preserve"> на сумму 219,3 млн. рублей или 103,0</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w:t>
      </w:r>
      <w:r w:rsidR="00882D02" w:rsidRPr="00AA2948">
        <w:rPr>
          <w:rFonts w:ascii="Times New Roman" w:hAnsi="Times New Roman" w:cs="Times New Roman"/>
          <w:sz w:val="28"/>
          <w:szCs w:val="28"/>
        </w:rPr>
        <w:t xml:space="preserve">плана </w:t>
      </w:r>
      <w:r w:rsidRPr="00AA2948">
        <w:rPr>
          <w:rFonts w:ascii="Times New Roman" w:hAnsi="Times New Roman" w:cs="Times New Roman"/>
          <w:sz w:val="28"/>
          <w:szCs w:val="28"/>
        </w:rPr>
        <w:t>(1 015 сл</w:t>
      </w:r>
      <w:r w:rsidR="00882D02" w:rsidRPr="00AA2948">
        <w:rPr>
          <w:rFonts w:ascii="Times New Roman" w:hAnsi="Times New Roman" w:cs="Times New Roman"/>
          <w:sz w:val="28"/>
          <w:szCs w:val="28"/>
        </w:rPr>
        <w:t>.</w:t>
      </w:r>
      <w:r w:rsidRPr="00AA2948">
        <w:rPr>
          <w:rFonts w:ascii="Times New Roman" w:hAnsi="Times New Roman" w:cs="Times New Roman"/>
          <w:sz w:val="28"/>
          <w:szCs w:val="28"/>
        </w:rPr>
        <w:t xml:space="preserve">), </w:t>
      </w:r>
      <w:r w:rsidR="00882D02" w:rsidRPr="00AA2948">
        <w:rPr>
          <w:rFonts w:ascii="Times New Roman" w:hAnsi="Times New Roman" w:cs="Times New Roman"/>
          <w:sz w:val="28"/>
          <w:szCs w:val="28"/>
        </w:rPr>
        <w:t>больше на 20,1</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00882D02" w:rsidRPr="00AA2948">
        <w:rPr>
          <w:rFonts w:ascii="Times New Roman" w:hAnsi="Times New Roman" w:cs="Times New Roman"/>
          <w:sz w:val="28"/>
          <w:szCs w:val="28"/>
        </w:rPr>
        <w:t xml:space="preserve"> или на 44,3 млн. рублей</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w:t>
      </w:r>
      <w:r w:rsidR="00882D02" w:rsidRPr="00AA2948">
        <w:rPr>
          <w:rFonts w:ascii="Times New Roman" w:hAnsi="Times New Roman" w:cs="Times New Roman"/>
          <w:sz w:val="28"/>
          <w:szCs w:val="28"/>
        </w:rPr>
        <w:t xml:space="preserve">2020 г. </w:t>
      </w:r>
      <w:r w:rsidR="00436C37">
        <w:rPr>
          <w:rFonts w:ascii="Times New Roman" w:hAnsi="Times New Roman" w:cs="Times New Roman"/>
          <w:sz w:val="28"/>
          <w:szCs w:val="28"/>
        </w:rPr>
        <w:t>–</w:t>
      </w:r>
      <w:r w:rsidR="00882D02" w:rsidRPr="00AA2948">
        <w:rPr>
          <w:rFonts w:ascii="Times New Roman" w:hAnsi="Times New Roman" w:cs="Times New Roman"/>
          <w:sz w:val="28"/>
          <w:szCs w:val="28"/>
        </w:rPr>
        <w:t xml:space="preserve"> </w:t>
      </w:r>
      <w:r w:rsidRPr="00AA2948">
        <w:rPr>
          <w:rFonts w:ascii="Times New Roman" w:hAnsi="Times New Roman" w:cs="Times New Roman"/>
          <w:sz w:val="28"/>
          <w:szCs w:val="28"/>
        </w:rPr>
        <w:t>870 сл</w:t>
      </w:r>
      <w:r w:rsidR="00882D02" w:rsidRPr="00AA2948">
        <w:rPr>
          <w:rFonts w:ascii="Times New Roman" w:hAnsi="Times New Roman" w:cs="Times New Roman"/>
          <w:sz w:val="28"/>
          <w:szCs w:val="28"/>
        </w:rPr>
        <w:t>.</w:t>
      </w:r>
      <w:r w:rsidRPr="00AA2948">
        <w:rPr>
          <w:rFonts w:ascii="Times New Roman" w:hAnsi="Times New Roman" w:cs="Times New Roman"/>
          <w:sz w:val="28"/>
          <w:szCs w:val="28"/>
        </w:rPr>
        <w:t>)</w:t>
      </w:r>
      <w:r w:rsidR="00436C37">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 по профилю </w:t>
      </w:r>
      <w:r w:rsidR="0007675D">
        <w:rPr>
          <w:rFonts w:ascii="Times New Roman" w:hAnsi="Times New Roman" w:cs="Times New Roman"/>
          <w:sz w:val="28"/>
          <w:szCs w:val="28"/>
        </w:rPr>
        <w:t>«</w:t>
      </w:r>
      <w:r w:rsidRPr="00AA2948">
        <w:rPr>
          <w:rFonts w:ascii="Times New Roman" w:hAnsi="Times New Roman" w:cs="Times New Roman"/>
          <w:sz w:val="28"/>
          <w:szCs w:val="28"/>
        </w:rPr>
        <w:t>Онкология</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принято к оплате 1 698 законченных случаев на сумму 258 221,04 тыс. рублей или 133,8</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плана, больше на 38,6</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с уменьшением финансового обеспечения на 54,5 млн. рублей</w:t>
      </w:r>
      <w:r w:rsidR="00436C37">
        <w:rPr>
          <w:rFonts w:ascii="Times New Roman" w:hAnsi="Times New Roman" w:cs="Times New Roman"/>
          <w:sz w:val="28"/>
          <w:szCs w:val="28"/>
        </w:rPr>
        <w:t xml:space="preserve"> </w:t>
      </w:r>
      <w:r w:rsidR="00126895" w:rsidRPr="00AA2948">
        <w:rPr>
          <w:rFonts w:ascii="Times New Roman" w:hAnsi="Times New Roman" w:cs="Times New Roman"/>
          <w:sz w:val="28"/>
          <w:szCs w:val="28"/>
        </w:rPr>
        <w:t>(2020</w:t>
      </w:r>
      <w:r w:rsidR="00436C37">
        <w:rPr>
          <w:rFonts w:ascii="Times New Roman" w:hAnsi="Times New Roman" w:cs="Times New Roman"/>
          <w:sz w:val="28"/>
          <w:szCs w:val="28"/>
        </w:rPr>
        <w:t xml:space="preserve"> </w:t>
      </w:r>
      <w:r w:rsidR="00126895" w:rsidRPr="00AA2948">
        <w:rPr>
          <w:rFonts w:ascii="Times New Roman" w:hAnsi="Times New Roman" w:cs="Times New Roman"/>
          <w:sz w:val="28"/>
          <w:szCs w:val="28"/>
        </w:rPr>
        <w:t>г. – 1269 сл. на 312,7 млн. руб</w:t>
      </w:r>
      <w:r w:rsidR="00436C37">
        <w:rPr>
          <w:rFonts w:ascii="Times New Roman" w:hAnsi="Times New Roman" w:cs="Times New Roman"/>
          <w:sz w:val="28"/>
          <w:szCs w:val="28"/>
        </w:rPr>
        <w:t>лей</w:t>
      </w:r>
      <w:r w:rsidR="00126895"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В условиях дневного стационара</w:t>
      </w:r>
      <w:r w:rsidR="00124BC8" w:rsidRPr="00AA2948">
        <w:rPr>
          <w:rFonts w:ascii="Times New Roman" w:hAnsi="Times New Roman" w:cs="Times New Roman"/>
          <w:sz w:val="28"/>
          <w:szCs w:val="28"/>
        </w:rPr>
        <w:t xml:space="preserve"> оказано 144</w:t>
      </w:r>
      <w:r w:rsidRPr="00AA2948">
        <w:rPr>
          <w:rFonts w:ascii="Times New Roman" w:hAnsi="Times New Roman" w:cs="Times New Roman"/>
          <w:sz w:val="28"/>
          <w:szCs w:val="28"/>
        </w:rPr>
        <w:t>801 случа</w:t>
      </w:r>
      <w:r w:rsidR="00124BC8" w:rsidRPr="00AA2948">
        <w:rPr>
          <w:rFonts w:ascii="Times New Roman" w:hAnsi="Times New Roman" w:cs="Times New Roman"/>
          <w:sz w:val="28"/>
          <w:szCs w:val="28"/>
        </w:rPr>
        <w:t>й</w:t>
      </w:r>
      <w:r w:rsidRPr="00AA2948">
        <w:rPr>
          <w:rFonts w:ascii="Times New Roman" w:hAnsi="Times New Roman" w:cs="Times New Roman"/>
          <w:sz w:val="28"/>
          <w:szCs w:val="28"/>
        </w:rPr>
        <w:t xml:space="preserve"> на сумму 576,2 млн. рублей</w:t>
      </w:r>
      <w:r w:rsidR="00124BC8" w:rsidRPr="00AA2948">
        <w:rPr>
          <w:rFonts w:ascii="Times New Roman" w:hAnsi="Times New Roman" w:cs="Times New Roman"/>
          <w:sz w:val="28"/>
          <w:szCs w:val="28"/>
        </w:rPr>
        <w:t>,</w:t>
      </w:r>
      <w:r w:rsidRPr="00AA2948">
        <w:rPr>
          <w:rFonts w:ascii="Times New Roman" w:hAnsi="Times New Roman" w:cs="Times New Roman"/>
          <w:sz w:val="28"/>
          <w:szCs w:val="28"/>
        </w:rPr>
        <w:t xml:space="preserve"> исполнение 96,6</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что меньше плана на 20,3 млн. рублей</w:t>
      </w:r>
      <w:r w:rsidR="00FB2A58" w:rsidRPr="00AA2948">
        <w:rPr>
          <w:rFonts w:ascii="Times New Roman" w:hAnsi="Times New Roman" w:cs="Times New Roman"/>
          <w:sz w:val="28"/>
          <w:szCs w:val="28"/>
        </w:rPr>
        <w:t>,</w:t>
      </w:r>
      <w:r w:rsidRPr="00AA2948">
        <w:rPr>
          <w:rFonts w:ascii="Times New Roman" w:hAnsi="Times New Roman" w:cs="Times New Roman"/>
          <w:sz w:val="28"/>
          <w:szCs w:val="28"/>
        </w:rPr>
        <w:t xml:space="preserve"> больше на 15,4</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(2020</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г. – 499,1 млн. ру</w:t>
      </w:r>
      <w:r w:rsidR="00124BC8" w:rsidRPr="00AA2948">
        <w:rPr>
          <w:rFonts w:ascii="Times New Roman" w:hAnsi="Times New Roman" w:cs="Times New Roman"/>
          <w:sz w:val="28"/>
          <w:szCs w:val="28"/>
        </w:rPr>
        <w:t>б</w:t>
      </w:r>
      <w:r w:rsidR="00436C37">
        <w:rPr>
          <w:rFonts w:ascii="Times New Roman" w:hAnsi="Times New Roman" w:cs="Times New Roman"/>
          <w:sz w:val="28"/>
          <w:szCs w:val="28"/>
        </w:rPr>
        <w:t>лей</w:t>
      </w:r>
      <w:r w:rsidR="00124BC8" w:rsidRPr="00AA2948">
        <w:rPr>
          <w:rFonts w:ascii="Times New Roman" w:hAnsi="Times New Roman" w:cs="Times New Roman"/>
          <w:sz w:val="28"/>
          <w:szCs w:val="28"/>
        </w:rPr>
        <w:t xml:space="preserve"> с исполнением 78,1</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00124BC8" w:rsidRPr="00AA2948">
        <w:rPr>
          <w:rFonts w:ascii="Times New Roman" w:hAnsi="Times New Roman" w:cs="Times New Roman"/>
          <w:sz w:val="28"/>
          <w:szCs w:val="28"/>
        </w:rPr>
        <w:t>), из них:</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lastRenderedPageBreak/>
        <w:t xml:space="preserve">- по профилю </w:t>
      </w:r>
      <w:r w:rsidR="0007675D">
        <w:rPr>
          <w:rFonts w:ascii="Times New Roman" w:hAnsi="Times New Roman" w:cs="Times New Roman"/>
          <w:sz w:val="28"/>
          <w:szCs w:val="28"/>
        </w:rPr>
        <w:t>«</w:t>
      </w:r>
      <w:r w:rsidRPr="00AA2948">
        <w:rPr>
          <w:rFonts w:ascii="Times New Roman" w:hAnsi="Times New Roman" w:cs="Times New Roman"/>
          <w:sz w:val="28"/>
          <w:szCs w:val="28"/>
        </w:rPr>
        <w:t>Онкология</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оказано 1 018 случаев лечения (химиотерапия) на сумму 217,0 млн. рублей или 109,0</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процентов</w:t>
      </w:r>
      <w:r w:rsidRPr="00AA2948">
        <w:rPr>
          <w:rFonts w:ascii="Times New Roman" w:hAnsi="Times New Roman" w:cs="Times New Roman"/>
          <w:sz w:val="28"/>
          <w:szCs w:val="28"/>
        </w:rPr>
        <w:t xml:space="preserve"> от</w:t>
      </w:r>
      <w:r w:rsidR="00436C37">
        <w:rPr>
          <w:rFonts w:ascii="Times New Roman" w:hAnsi="Times New Roman" w:cs="Times New Roman"/>
          <w:sz w:val="28"/>
          <w:szCs w:val="28"/>
        </w:rPr>
        <w:t xml:space="preserve"> </w:t>
      </w:r>
      <w:r w:rsidR="00FB2A58" w:rsidRPr="00AA2948">
        <w:rPr>
          <w:rFonts w:ascii="Times New Roman" w:hAnsi="Times New Roman" w:cs="Times New Roman"/>
          <w:sz w:val="28"/>
          <w:szCs w:val="28"/>
        </w:rPr>
        <w:t xml:space="preserve">плана </w:t>
      </w:r>
      <w:r w:rsidRPr="00AA2948">
        <w:rPr>
          <w:rFonts w:ascii="Times New Roman" w:hAnsi="Times New Roman" w:cs="Times New Roman"/>
          <w:sz w:val="28"/>
          <w:szCs w:val="28"/>
        </w:rPr>
        <w:t>(934 сл</w:t>
      </w:r>
      <w:r w:rsidR="00FB2A58" w:rsidRPr="00AA2948">
        <w:rPr>
          <w:rFonts w:ascii="Times New Roman" w:hAnsi="Times New Roman" w:cs="Times New Roman"/>
          <w:sz w:val="28"/>
          <w:szCs w:val="28"/>
        </w:rPr>
        <w:t>.</w:t>
      </w:r>
      <w:r w:rsidRPr="00AA2948">
        <w:rPr>
          <w:rFonts w:ascii="Times New Roman" w:hAnsi="Times New Roman" w:cs="Times New Roman"/>
          <w:sz w:val="28"/>
          <w:szCs w:val="28"/>
        </w:rPr>
        <w:t>), меньше на 11,9</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с уменьшением финансового обеспечения на 18,8 млн. рублей</w:t>
      </w:r>
      <w:r w:rsidR="00436C37">
        <w:rPr>
          <w:rFonts w:ascii="Times New Roman" w:hAnsi="Times New Roman" w:cs="Times New Roman"/>
          <w:sz w:val="28"/>
          <w:szCs w:val="28"/>
        </w:rPr>
        <w:t xml:space="preserve"> </w:t>
      </w:r>
      <w:r w:rsidR="00FB2A58" w:rsidRPr="00AA2948">
        <w:rPr>
          <w:rFonts w:ascii="Times New Roman" w:hAnsi="Times New Roman" w:cs="Times New Roman"/>
          <w:sz w:val="28"/>
          <w:szCs w:val="28"/>
        </w:rPr>
        <w:t>(2020</w:t>
      </w:r>
      <w:r w:rsidR="00436C37">
        <w:rPr>
          <w:rFonts w:ascii="Times New Roman" w:hAnsi="Times New Roman" w:cs="Times New Roman"/>
          <w:sz w:val="28"/>
          <w:szCs w:val="28"/>
        </w:rPr>
        <w:t xml:space="preserve"> </w:t>
      </w:r>
      <w:r w:rsidR="00FB2A58" w:rsidRPr="00AA2948">
        <w:rPr>
          <w:rFonts w:ascii="Times New Roman" w:hAnsi="Times New Roman" w:cs="Times New Roman"/>
          <w:sz w:val="28"/>
          <w:szCs w:val="28"/>
        </w:rPr>
        <w:t xml:space="preserve">г. </w:t>
      </w:r>
      <w:r w:rsidR="00436C37">
        <w:rPr>
          <w:rFonts w:ascii="Times New Roman" w:hAnsi="Times New Roman" w:cs="Times New Roman"/>
          <w:sz w:val="28"/>
          <w:szCs w:val="28"/>
        </w:rPr>
        <w:t xml:space="preserve">–                  </w:t>
      </w:r>
      <w:r w:rsidR="00FB2A58" w:rsidRPr="00AA2948">
        <w:rPr>
          <w:rFonts w:ascii="Times New Roman" w:hAnsi="Times New Roman" w:cs="Times New Roman"/>
          <w:sz w:val="28"/>
          <w:szCs w:val="28"/>
        </w:rPr>
        <w:t xml:space="preserve"> 1</w:t>
      </w:r>
      <w:r w:rsidR="00436C37">
        <w:rPr>
          <w:rFonts w:ascii="Times New Roman" w:hAnsi="Times New Roman" w:cs="Times New Roman"/>
          <w:sz w:val="28"/>
          <w:szCs w:val="28"/>
        </w:rPr>
        <w:t xml:space="preserve"> </w:t>
      </w:r>
      <w:r w:rsidR="00FB2A58" w:rsidRPr="00AA2948">
        <w:rPr>
          <w:rFonts w:ascii="Times New Roman" w:hAnsi="Times New Roman" w:cs="Times New Roman"/>
          <w:sz w:val="28"/>
          <w:szCs w:val="28"/>
        </w:rPr>
        <w:t>156 случаев)</w:t>
      </w:r>
      <w:r w:rsidR="00436C37">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по экстракорпоральному оплодотворению (ЭКО) принято 85 случаев на сум</w:t>
      </w:r>
      <w:r w:rsidR="00436C37">
        <w:rPr>
          <w:rFonts w:ascii="Times New Roman" w:hAnsi="Times New Roman" w:cs="Times New Roman"/>
          <w:sz w:val="28"/>
          <w:szCs w:val="28"/>
        </w:rPr>
        <w:t>му 15,6 млн. рублей или 100,0 процентов</w:t>
      </w:r>
      <w:r w:rsidRPr="00AA2948">
        <w:rPr>
          <w:rFonts w:ascii="Times New Roman" w:hAnsi="Times New Roman" w:cs="Times New Roman"/>
          <w:sz w:val="28"/>
          <w:szCs w:val="28"/>
        </w:rPr>
        <w:t xml:space="preserve"> от</w:t>
      </w:r>
      <w:r w:rsidR="00436C37">
        <w:rPr>
          <w:rFonts w:ascii="Times New Roman" w:hAnsi="Times New Roman" w:cs="Times New Roman"/>
          <w:sz w:val="28"/>
          <w:szCs w:val="28"/>
        </w:rPr>
        <w:t xml:space="preserve"> </w:t>
      </w:r>
      <w:r w:rsidR="00AD56B8" w:rsidRPr="00AA2948">
        <w:rPr>
          <w:rFonts w:ascii="Times New Roman" w:hAnsi="Times New Roman" w:cs="Times New Roman"/>
          <w:sz w:val="28"/>
          <w:szCs w:val="28"/>
        </w:rPr>
        <w:t>плана</w:t>
      </w:r>
      <w:r w:rsidRPr="00AA2948">
        <w:rPr>
          <w:rFonts w:ascii="Times New Roman" w:hAnsi="Times New Roman" w:cs="Times New Roman"/>
          <w:sz w:val="28"/>
          <w:szCs w:val="28"/>
        </w:rPr>
        <w:t xml:space="preserve">, </w:t>
      </w:r>
      <w:r w:rsidR="00AD56B8" w:rsidRPr="00AA2948">
        <w:rPr>
          <w:rFonts w:ascii="Times New Roman" w:hAnsi="Times New Roman" w:cs="Times New Roman"/>
          <w:sz w:val="28"/>
          <w:szCs w:val="28"/>
        </w:rPr>
        <w:t>меньше на 13,3</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w:t>
      </w:r>
      <w:r w:rsidR="00AD56B8" w:rsidRPr="00AA2948">
        <w:rPr>
          <w:rFonts w:ascii="Times New Roman" w:hAnsi="Times New Roman" w:cs="Times New Roman"/>
          <w:sz w:val="28"/>
          <w:szCs w:val="28"/>
        </w:rPr>
        <w:t xml:space="preserve">2020 г. </w:t>
      </w:r>
      <w:r w:rsidR="00436C37">
        <w:rPr>
          <w:rFonts w:ascii="Times New Roman" w:hAnsi="Times New Roman" w:cs="Times New Roman"/>
          <w:sz w:val="28"/>
          <w:szCs w:val="28"/>
        </w:rPr>
        <w:t>–</w:t>
      </w:r>
      <w:r w:rsidR="00AD56B8" w:rsidRPr="00AA2948">
        <w:rPr>
          <w:rFonts w:ascii="Times New Roman" w:hAnsi="Times New Roman" w:cs="Times New Roman"/>
          <w:sz w:val="28"/>
          <w:szCs w:val="28"/>
        </w:rPr>
        <w:t xml:space="preserve"> </w:t>
      </w:r>
      <w:r w:rsidRPr="00AA2948">
        <w:rPr>
          <w:rFonts w:ascii="Times New Roman" w:hAnsi="Times New Roman" w:cs="Times New Roman"/>
          <w:sz w:val="28"/>
          <w:szCs w:val="28"/>
        </w:rPr>
        <w:t>98 случаев)</w:t>
      </w:r>
      <w:r w:rsidR="00436C37">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по медицинской реабилитации в условиях дневного пребывания принято 844 случая на сумму 47,3 млн. рублей или 103,6</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w:t>
      </w:r>
      <w:r w:rsidR="006A1699" w:rsidRPr="00AA2948">
        <w:rPr>
          <w:rFonts w:ascii="Times New Roman" w:hAnsi="Times New Roman" w:cs="Times New Roman"/>
          <w:sz w:val="28"/>
          <w:szCs w:val="28"/>
        </w:rPr>
        <w:t xml:space="preserve"> плана </w:t>
      </w:r>
      <w:r w:rsidRPr="00AA2948">
        <w:rPr>
          <w:rFonts w:ascii="Times New Roman" w:hAnsi="Times New Roman" w:cs="Times New Roman"/>
          <w:sz w:val="28"/>
          <w:szCs w:val="28"/>
        </w:rPr>
        <w:t>(815 сл</w:t>
      </w:r>
      <w:r w:rsidR="006A1699" w:rsidRPr="00AA2948">
        <w:rPr>
          <w:rFonts w:ascii="Times New Roman" w:hAnsi="Times New Roman" w:cs="Times New Roman"/>
          <w:sz w:val="28"/>
          <w:szCs w:val="28"/>
        </w:rPr>
        <w:t>.</w:t>
      </w:r>
      <w:r w:rsidRPr="00AA2948">
        <w:rPr>
          <w:rFonts w:ascii="Times New Roman" w:hAnsi="Times New Roman" w:cs="Times New Roman"/>
          <w:sz w:val="28"/>
          <w:szCs w:val="28"/>
        </w:rPr>
        <w:t xml:space="preserve">), </w:t>
      </w:r>
      <w:r w:rsidR="006A1699" w:rsidRPr="00AA2948">
        <w:rPr>
          <w:rFonts w:ascii="Times New Roman" w:hAnsi="Times New Roman" w:cs="Times New Roman"/>
          <w:sz w:val="28"/>
          <w:szCs w:val="28"/>
        </w:rPr>
        <w:t>больше на 24,7</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00436C37" w:rsidRPr="00AA2948">
        <w:rPr>
          <w:rFonts w:ascii="Times New Roman" w:hAnsi="Times New Roman" w:cs="Times New Roman"/>
          <w:sz w:val="28"/>
          <w:szCs w:val="28"/>
        </w:rPr>
        <w:t xml:space="preserve"> </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w:t>
      </w:r>
      <w:r w:rsidR="006A1699" w:rsidRPr="00AA2948">
        <w:rPr>
          <w:rFonts w:ascii="Times New Roman" w:hAnsi="Times New Roman" w:cs="Times New Roman"/>
          <w:sz w:val="28"/>
          <w:szCs w:val="28"/>
        </w:rPr>
        <w:t xml:space="preserve">2020 г. </w:t>
      </w:r>
      <w:r w:rsidR="00436C37">
        <w:rPr>
          <w:rFonts w:ascii="Times New Roman" w:hAnsi="Times New Roman" w:cs="Times New Roman"/>
          <w:sz w:val="28"/>
          <w:szCs w:val="28"/>
        </w:rPr>
        <w:t>–</w:t>
      </w:r>
      <w:r w:rsidR="006A1699" w:rsidRPr="00AA2948">
        <w:rPr>
          <w:rFonts w:ascii="Times New Roman" w:hAnsi="Times New Roman" w:cs="Times New Roman"/>
          <w:sz w:val="28"/>
          <w:szCs w:val="28"/>
        </w:rPr>
        <w:t xml:space="preserve"> </w:t>
      </w:r>
      <w:r w:rsidRPr="00AA2948">
        <w:rPr>
          <w:rFonts w:ascii="Times New Roman" w:hAnsi="Times New Roman" w:cs="Times New Roman"/>
          <w:sz w:val="28"/>
          <w:szCs w:val="28"/>
        </w:rPr>
        <w:t>677 сл</w:t>
      </w:r>
      <w:r w:rsidR="006A1699" w:rsidRPr="00AA2948">
        <w:rPr>
          <w:rFonts w:ascii="Times New Roman" w:hAnsi="Times New Roman" w:cs="Times New Roman"/>
          <w:sz w:val="28"/>
          <w:szCs w:val="28"/>
        </w:rPr>
        <w:t>.</w:t>
      </w:r>
      <w:r w:rsidRPr="00AA2948">
        <w:rPr>
          <w:rFonts w:ascii="Times New Roman" w:hAnsi="Times New Roman" w:cs="Times New Roman"/>
          <w:sz w:val="28"/>
          <w:szCs w:val="28"/>
        </w:rPr>
        <w:t>).</w:t>
      </w:r>
    </w:p>
    <w:p w:rsidR="001E1AB5" w:rsidRPr="00AA2948" w:rsidRDefault="00436C37" w:rsidP="00AA2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амбулаторно-</w:t>
      </w:r>
      <w:r w:rsidR="001E1AB5" w:rsidRPr="00AA2948">
        <w:rPr>
          <w:rFonts w:ascii="Times New Roman" w:hAnsi="Times New Roman" w:cs="Times New Roman"/>
          <w:sz w:val="28"/>
          <w:szCs w:val="28"/>
        </w:rPr>
        <w:t>поликлинической помощи финансовое обеспечение за выполненные объемы амбулаторно-поликлинической помощи составило</w:t>
      </w:r>
      <w:r>
        <w:rPr>
          <w:rFonts w:ascii="Times New Roman" w:hAnsi="Times New Roman" w:cs="Times New Roman"/>
          <w:sz w:val="28"/>
          <w:szCs w:val="28"/>
        </w:rPr>
        <w:t xml:space="preserve"> </w:t>
      </w:r>
      <w:r w:rsidR="001E1AB5" w:rsidRPr="00AA2948">
        <w:rPr>
          <w:rFonts w:ascii="Times New Roman" w:hAnsi="Times New Roman" w:cs="Times New Roman"/>
          <w:sz w:val="28"/>
          <w:szCs w:val="28"/>
        </w:rPr>
        <w:t>2 422,7 млн. рублей или 94,2</w:t>
      </w:r>
      <w:r w:rsidRPr="00436C37">
        <w:rPr>
          <w:rFonts w:ascii="Times New Roman" w:hAnsi="Times New Roman" w:cs="Times New Roman"/>
          <w:sz w:val="28"/>
          <w:szCs w:val="28"/>
        </w:rPr>
        <w:t xml:space="preserve"> </w:t>
      </w:r>
      <w:r>
        <w:rPr>
          <w:rFonts w:ascii="Times New Roman" w:hAnsi="Times New Roman" w:cs="Times New Roman"/>
          <w:sz w:val="28"/>
          <w:szCs w:val="28"/>
        </w:rPr>
        <w:t>процента</w:t>
      </w:r>
      <w:r w:rsidR="001E1AB5" w:rsidRPr="00AA2948">
        <w:rPr>
          <w:rFonts w:ascii="Times New Roman" w:hAnsi="Times New Roman" w:cs="Times New Roman"/>
          <w:sz w:val="28"/>
          <w:szCs w:val="28"/>
        </w:rPr>
        <w:t xml:space="preserve"> от плана, </w:t>
      </w:r>
      <w:r w:rsidR="001D4916" w:rsidRPr="00AA2948">
        <w:rPr>
          <w:rFonts w:ascii="Times New Roman" w:hAnsi="Times New Roman" w:cs="Times New Roman"/>
          <w:sz w:val="28"/>
          <w:szCs w:val="28"/>
        </w:rPr>
        <w:t>больше на 6,8</w:t>
      </w:r>
      <w:r w:rsidRPr="00436C37">
        <w:rPr>
          <w:rFonts w:ascii="Times New Roman" w:hAnsi="Times New Roman" w:cs="Times New Roman"/>
          <w:sz w:val="28"/>
          <w:szCs w:val="28"/>
        </w:rPr>
        <w:t xml:space="preserve"> </w:t>
      </w:r>
      <w:r>
        <w:rPr>
          <w:rFonts w:ascii="Times New Roman" w:hAnsi="Times New Roman" w:cs="Times New Roman"/>
          <w:sz w:val="28"/>
          <w:szCs w:val="28"/>
        </w:rPr>
        <w:t>процента</w:t>
      </w:r>
      <w:r w:rsidR="001D4916" w:rsidRPr="00AA2948">
        <w:rPr>
          <w:rFonts w:ascii="Times New Roman" w:hAnsi="Times New Roman" w:cs="Times New Roman"/>
          <w:sz w:val="28"/>
          <w:szCs w:val="28"/>
        </w:rPr>
        <w:t xml:space="preserve"> или на 155,0 млн. рублей </w:t>
      </w:r>
      <w:r w:rsidR="001E1AB5" w:rsidRPr="00AA2948">
        <w:rPr>
          <w:rFonts w:ascii="Times New Roman" w:hAnsi="Times New Roman" w:cs="Times New Roman"/>
          <w:sz w:val="28"/>
          <w:szCs w:val="28"/>
        </w:rPr>
        <w:t>(2020</w:t>
      </w:r>
      <w:r>
        <w:rPr>
          <w:rFonts w:ascii="Times New Roman" w:hAnsi="Times New Roman" w:cs="Times New Roman"/>
          <w:sz w:val="28"/>
          <w:szCs w:val="28"/>
        </w:rPr>
        <w:t xml:space="preserve"> </w:t>
      </w:r>
      <w:r w:rsidR="001E1AB5" w:rsidRPr="00AA2948">
        <w:rPr>
          <w:rFonts w:ascii="Times New Roman" w:hAnsi="Times New Roman" w:cs="Times New Roman"/>
          <w:sz w:val="28"/>
          <w:szCs w:val="28"/>
        </w:rPr>
        <w:t>г.</w:t>
      </w:r>
      <w:r>
        <w:rPr>
          <w:rFonts w:ascii="Times New Roman" w:hAnsi="Times New Roman" w:cs="Times New Roman"/>
          <w:sz w:val="28"/>
          <w:szCs w:val="28"/>
        </w:rPr>
        <w:t xml:space="preserve"> –</w:t>
      </w:r>
      <w:r w:rsidR="001E1AB5" w:rsidRPr="00AA2948">
        <w:rPr>
          <w:rFonts w:ascii="Times New Roman" w:hAnsi="Times New Roman" w:cs="Times New Roman"/>
          <w:sz w:val="28"/>
          <w:szCs w:val="28"/>
        </w:rPr>
        <w:t xml:space="preserve"> 2 267,6 млн. рублей), из них:</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по профилактическим медицинским осмотрам оказана медицинская помощь в количестве 64 148 посещений на сумму 201,1 млн. рублей или 76,9</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w:t>
      </w:r>
      <w:r w:rsidR="001B30F8" w:rsidRPr="00AA2948">
        <w:rPr>
          <w:rFonts w:ascii="Times New Roman" w:hAnsi="Times New Roman" w:cs="Times New Roman"/>
          <w:sz w:val="28"/>
          <w:szCs w:val="28"/>
        </w:rPr>
        <w:t xml:space="preserve">плана </w:t>
      </w:r>
      <w:r w:rsidRPr="00AA2948">
        <w:rPr>
          <w:rFonts w:ascii="Times New Roman" w:hAnsi="Times New Roman" w:cs="Times New Roman"/>
          <w:sz w:val="28"/>
          <w:szCs w:val="28"/>
        </w:rPr>
        <w:t xml:space="preserve">(83 459 посещений), </w:t>
      </w:r>
      <w:r w:rsidR="001B30F8" w:rsidRPr="00AA2948">
        <w:rPr>
          <w:rFonts w:ascii="Times New Roman" w:hAnsi="Times New Roman" w:cs="Times New Roman"/>
          <w:sz w:val="28"/>
          <w:szCs w:val="28"/>
        </w:rPr>
        <w:t>больше на 24,1</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00436C37" w:rsidRPr="00AA2948">
        <w:rPr>
          <w:rFonts w:ascii="Times New Roman" w:hAnsi="Times New Roman" w:cs="Times New Roman"/>
          <w:sz w:val="28"/>
          <w:szCs w:val="28"/>
        </w:rPr>
        <w:t xml:space="preserve"> </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w:t>
      </w:r>
      <w:r w:rsidR="001B30F8" w:rsidRPr="00AA2948">
        <w:rPr>
          <w:rFonts w:ascii="Times New Roman" w:hAnsi="Times New Roman" w:cs="Times New Roman"/>
          <w:sz w:val="28"/>
          <w:szCs w:val="28"/>
        </w:rPr>
        <w:t xml:space="preserve">2020 г. </w:t>
      </w:r>
      <w:r w:rsidR="00436C37">
        <w:rPr>
          <w:rFonts w:ascii="Times New Roman" w:hAnsi="Times New Roman" w:cs="Times New Roman"/>
          <w:sz w:val="28"/>
          <w:szCs w:val="28"/>
        </w:rPr>
        <w:t>–</w:t>
      </w:r>
      <w:r w:rsidR="001B30F8" w:rsidRPr="00AA2948">
        <w:rPr>
          <w:rFonts w:ascii="Times New Roman" w:hAnsi="Times New Roman" w:cs="Times New Roman"/>
          <w:sz w:val="28"/>
          <w:szCs w:val="28"/>
        </w:rPr>
        <w:t xml:space="preserve"> </w:t>
      </w:r>
      <w:r w:rsidRPr="00AA2948">
        <w:rPr>
          <w:rFonts w:ascii="Times New Roman" w:hAnsi="Times New Roman" w:cs="Times New Roman"/>
          <w:sz w:val="28"/>
          <w:szCs w:val="28"/>
        </w:rPr>
        <w:t>51 708 посещений);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диспансеризация взрослого и детского населения проведена в количестве </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40 565 посещений на сумму 127,2 млн. рублей или 66,5</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w:t>
      </w:r>
      <w:r w:rsidR="000229DA" w:rsidRPr="00AA2948">
        <w:rPr>
          <w:rFonts w:ascii="Times New Roman" w:hAnsi="Times New Roman" w:cs="Times New Roman"/>
          <w:sz w:val="28"/>
          <w:szCs w:val="28"/>
        </w:rPr>
        <w:t xml:space="preserve">плана </w:t>
      </w:r>
      <w:r w:rsidRPr="00AA2948">
        <w:rPr>
          <w:rFonts w:ascii="Times New Roman" w:hAnsi="Times New Roman" w:cs="Times New Roman"/>
          <w:sz w:val="28"/>
          <w:szCs w:val="28"/>
        </w:rPr>
        <w:t xml:space="preserve">(60 999 посещений), </w:t>
      </w:r>
      <w:r w:rsidR="000229DA" w:rsidRPr="00AA2948">
        <w:rPr>
          <w:rFonts w:ascii="Times New Roman" w:hAnsi="Times New Roman" w:cs="Times New Roman"/>
          <w:sz w:val="28"/>
          <w:szCs w:val="28"/>
        </w:rPr>
        <w:t xml:space="preserve">больше в 1,2 раза </w:t>
      </w:r>
      <w:r w:rsidRPr="00AA2948">
        <w:rPr>
          <w:rFonts w:ascii="Times New Roman" w:hAnsi="Times New Roman" w:cs="Times New Roman"/>
          <w:sz w:val="28"/>
          <w:szCs w:val="28"/>
        </w:rPr>
        <w:t>(</w:t>
      </w:r>
      <w:r w:rsidR="000229DA" w:rsidRPr="00AA2948">
        <w:rPr>
          <w:rFonts w:ascii="Times New Roman" w:hAnsi="Times New Roman" w:cs="Times New Roman"/>
          <w:sz w:val="28"/>
          <w:szCs w:val="28"/>
        </w:rPr>
        <w:t xml:space="preserve">2020 г. </w:t>
      </w:r>
      <w:r w:rsidR="00436C37">
        <w:rPr>
          <w:rFonts w:ascii="Times New Roman" w:hAnsi="Times New Roman" w:cs="Times New Roman"/>
          <w:sz w:val="28"/>
          <w:szCs w:val="28"/>
        </w:rPr>
        <w:t>–</w:t>
      </w:r>
      <w:r w:rsidR="000229DA" w:rsidRPr="00AA2948">
        <w:rPr>
          <w:rFonts w:ascii="Times New Roman" w:hAnsi="Times New Roman" w:cs="Times New Roman"/>
          <w:sz w:val="28"/>
          <w:szCs w:val="28"/>
        </w:rPr>
        <w:t xml:space="preserve"> </w:t>
      </w:r>
      <w:r w:rsidRPr="00AA2948">
        <w:rPr>
          <w:rFonts w:ascii="Times New Roman" w:hAnsi="Times New Roman" w:cs="Times New Roman"/>
          <w:sz w:val="28"/>
          <w:szCs w:val="28"/>
        </w:rPr>
        <w:t>18 890 посещений);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с иными целями оказана медицинская помощь в количестве 759 775 посещений на сумму 462,3 млн. рублей или 96,2</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w:t>
      </w:r>
      <w:r w:rsidR="00ED484E" w:rsidRPr="00AA2948">
        <w:rPr>
          <w:rFonts w:ascii="Times New Roman" w:hAnsi="Times New Roman" w:cs="Times New Roman"/>
          <w:sz w:val="28"/>
          <w:szCs w:val="28"/>
        </w:rPr>
        <w:t xml:space="preserve">плана </w:t>
      </w:r>
      <w:r w:rsidRPr="00AA2948">
        <w:rPr>
          <w:rFonts w:ascii="Times New Roman" w:hAnsi="Times New Roman" w:cs="Times New Roman"/>
          <w:sz w:val="28"/>
          <w:szCs w:val="28"/>
        </w:rPr>
        <w:t xml:space="preserve">(790 048 посещений), </w:t>
      </w:r>
      <w:r w:rsidR="00ED484E" w:rsidRPr="00AA2948">
        <w:rPr>
          <w:rFonts w:ascii="Times New Roman" w:hAnsi="Times New Roman" w:cs="Times New Roman"/>
          <w:sz w:val="28"/>
          <w:szCs w:val="28"/>
        </w:rPr>
        <w:t>больше на 35,3</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00436C37" w:rsidRPr="00AA2948">
        <w:rPr>
          <w:rFonts w:ascii="Times New Roman" w:hAnsi="Times New Roman" w:cs="Times New Roman"/>
          <w:sz w:val="28"/>
          <w:szCs w:val="28"/>
        </w:rPr>
        <w:t xml:space="preserve"> </w:t>
      </w:r>
      <w:r w:rsidRPr="00AA2948">
        <w:rPr>
          <w:rFonts w:ascii="Times New Roman" w:hAnsi="Times New Roman" w:cs="Times New Roman"/>
          <w:sz w:val="28"/>
          <w:szCs w:val="28"/>
        </w:rPr>
        <w:t>(</w:t>
      </w:r>
      <w:r w:rsidR="00ED484E" w:rsidRPr="00AA2948">
        <w:rPr>
          <w:rFonts w:ascii="Times New Roman" w:hAnsi="Times New Roman" w:cs="Times New Roman"/>
          <w:sz w:val="28"/>
          <w:szCs w:val="28"/>
        </w:rPr>
        <w:t xml:space="preserve">2020 г. </w:t>
      </w:r>
      <w:r w:rsidR="00436C37">
        <w:rPr>
          <w:rFonts w:ascii="Times New Roman" w:hAnsi="Times New Roman" w:cs="Times New Roman"/>
          <w:sz w:val="28"/>
          <w:szCs w:val="28"/>
        </w:rPr>
        <w:t>–</w:t>
      </w:r>
      <w:r w:rsidR="00ED484E" w:rsidRPr="00AA2948">
        <w:rPr>
          <w:rFonts w:ascii="Times New Roman" w:hAnsi="Times New Roman" w:cs="Times New Roman"/>
          <w:sz w:val="28"/>
          <w:szCs w:val="28"/>
        </w:rPr>
        <w:t xml:space="preserve"> </w:t>
      </w:r>
      <w:r w:rsidRPr="00AA2948">
        <w:rPr>
          <w:rFonts w:ascii="Times New Roman" w:hAnsi="Times New Roman" w:cs="Times New Roman"/>
          <w:sz w:val="28"/>
          <w:szCs w:val="28"/>
        </w:rPr>
        <w:t>561 454 посещений);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по неотложной медицинской помощи оказана 197 107 посещений на сумму 182,1 млн. рублей или 114,6</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w:t>
      </w:r>
      <w:r w:rsidR="00ED484E" w:rsidRPr="00AA2948">
        <w:rPr>
          <w:rFonts w:ascii="Times New Roman" w:hAnsi="Times New Roman" w:cs="Times New Roman"/>
          <w:sz w:val="28"/>
          <w:szCs w:val="28"/>
        </w:rPr>
        <w:t xml:space="preserve">плана </w:t>
      </w:r>
      <w:r w:rsidRPr="00AA2948">
        <w:rPr>
          <w:rFonts w:ascii="Times New Roman" w:hAnsi="Times New Roman" w:cs="Times New Roman"/>
          <w:sz w:val="28"/>
          <w:szCs w:val="28"/>
        </w:rPr>
        <w:t xml:space="preserve">(171 956 посещений), </w:t>
      </w:r>
      <w:r w:rsidR="00ED484E" w:rsidRPr="00AA2948">
        <w:rPr>
          <w:rFonts w:ascii="Times New Roman" w:hAnsi="Times New Roman" w:cs="Times New Roman"/>
          <w:sz w:val="28"/>
          <w:szCs w:val="28"/>
        </w:rPr>
        <w:t>больше на 46,4</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00436C37" w:rsidRPr="00AA2948">
        <w:rPr>
          <w:rFonts w:ascii="Times New Roman" w:hAnsi="Times New Roman" w:cs="Times New Roman"/>
          <w:sz w:val="28"/>
          <w:szCs w:val="28"/>
        </w:rPr>
        <w:t xml:space="preserve"> </w:t>
      </w:r>
      <w:r w:rsidRPr="00AA2948">
        <w:rPr>
          <w:rFonts w:ascii="Times New Roman" w:hAnsi="Times New Roman" w:cs="Times New Roman"/>
          <w:sz w:val="28"/>
          <w:szCs w:val="28"/>
        </w:rPr>
        <w:t>(</w:t>
      </w:r>
      <w:r w:rsidR="00ED484E" w:rsidRPr="00AA2948">
        <w:rPr>
          <w:rFonts w:ascii="Times New Roman" w:hAnsi="Times New Roman" w:cs="Times New Roman"/>
          <w:sz w:val="28"/>
          <w:szCs w:val="28"/>
        </w:rPr>
        <w:t xml:space="preserve">2020 г. </w:t>
      </w:r>
      <w:r w:rsidR="00436C37">
        <w:rPr>
          <w:rFonts w:ascii="Times New Roman" w:hAnsi="Times New Roman" w:cs="Times New Roman"/>
          <w:sz w:val="28"/>
          <w:szCs w:val="28"/>
        </w:rPr>
        <w:t>–</w:t>
      </w:r>
      <w:r w:rsidR="00ED484E" w:rsidRPr="00AA2948">
        <w:rPr>
          <w:rFonts w:ascii="Times New Roman" w:hAnsi="Times New Roman" w:cs="Times New Roman"/>
          <w:sz w:val="28"/>
          <w:szCs w:val="28"/>
        </w:rPr>
        <w:t xml:space="preserve"> </w:t>
      </w:r>
      <w:r w:rsidRPr="00AA2948">
        <w:rPr>
          <w:rFonts w:ascii="Times New Roman" w:hAnsi="Times New Roman" w:cs="Times New Roman"/>
          <w:sz w:val="28"/>
          <w:szCs w:val="28"/>
        </w:rPr>
        <w:t>134 657 посещений);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обращения по поводу заболеваний оказаны в количестве 521 409 обращений на сумму 1401,8 млн. рублей или 90,1</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w:t>
      </w:r>
      <w:r w:rsidR="00ED484E" w:rsidRPr="00AA2948">
        <w:rPr>
          <w:rFonts w:ascii="Times New Roman" w:hAnsi="Times New Roman" w:cs="Times New Roman"/>
          <w:sz w:val="28"/>
          <w:szCs w:val="28"/>
        </w:rPr>
        <w:t xml:space="preserve">плана </w:t>
      </w:r>
      <w:r w:rsidRPr="00AA2948">
        <w:rPr>
          <w:rFonts w:ascii="Times New Roman" w:hAnsi="Times New Roman" w:cs="Times New Roman"/>
          <w:sz w:val="28"/>
          <w:szCs w:val="28"/>
        </w:rPr>
        <w:t xml:space="preserve">(578 999 обращений), </w:t>
      </w:r>
      <w:r w:rsidR="00ED484E" w:rsidRPr="00AA2948">
        <w:rPr>
          <w:rFonts w:ascii="Times New Roman" w:hAnsi="Times New Roman" w:cs="Times New Roman"/>
          <w:sz w:val="28"/>
          <w:szCs w:val="28"/>
        </w:rPr>
        <w:t>больше на 27,9</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00436C37" w:rsidRPr="00AA2948">
        <w:rPr>
          <w:rFonts w:ascii="Times New Roman" w:hAnsi="Times New Roman" w:cs="Times New Roman"/>
          <w:sz w:val="28"/>
          <w:szCs w:val="28"/>
        </w:rPr>
        <w:t xml:space="preserve"> </w:t>
      </w:r>
      <w:r w:rsidRPr="00AA2948">
        <w:rPr>
          <w:rFonts w:ascii="Times New Roman" w:hAnsi="Times New Roman" w:cs="Times New Roman"/>
          <w:sz w:val="28"/>
          <w:szCs w:val="28"/>
        </w:rPr>
        <w:t>(</w:t>
      </w:r>
      <w:r w:rsidR="00ED484E" w:rsidRPr="00AA2948">
        <w:rPr>
          <w:rFonts w:ascii="Times New Roman" w:hAnsi="Times New Roman" w:cs="Times New Roman"/>
          <w:sz w:val="28"/>
          <w:szCs w:val="28"/>
        </w:rPr>
        <w:t xml:space="preserve">2020 г. </w:t>
      </w:r>
      <w:r w:rsidR="00436C37">
        <w:rPr>
          <w:rFonts w:ascii="Times New Roman" w:hAnsi="Times New Roman" w:cs="Times New Roman"/>
          <w:sz w:val="28"/>
          <w:szCs w:val="28"/>
        </w:rPr>
        <w:t>–</w:t>
      </w:r>
      <w:r w:rsidR="00ED484E" w:rsidRPr="00AA2948">
        <w:rPr>
          <w:rFonts w:ascii="Times New Roman" w:hAnsi="Times New Roman" w:cs="Times New Roman"/>
          <w:sz w:val="28"/>
          <w:szCs w:val="28"/>
        </w:rPr>
        <w:t xml:space="preserve"> </w:t>
      </w:r>
      <w:r w:rsidRPr="00AA2948">
        <w:rPr>
          <w:rFonts w:ascii="Times New Roman" w:hAnsi="Times New Roman" w:cs="Times New Roman"/>
          <w:sz w:val="28"/>
          <w:szCs w:val="28"/>
        </w:rPr>
        <w:t>407 604 обращений);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на оказание отдельных диагностических (лабораторных) исследований с целью выявления онкологических заболеваний в амбулаторных условиях направлено 128,2 млн. рублей, </w:t>
      </w:r>
      <w:r w:rsidR="00532570" w:rsidRPr="00AA2948">
        <w:rPr>
          <w:rFonts w:ascii="Times New Roman" w:hAnsi="Times New Roman" w:cs="Times New Roman"/>
          <w:sz w:val="28"/>
          <w:szCs w:val="28"/>
        </w:rPr>
        <w:t>больше в 6,5 раз</w:t>
      </w:r>
      <w:r w:rsidR="005D54E0">
        <w:rPr>
          <w:rFonts w:ascii="Times New Roman" w:hAnsi="Times New Roman" w:cs="Times New Roman"/>
          <w:sz w:val="28"/>
          <w:szCs w:val="28"/>
        </w:rPr>
        <w:t>а</w:t>
      </w:r>
      <w:r w:rsidR="00532570" w:rsidRPr="00AA2948">
        <w:rPr>
          <w:rFonts w:ascii="Times New Roman" w:hAnsi="Times New Roman" w:cs="Times New Roman"/>
          <w:sz w:val="28"/>
          <w:szCs w:val="28"/>
        </w:rPr>
        <w:t xml:space="preserve"> или на 113,0 млн. рублей </w:t>
      </w:r>
      <w:r w:rsidRPr="00AA2948">
        <w:rPr>
          <w:rFonts w:ascii="Times New Roman" w:hAnsi="Times New Roman" w:cs="Times New Roman"/>
          <w:sz w:val="28"/>
          <w:szCs w:val="28"/>
        </w:rPr>
        <w:t>(2020</w:t>
      </w:r>
      <w:r w:rsidR="00436C37">
        <w:rPr>
          <w:rFonts w:ascii="Times New Roman" w:hAnsi="Times New Roman" w:cs="Times New Roman"/>
          <w:sz w:val="28"/>
          <w:szCs w:val="28"/>
        </w:rPr>
        <w:t xml:space="preserve"> г. – 15,2 млн. рублей</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По скорой медицинской помощи 117 586 вызовов на сумму 430,1 млн. рублей, исполнение 99</w:t>
      </w:r>
      <w:r w:rsidR="00436C37">
        <w:rPr>
          <w:rFonts w:ascii="Times New Roman" w:hAnsi="Times New Roman" w:cs="Times New Roman"/>
          <w:sz w:val="28"/>
          <w:szCs w:val="28"/>
        </w:rPr>
        <w:t xml:space="preserve"> процентов</w:t>
      </w:r>
      <w:r w:rsidRPr="00AA2948">
        <w:rPr>
          <w:rFonts w:ascii="Times New Roman" w:hAnsi="Times New Roman" w:cs="Times New Roman"/>
          <w:sz w:val="28"/>
          <w:szCs w:val="28"/>
        </w:rPr>
        <w:t>, что меньше плана на 4,9 млн. рублей</w:t>
      </w:r>
      <w:r w:rsidR="00722F40" w:rsidRPr="00AA2948">
        <w:rPr>
          <w:rFonts w:ascii="Times New Roman" w:hAnsi="Times New Roman" w:cs="Times New Roman"/>
          <w:sz w:val="28"/>
          <w:szCs w:val="28"/>
        </w:rPr>
        <w:t xml:space="preserve"> (2020</w:t>
      </w:r>
      <w:r w:rsidR="00436C37">
        <w:rPr>
          <w:rFonts w:ascii="Times New Roman" w:hAnsi="Times New Roman" w:cs="Times New Roman"/>
          <w:sz w:val="28"/>
          <w:szCs w:val="28"/>
        </w:rPr>
        <w:t xml:space="preserve"> </w:t>
      </w:r>
      <w:r w:rsidR="00722F40" w:rsidRPr="00AA2948">
        <w:rPr>
          <w:rFonts w:ascii="Times New Roman" w:hAnsi="Times New Roman" w:cs="Times New Roman"/>
          <w:sz w:val="28"/>
          <w:szCs w:val="28"/>
        </w:rPr>
        <w:t>г.</w:t>
      </w:r>
      <w:r w:rsidR="00436C37">
        <w:rPr>
          <w:rFonts w:ascii="Times New Roman" w:hAnsi="Times New Roman" w:cs="Times New Roman"/>
          <w:sz w:val="28"/>
          <w:szCs w:val="28"/>
        </w:rPr>
        <w:t xml:space="preserve"> –</w:t>
      </w:r>
      <w:r w:rsidR="00722F40" w:rsidRPr="00AA2948">
        <w:rPr>
          <w:rFonts w:ascii="Times New Roman" w:hAnsi="Times New Roman" w:cs="Times New Roman"/>
          <w:sz w:val="28"/>
          <w:szCs w:val="28"/>
        </w:rPr>
        <w:t xml:space="preserve"> 4</w:t>
      </w:r>
      <w:r w:rsidR="00436C37">
        <w:rPr>
          <w:rFonts w:ascii="Times New Roman" w:hAnsi="Times New Roman" w:cs="Times New Roman"/>
          <w:sz w:val="28"/>
          <w:szCs w:val="28"/>
        </w:rPr>
        <w:t>31,9 млн. рублей</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436C37">
        <w:rPr>
          <w:rFonts w:ascii="Times New Roman" w:hAnsi="Times New Roman" w:cs="Times New Roman"/>
          <w:i/>
          <w:sz w:val="28"/>
          <w:szCs w:val="28"/>
        </w:rPr>
        <w:t>По межтерриториальным расчётам</w:t>
      </w:r>
      <w:r w:rsidR="000A1D95" w:rsidRPr="00436C37">
        <w:rPr>
          <w:rFonts w:ascii="Times New Roman" w:hAnsi="Times New Roman" w:cs="Times New Roman"/>
          <w:i/>
          <w:sz w:val="28"/>
          <w:szCs w:val="28"/>
        </w:rPr>
        <w:t>.</w:t>
      </w:r>
      <w:r w:rsidR="000A1D95" w:rsidRPr="00AA2948">
        <w:rPr>
          <w:rFonts w:ascii="Times New Roman" w:hAnsi="Times New Roman" w:cs="Times New Roman"/>
          <w:sz w:val="28"/>
          <w:szCs w:val="28"/>
        </w:rPr>
        <w:t xml:space="preserve"> </w:t>
      </w:r>
      <w:r w:rsidRPr="00AA2948">
        <w:rPr>
          <w:rFonts w:ascii="Times New Roman" w:hAnsi="Times New Roman" w:cs="Times New Roman"/>
          <w:sz w:val="28"/>
          <w:szCs w:val="28"/>
        </w:rPr>
        <w:t>На лечение жителей Республики Тыва на территории других субъектов Р</w:t>
      </w:r>
      <w:r w:rsidR="00436C37">
        <w:rPr>
          <w:rFonts w:ascii="Times New Roman" w:hAnsi="Times New Roman" w:cs="Times New Roman"/>
          <w:sz w:val="28"/>
          <w:szCs w:val="28"/>
        </w:rPr>
        <w:t xml:space="preserve">оссийской </w:t>
      </w:r>
      <w:r w:rsidRPr="00AA2948">
        <w:rPr>
          <w:rFonts w:ascii="Times New Roman" w:hAnsi="Times New Roman" w:cs="Times New Roman"/>
          <w:sz w:val="28"/>
          <w:szCs w:val="28"/>
        </w:rPr>
        <w:t>Ф</w:t>
      </w:r>
      <w:r w:rsidR="00436C37">
        <w:rPr>
          <w:rFonts w:ascii="Times New Roman" w:hAnsi="Times New Roman" w:cs="Times New Roman"/>
          <w:sz w:val="28"/>
          <w:szCs w:val="28"/>
        </w:rPr>
        <w:t>едерации</w:t>
      </w:r>
      <w:r w:rsidRPr="00AA2948">
        <w:rPr>
          <w:rFonts w:ascii="Times New Roman" w:hAnsi="Times New Roman" w:cs="Times New Roman"/>
          <w:sz w:val="28"/>
          <w:szCs w:val="28"/>
        </w:rPr>
        <w:t xml:space="preserve"> ТФОМС направлено 210,0 млн</w:t>
      </w:r>
      <w:r w:rsidR="000A4888" w:rsidRPr="00AA2948">
        <w:rPr>
          <w:rFonts w:ascii="Times New Roman" w:hAnsi="Times New Roman" w:cs="Times New Roman"/>
          <w:sz w:val="28"/>
          <w:szCs w:val="28"/>
        </w:rPr>
        <w:t>.</w:t>
      </w:r>
      <w:r w:rsidRPr="00AA2948">
        <w:rPr>
          <w:rFonts w:ascii="Times New Roman" w:hAnsi="Times New Roman" w:cs="Times New Roman"/>
          <w:sz w:val="28"/>
          <w:szCs w:val="28"/>
        </w:rPr>
        <w:t xml:space="preserve"> рублей, в том числе по медицинской помощи в стационарных условиях – 2233 случая на сумму 168,7 млн. рублей, в условиях дневного стационара – 333 случая на сумму 19,9 млн. рублей, по амбулат</w:t>
      </w:r>
      <w:r w:rsidR="00436C37">
        <w:rPr>
          <w:rFonts w:ascii="Times New Roman" w:hAnsi="Times New Roman" w:cs="Times New Roman"/>
          <w:sz w:val="28"/>
          <w:szCs w:val="28"/>
        </w:rPr>
        <w:t>орно-</w:t>
      </w:r>
      <w:r w:rsidRPr="00AA2948">
        <w:rPr>
          <w:rFonts w:ascii="Times New Roman" w:hAnsi="Times New Roman" w:cs="Times New Roman"/>
          <w:sz w:val="28"/>
          <w:szCs w:val="28"/>
        </w:rPr>
        <w:t>поликлинической помощи – 20275 посещений на сумму 16,5 млн. рублей, по ско</w:t>
      </w:r>
      <w:r w:rsidR="00436C37">
        <w:rPr>
          <w:rFonts w:ascii="Times New Roman" w:hAnsi="Times New Roman" w:cs="Times New Roman"/>
          <w:sz w:val="28"/>
          <w:szCs w:val="28"/>
        </w:rPr>
        <w:t xml:space="preserve">рой медицинской помощи – 1511 </w:t>
      </w:r>
      <w:r w:rsidRPr="00AA2948">
        <w:rPr>
          <w:rFonts w:ascii="Times New Roman" w:hAnsi="Times New Roman" w:cs="Times New Roman"/>
          <w:sz w:val="28"/>
          <w:szCs w:val="28"/>
        </w:rPr>
        <w:t>вызовов на сумму 4,9 млн. рублей.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lastRenderedPageBreak/>
        <w:t>Гражданам, застрахованным на территории других субъектов Р</w:t>
      </w:r>
      <w:r w:rsidR="00436C37">
        <w:rPr>
          <w:rFonts w:ascii="Times New Roman" w:hAnsi="Times New Roman" w:cs="Times New Roman"/>
          <w:sz w:val="28"/>
          <w:szCs w:val="28"/>
        </w:rPr>
        <w:t xml:space="preserve">оссийской </w:t>
      </w:r>
      <w:r w:rsidRPr="00AA2948">
        <w:rPr>
          <w:rFonts w:ascii="Times New Roman" w:hAnsi="Times New Roman" w:cs="Times New Roman"/>
          <w:sz w:val="28"/>
          <w:szCs w:val="28"/>
        </w:rPr>
        <w:t>Ф</w:t>
      </w:r>
      <w:r w:rsidR="00436C37">
        <w:rPr>
          <w:rFonts w:ascii="Times New Roman" w:hAnsi="Times New Roman" w:cs="Times New Roman"/>
          <w:sz w:val="28"/>
          <w:szCs w:val="28"/>
        </w:rPr>
        <w:t>едерации</w:t>
      </w:r>
      <w:r w:rsidRPr="00AA2948">
        <w:rPr>
          <w:rFonts w:ascii="Times New Roman" w:hAnsi="Times New Roman" w:cs="Times New Roman"/>
          <w:sz w:val="28"/>
          <w:szCs w:val="28"/>
        </w:rPr>
        <w:t xml:space="preserve">, </w:t>
      </w:r>
      <w:r w:rsidR="00D56C3D" w:rsidRPr="00AA2948">
        <w:rPr>
          <w:rFonts w:ascii="Times New Roman" w:hAnsi="Times New Roman" w:cs="Times New Roman"/>
          <w:sz w:val="28"/>
          <w:szCs w:val="28"/>
        </w:rPr>
        <w:t>медицинскими организациями</w:t>
      </w:r>
      <w:r w:rsidRPr="00AA2948">
        <w:rPr>
          <w:rFonts w:ascii="Times New Roman" w:hAnsi="Times New Roman" w:cs="Times New Roman"/>
          <w:sz w:val="28"/>
          <w:szCs w:val="28"/>
        </w:rPr>
        <w:t xml:space="preserve"> республики оказаны медицинские услуги на сумму 193 729,2 тыс. рублей, </w:t>
      </w:r>
      <w:r w:rsidR="00D56C3D" w:rsidRPr="00AA2948">
        <w:rPr>
          <w:rFonts w:ascii="Times New Roman" w:hAnsi="Times New Roman" w:cs="Times New Roman"/>
          <w:sz w:val="28"/>
          <w:szCs w:val="28"/>
        </w:rPr>
        <w:t xml:space="preserve">больше в 1,2 раза или на 107 237,7 тыс. рублей </w:t>
      </w:r>
      <w:r w:rsidRPr="00AA2948">
        <w:rPr>
          <w:rFonts w:ascii="Times New Roman" w:hAnsi="Times New Roman" w:cs="Times New Roman"/>
          <w:sz w:val="28"/>
          <w:szCs w:val="28"/>
        </w:rPr>
        <w:t>(</w:t>
      </w:r>
      <w:r w:rsidR="00D56C3D" w:rsidRPr="00AA2948">
        <w:rPr>
          <w:rFonts w:ascii="Times New Roman" w:hAnsi="Times New Roman" w:cs="Times New Roman"/>
          <w:sz w:val="28"/>
          <w:szCs w:val="28"/>
        </w:rPr>
        <w:t xml:space="preserve">2020 г. </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86 491,5 тыс. рублей).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Кроме того, на дополнительное финансовое обеспечение оказани</w:t>
      </w:r>
      <w:r w:rsidR="006B79D8" w:rsidRPr="00AA2948">
        <w:rPr>
          <w:rFonts w:ascii="Times New Roman" w:hAnsi="Times New Roman" w:cs="Times New Roman"/>
          <w:sz w:val="28"/>
          <w:szCs w:val="28"/>
        </w:rPr>
        <w:t>я</w:t>
      </w:r>
      <w:r w:rsidRPr="00AA2948">
        <w:rPr>
          <w:rFonts w:ascii="Times New Roman" w:hAnsi="Times New Roman" w:cs="Times New Roman"/>
          <w:sz w:val="28"/>
          <w:szCs w:val="28"/>
        </w:rPr>
        <w:t xml:space="preserve"> медицинской помощи, в том числе лицам с заболеванием и (или) подозрением на заболевание новой коронавирусной инфекцией </w:t>
      </w:r>
      <w:r w:rsidR="005D54E0">
        <w:rPr>
          <w:rFonts w:ascii="Times New Roman" w:hAnsi="Times New Roman" w:cs="Times New Roman"/>
          <w:sz w:val="28"/>
          <w:szCs w:val="28"/>
        </w:rPr>
        <w:t>(</w:t>
      </w:r>
      <w:r w:rsidRPr="00AA2948">
        <w:rPr>
          <w:rFonts w:ascii="Times New Roman" w:hAnsi="Times New Roman" w:cs="Times New Roman"/>
          <w:sz w:val="28"/>
          <w:szCs w:val="28"/>
        </w:rPr>
        <w:t>COVID-19</w:t>
      </w:r>
      <w:r w:rsidR="005D54E0">
        <w:rPr>
          <w:rFonts w:ascii="Times New Roman" w:hAnsi="Times New Roman" w:cs="Times New Roman"/>
          <w:sz w:val="28"/>
          <w:szCs w:val="28"/>
        </w:rPr>
        <w:t>)</w:t>
      </w:r>
      <w:r w:rsidRPr="00AA2948">
        <w:rPr>
          <w:rFonts w:ascii="Times New Roman" w:hAnsi="Times New Roman" w:cs="Times New Roman"/>
          <w:sz w:val="28"/>
          <w:szCs w:val="28"/>
        </w:rPr>
        <w:t xml:space="preserve"> в стационарных условиях по счетам реестрам предъявлено на 5132 случа</w:t>
      </w:r>
      <w:r w:rsidR="001E5FA0" w:rsidRPr="00AA2948">
        <w:rPr>
          <w:rFonts w:ascii="Times New Roman" w:hAnsi="Times New Roman" w:cs="Times New Roman"/>
          <w:sz w:val="28"/>
          <w:szCs w:val="28"/>
        </w:rPr>
        <w:t>я</w:t>
      </w:r>
      <w:r w:rsidRPr="00AA2948">
        <w:rPr>
          <w:rFonts w:ascii="Times New Roman" w:hAnsi="Times New Roman" w:cs="Times New Roman"/>
          <w:sz w:val="28"/>
          <w:szCs w:val="28"/>
        </w:rPr>
        <w:t xml:space="preserve"> госпитализации на сумму 1137,4 млн. рублей или больше на 5,7</w:t>
      </w:r>
      <w:r w:rsidR="00436C37" w:rsidRPr="00436C37">
        <w:rPr>
          <w:rFonts w:ascii="Times New Roman" w:hAnsi="Times New Roman" w:cs="Times New Roman"/>
          <w:sz w:val="28"/>
          <w:szCs w:val="28"/>
        </w:rPr>
        <w:t xml:space="preserve"> </w:t>
      </w:r>
      <w:r w:rsidR="00436C37">
        <w:rPr>
          <w:rFonts w:ascii="Times New Roman" w:hAnsi="Times New Roman" w:cs="Times New Roman"/>
          <w:sz w:val="28"/>
          <w:szCs w:val="28"/>
        </w:rPr>
        <w:t>процента</w:t>
      </w:r>
      <w:r w:rsidRPr="00AA2948">
        <w:rPr>
          <w:rFonts w:ascii="Times New Roman" w:hAnsi="Times New Roman" w:cs="Times New Roman"/>
          <w:sz w:val="28"/>
          <w:szCs w:val="28"/>
        </w:rPr>
        <w:t xml:space="preserve"> по сравнению с 2020 г.</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436C37">
        <w:rPr>
          <w:rFonts w:ascii="Times New Roman" w:hAnsi="Times New Roman" w:cs="Times New Roman"/>
          <w:i/>
          <w:sz w:val="28"/>
          <w:szCs w:val="28"/>
        </w:rPr>
        <w:t>Углубленная диспансеризация.</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Постановлением Правительств</w:t>
      </w:r>
      <w:r w:rsidR="00436C37">
        <w:rPr>
          <w:rFonts w:ascii="Times New Roman" w:hAnsi="Times New Roman" w:cs="Times New Roman"/>
          <w:sz w:val="28"/>
          <w:szCs w:val="28"/>
        </w:rPr>
        <w:t xml:space="preserve">а Российской Федерации от 18 июня </w:t>
      </w:r>
      <w:r w:rsidRPr="00AA2948">
        <w:rPr>
          <w:rFonts w:ascii="Times New Roman" w:hAnsi="Times New Roman" w:cs="Times New Roman"/>
          <w:sz w:val="28"/>
          <w:szCs w:val="28"/>
        </w:rPr>
        <w:t>2021</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г. №</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 xml:space="preserve">927 </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О внесении изменений в программу государственных гарантий бесплатного оказания гражданам медицинской помощи на </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2021 год и плановый период 2022 и 2023 годов</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внесены дополнени</w:t>
      </w:r>
      <w:r w:rsidR="008F3E1E" w:rsidRPr="00AA2948">
        <w:rPr>
          <w:rFonts w:ascii="Times New Roman" w:hAnsi="Times New Roman" w:cs="Times New Roman"/>
          <w:sz w:val="28"/>
          <w:szCs w:val="28"/>
        </w:rPr>
        <w:t>я</w:t>
      </w:r>
      <w:r w:rsidRPr="00AA2948">
        <w:rPr>
          <w:rFonts w:ascii="Times New Roman" w:hAnsi="Times New Roman" w:cs="Times New Roman"/>
          <w:sz w:val="28"/>
          <w:szCs w:val="28"/>
        </w:rPr>
        <w:t xml:space="preserve"> к профилактическим медицинским осмотрам и диспансеризации</w:t>
      </w:r>
      <w:r w:rsidR="00C8795E" w:rsidRPr="00AA2948">
        <w:rPr>
          <w:rFonts w:ascii="Times New Roman" w:hAnsi="Times New Roman" w:cs="Times New Roman"/>
          <w:sz w:val="28"/>
          <w:szCs w:val="28"/>
        </w:rPr>
        <w:t>.</w:t>
      </w:r>
      <w:r w:rsidR="00436C37">
        <w:rPr>
          <w:rFonts w:ascii="Times New Roman" w:hAnsi="Times New Roman" w:cs="Times New Roman"/>
          <w:sz w:val="28"/>
          <w:szCs w:val="28"/>
        </w:rPr>
        <w:t xml:space="preserve"> </w:t>
      </w:r>
      <w:r w:rsidR="00C8795E" w:rsidRPr="00AA2948">
        <w:rPr>
          <w:rFonts w:ascii="Times New Roman" w:hAnsi="Times New Roman" w:cs="Times New Roman"/>
          <w:sz w:val="28"/>
          <w:szCs w:val="28"/>
        </w:rPr>
        <w:t>С</w:t>
      </w:r>
      <w:r w:rsidRPr="00AA2948">
        <w:rPr>
          <w:rFonts w:ascii="Times New Roman" w:hAnsi="Times New Roman" w:cs="Times New Roman"/>
          <w:sz w:val="28"/>
          <w:szCs w:val="28"/>
        </w:rPr>
        <w:t xml:space="preserve"> 1 июля 2021 г</w:t>
      </w:r>
      <w:r w:rsidR="00C8795E" w:rsidRPr="00AA2948">
        <w:rPr>
          <w:rFonts w:ascii="Times New Roman" w:hAnsi="Times New Roman" w:cs="Times New Roman"/>
          <w:sz w:val="28"/>
          <w:szCs w:val="28"/>
        </w:rPr>
        <w:t xml:space="preserve">. </w:t>
      </w:r>
      <w:r w:rsidRPr="00AA2948">
        <w:rPr>
          <w:rFonts w:ascii="Times New Roman" w:hAnsi="Times New Roman" w:cs="Times New Roman"/>
          <w:sz w:val="28"/>
          <w:szCs w:val="28"/>
        </w:rPr>
        <w:t xml:space="preserve">граждане, </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переболевшие новой коронавирусной инфекцией (COVID-19), вправе пройти углубленную диспансеризацию, включающую исследования и иные медицинские вмешательства.</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На данные цели распоряжением Правительств</w:t>
      </w:r>
      <w:r w:rsidR="00436C37">
        <w:rPr>
          <w:rFonts w:ascii="Times New Roman" w:hAnsi="Times New Roman" w:cs="Times New Roman"/>
          <w:sz w:val="28"/>
          <w:szCs w:val="28"/>
        </w:rPr>
        <w:t xml:space="preserve">а Российской Федерации от 30 июня </w:t>
      </w:r>
      <w:r w:rsidRPr="00AA2948">
        <w:rPr>
          <w:rFonts w:ascii="Times New Roman" w:hAnsi="Times New Roman" w:cs="Times New Roman"/>
          <w:sz w:val="28"/>
          <w:szCs w:val="28"/>
        </w:rPr>
        <w:t>2021</w:t>
      </w:r>
      <w:r w:rsidR="00436C37">
        <w:rPr>
          <w:rFonts w:ascii="Times New Roman" w:hAnsi="Times New Roman" w:cs="Times New Roman"/>
          <w:sz w:val="28"/>
          <w:szCs w:val="28"/>
        </w:rPr>
        <w:t xml:space="preserve"> </w:t>
      </w:r>
      <w:r w:rsidRPr="00AA2948">
        <w:rPr>
          <w:rFonts w:ascii="Times New Roman" w:hAnsi="Times New Roman" w:cs="Times New Roman"/>
          <w:sz w:val="28"/>
          <w:szCs w:val="28"/>
        </w:rPr>
        <w:t>г. № 1768-р выделен</w:t>
      </w:r>
      <w:r w:rsidR="00C8795E" w:rsidRPr="00AA2948">
        <w:rPr>
          <w:rFonts w:ascii="Times New Roman" w:hAnsi="Times New Roman" w:cs="Times New Roman"/>
          <w:sz w:val="28"/>
          <w:szCs w:val="28"/>
        </w:rPr>
        <w:t>ы</w:t>
      </w:r>
      <w:r w:rsidRPr="00AA2948">
        <w:rPr>
          <w:rFonts w:ascii="Times New Roman" w:hAnsi="Times New Roman" w:cs="Times New Roman"/>
          <w:sz w:val="28"/>
          <w:szCs w:val="28"/>
        </w:rPr>
        <w:t xml:space="preserve"> Республике Тыва </w:t>
      </w:r>
      <w:r w:rsidR="00C8795E" w:rsidRPr="00AA2948">
        <w:rPr>
          <w:rFonts w:ascii="Times New Roman" w:hAnsi="Times New Roman" w:cs="Times New Roman"/>
          <w:sz w:val="28"/>
          <w:szCs w:val="28"/>
        </w:rPr>
        <w:t>финансовые средства в сумме</w:t>
      </w:r>
      <w:r w:rsidRPr="00AA2948">
        <w:rPr>
          <w:rFonts w:ascii="Times New Roman" w:hAnsi="Times New Roman" w:cs="Times New Roman"/>
          <w:sz w:val="28"/>
          <w:szCs w:val="28"/>
        </w:rPr>
        <w:t xml:space="preserve"> 20 088,00 тыс. рублей.</w:t>
      </w:r>
    </w:p>
    <w:p w:rsidR="001E1AB5" w:rsidRPr="00AA2948" w:rsidRDefault="00C8795E"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С</w:t>
      </w:r>
      <w:r w:rsidR="001E1AB5" w:rsidRPr="00AA2948">
        <w:rPr>
          <w:rFonts w:ascii="Times New Roman" w:hAnsi="Times New Roman" w:cs="Times New Roman"/>
          <w:sz w:val="28"/>
          <w:szCs w:val="28"/>
        </w:rPr>
        <w:t>траховой медицинской организацией оплачена углубленн</w:t>
      </w:r>
      <w:r w:rsidRPr="00AA2948">
        <w:rPr>
          <w:rFonts w:ascii="Times New Roman" w:hAnsi="Times New Roman" w:cs="Times New Roman"/>
          <w:sz w:val="28"/>
          <w:szCs w:val="28"/>
        </w:rPr>
        <w:t>ая</w:t>
      </w:r>
      <w:r w:rsidR="001E1AB5" w:rsidRPr="00AA2948">
        <w:rPr>
          <w:rFonts w:ascii="Times New Roman" w:hAnsi="Times New Roman" w:cs="Times New Roman"/>
          <w:sz w:val="28"/>
          <w:szCs w:val="28"/>
        </w:rPr>
        <w:t xml:space="preserve"> диспансеризаци</w:t>
      </w:r>
      <w:r w:rsidRPr="00AA2948">
        <w:rPr>
          <w:rFonts w:ascii="Times New Roman" w:hAnsi="Times New Roman" w:cs="Times New Roman"/>
          <w:sz w:val="28"/>
          <w:szCs w:val="28"/>
        </w:rPr>
        <w:t xml:space="preserve">я по </w:t>
      </w:r>
      <w:r w:rsidR="001E1AB5" w:rsidRPr="00AA2948">
        <w:rPr>
          <w:rFonts w:ascii="Times New Roman" w:hAnsi="Times New Roman" w:cs="Times New Roman"/>
          <w:sz w:val="28"/>
          <w:szCs w:val="28"/>
        </w:rPr>
        <w:t>9 070 посещени</w:t>
      </w:r>
      <w:r w:rsidRPr="00AA2948">
        <w:rPr>
          <w:rFonts w:ascii="Times New Roman" w:hAnsi="Times New Roman" w:cs="Times New Roman"/>
          <w:sz w:val="28"/>
          <w:szCs w:val="28"/>
        </w:rPr>
        <w:t>ям</w:t>
      </w:r>
      <w:r w:rsidR="001E1AB5" w:rsidRPr="00AA2948">
        <w:rPr>
          <w:rFonts w:ascii="Times New Roman" w:hAnsi="Times New Roman" w:cs="Times New Roman"/>
          <w:sz w:val="28"/>
          <w:szCs w:val="28"/>
        </w:rPr>
        <w:t>, из них:</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I этап углубленной диспансеризации 9 016 посещений или 105,2</w:t>
      </w:r>
      <w:r w:rsidR="00436C37">
        <w:rPr>
          <w:rFonts w:ascii="Times New Roman" w:hAnsi="Times New Roman" w:cs="Times New Roman"/>
          <w:sz w:val="28"/>
          <w:szCs w:val="28"/>
        </w:rPr>
        <w:t xml:space="preserve"> процента</w:t>
      </w:r>
      <w:r w:rsidRPr="00AA2948">
        <w:rPr>
          <w:rFonts w:ascii="Times New Roman" w:hAnsi="Times New Roman" w:cs="Times New Roman"/>
          <w:sz w:val="28"/>
          <w:szCs w:val="28"/>
        </w:rPr>
        <w:t xml:space="preserve"> от плана (8 571 посещений);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II этап углубленной диспансеризации 54 посещени</w:t>
      </w:r>
      <w:r w:rsidR="007F60A4" w:rsidRPr="00AA2948">
        <w:rPr>
          <w:rFonts w:ascii="Times New Roman" w:hAnsi="Times New Roman" w:cs="Times New Roman"/>
          <w:sz w:val="28"/>
          <w:szCs w:val="28"/>
        </w:rPr>
        <w:t>й</w:t>
      </w:r>
      <w:r w:rsidRPr="00AA2948">
        <w:rPr>
          <w:rFonts w:ascii="Times New Roman" w:hAnsi="Times New Roman" w:cs="Times New Roman"/>
          <w:sz w:val="28"/>
          <w:szCs w:val="28"/>
        </w:rPr>
        <w:t xml:space="preserve"> или 14,5</w:t>
      </w:r>
      <w:r w:rsidR="00436C37">
        <w:rPr>
          <w:rFonts w:ascii="Times New Roman" w:hAnsi="Times New Roman" w:cs="Times New Roman"/>
          <w:sz w:val="28"/>
          <w:szCs w:val="28"/>
        </w:rPr>
        <w:t xml:space="preserve"> процента</w:t>
      </w:r>
      <w:r w:rsidRPr="00AA2948">
        <w:rPr>
          <w:rFonts w:ascii="Times New Roman" w:hAnsi="Times New Roman" w:cs="Times New Roman"/>
          <w:sz w:val="28"/>
          <w:szCs w:val="28"/>
        </w:rPr>
        <w:t xml:space="preserve"> от плана (373 посещений).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ТФОМС Республики Тыва направил в </w:t>
      </w:r>
      <w:r w:rsidR="00DF336C" w:rsidRPr="00AA2948">
        <w:rPr>
          <w:rFonts w:ascii="Times New Roman" w:hAnsi="Times New Roman" w:cs="Times New Roman"/>
          <w:sz w:val="28"/>
          <w:szCs w:val="28"/>
        </w:rPr>
        <w:t>Министерство здравоохранения</w:t>
      </w:r>
      <w:r w:rsidRPr="00AA2948">
        <w:rPr>
          <w:rFonts w:ascii="Times New Roman" w:hAnsi="Times New Roman" w:cs="Times New Roman"/>
          <w:sz w:val="28"/>
          <w:szCs w:val="28"/>
        </w:rPr>
        <w:t xml:space="preserve"> Республики Тыва заявки на пе</w:t>
      </w:r>
      <w:r w:rsidR="005D54E0">
        <w:rPr>
          <w:rFonts w:ascii="Times New Roman" w:hAnsi="Times New Roman" w:cs="Times New Roman"/>
          <w:sz w:val="28"/>
          <w:szCs w:val="28"/>
        </w:rPr>
        <w:t>речисление в рамках реализации Т</w:t>
      </w:r>
      <w:r w:rsidRPr="00AA2948">
        <w:rPr>
          <w:rFonts w:ascii="Times New Roman" w:hAnsi="Times New Roman" w:cs="Times New Roman"/>
          <w:sz w:val="28"/>
          <w:szCs w:val="28"/>
        </w:rPr>
        <w:t>ерриториальной программы обязательного медицинского страхования на общую сумму 16 387,58 тыс. рублей или 81,6</w:t>
      </w:r>
      <w:r w:rsidR="00436C37">
        <w:rPr>
          <w:rFonts w:ascii="Times New Roman" w:hAnsi="Times New Roman" w:cs="Times New Roman"/>
          <w:sz w:val="28"/>
          <w:szCs w:val="28"/>
        </w:rPr>
        <w:t xml:space="preserve"> процента</w:t>
      </w:r>
      <w:r w:rsidRPr="00AA2948">
        <w:rPr>
          <w:rFonts w:ascii="Times New Roman" w:hAnsi="Times New Roman" w:cs="Times New Roman"/>
          <w:sz w:val="28"/>
          <w:szCs w:val="28"/>
        </w:rPr>
        <w:t xml:space="preserve"> от плана (20 088,00 тыс. руб</w:t>
      </w:r>
      <w:r w:rsidR="00436C37">
        <w:rPr>
          <w:rFonts w:ascii="Times New Roman" w:hAnsi="Times New Roman" w:cs="Times New Roman"/>
          <w:sz w:val="28"/>
          <w:szCs w:val="28"/>
        </w:rPr>
        <w:t>лей</w:t>
      </w:r>
      <w:r w:rsidRPr="00AA2948">
        <w:rPr>
          <w:rFonts w:ascii="Times New Roman" w:hAnsi="Times New Roman" w:cs="Times New Roman"/>
          <w:sz w:val="28"/>
          <w:szCs w:val="28"/>
        </w:rPr>
        <w:t>), из них:</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I этап углубленной диспансеризации 16 154,28 тыс. рублей или 90,8</w:t>
      </w:r>
      <w:r w:rsidR="00EC60D3">
        <w:rPr>
          <w:rFonts w:ascii="Times New Roman" w:hAnsi="Times New Roman" w:cs="Times New Roman"/>
          <w:sz w:val="28"/>
          <w:szCs w:val="28"/>
        </w:rPr>
        <w:t xml:space="preserve"> процента</w:t>
      </w:r>
      <w:r w:rsidRPr="00AA2948">
        <w:rPr>
          <w:rFonts w:ascii="Times New Roman" w:hAnsi="Times New Roman" w:cs="Times New Roman"/>
          <w:sz w:val="28"/>
          <w:szCs w:val="28"/>
        </w:rPr>
        <w:t xml:space="preserve"> от плана (17 794,00 тыс. руб</w:t>
      </w:r>
      <w:r w:rsidR="00EC60D3">
        <w:rPr>
          <w:rFonts w:ascii="Times New Roman" w:hAnsi="Times New Roman" w:cs="Times New Roman"/>
          <w:sz w:val="28"/>
          <w:szCs w:val="28"/>
        </w:rPr>
        <w:t>лей</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II этап углубленной диспансеризации 233,30 тыс. рублей или 10,2</w:t>
      </w:r>
      <w:r w:rsidR="00EC60D3">
        <w:rPr>
          <w:rFonts w:ascii="Times New Roman" w:hAnsi="Times New Roman" w:cs="Times New Roman"/>
          <w:sz w:val="28"/>
          <w:szCs w:val="28"/>
        </w:rPr>
        <w:t xml:space="preserve"> процента</w:t>
      </w:r>
      <w:r w:rsidRPr="00AA2948">
        <w:rPr>
          <w:rFonts w:ascii="Times New Roman" w:hAnsi="Times New Roman" w:cs="Times New Roman"/>
          <w:sz w:val="28"/>
          <w:szCs w:val="28"/>
        </w:rPr>
        <w:t xml:space="preserve"> от плана (2 294,00 тыс. руб</w:t>
      </w:r>
      <w:r w:rsidR="00EC60D3">
        <w:rPr>
          <w:rFonts w:ascii="Times New Roman" w:hAnsi="Times New Roman" w:cs="Times New Roman"/>
          <w:sz w:val="28"/>
          <w:szCs w:val="28"/>
        </w:rPr>
        <w:t>лей</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i/>
          <w:sz w:val="28"/>
          <w:szCs w:val="28"/>
        </w:rPr>
        <w:t>Медико-экономический контроль.</w:t>
      </w:r>
      <w:r w:rsidR="00EC60D3">
        <w:rPr>
          <w:rFonts w:ascii="Times New Roman" w:hAnsi="Times New Roman" w:cs="Times New Roman"/>
          <w:sz w:val="28"/>
          <w:szCs w:val="28"/>
        </w:rPr>
        <w:t xml:space="preserve"> </w:t>
      </w:r>
      <w:r w:rsidRPr="00AA2948">
        <w:rPr>
          <w:rFonts w:ascii="Times New Roman" w:hAnsi="Times New Roman" w:cs="Times New Roman"/>
          <w:sz w:val="28"/>
          <w:szCs w:val="28"/>
        </w:rPr>
        <w:t xml:space="preserve">В соответствии со статьей </w:t>
      </w:r>
      <w:r w:rsidR="0015538E">
        <w:rPr>
          <w:rFonts w:ascii="Times New Roman" w:hAnsi="Times New Roman" w:cs="Times New Roman"/>
          <w:sz w:val="28"/>
          <w:szCs w:val="28"/>
        </w:rPr>
        <w:t xml:space="preserve">40 Федерального закона от 29 ноября </w:t>
      </w:r>
      <w:r w:rsidRPr="00AA2948">
        <w:rPr>
          <w:rFonts w:ascii="Times New Roman" w:hAnsi="Times New Roman" w:cs="Times New Roman"/>
          <w:sz w:val="28"/>
          <w:szCs w:val="28"/>
        </w:rPr>
        <w:t>2010</w:t>
      </w:r>
      <w:r w:rsidR="00EC60D3">
        <w:rPr>
          <w:rFonts w:ascii="Times New Roman" w:hAnsi="Times New Roman" w:cs="Times New Roman"/>
          <w:sz w:val="28"/>
          <w:szCs w:val="28"/>
        </w:rPr>
        <w:t xml:space="preserve"> </w:t>
      </w:r>
      <w:r w:rsidRPr="00AA2948">
        <w:rPr>
          <w:rFonts w:ascii="Times New Roman" w:hAnsi="Times New Roman" w:cs="Times New Roman"/>
          <w:sz w:val="28"/>
          <w:szCs w:val="28"/>
        </w:rPr>
        <w:t>г. №</w:t>
      </w:r>
      <w:r w:rsidR="00EC60D3">
        <w:rPr>
          <w:rFonts w:ascii="Times New Roman" w:hAnsi="Times New Roman" w:cs="Times New Roman"/>
          <w:sz w:val="28"/>
          <w:szCs w:val="28"/>
        </w:rPr>
        <w:t xml:space="preserve"> </w:t>
      </w:r>
      <w:r w:rsidRPr="00AA2948">
        <w:rPr>
          <w:rFonts w:ascii="Times New Roman" w:hAnsi="Times New Roman" w:cs="Times New Roman"/>
          <w:sz w:val="28"/>
          <w:szCs w:val="28"/>
        </w:rPr>
        <w:t xml:space="preserve">326-ФЗ </w:t>
      </w:r>
      <w:r w:rsidR="0007675D">
        <w:rPr>
          <w:rFonts w:ascii="Times New Roman" w:hAnsi="Times New Roman" w:cs="Times New Roman"/>
          <w:sz w:val="28"/>
          <w:szCs w:val="28"/>
        </w:rPr>
        <w:t>«</w:t>
      </w:r>
      <w:r w:rsidRPr="00AA2948">
        <w:rPr>
          <w:rFonts w:ascii="Times New Roman" w:hAnsi="Times New Roman" w:cs="Times New Roman"/>
          <w:sz w:val="28"/>
          <w:szCs w:val="28"/>
        </w:rPr>
        <w:t>Об обязательном медицинском страховании в Российской Федерации</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w:t>
      </w:r>
      <w:r w:rsidR="005D54E0">
        <w:rPr>
          <w:rFonts w:ascii="Times New Roman" w:hAnsi="Times New Roman" w:cs="Times New Roman"/>
          <w:sz w:val="28"/>
          <w:szCs w:val="28"/>
        </w:rPr>
        <w:t xml:space="preserve">далее – </w:t>
      </w:r>
      <w:r w:rsidRPr="00AA2948">
        <w:rPr>
          <w:rFonts w:ascii="Times New Roman" w:hAnsi="Times New Roman" w:cs="Times New Roman"/>
          <w:sz w:val="28"/>
          <w:szCs w:val="28"/>
        </w:rPr>
        <w:t>Федеральный закон) и подпунктом 6.4 пункта 6 приказа Министерства здравоохранени</w:t>
      </w:r>
      <w:r w:rsidR="0015538E">
        <w:rPr>
          <w:rFonts w:ascii="Times New Roman" w:hAnsi="Times New Roman" w:cs="Times New Roman"/>
          <w:sz w:val="28"/>
          <w:szCs w:val="28"/>
        </w:rPr>
        <w:t xml:space="preserve">я Российской Федерации от 30 декабря </w:t>
      </w:r>
      <w:r w:rsidR="005D54E0">
        <w:rPr>
          <w:rFonts w:ascii="Times New Roman" w:hAnsi="Times New Roman" w:cs="Times New Roman"/>
          <w:sz w:val="28"/>
          <w:szCs w:val="28"/>
        </w:rPr>
        <w:t xml:space="preserve">            </w:t>
      </w:r>
      <w:r w:rsidRPr="00AA2948">
        <w:rPr>
          <w:rFonts w:ascii="Times New Roman" w:hAnsi="Times New Roman" w:cs="Times New Roman"/>
          <w:sz w:val="28"/>
          <w:szCs w:val="28"/>
        </w:rPr>
        <w:t>2020</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г. №</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 xml:space="preserve">1417н </w:t>
      </w:r>
      <w:r w:rsidR="0007675D">
        <w:rPr>
          <w:rFonts w:ascii="Times New Roman" w:hAnsi="Times New Roman" w:cs="Times New Roman"/>
          <w:sz w:val="28"/>
          <w:szCs w:val="28"/>
        </w:rPr>
        <w:t>«</w:t>
      </w:r>
      <w:r w:rsidRPr="00AA2948">
        <w:rPr>
          <w:rFonts w:ascii="Times New Roman" w:hAnsi="Times New Roman" w:cs="Times New Roman"/>
          <w:sz w:val="28"/>
          <w:szCs w:val="28"/>
        </w:rPr>
        <w:t>Об утверждении типового договора на оказание и оплату медицинской помощи по обязательному медицинскому страхованию</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территориальные фонды  с 2021 г</w:t>
      </w:r>
      <w:r w:rsidR="00AA4830" w:rsidRPr="00AA2948">
        <w:rPr>
          <w:rFonts w:ascii="Times New Roman" w:hAnsi="Times New Roman" w:cs="Times New Roman"/>
          <w:sz w:val="28"/>
          <w:szCs w:val="28"/>
        </w:rPr>
        <w:t>.</w:t>
      </w:r>
      <w:r w:rsidRPr="00AA2948">
        <w:rPr>
          <w:rFonts w:ascii="Times New Roman" w:hAnsi="Times New Roman" w:cs="Times New Roman"/>
          <w:sz w:val="28"/>
          <w:szCs w:val="28"/>
        </w:rPr>
        <w:t xml:space="preserve"> проводят медико-экономический контроль (</w:t>
      </w:r>
      <w:r w:rsidR="005D54E0">
        <w:rPr>
          <w:rFonts w:ascii="Times New Roman" w:hAnsi="Times New Roman" w:cs="Times New Roman"/>
          <w:sz w:val="28"/>
          <w:szCs w:val="28"/>
        </w:rPr>
        <w:t xml:space="preserve">далее – </w:t>
      </w:r>
      <w:r w:rsidRPr="00AA2948">
        <w:rPr>
          <w:rFonts w:ascii="Times New Roman" w:hAnsi="Times New Roman" w:cs="Times New Roman"/>
          <w:sz w:val="28"/>
          <w:szCs w:val="28"/>
        </w:rPr>
        <w:t>МЭК) по реестрам счетам и счетам на оплату медицинской помощи по территориальной программе обязательного медицинского страхования, представленным медицинскими организациями системы обязательного медицинского страхования.</w:t>
      </w:r>
    </w:p>
    <w:p w:rsidR="001E1AB5" w:rsidRPr="00AA2948" w:rsidRDefault="00AA4830"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lastRenderedPageBreak/>
        <w:t>В 2021 г.</w:t>
      </w:r>
      <w:r w:rsidR="001E1AB5" w:rsidRPr="00AA2948">
        <w:rPr>
          <w:rFonts w:ascii="Times New Roman" w:hAnsi="Times New Roman" w:cs="Times New Roman"/>
          <w:sz w:val="28"/>
          <w:szCs w:val="28"/>
        </w:rPr>
        <w:t xml:space="preserve"> медицинскими организациями предъявлены реестры счета на оплату медицинской помощи в размере</w:t>
      </w:r>
      <w:r w:rsidR="0015538E">
        <w:rPr>
          <w:rFonts w:ascii="Times New Roman" w:hAnsi="Times New Roman" w:cs="Times New Roman"/>
          <w:sz w:val="28"/>
          <w:szCs w:val="28"/>
        </w:rPr>
        <w:t xml:space="preserve"> </w:t>
      </w:r>
      <w:r w:rsidR="001E1AB5" w:rsidRPr="00AA2948">
        <w:rPr>
          <w:rFonts w:ascii="Times New Roman" w:hAnsi="Times New Roman" w:cs="Times New Roman"/>
          <w:sz w:val="28"/>
          <w:szCs w:val="28"/>
        </w:rPr>
        <w:t xml:space="preserve">6 758 915,2 тыс. рублей, из них 232 984,1 тыс. </w:t>
      </w:r>
      <w:r w:rsidR="0015538E">
        <w:rPr>
          <w:rFonts w:ascii="Times New Roman" w:hAnsi="Times New Roman" w:cs="Times New Roman"/>
          <w:sz w:val="28"/>
          <w:szCs w:val="28"/>
        </w:rPr>
        <w:t xml:space="preserve">              </w:t>
      </w:r>
      <w:r w:rsidR="001E1AB5" w:rsidRPr="00AA2948">
        <w:rPr>
          <w:rFonts w:ascii="Times New Roman" w:hAnsi="Times New Roman" w:cs="Times New Roman"/>
          <w:sz w:val="28"/>
          <w:szCs w:val="28"/>
        </w:rPr>
        <w:t>рублей отклонены по МЭК, в том числе:</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142 120,3 тыс. рублей по круглосуточному стационару или 61,0</w:t>
      </w:r>
      <w:r w:rsidR="0015538E">
        <w:rPr>
          <w:rFonts w:ascii="Times New Roman" w:hAnsi="Times New Roman" w:cs="Times New Roman"/>
          <w:sz w:val="28"/>
          <w:szCs w:val="28"/>
        </w:rPr>
        <w:t xml:space="preserve"> процент</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11 183,2 тыс. рублей по дневному стационару или 4,8</w:t>
      </w:r>
      <w:r w:rsidR="0015538E">
        <w:rPr>
          <w:rFonts w:ascii="Times New Roman" w:hAnsi="Times New Roman" w:cs="Times New Roman"/>
          <w:sz w:val="28"/>
          <w:szCs w:val="28"/>
        </w:rPr>
        <w:t xml:space="preserve"> процента</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76 651,8 тыс. рублей по амбулаторно-поликлинической помощи или 32,9</w:t>
      </w:r>
      <w:r w:rsidR="0015538E" w:rsidRPr="0015538E">
        <w:rPr>
          <w:rFonts w:ascii="Times New Roman" w:hAnsi="Times New Roman" w:cs="Times New Roman"/>
          <w:sz w:val="28"/>
          <w:szCs w:val="28"/>
        </w:rPr>
        <w:t xml:space="preserve">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3 028,8 тыс. рублей по скорой медицинской помощи или 1,3</w:t>
      </w:r>
      <w:r w:rsidR="0015538E" w:rsidRPr="0015538E">
        <w:rPr>
          <w:rFonts w:ascii="Times New Roman" w:hAnsi="Times New Roman" w:cs="Times New Roman"/>
          <w:sz w:val="28"/>
          <w:szCs w:val="28"/>
        </w:rPr>
        <w:t xml:space="preserve">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За отчетный период структура нарушений, выявленных при проведении МЭК</w:t>
      </w:r>
      <w:r w:rsidR="005D54E0">
        <w:rPr>
          <w:rFonts w:ascii="Times New Roman" w:hAnsi="Times New Roman" w:cs="Times New Roman"/>
          <w:sz w:val="28"/>
          <w:szCs w:val="28"/>
        </w:rPr>
        <w:t>,</w:t>
      </w:r>
      <w:r w:rsidRPr="00AA2948">
        <w:rPr>
          <w:rFonts w:ascii="Times New Roman" w:hAnsi="Times New Roman" w:cs="Times New Roman"/>
          <w:sz w:val="28"/>
          <w:szCs w:val="28"/>
        </w:rPr>
        <w:t xml:space="preserve"> составляет:</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нарушения, связанные с некорректным заполнением полей реестра счетов</w:t>
      </w:r>
      <w:r w:rsidR="005D54E0">
        <w:rPr>
          <w:rFonts w:ascii="Times New Roman" w:hAnsi="Times New Roman" w:cs="Times New Roman"/>
          <w:sz w:val="28"/>
          <w:szCs w:val="28"/>
        </w:rPr>
        <w:t>,</w:t>
      </w:r>
      <w:r w:rsidRPr="00AA2948">
        <w:rPr>
          <w:rFonts w:ascii="Times New Roman" w:hAnsi="Times New Roman" w:cs="Times New Roman"/>
          <w:sz w:val="28"/>
          <w:szCs w:val="28"/>
        </w:rPr>
        <w:t xml:space="preserve"> –</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 xml:space="preserve"> 58 888 или 96,8</w:t>
      </w:r>
      <w:r w:rsidR="0015538E" w:rsidRPr="0015538E">
        <w:rPr>
          <w:rFonts w:ascii="Times New Roman" w:hAnsi="Times New Roman" w:cs="Times New Roman"/>
          <w:sz w:val="28"/>
          <w:szCs w:val="28"/>
        </w:rPr>
        <w:t xml:space="preserve">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 xml:space="preserve"> на сумму 230 093,7 тыс. рублей;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нарушения, связанные с включением в реестр счетов видов медицинской помощи, не входящие в Территориальную программу ОМС</w:t>
      </w:r>
      <w:r w:rsidR="005D54E0">
        <w:rPr>
          <w:rFonts w:ascii="Times New Roman" w:hAnsi="Times New Roman" w:cs="Times New Roman"/>
          <w:sz w:val="28"/>
          <w:szCs w:val="28"/>
        </w:rPr>
        <w:t>,</w:t>
      </w:r>
      <w:r w:rsidRPr="00AA2948">
        <w:rPr>
          <w:rFonts w:ascii="Times New Roman" w:hAnsi="Times New Roman" w:cs="Times New Roman"/>
          <w:sz w:val="28"/>
          <w:szCs w:val="28"/>
        </w:rPr>
        <w:t xml:space="preserve"> – 1 438 или 2,4</w:t>
      </w:r>
      <w:r w:rsidR="0015538E" w:rsidRPr="0015538E">
        <w:rPr>
          <w:rFonts w:ascii="Times New Roman" w:hAnsi="Times New Roman" w:cs="Times New Roman"/>
          <w:sz w:val="28"/>
          <w:szCs w:val="28"/>
        </w:rPr>
        <w:t xml:space="preserve">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 xml:space="preserve"> на сумму 2 384,5 тыс. рублей;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нарушения, связанные с включением в реестр счетов видов медицинской </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помощи:</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амбулаторных посещений в период пребывания застрахованного лица в условиях стационара, дневного стационара (кроме дня поступления и выписки из стационара, дневного стационара, а также консультаций в других медицинских организациях); дней лечения застрахованного лица в условиях дневного стационара в период пребывания пациента в условиях стационара (кроме дня поступления и выписки из стационара, а также консультаций в других медицинских организациях)</w:t>
      </w:r>
      <w:r w:rsidR="005D54E0">
        <w:rPr>
          <w:rFonts w:ascii="Times New Roman" w:hAnsi="Times New Roman" w:cs="Times New Roman"/>
          <w:sz w:val="28"/>
          <w:szCs w:val="28"/>
        </w:rPr>
        <w:t>,</w:t>
      </w:r>
      <w:r w:rsidRPr="00AA2948">
        <w:rPr>
          <w:rFonts w:ascii="Times New Roman" w:hAnsi="Times New Roman" w:cs="Times New Roman"/>
          <w:sz w:val="28"/>
          <w:szCs w:val="28"/>
        </w:rPr>
        <w:t xml:space="preserve"> – 504 или 0,8</w:t>
      </w:r>
      <w:r w:rsidR="0015538E">
        <w:rPr>
          <w:rFonts w:ascii="Times New Roman" w:hAnsi="Times New Roman" w:cs="Times New Roman"/>
          <w:sz w:val="28"/>
          <w:szCs w:val="28"/>
        </w:rPr>
        <w:t xml:space="preserve"> процента</w:t>
      </w:r>
      <w:r w:rsidRPr="00AA2948">
        <w:rPr>
          <w:rFonts w:ascii="Times New Roman" w:hAnsi="Times New Roman" w:cs="Times New Roman"/>
          <w:sz w:val="28"/>
          <w:szCs w:val="28"/>
        </w:rPr>
        <w:t xml:space="preserve"> на сумму 505,9 тыс. рублей.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Пандемия новой коронавирусной инфекции внесла свои коррективы в финансовое благополучие медицинских организаций.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Расходы медицинских организаций увеличились за счет увеличения расходов на оплату труда вновь привлеченных работников в инфекционные госпитали, а также расходов на приобретение медикаментов, средств индивидуальной защиты и расходных материалов для лечения пациентов. Коечный фонд для оказания медицинской помощи пациентам с новой коронавирусной инфекцией увеличивался до 1800 коек, а также в период подъема заболеваемости приостанавливалась плановая деятельность медицинских организаций. При этом перед медицинскими организациями сохранялись обязательства по увеличению фонда оплаты труда, котор</w:t>
      </w:r>
      <w:r w:rsidR="004B56EA" w:rsidRPr="00AA2948">
        <w:rPr>
          <w:rFonts w:ascii="Times New Roman" w:hAnsi="Times New Roman" w:cs="Times New Roman"/>
          <w:sz w:val="28"/>
          <w:szCs w:val="28"/>
        </w:rPr>
        <w:t>ы</w:t>
      </w:r>
      <w:r w:rsidRPr="00AA2948">
        <w:rPr>
          <w:rFonts w:ascii="Times New Roman" w:hAnsi="Times New Roman" w:cs="Times New Roman"/>
          <w:sz w:val="28"/>
          <w:szCs w:val="28"/>
        </w:rPr>
        <w:t>е, в свою очередь, связан</w:t>
      </w:r>
      <w:r w:rsidR="004B56EA" w:rsidRPr="00AA2948">
        <w:rPr>
          <w:rFonts w:ascii="Times New Roman" w:hAnsi="Times New Roman" w:cs="Times New Roman"/>
          <w:sz w:val="28"/>
          <w:szCs w:val="28"/>
        </w:rPr>
        <w:t>ы</w:t>
      </w:r>
      <w:r w:rsidRPr="00AA2948">
        <w:rPr>
          <w:rFonts w:ascii="Times New Roman" w:hAnsi="Times New Roman" w:cs="Times New Roman"/>
          <w:sz w:val="28"/>
          <w:szCs w:val="28"/>
        </w:rPr>
        <w:t xml:space="preserve"> с повышением </w:t>
      </w:r>
      <w:r w:rsidR="004B56EA" w:rsidRPr="00AA2948">
        <w:rPr>
          <w:rFonts w:ascii="Times New Roman" w:hAnsi="Times New Roman" w:cs="Times New Roman"/>
          <w:sz w:val="28"/>
          <w:szCs w:val="28"/>
        </w:rPr>
        <w:t>минимального размера оплаты труда</w:t>
      </w:r>
      <w:r w:rsidRPr="00AA2948">
        <w:rPr>
          <w:rFonts w:ascii="Times New Roman" w:hAnsi="Times New Roman" w:cs="Times New Roman"/>
          <w:sz w:val="28"/>
          <w:szCs w:val="28"/>
        </w:rPr>
        <w:t>, дополнительными выплатами, в связи с вступлениями в силу постановлений Конституционного Суда Российской Федерации, повышением прогнозного значения средней заработной платы в регионе и, соответственно, целевого уровня заработной платы медицинских работников.</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Просроченная кредиторская задолженность в медицинских организациях на </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1 января 2022 г</w:t>
      </w:r>
      <w:r w:rsidR="002B4193" w:rsidRPr="00AA2948">
        <w:rPr>
          <w:rFonts w:ascii="Times New Roman" w:hAnsi="Times New Roman" w:cs="Times New Roman"/>
          <w:sz w:val="28"/>
          <w:szCs w:val="28"/>
        </w:rPr>
        <w:t>.</w:t>
      </w:r>
      <w:r w:rsidRPr="00AA2948">
        <w:rPr>
          <w:rFonts w:ascii="Times New Roman" w:hAnsi="Times New Roman" w:cs="Times New Roman"/>
          <w:sz w:val="28"/>
          <w:szCs w:val="28"/>
        </w:rPr>
        <w:t xml:space="preserve"> по средствам обязательного медицинского страхования составила 75,9 млн. рублей, что меньше на 59,5</w:t>
      </w:r>
      <w:r w:rsidR="0015538E" w:rsidRPr="0015538E">
        <w:rPr>
          <w:rFonts w:ascii="Times New Roman" w:hAnsi="Times New Roman" w:cs="Times New Roman"/>
          <w:sz w:val="28"/>
          <w:szCs w:val="28"/>
        </w:rPr>
        <w:t xml:space="preserve">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 xml:space="preserve"> (</w:t>
      </w:r>
      <w:r w:rsidR="002B4193" w:rsidRPr="00AA2948">
        <w:rPr>
          <w:rFonts w:ascii="Times New Roman" w:hAnsi="Times New Roman" w:cs="Times New Roman"/>
          <w:sz w:val="28"/>
          <w:szCs w:val="28"/>
        </w:rPr>
        <w:t xml:space="preserve">2020 г. </w:t>
      </w:r>
      <w:r w:rsidR="0015538E">
        <w:rPr>
          <w:rFonts w:ascii="Times New Roman" w:hAnsi="Times New Roman" w:cs="Times New Roman"/>
          <w:sz w:val="28"/>
          <w:szCs w:val="28"/>
        </w:rPr>
        <w:t>–</w:t>
      </w:r>
      <w:r w:rsidR="002B4193" w:rsidRPr="00AA2948">
        <w:rPr>
          <w:rFonts w:ascii="Times New Roman" w:hAnsi="Times New Roman" w:cs="Times New Roman"/>
          <w:sz w:val="28"/>
          <w:szCs w:val="28"/>
        </w:rPr>
        <w:t xml:space="preserve"> </w:t>
      </w:r>
      <w:r w:rsidRPr="00AA2948">
        <w:rPr>
          <w:rFonts w:ascii="Times New Roman" w:hAnsi="Times New Roman" w:cs="Times New Roman"/>
          <w:sz w:val="28"/>
          <w:szCs w:val="28"/>
        </w:rPr>
        <w:t>127,4 млн. руб</w:t>
      </w:r>
      <w:r w:rsidR="0015538E">
        <w:rPr>
          <w:rFonts w:ascii="Times New Roman" w:hAnsi="Times New Roman" w:cs="Times New Roman"/>
          <w:sz w:val="28"/>
          <w:szCs w:val="28"/>
        </w:rPr>
        <w:t>лей</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По структуре просроченной кредиторской задолженности наибольший удельный вес приходится на следующие статьи расходов: НДФЛ и страховые взносы – </w:t>
      </w:r>
      <w:r w:rsidRPr="00AA2948">
        <w:rPr>
          <w:rFonts w:ascii="Times New Roman" w:hAnsi="Times New Roman" w:cs="Times New Roman"/>
          <w:sz w:val="28"/>
          <w:szCs w:val="28"/>
        </w:rPr>
        <w:lastRenderedPageBreak/>
        <w:t>22,1 млн. рублей (29,1</w:t>
      </w:r>
      <w:r w:rsidR="0015538E" w:rsidRPr="0015538E">
        <w:rPr>
          <w:rFonts w:ascii="Times New Roman" w:hAnsi="Times New Roman" w:cs="Times New Roman"/>
          <w:sz w:val="28"/>
          <w:szCs w:val="28"/>
        </w:rPr>
        <w:t xml:space="preserve">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 приобретение материальных запасов, в том числе медикаменты, продукты питания – 38,7 млн. рублей (51,0</w:t>
      </w:r>
      <w:r w:rsidR="0015538E">
        <w:rPr>
          <w:rFonts w:ascii="Times New Roman" w:hAnsi="Times New Roman" w:cs="Times New Roman"/>
          <w:sz w:val="28"/>
          <w:szCs w:val="28"/>
        </w:rPr>
        <w:t xml:space="preserve"> процент</w:t>
      </w:r>
      <w:r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Наибольшую просроченную кредиторскую задолженность имеют следующие медицинские организации:</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ГБУЗ Р</w:t>
      </w:r>
      <w:r w:rsidR="0015538E">
        <w:rPr>
          <w:rFonts w:ascii="Times New Roman" w:hAnsi="Times New Roman" w:cs="Times New Roman"/>
          <w:sz w:val="28"/>
          <w:szCs w:val="28"/>
        </w:rPr>
        <w:t xml:space="preserve">еспублики </w:t>
      </w:r>
      <w:r w:rsidRPr="00AA2948">
        <w:rPr>
          <w:rFonts w:ascii="Times New Roman" w:hAnsi="Times New Roman" w:cs="Times New Roman"/>
          <w:sz w:val="28"/>
          <w:szCs w:val="28"/>
        </w:rPr>
        <w:t>Т</w:t>
      </w:r>
      <w:r w:rsidR="0015538E">
        <w:rPr>
          <w:rFonts w:ascii="Times New Roman" w:hAnsi="Times New Roman" w:cs="Times New Roman"/>
          <w:sz w:val="28"/>
          <w:szCs w:val="28"/>
        </w:rPr>
        <w:t xml:space="preserve">ыва </w:t>
      </w:r>
      <w:r w:rsidR="0007675D">
        <w:rPr>
          <w:rFonts w:ascii="Times New Roman" w:hAnsi="Times New Roman" w:cs="Times New Roman"/>
          <w:sz w:val="28"/>
          <w:szCs w:val="28"/>
        </w:rPr>
        <w:t>«</w:t>
      </w:r>
      <w:r w:rsidR="0015538E">
        <w:rPr>
          <w:rFonts w:ascii="Times New Roman" w:hAnsi="Times New Roman" w:cs="Times New Roman"/>
          <w:sz w:val="28"/>
          <w:szCs w:val="28"/>
        </w:rPr>
        <w:t>Бай-</w:t>
      </w:r>
      <w:r w:rsidRPr="00AA2948">
        <w:rPr>
          <w:rFonts w:ascii="Times New Roman" w:hAnsi="Times New Roman" w:cs="Times New Roman"/>
          <w:sz w:val="28"/>
          <w:szCs w:val="28"/>
        </w:rPr>
        <w:t>Тайгинская ЦКБ</w:t>
      </w:r>
      <w:r w:rsidR="0007675D">
        <w:rPr>
          <w:rFonts w:ascii="Times New Roman" w:hAnsi="Times New Roman" w:cs="Times New Roman"/>
          <w:sz w:val="28"/>
          <w:szCs w:val="28"/>
        </w:rPr>
        <w:t>»</w:t>
      </w:r>
      <w:r w:rsidRPr="00AA2948">
        <w:rPr>
          <w:rFonts w:ascii="Times New Roman" w:hAnsi="Times New Roman" w:cs="Times New Roman"/>
          <w:sz w:val="28"/>
          <w:szCs w:val="28"/>
        </w:rPr>
        <w:t xml:space="preserve"> </w:t>
      </w:r>
      <w:r w:rsidR="0015538E">
        <w:rPr>
          <w:rFonts w:ascii="Times New Roman" w:hAnsi="Times New Roman" w:cs="Times New Roman"/>
          <w:sz w:val="28"/>
          <w:szCs w:val="28"/>
        </w:rPr>
        <w:t>–</w:t>
      </w:r>
      <w:r w:rsidRPr="00AA2948">
        <w:rPr>
          <w:rFonts w:ascii="Times New Roman" w:hAnsi="Times New Roman" w:cs="Times New Roman"/>
          <w:sz w:val="28"/>
          <w:szCs w:val="28"/>
        </w:rPr>
        <w:t xml:space="preserve"> 20,8 млн. рублей (27,4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всей суммы задолженности), увелич</w:t>
      </w:r>
      <w:r w:rsidR="00321CDC" w:rsidRPr="00AA2948">
        <w:rPr>
          <w:rFonts w:ascii="Times New Roman" w:hAnsi="Times New Roman" w:cs="Times New Roman"/>
          <w:sz w:val="28"/>
          <w:szCs w:val="28"/>
        </w:rPr>
        <w:t>ение</w:t>
      </w:r>
      <w:r w:rsidRPr="00AA2948">
        <w:rPr>
          <w:rFonts w:ascii="Times New Roman" w:hAnsi="Times New Roman" w:cs="Times New Roman"/>
          <w:sz w:val="28"/>
          <w:szCs w:val="28"/>
        </w:rPr>
        <w:t xml:space="preserve"> на 6,7 млн. рублей;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 ГБУЗ </w:t>
      </w:r>
      <w:r w:rsidR="0015538E" w:rsidRPr="00AA2948">
        <w:rPr>
          <w:rFonts w:ascii="Times New Roman" w:hAnsi="Times New Roman" w:cs="Times New Roman"/>
          <w:sz w:val="28"/>
          <w:szCs w:val="28"/>
        </w:rPr>
        <w:t>Р</w:t>
      </w:r>
      <w:r w:rsidR="0015538E">
        <w:rPr>
          <w:rFonts w:ascii="Times New Roman" w:hAnsi="Times New Roman" w:cs="Times New Roman"/>
          <w:sz w:val="28"/>
          <w:szCs w:val="28"/>
        </w:rPr>
        <w:t xml:space="preserve">еспублики </w:t>
      </w:r>
      <w:r w:rsidR="0015538E" w:rsidRPr="00AA2948">
        <w:rPr>
          <w:rFonts w:ascii="Times New Roman" w:hAnsi="Times New Roman" w:cs="Times New Roman"/>
          <w:sz w:val="28"/>
          <w:szCs w:val="28"/>
        </w:rPr>
        <w:t>Т</w:t>
      </w:r>
      <w:r w:rsidR="0015538E">
        <w:rPr>
          <w:rFonts w:ascii="Times New Roman" w:hAnsi="Times New Roman" w:cs="Times New Roman"/>
          <w:sz w:val="28"/>
          <w:szCs w:val="28"/>
        </w:rPr>
        <w:t xml:space="preserve">ыва </w:t>
      </w:r>
      <w:r w:rsidR="0007675D">
        <w:rPr>
          <w:rFonts w:ascii="Times New Roman" w:hAnsi="Times New Roman" w:cs="Times New Roman"/>
          <w:sz w:val="28"/>
          <w:szCs w:val="28"/>
        </w:rPr>
        <w:t>«</w:t>
      </w:r>
      <w:r w:rsidR="0015538E">
        <w:rPr>
          <w:rFonts w:ascii="Times New Roman" w:hAnsi="Times New Roman" w:cs="Times New Roman"/>
          <w:sz w:val="28"/>
          <w:szCs w:val="28"/>
        </w:rPr>
        <w:t>Монгун-Тайгинская ЦКБ</w:t>
      </w:r>
      <w:r w:rsidR="0007675D">
        <w:rPr>
          <w:rFonts w:ascii="Times New Roman" w:hAnsi="Times New Roman" w:cs="Times New Roman"/>
          <w:sz w:val="28"/>
          <w:szCs w:val="28"/>
        </w:rPr>
        <w:t>»</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 xml:space="preserve"> 18,3 млн. рублей (24,1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всей суммы задолженности), увелич</w:t>
      </w:r>
      <w:r w:rsidR="00321CDC" w:rsidRPr="00AA2948">
        <w:rPr>
          <w:rFonts w:ascii="Times New Roman" w:hAnsi="Times New Roman" w:cs="Times New Roman"/>
          <w:sz w:val="28"/>
          <w:szCs w:val="28"/>
        </w:rPr>
        <w:t>ение</w:t>
      </w:r>
      <w:r w:rsidRPr="00AA2948">
        <w:rPr>
          <w:rFonts w:ascii="Times New Roman" w:hAnsi="Times New Roman" w:cs="Times New Roman"/>
          <w:sz w:val="28"/>
          <w:szCs w:val="28"/>
        </w:rPr>
        <w:t xml:space="preserve"> на 5,7 млн. рублей;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 ГБУЗ </w:t>
      </w:r>
      <w:r w:rsidR="0015538E" w:rsidRPr="00AA2948">
        <w:rPr>
          <w:rFonts w:ascii="Times New Roman" w:hAnsi="Times New Roman" w:cs="Times New Roman"/>
          <w:sz w:val="28"/>
          <w:szCs w:val="28"/>
        </w:rPr>
        <w:t>Р</w:t>
      </w:r>
      <w:r w:rsidR="0015538E">
        <w:rPr>
          <w:rFonts w:ascii="Times New Roman" w:hAnsi="Times New Roman" w:cs="Times New Roman"/>
          <w:sz w:val="28"/>
          <w:szCs w:val="28"/>
        </w:rPr>
        <w:t xml:space="preserve">еспублики </w:t>
      </w:r>
      <w:r w:rsidR="0015538E" w:rsidRPr="00AA2948">
        <w:rPr>
          <w:rFonts w:ascii="Times New Roman" w:hAnsi="Times New Roman" w:cs="Times New Roman"/>
          <w:sz w:val="28"/>
          <w:szCs w:val="28"/>
        </w:rPr>
        <w:t>Т</w:t>
      </w:r>
      <w:r w:rsidR="0015538E">
        <w:rPr>
          <w:rFonts w:ascii="Times New Roman" w:hAnsi="Times New Roman" w:cs="Times New Roman"/>
          <w:sz w:val="28"/>
          <w:szCs w:val="28"/>
        </w:rPr>
        <w:t xml:space="preserve">ыва </w:t>
      </w:r>
      <w:r w:rsidR="0007675D">
        <w:rPr>
          <w:rFonts w:ascii="Times New Roman" w:hAnsi="Times New Roman" w:cs="Times New Roman"/>
          <w:sz w:val="28"/>
          <w:szCs w:val="28"/>
        </w:rPr>
        <w:t>«</w:t>
      </w:r>
      <w:r w:rsidR="0015538E">
        <w:rPr>
          <w:rFonts w:ascii="Times New Roman" w:hAnsi="Times New Roman" w:cs="Times New Roman"/>
          <w:sz w:val="28"/>
          <w:szCs w:val="28"/>
        </w:rPr>
        <w:t>Пий-Хемская ЦКБ</w:t>
      </w:r>
      <w:r w:rsidR="0007675D">
        <w:rPr>
          <w:rFonts w:ascii="Times New Roman" w:hAnsi="Times New Roman" w:cs="Times New Roman"/>
          <w:sz w:val="28"/>
          <w:szCs w:val="28"/>
        </w:rPr>
        <w:t>»</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 xml:space="preserve"> 9,7 млн. рублей (12,7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всей суммы задолженности), уменьш</w:t>
      </w:r>
      <w:r w:rsidR="00321CDC" w:rsidRPr="00AA2948">
        <w:rPr>
          <w:rFonts w:ascii="Times New Roman" w:hAnsi="Times New Roman" w:cs="Times New Roman"/>
          <w:sz w:val="28"/>
          <w:szCs w:val="28"/>
        </w:rPr>
        <w:t>ение на</w:t>
      </w:r>
      <w:r w:rsidRPr="00AA2948">
        <w:rPr>
          <w:rFonts w:ascii="Times New Roman" w:hAnsi="Times New Roman" w:cs="Times New Roman"/>
          <w:sz w:val="28"/>
          <w:szCs w:val="28"/>
        </w:rPr>
        <w:t xml:space="preserve"> 7,7 млн. рублей;</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 ГБУЗ </w:t>
      </w:r>
      <w:r w:rsidR="0015538E" w:rsidRPr="00AA2948">
        <w:rPr>
          <w:rFonts w:ascii="Times New Roman" w:hAnsi="Times New Roman" w:cs="Times New Roman"/>
          <w:sz w:val="28"/>
          <w:szCs w:val="28"/>
        </w:rPr>
        <w:t>Р</w:t>
      </w:r>
      <w:r w:rsidR="0015538E">
        <w:rPr>
          <w:rFonts w:ascii="Times New Roman" w:hAnsi="Times New Roman" w:cs="Times New Roman"/>
          <w:sz w:val="28"/>
          <w:szCs w:val="28"/>
        </w:rPr>
        <w:t xml:space="preserve">еспублики </w:t>
      </w:r>
      <w:r w:rsidR="0015538E" w:rsidRPr="00AA2948">
        <w:rPr>
          <w:rFonts w:ascii="Times New Roman" w:hAnsi="Times New Roman" w:cs="Times New Roman"/>
          <w:sz w:val="28"/>
          <w:szCs w:val="28"/>
        </w:rPr>
        <w:t>Т</w:t>
      </w:r>
      <w:r w:rsidR="0015538E">
        <w:rPr>
          <w:rFonts w:ascii="Times New Roman" w:hAnsi="Times New Roman" w:cs="Times New Roman"/>
          <w:sz w:val="28"/>
          <w:szCs w:val="28"/>
        </w:rPr>
        <w:t xml:space="preserve">ыва </w:t>
      </w:r>
      <w:r w:rsidR="0007675D">
        <w:rPr>
          <w:rFonts w:ascii="Times New Roman" w:hAnsi="Times New Roman" w:cs="Times New Roman"/>
          <w:sz w:val="28"/>
          <w:szCs w:val="28"/>
        </w:rPr>
        <w:t>«</w:t>
      </w:r>
      <w:r w:rsidR="0015538E">
        <w:rPr>
          <w:rFonts w:ascii="Times New Roman" w:hAnsi="Times New Roman" w:cs="Times New Roman"/>
          <w:sz w:val="28"/>
          <w:szCs w:val="28"/>
        </w:rPr>
        <w:t>Кызылская ЦКБ</w:t>
      </w:r>
      <w:r w:rsidR="0007675D">
        <w:rPr>
          <w:rFonts w:ascii="Times New Roman" w:hAnsi="Times New Roman" w:cs="Times New Roman"/>
          <w:sz w:val="28"/>
          <w:szCs w:val="28"/>
        </w:rPr>
        <w:t>»</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 xml:space="preserve"> 9,4 млн. рублей (12,4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всей суммы задолженности), увелич</w:t>
      </w:r>
      <w:r w:rsidR="00321CDC" w:rsidRPr="00AA2948">
        <w:rPr>
          <w:rFonts w:ascii="Times New Roman" w:hAnsi="Times New Roman" w:cs="Times New Roman"/>
          <w:sz w:val="28"/>
          <w:szCs w:val="28"/>
        </w:rPr>
        <w:t>ение</w:t>
      </w:r>
      <w:r w:rsidRPr="00AA2948">
        <w:rPr>
          <w:rFonts w:ascii="Times New Roman" w:hAnsi="Times New Roman" w:cs="Times New Roman"/>
          <w:sz w:val="28"/>
          <w:szCs w:val="28"/>
        </w:rPr>
        <w:t xml:space="preserve"> на 9,4 млн. рублей</w:t>
      </w:r>
      <w:r w:rsidR="00321CDC" w:rsidRPr="00AA2948">
        <w:rPr>
          <w:rFonts w:ascii="Times New Roman" w:hAnsi="Times New Roman" w:cs="Times New Roman"/>
          <w:sz w:val="28"/>
          <w:szCs w:val="28"/>
        </w:rPr>
        <w:t>.</w:t>
      </w:r>
    </w:p>
    <w:p w:rsidR="001E1AB5" w:rsidRPr="00AA2948" w:rsidRDefault="001E1AB5"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Проблемы по полному погашению кредиторской задолженности имеют медицинские организации, где были отменены плановые объемы и не был развернут дополнительный коечный фонд, в которых дополнительный внеплановый объем возмещался из федеральных средств.</w:t>
      </w:r>
    </w:p>
    <w:p w:rsidR="00DF519A" w:rsidRPr="00AA2948" w:rsidRDefault="00DF519A" w:rsidP="00AA2948">
      <w:pPr>
        <w:spacing w:after="0" w:line="240" w:lineRule="auto"/>
        <w:ind w:firstLine="709"/>
        <w:jc w:val="both"/>
        <w:rPr>
          <w:rFonts w:ascii="Times New Roman" w:hAnsi="Times New Roman" w:cs="Times New Roman"/>
          <w:sz w:val="28"/>
          <w:szCs w:val="28"/>
        </w:rPr>
      </w:pPr>
    </w:p>
    <w:p w:rsidR="00DF519A" w:rsidRPr="00AA2948" w:rsidRDefault="00DF519A" w:rsidP="00AA2948">
      <w:pPr>
        <w:spacing w:after="0" w:line="240" w:lineRule="auto"/>
        <w:ind w:firstLine="709"/>
        <w:jc w:val="both"/>
        <w:rPr>
          <w:rFonts w:ascii="Times New Roman" w:hAnsi="Times New Roman" w:cs="Times New Roman"/>
          <w:sz w:val="28"/>
          <w:szCs w:val="28"/>
        </w:rPr>
      </w:pPr>
    </w:p>
    <w:p w:rsidR="0015538E" w:rsidRDefault="0015538E" w:rsidP="00AA2948">
      <w:pPr>
        <w:spacing w:after="0" w:line="240" w:lineRule="auto"/>
        <w:ind w:firstLine="709"/>
        <w:jc w:val="both"/>
        <w:rPr>
          <w:rFonts w:ascii="Times New Roman" w:hAnsi="Times New Roman" w:cs="Times New Roman"/>
          <w:sz w:val="28"/>
          <w:szCs w:val="28"/>
        </w:rPr>
        <w:sectPr w:rsidR="0015538E" w:rsidSect="0049024C">
          <w:pgSz w:w="11906" w:h="16838"/>
          <w:pgMar w:top="1134" w:right="567" w:bottom="1134" w:left="1134" w:header="709" w:footer="709" w:gutter="0"/>
          <w:cols w:space="708"/>
          <w:docGrid w:linePitch="360"/>
        </w:sectPr>
      </w:pPr>
    </w:p>
    <w:p w:rsidR="0015538E" w:rsidRDefault="0015538E" w:rsidP="0015538E">
      <w:pPr>
        <w:spacing w:after="0" w:line="240" w:lineRule="auto"/>
        <w:jc w:val="center"/>
        <w:rPr>
          <w:rFonts w:ascii="Times New Roman" w:hAnsi="Times New Roman" w:cs="Times New Roman"/>
          <w:b/>
          <w:sz w:val="28"/>
          <w:szCs w:val="28"/>
        </w:rPr>
      </w:pPr>
      <w:r w:rsidRPr="0015538E">
        <w:rPr>
          <w:rFonts w:ascii="Times New Roman" w:hAnsi="Times New Roman" w:cs="Times New Roman"/>
          <w:b/>
          <w:sz w:val="28"/>
          <w:szCs w:val="28"/>
        </w:rPr>
        <w:lastRenderedPageBreak/>
        <w:t>Раздел</w:t>
      </w:r>
      <w:r w:rsidR="00807CAD" w:rsidRPr="0015538E">
        <w:rPr>
          <w:rFonts w:ascii="Times New Roman" w:hAnsi="Times New Roman" w:cs="Times New Roman"/>
          <w:b/>
          <w:sz w:val="28"/>
          <w:szCs w:val="28"/>
        </w:rPr>
        <w:t xml:space="preserve"> VII. </w:t>
      </w:r>
      <w:r w:rsidRPr="0015538E">
        <w:rPr>
          <w:rFonts w:ascii="Times New Roman" w:hAnsi="Times New Roman" w:cs="Times New Roman"/>
          <w:b/>
          <w:sz w:val="28"/>
          <w:szCs w:val="28"/>
        </w:rPr>
        <w:t xml:space="preserve">Реализация государственной </w:t>
      </w:r>
    </w:p>
    <w:p w:rsidR="0015538E" w:rsidRDefault="0015538E" w:rsidP="0015538E">
      <w:pPr>
        <w:spacing w:after="0" w:line="240" w:lineRule="auto"/>
        <w:jc w:val="center"/>
        <w:rPr>
          <w:rFonts w:ascii="Times New Roman" w:hAnsi="Times New Roman" w:cs="Times New Roman"/>
          <w:b/>
          <w:sz w:val="28"/>
          <w:szCs w:val="28"/>
        </w:rPr>
      </w:pPr>
      <w:r w:rsidRPr="0015538E">
        <w:rPr>
          <w:rFonts w:ascii="Times New Roman" w:hAnsi="Times New Roman" w:cs="Times New Roman"/>
          <w:b/>
          <w:sz w:val="28"/>
          <w:szCs w:val="28"/>
        </w:rPr>
        <w:t xml:space="preserve">программы Республики Тыва </w:t>
      </w:r>
      <w:r w:rsidR="0007675D">
        <w:rPr>
          <w:rFonts w:ascii="Times New Roman" w:hAnsi="Times New Roman" w:cs="Times New Roman"/>
          <w:b/>
          <w:sz w:val="28"/>
          <w:szCs w:val="28"/>
        </w:rPr>
        <w:t>«</w:t>
      </w:r>
      <w:r w:rsidRPr="0015538E">
        <w:rPr>
          <w:rFonts w:ascii="Times New Roman" w:hAnsi="Times New Roman" w:cs="Times New Roman"/>
          <w:b/>
          <w:sz w:val="28"/>
          <w:szCs w:val="28"/>
        </w:rPr>
        <w:t xml:space="preserve">Развитие </w:t>
      </w:r>
    </w:p>
    <w:p w:rsidR="00807CAD" w:rsidRPr="0015538E" w:rsidRDefault="0015538E" w:rsidP="0015538E">
      <w:pPr>
        <w:spacing w:after="0" w:line="240" w:lineRule="auto"/>
        <w:jc w:val="center"/>
        <w:rPr>
          <w:rFonts w:ascii="Times New Roman" w:hAnsi="Times New Roman" w:cs="Times New Roman"/>
          <w:b/>
          <w:sz w:val="28"/>
          <w:szCs w:val="28"/>
        </w:rPr>
      </w:pPr>
      <w:r w:rsidRPr="0015538E">
        <w:rPr>
          <w:rFonts w:ascii="Times New Roman" w:hAnsi="Times New Roman" w:cs="Times New Roman"/>
          <w:b/>
          <w:sz w:val="28"/>
          <w:szCs w:val="28"/>
        </w:rPr>
        <w:t>здравоохранения</w:t>
      </w:r>
      <w:r>
        <w:rPr>
          <w:rFonts w:ascii="Times New Roman" w:hAnsi="Times New Roman" w:cs="Times New Roman"/>
          <w:b/>
          <w:sz w:val="28"/>
          <w:szCs w:val="28"/>
        </w:rPr>
        <w:t xml:space="preserve"> н</w:t>
      </w:r>
      <w:r w:rsidRPr="0015538E">
        <w:rPr>
          <w:rFonts w:ascii="Times New Roman" w:hAnsi="Times New Roman" w:cs="Times New Roman"/>
          <w:b/>
          <w:sz w:val="28"/>
          <w:szCs w:val="28"/>
        </w:rPr>
        <w:t>а 2018-2025 годы</w:t>
      </w:r>
      <w:r w:rsidR="0007675D">
        <w:rPr>
          <w:rFonts w:ascii="Times New Roman" w:hAnsi="Times New Roman" w:cs="Times New Roman"/>
          <w:b/>
          <w:sz w:val="28"/>
          <w:szCs w:val="28"/>
        </w:rPr>
        <w:t>»</w:t>
      </w:r>
    </w:p>
    <w:p w:rsidR="00807CAD" w:rsidRPr="0015538E" w:rsidRDefault="00807CAD" w:rsidP="0015538E">
      <w:pPr>
        <w:spacing w:after="0" w:line="240" w:lineRule="auto"/>
        <w:jc w:val="center"/>
        <w:rPr>
          <w:rFonts w:ascii="Times New Roman" w:hAnsi="Times New Roman" w:cs="Times New Roman"/>
          <w:b/>
          <w:sz w:val="28"/>
          <w:szCs w:val="28"/>
        </w:rPr>
      </w:pPr>
    </w:p>
    <w:p w:rsidR="000C64F8" w:rsidRPr="00AA2948" w:rsidRDefault="006B0AF3"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 xml:space="preserve">Основными целями государственной программы </w:t>
      </w:r>
      <w:r w:rsidR="0007675D">
        <w:rPr>
          <w:rFonts w:ascii="Times New Roman" w:hAnsi="Times New Roman" w:cs="Times New Roman"/>
          <w:sz w:val="28"/>
          <w:szCs w:val="28"/>
        </w:rPr>
        <w:t>«</w:t>
      </w:r>
      <w:r w:rsidR="00663774" w:rsidRPr="00AA2948">
        <w:rPr>
          <w:rFonts w:ascii="Times New Roman" w:hAnsi="Times New Roman" w:cs="Times New Roman"/>
          <w:sz w:val="28"/>
          <w:szCs w:val="28"/>
        </w:rPr>
        <w:t>Развитие здравоохранения на 2018-2025 годы</w:t>
      </w:r>
      <w:r w:rsidR="0007675D">
        <w:rPr>
          <w:rFonts w:ascii="Times New Roman" w:hAnsi="Times New Roman" w:cs="Times New Roman"/>
          <w:sz w:val="28"/>
          <w:szCs w:val="28"/>
        </w:rPr>
        <w:t>»</w:t>
      </w:r>
      <w:r w:rsidR="0015538E">
        <w:rPr>
          <w:rFonts w:ascii="Times New Roman" w:hAnsi="Times New Roman" w:cs="Times New Roman"/>
          <w:sz w:val="28"/>
          <w:szCs w:val="28"/>
        </w:rPr>
        <w:t xml:space="preserve"> </w:t>
      </w:r>
      <w:r w:rsidRPr="00AA2948">
        <w:rPr>
          <w:rFonts w:ascii="Times New Roman" w:hAnsi="Times New Roman" w:cs="Times New Roman"/>
          <w:sz w:val="28"/>
          <w:szCs w:val="28"/>
        </w:rPr>
        <w:t>является</w:t>
      </w:r>
      <w:r w:rsidR="00663774" w:rsidRPr="00AA2948">
        <w:rPr>
          <w:rFonts w:ascii="Times New Roman" w:hAnsi="Times New Roman" w:cs="Times New Roman"/>
          <w:sz w:val="28"/>
          <w:szCs w:val="28"/>
        </w:rPr>
        <w:t xml:space="preserve"> обеспечение доступности медицинской помощи и </w:t>
      </w:r>
      <w:r w:rsidR="0015538E">
        <w:rPr>
          <w:rFonts w:ascii="Times New Roman" w:hAnsi="Times New Roman" w:cs="Times New Roman"/>
          <w:sz w:val="28"/>
          <w:szCs w:val="28"/>
        </w:rPr>
        <w:t xml:space="preserve">             </w:t>
      </w:r>
      <w:r w:rsidR="00663774" w:rsidRPr="00AA2948">
        <w:rPr>
          <w:rFonts w:ascii="Times New Roman" w:hAnsi="Times New Roman" w:cs="Times New Roman"/>
          <w:sz w:val="28"/>
          <w:szCs w:val="28"/>
        </w:rPr>
        <w:t>повышение эффективности медицинских услуг, объемы, виды и качество которых должны соответствовать уровню заболеваемости и потребностям населения</w:t>
      </w:r>
      <w:r w:rsidR="000C3C03" w:rsidRPr="00AA2948">
        <w:rPr>
          <w:rFonts w:ascii="Times New Roman" w:hAnsi="Times New Roman" w:cs="Times New Roman"/>
          <w:sz w:val="28"/>
          <w:szCs w:val="28"/>
        </w:rPr>
        <w:t>.</w:t>
      </w:r>
    </w:p>
    <w:p w:rsidR="000C64F8" w:rsidRPr="00AA2948" w:rsidRDefault="00EC4937" w:rsidP="00AA2948">
      <w:pPr>
        <w:spacing w:after="0" w:line="240" w:lineRule="auto"/>
        <w:ind w:firstLine="709"/>
        <w:jc w:val="both"/>
        <w:rPr>
          <w:rFonts w:ascii="Times New Roman" w:hAnsi="Times New Roman" w:cs="Times New Roman"/>
          <w:sz w:val="28"/>
          <w:szCs w:val="28"/>
        </w:rPr>
      </w:pPr>
      <w:r w:rsidRPr="00AA2948">
        <w:rPr>
          <w:rFonts w:ascii="Times New Roman" w:hAnsi="Times New Roman" w:cs="Times New Roman"/>
          <w:sz w:val="28"/>
          <w:szCs w:val="28"/>
        </w:rPr>
        <w:t>Программа исполнена на сумму 15 265 080,4 тыс. руб</w:t>
      </w:r>
      <w:r w:rsidR="0015538E">
        <w:rPr>
          <w:rFonts w:ascii="Times New Roman" w:hAnsi="Times New Roman" w:cs="Times New Roman"/>
          <w:sz w:val="28"/>
          <w:szCs w:val="28"/>
        </w:rPr>
        <w:t>лей</w:t>
      </w:r>
      <w:r w:rsidRPr="00AA2948">
        <w:rPr>
          <w:rFonts w:ascii="Times New Roman" w:hAnsi="Times New Roman" w:cs="Times New Roman"/>
          <w:sz w:val="28"/>
          <w:szCs w:val="28"/>
        </w:rPr>
        <w:t xml:space="preserve"> (95,3 </w:t>
      </w:r>
      <w:r w:rsidR="0015538E">
        <w:rPr>
          <w:rFonts w:ascii="Times New Roman" w:hAnsi="Times New Roman" w:cs="Times New Roman"/>
          <w:sz w:val="28"/>
          <w:szCs w:val="28"/>
        </w:rPr>
        <w:t>процента</w:t>
      </w:r>
      <w:r w:rsidRPr="00AA2948">
        <w:rPr>
          <w:rFonts w:ascii="Times New Roman" w:hAnsi="Times New Roman" w:cs="Times New Roman"/>
          <w:sz w:val="28"/>
          <w:szCs w:val="28"/>
        </w:rPr>
        <w:t xml:space="preserve"> от плана)</w:t>
      </w:r>
      <w:r w:rsidR="000C64F8" w:rsidRPr="00AA2948">
        <w:rPr>
          <w:rFonts w:ascii="Times New Roman" w:hAnsi="Times New Roman" w:cs="Times New Roman"/>
          <w:sz w:val="28"/>
          <w:szCs w:val="28"/>
        </w:rPr>
        <w:t>.</w:t>
      </w:r>
    </w:p>
    <w:p w:rsidR="001A55BA" w:rsidRPr="00AA2948" w:rsidRDefault="001A55BA" w:rsidP="00AA2948">
      <w:pPr>
        <w:spacing w:after="0" w:line="240" w:lineRule="auto"/>
        <w:ind w:firstLine="709"/>
        <w:jc w:val="both"/>
        <w:rPr>
          <w:rFonts w:ascii="Times New Roman" w:hAnsi="Times New Roman" w:cs="Times New Roman"/>
          <w:sz w:val="28"/>
          <w:szCs w:val="28"/>
        </w:rPr>
      </w:pPr>
    </w:p>
    <w:p w:rsidR="000C64F8" w:rsidRDefault="000C64F8" w:rsidP="0015538E">
      <w:pPr>
        <w:spacing w:after="0" w:line="240" w:lineRule="auto"/>
        <w:jc w:val="right"/>
        <w:rPr>
          <w:rFonts w:ascii="Times New Roman" w:hAnsi="Times New Roman" w:cs="Times New Roman"/>
          <w:sz w:val="28"/>
          <w:szCs w:val="28"/>
        </w:rPr>
      </w:pPr>
      <w:r w:rsidRPr="00AA2948">
        <w:rPr>
          <w:rFonts w:ascii="Times New Roman" w:hAnsi="Times New Roman" w:cs="Times New Roman"/>
          <w:sz w:val="28"/>
          <w:szCs w:val="28"/>
        </w:rPr>
        <w:t>Таблица</w:t>
      </w:r>
      <w:r w:rsidR="001A29F6" w:rsidRPr="00AA2948">
        <w:rPr>
          <w:rFonts w:ascii="Times New Roman" w:hAnsi="Times New Roman" w:cs="Times New Roman"/>
          <w:sz w:val="28"/>
          <w:szCs w:val="28"/>
        </w:rPr>
        <w:t xml:space="preserve"> 51</w:t>
      </w:r>
    </w:p>
    <w:p w:rsidR="0015538E" w:rsidRPr="00AA2948" w:rsidRDefault="0015538E" w:rsidP="0015538E">
      <w:pPr>
        <w:spacing w:after="0" w:line="240" w:lineRule="auto"/>
        <w:jc w:val="right"/>
        <w:rPr>
          <w:rFonts w:ascii="Times New Roman" w:hAnsi="Times New Roman" w:cs="Times New Roman"/>
          <w:sz w:val="28"/>
          <w:szCs w:val="28"/>
        </w:rPr>
      </w:pPr>
    </w:p>
    <w:p w:rsidR="00EC4937" w:rsidRDefault="000C64F8" w:rsidP="0015538E">
      <w:pPr>
        <w:spacing w:after="0" w:line="240" w:lineRule="auto"/>
        <w:jc w:val="center"/>
        <w:rPr>
          <w:rFonts w:ascii="Times New Roman" w:hAnsi="Times New Roman" w:cs="Times New Roman"/>
          <w:sz w:val="28"/>
          <w:szCs w:val="28"/>
        </w:rPr>
      </w:pPr>
      <w:r w:rsidRPr="00AA2948">
        <w:rPr>
          <w:rFonts w:ascii="Times New Roman" w:hAnsi="Times New Roman" w:cs="Times New Roman"/>
          <w:sz w:val="28"/>
          <w:szCs w:val="28"/>
        </w:rPr>
        <w:t>Финансирование государственной программы</w:t>
      </w:r>
    </w:p>
    <w:p w:rsidR="0015538E" w:rsidRPr="00AA2948" w:rsidRDefault="0015538E" w:rsidP="0015538E">
      <w:pPr>
        <w:spacing w:after="0" w:line="240" w:lineRule="auto"/>
        <w:jc w:val="center"/>
        <w:rPr>
          <w:rFonts w:ascii="Times New Roman" w:hAnsi="Times New Roman" w:cs="Times New Roman"/>
          <w:sz w:val="28"/>
          <w:szCs w:val="28"/>
        </w:rPr>
      </w:pPr>
    </w:p>
    <w:p w:rsidR="00EC4937" w:rsidRPr="0015538E" w:rsidRDefault="001A29F6" w:rsidP="0015538E">
      <w:pPr>
        <w:spacing w:after="0" w:line="240" w:lineRule="auto"/>
        <w:jc w:val="right"/>
        <w:rPr>
          <w:rFonts w:ascii="Times New Roman" w:hAnsi="Times New Roman" w:cs="Times New Roman"/>
          <w:sz w:val="24"/>
          <w:szCs w:val="28"/>
        </w:rPr>
      </w:pPr>
      <w:r w:rsidRPr="0015538E">
        <w:rPr>
          <w:rFonts w:ascii="Times New Roman" w:hAnsi="Times New Roman" w:cs="Times New Roman"/>
          <w:sz w:val="24"/>
          <w:szCs w:val="28"/>
        </w:rPr>
        <w:t>(</w:t>
      </w:r>
      <w:r w:rsidR="00EC4937" w:rsidRPr="0015538E">
        <w:rPr>
          <w:rFonts w:ascii="Times New Roman" w:hAnsi="Times New Roman" w:cs="Times New Roman"/>
          <w:sz w:val="24"/>
          <w:szCs w:val="28"/>
        </w:rPr>
        <w:t>тыс. руб</w:t>
      </w:r>
      <w:r w:rsidR="0015538E">
        <w:rPr>
          <w:rFonts w:ascii="Times New Roman" w:hAnsi="Times New Roman" w:cs="Times New Roman"/>
          <w:sz w:val="24"/>
          <w:szCs w:val="28"/>
        </w:rPr>
        <w:t>лей</w:t>
      </w:r>
      <w:r w:rsidRPr="0015538E">
        <w:rPr>
          <w:rFonts w:ascii="Times New Roman" w:hAnsi="Times New Roman" w:cs="Times New Roman"/>
          <w:sz w:val="24"/>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2357"/>
        <w:gridCol w:w="2358"/>
        <w:gridCol w:w="1400"/>
      </w:tblGrid>
      <w:tr w:rsidR="00EC4937" w:rsidRPr="0015538E" w:rsidTr="0015538E">
        <w:trPr>
          <w:jc w:val="center"/>
        </w:trPr>
        <w:tc>
          <w:tcPr>
            <w:tcW w:w="3658" w:type="dxa"/>
          </w:tcPr>
          <w:p w:rsidR="00EC4937" w:rsidRPr="0015538E" w:rsidRDefault="00EC4937" w:rsidP="0015538E">
            <w:pPr>
              <w:spacing w:after="0" w:line="240" w:lineRule="auto"/>
              <w:rPr>
                <w:rFonts w:ascii="Times New Roman" w:hAnsi="Times New Roman" w:cs="Times New Roman"/>
                <w:sz w:val="24"/>
              </w:rPr>
            </w:pPr>
          </w:p>
        </w:tc>
        <w:tc>
          <w:tcPr>
            <w:tcW w:w="2357"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План на 2021 год</w:t>
            </w:r>
          </w:p>
        </w:tc>
        <w:tc>
          <w:tcPr>
            <w:tcW w:w="2358"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Факт за 2021 г.</w:t>
            </w:r>
          </w:p>
        </w:tc>
        <w:tc>
          <w:tcPr>
            <w:tcW w:w="1400"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Процент</w:t>
            </w:r>
            <w:r w:rsidR="0015538E">
              <w:rPr>
                <w:rFonts w:ascii="Times New Roman" w:hAnsi="Times New Roman" w:cs="Times New Roman"/>
                <w:sz w:val="24"/>
              </w:rPr>
              <w:t>ов</w:t>
            </w:r>
          </w:p>
        </w:tc>
      </w:tr>
      <w:tr w:rsidR="00EC4937" w:rsidRPr="0015538E" w:rsidTr="0015538E">
        <w:trPr>
          <w:jc w:val="center"/>
        </w:trPr>
        <w:tc>
          <w:tcPr>
            <w:tcW w:w="3658" w:type="dxa"/>
          </w:tcPr>
          <w:p w:rsidR="00EC4937" w:rsidRPr="0015538E" w:rsidRDefault="00EC4937" w:rsidP="0015538E">
            <w:pPr>
              <w:spacing w:after="0" w:line="240" w:lineRule="auto"/>
              <w:rPr>
                <w:rFonts w:ascii="Times New Roman" w:hAnsi="Times New Roman" w:cs="Times New Roman"/>
                <w:sz w:val="24"/>
              </w:rPr>
            </w:pPr>
            <w:r w:rsidRPr="0015538E">
              <w:rPr>
                <w:rFonts w:ascii="Times New Roman" w:hAnsi="Times New Roman" w:cs="Times New Roman"/>
                <w:sz w:val="24"/>
              </w:rPr>
              <w:t>Федеральный бюджет</w:t>
            </w:r>
          </w:p>
        </w:tc>
        <w:tc>
          <w:tcPr>
            <w:tcW w:w="2357"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3 807 189,9</w:t>
            </w:r>
          </w:p>
        </w:tc>
        <w:tc>
          <w:tcPr>
            <w:tcW w:w="2358"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3 542 641,0</w:t>
            </w:r>
          </w:p>
        </w:tc>
        <w:tc>
          <w:tcPr>
            <w:tcW w:w="1400" w:type="dxa"/>
          </w:tcPr>
          <w:p w:rsidR="00EC4937" w:rsidRPr="0015538E" w:rsidRDefault="0015538E" w:rsidP="0015538E">
            <w:pPr>
              <w:spacing w:after="0" w:line="240" w:lineRule="auto"/>
              <w:jc w:val="center"/>
              <w:rPr>
                <w:rFonts w:ascii="Times New Roman" w:hAnsi="Times New Roman" w:cs="Times New Roman"/>
                <w:sz w:val="24"/>
              </w:rPr>
            </w:pPr>
            <w:r>
              <w:rPr>
                <w:rFonts w:ascii="Times New Roman" w:hAnsi="Times New Roman" w:cs="Times New Roman"/>
                <w:sz w:val="24"/>
              </w:rPr>
              <w:t>93,1</w:t>
            </w:r>
          </w:p>
        </w:tc>
      </w:tr>
      <w:tr w:rsidR="00EC4937" w:rsidRPr="0015538E" w:rsidTr="0015538E">
        <w:trPr>
          <w:jc w:val="center"/>
        </w:trPr>
        <w:tc>
          <w:tcPr>
            <w:tcW w:w="3658" w:type="dxa"/>
          </w:tcPr>
          <w:p w:rsidR="00EC4937" w:rsidRPr="0015538E" w:rsidRDefault="00EC4937" w:rsidP="0015538E">
            <w:pPr>
              <w:spacing w:after="0" w:line="240" w:lineRule="auto"/>
              <w:rPr>
                <w:rFonts w:ascii="Times New Roman" w:hAnsi="Times New Roman" w:cs="Times New Roman"/>
                <w:sz w:val="24"/>
              </w:rPr>
            </w:pPr>
            <w:r w:rsidRPr="0015538E">
              <w:rPr>
                <w:rFonts w:ascii="Times New Roman" w:hAnsi="Times New Roman" w:cs="Times New Roman"/>
                <w:sz w:val="24"/>
              </w:rPr>
              <w:t>Республиканский бюджет Республики Тыва</w:t>
            </w:r>
          </w:p>
        </w:tc>
        <w:tc>
          <w:tcPr>
            <w:tcW w:w="2357"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5 113 694,3</w:t>
            </w:r>
          </w:p>
        </w:tc>
        <w:tc>
          <w:tcPr>
            <w:tcW w:w="2358"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5 049 937,9</w:t>
            </w:r>
          </w:p>
        </w:tc>
        <w:tc>
          <w:tcPr>
            <w:tcW w:w="1400" w:type="dxa"/>
          </w:tcPr>
          <w:p w:rsidR="00EC4937" w:rsidRPr="0015538E" w:rsidRDefault="0015538E" w:rsidP="0015538E">
            <w:pPr>
              <w:spacing w:after="0" w:line="240" w:lineRule="auto"/>
              <w:jc w:val="center"/>
              <w:rPr>
                <w:rFonts w:ascii="Times New Roman" w:hAnsi="Times New Roman" w:cs="Times New Roman"/>
                <w:sz w:val="24"/>
              </w:rPr>
            </w:pPr>
            <w:r>
              <w:rPr>
                <w:rFonts w:ascii="Times New Roman" w:hAnsi="Times New Roman" w:cs="Times New Roman"/>
                <w:sz w:val="24"/>
              </w:rPr>
              <w:t xml:space="preserve">98,8 </w:t>
            </w:r>
          </w:p>
        </w:tc>
      </w:tr>
      <w:tr w:rsidR="00EC4937" w:rsidRPr="0015538E" w:rsidTr="0015538E">
        <w:trPr>
          <w:jc w:val="center"/>
        </w:trPr>
        <w:tc>
          <w:tcPr>
            <w:tcW w:w="3658" w:type="dxa"/>
          </w:tcPr>
          <w:p w:rsidR="00EC4937" w:rsidRPr="0015538E" w:rsidRDefault="00EC4937" w:rsidP="0015538E">
            <w:pPr>
              <w:spacing w:after="0" w:line="240" w:lineRule="auto"/>
              <w:rPr>
                <w:rFonts w:ascii="Times New Roman" w:hAnsi="Times New Roman" w:cs="Times New Roman"/>
                <w:sz w:val="24"/>
              </w:rPr>
            </w:pPr>
            <w:r w:rsidRPr="0015538E">
              <w:rPr>
                <w:rFonts w:ascii="Times New Roman" w:hAnsi="Times New Roman" w:cs="Times New Roman"/>
                <w:sz w:val="24"/>
              </w:rPr>
              <w:t>Средства Территориального фонда ОМС</w:t>
            </w:r>
          </w:p>
        </w:tc>
        <w:tc>
          <w:tcPr>
            <w:tcW w:w="2357"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7 100 177,8</w:t>
            </w:r>
          </w:p>
        </w:tc>
        <w:tc>
          <w:tcPr>
            <w:tcW w:w="2358"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6 672 501,5</w:t>
            </w:r>
          </w:p>
        </w:tc>
        <w:tc>
          <w:tcPr>
            <w:tcW w:w="1400" w:type="dxa"/>
          </w:tcPr>
          <w:p w:rsidR="00EC4937" w:rsidRPr="0015538E" w:rsidRDefault="0015538E" w:rsidP="0015538E">
            <w:pPr>
              <w:spacing w:after="0" w:line="240" w:lineRule="auto"/>
              <w:jc w:val="center"/>
              <w:rPr>
                <w:rFonts w:ascii="Times New Roman" w:hAnsi="Times New Roman" w:cs="Times New Roman"/>
                <w:sz w:val="24"/>
              </w:rPr>
            </w:pPr>
            <w:r>
              <w:rPr>
                <w:rFonts w:ascii="Times New Roman" w:hAnsi="Times New Roman" w:cs="Times New Roman"/>
                <w:sz w:val="24"/>
              </w:rPr>
              <w:t xml:space="preserve">94,0 </w:t>
            </w:r>
          </w:p>
        </w:tc>
      </w:tr>
      <w:tr w:rsidR="00EC4937" w:rsidRPr="0015538E" w:rsidTr="0015538E">
        <w:trPr>
          <w:jc w:val="center"/>
        </w:trPr>
        <w:tc>
          <w:tcPr>
            <w:tcW w:w="3658" w:type="dxa"/>
          </w:tcPr>
          <w:p w:rsidR="00EC4937" w:rsidRPr="0015538E" w:rsidRDefault="00E62BA2" w:rsidP="0015538E">
            <w:pPr>
              <w:spacing w:after="0" w:line="240" w:lineRule="auto"/>
              <w:rPr>
                <w:rFonts w:ascii="Times New Roman" w:hAnsi="Times New Roman" w:cs="Times New Roman"/>
                <w:sz w:val="24"/>
              </w:rPr>
            </w:pPr>
            <w:r w:rsidRPr="0015538E">
              <w:rPr>
                <w:rFonts w:ascii="Times New Roman" w:hAnsi="Times New Roman" w:cs="Times New Roman"/>
                <w:sz w:val="24"/>
              </w:rPr>
              <w:t>В</w:t>
            </w:r>
            <w:r w:rsidR="00EC4937" w:rsidRPr="0015538E">
              <w:rPr>
                <w:rFonts w:ascii="Times New Roman" w:hAnsi="Times New Roman" w:cs="Times New Roman"/>
                <w:sz w:val="24"/>
              </w:rPr>
              <w:t>сего</w:t>
            </w:r>
          </w:p>
        </w:tc>
        <w:tc>
          <w:tcPr>
            <w:tcW w:w="2357"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16 021 062,0</w:t>
            </w:r>
          </w:p>
        </w:tc>
        <w:tc>
          <w:tcPr>
            <w:tcW w:w="2358" w:type="dxa"/>
          </w:tcPr>
          <w:p w:rsidR="00EC4937" w:rsidRPr="0015538E" w:rsidRDefault="00EC4937" w:rsidP="0015538E">
            <w:pPr>
              <w:spacing w:after="0" w:line="240" w:lineRule="auto"/>
              <w:jc w:val="center"/>
              <w:rPr>
                <w:rFonts w:ascii="Times New Roman" w:hAnsi="Times New Roman" w:cs="Times New Roman"/>
                <w:sz w:val="24"/>
              </w:rPr>
            </w:pPr>
            <w:r w:rsidRPr="0015538E">
              <w:rPr>
                <w:rFonts w:ascii="Times New Roman" w:hAnsi="Times New Roman" w:cs="Times New Roman"/>
                <w:sz w:val="24"/>
              </w:rPr>
              <w:t>15 265 080,4</w:t>
            </w:r>
          </w:p>
        </w:tc>
        <w:tc>
          <w:tcPr>
            <w:tcW w:w="1400" w:type="dxa"/>
          </w:tcPr>
          <w:p w:rsidR="00EC4937" w:rsidRPr="0015538E" w:rsidRDefault="0015538E" w:rsidP="0015538E">
            <w:pPr>
              <w:spacing w:after="0" w:line="240" w:lineRule="auto"/>
              <w:jc w:val="center"/>
              <w:rPr>
                <w:rFonts w:ascii="Times New Roman" w:hAnsi="Times New Roman" w:cs="Times New Roman"/>
                <w:sz w:val="24"/>
              </w:rPr>
            </w:pPr>
            <w:r>
              <w:rPr>
                <w:rFonts w:ascii="Times New Roman" w:hAnsi="Times New Roman" w:cs="Times New Roman"/>
                <w:sz w:val="24"/>
              </w:rPr>
              <w:t xml:space="preserve">95,3 </w:t>
            </w:r>
          </w:p>
        </w:tc>
      </w:tr>
    </w:tbl>
    <w:p w:rsidR="00EC4937" w:rsidRPr="0015538E" w:rsidRDefault="00EC4937" w:rsidP="0015538E">
      <w:pPr>
        <w:spacing w:after="0" w:line="240" w:lineRule="auto"/>
        <w:ind w:firstLine="709"/>
        <w:jc w:val="both"/>
        <w:rPr>
          <w:rFonts w:ascii="Times New Roman" w:hAnsi="Times New Roman" w:cs="Times New Roman"/>
          <w:sz w:val="28"/>
          <w:szCs w:val="28"/>
        </w:rPr>
      </w:pP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В рамках подпрограммы 1 </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Совершенствование оказания медицинской </w:t>
      </w:r>
      <w:r w:rsidR="0015538E">
        <w:rPr>
          <w:rFonts w:ascii="Times New Roman" w:hAnsi="Times New Roman" w:cs="Times New Roman"/>
          <w:sz w:val="28"/>
          <w:szCs w:val="28"/>
        </w:rPr>
        <w:t xml:space="preserve">               </w:t>
      </w:r>
      <w:r w:rsidRPr="0015538E">
        <w:rPr>
          <w:rFonts w:ascii="Times New Roman" w:hAnsi="Times New Roman" w:cs="Times New Roman"/>
          <w:sz w:val="28"/>
          <w:szCs w:val="28"/>
        </w:rPr>
        <w:t>помощи, включая профилактику заболеваний и формирование здорового образа жизни</w:t>
      </w:r>
      <w:r w:rsidR="0007675D">
        <w:rPr>
          <w:rFonts w:ascii="Times New Roman" w:hAnsi="Times New Roman" w:cs="Times New Roman"/>
          <w:sz w:val="28"/>
          <w:szCs w:val="28"/>
        </w:rPr>
        <w:t>»</w:t>
      </w:r>
      <w:r w:rsidRPr="0015538E">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 произведена оплата за проезд к месту лечения по </w:t>
      </w:r>
      <w:r w:rsidR="006A5B34" w:rsidRPr="0015538E">
        <w:rPr>
          <w:rFonts w:ascii="Times New Roman" w:hAnsi="Times New Roman" w:cs="Times New Roman"/>
          <w:sz w:val="28"/>
          <w:szCs w:val="28"/>
        </w:rPr>
        <w:t>высокотехнологичной медицинской помощи (</w:t>
      </w:r>
      <w:r w:rsidRPr="0015538E">
        <w:rPr>
          <w:rFonts w:ascii="Times New Roman" w:hAnsi="Times New Roman" w:cs="Times New Roman"/>
          <w:sz w:val="28"/>
          <w:szCs w:val="28"/>
        </w:rPr>
        <w:t>ВМП</w:t>
      </w:r>
      <w:r w:rsidR="006A5B34" w:rsidRPr="0015538E">
        <w:rPr>
          <w:rFonts w:ascii="Times New Roman" w:hAnsi="Times New Roman" w:cs="Times New Roman"/>
          <w:sz w:val="28"/>
          <w:szCs w:val="28"/>
        </w:rPr>
        <w:t>)</w:t>
      </w:r>
      <w:r w:rsidRPr="0015538E">
        <w:rPr>
          <w:rFonts w:ascii="Times New Roman" w:hAnsi="Times New Roman" w:cs="Times New Roman"/>
          <w:sz w:val="28"/>
          <w:szCs w:val="28"/>
        </w:rPr>
        <w:t xml:space="preserve"> и обратно согласно заявлениям на общую сумму 6 052 721,000 рублей;</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в медицинские организации республики обратились 8052 льготник</w:t>
      </w:r>
      <w:r w:rsidR="006A5B34" w:rsidRPr="0015538E">
        <w:rPr>
          <w:rFonts w:ascii="Times New Roman" w:hAnsi="Times New Roman" w:cs="Times New Roman"/>
          <w:sz w:val="28"/>
          <w:szCs w:val="28"/>
        </w:rPr>
        <w:t>а</w:t>
      </w:r>
      <w:r w:rsidRPr="0015538E">
        <w:rPr>
          <w:rFonts w:ascii="Times New Roman" w:hAnsi="Times New Roman" w:cs="Times New Roman"/>
          <w:sz w:val="28"/>
          <w:szCs w:val="28"/>
        </w:rPr>
        <w:t xml:space="preserve"> федерального регистра, им выписано 65813 рецептов на бесплатные лекарственные препараты, аптечными организациями обслужено 65793 рецептов на общую сумму 159 835 299,91 руб. Средняя стоимость одного рецепта составил</w:t>
      </w:r>
      <w:r w:rsidR="006A5B34" w:rsidRPr="0015538E">
        <w:rPr>
          <w:rFonts w:ascii="Times New Roman" w:hAnsi="Times New Roman" w:cs="Times New Roman"/>
          <w:sz w:val="28"/>
          <w:szCs w:val="28"/>
        </w:rPr>
        <w:t>а</w:t>
      </w:r>
      <w:r w:rsidRPr="0015538E">
        <w:rPr>
          <w:rFonts w:ascii="Times New Roman" w:hAnsi="Times New Roman" w:cs="Times New Roman"/>
          <w:sz w:val="28"/>
          <w:szCs w:val="28"/>
        </w:rPr>
        <w:t xml:space="preserve"> 2 429,37 руб.</w:t>
      </w:r>
      <w:r w:rsidR="006A5B34" w:rsidRPr="0015538E">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в медицинские организации республики обратились 12532 льготник</w:t>
      </w:r>
      <w:r w:rsidR="006A5B34" w:rsidRPr="0015538E">
        <w:rPr>
          <w:rFonts w:ascii="Times New Roman" w:hAnsi="Times New Roman" w:cs="Times New Roman"/>
          <w:sz w:val="28"/>
          <w:szCs w:val="28"/>
        </w:rPr>
        <w:t>а</w:t>
      </w:r>
      <w:r w:rsidRPr="0015538E">
        <w:rPr>
          <w:rFonts w:ascii="Times New Roman" w:hAnsi="Times New Roman" w:cs="Times New Roman"/>
          <w:sz w:val="28"/>
          <w:szCs w:val="28"/>
        </w:rPr>
        <w:t xml:space="preserve"> территориального регистра, им выписано 41119 рецептов на бесплатные лекарственные препараты, аптечными организациями обслужено 41093 рецептов на общую сумму 183 722 383,53 руб. Средняя стоимость одного рецепта составил</w:t>
      </w:r>
      <w:r w:rsidR="006A5B34" w:rsidRPr="0015538E">
        <w:rPr>
          <w:rFonts w:ascii="Times New Roman" w:hAnsi="Times New Roman" w:cs="Times New Roman"/>
          <w:sz w:val="28"/>
          <w:szCs w:val="28"/>
        </w:rPr>
        <w:t>а</w:t>
      </w:r>
      <w:r w:rsidRPr="0015538E">
        <w:rPr>
          <w:rFonts w:ascii="Times New Roman" w:hAnsi="Times New Roman" w:cs="Times New Roman"/>
          <w:sz w:val="28"/>
          <w:szCs w:val="28"/>
        </w:rPr>
        <w:t xml:space="preserve"> 4 470,89 руб.</w:t>
      </w:r>
      <w:r w:rsidR="006A5B34" w:rsidRPr="0015538E">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в медицинские организации республики обратились 166 больных по высокозатратным нозологиям, им выписано 905 рецептов на бесплатные лекарственные препараты, аптечными организациями обслужено 905 рецептов на общую сумму 115 090 649,30 руб. Средняя стоимость одного рецепта составил</w:t>
      </w:r>
      <w:r w:rsidR="00AB254C" w:rsidRPr="0015538E">
        <w:rPr>
          <w:rFonts w:ascii="Times New Roman" w:hAnsi="Times New Roman" w:cs="Times New Roman"/>
          <w:sz w:val="28"/>
          <w:szCs w:val="28"/>
        </w:rPr>
        <w:t>а</w:t>
      </w:r>
      <w:r w:rsidRPr="0015538E">
        <w:rPr>
          <w:rFonts w:ascii="Times New Roman" w:hAnsi="Times New Roman" w:cs="Times New Roman"/>
          <w:sz w:val="28"/>
          <w:szCs w:val="28"/>
        </w:rPr>
        <w:t xml:space="preserve"> 127 171,99 руб.</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По мероприятию </w:t>
      </w:r>
      <w:r w:rsidR="0007675D">
        <w:rPr>
          <w:rFonts w:ascii="Times New Roman" w:hAnsi="Times New Roman" w:cs="Times New Roman"/>
          <w:sz w:val="28"/>
          <w:szCs w:val="28"/>
        </w:rPr>
        <w:t>«</w:t>
      </w:r>
      <w:r w:rsidRPr="0015538E">
        <w:rPr>
          <w:rFonts w:ascii="Times New Roman" w:hAnsi="Times New Roman" w:cs="Times New Roman"/>
          <w:sz w:val="28"/>
          <w:szCs w:val="28"/>
        </w:rPr>
        <w:t>Обеспечение своевременности оказания экстренной медицинской помощи с использованием санитарной авиации</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 медицинская помощь оказана 584 больным, в том числе 90 детям, </w:t>
      </w:r>
      <w:r w:rsidR="00AB254C" w:rsidRPr="0015538E">
        <w:rPr>
          <w:rFonts w:ascii="Times New Roman" w:hAnsi="Times New Roman" w:cs="Times New Roman"/>
          <w:sz w:val="28"/>
          <w:szCs w:val="28"/>
        </w:rPr>
        <w:t xml:space="preserve">из них детям до 1 года </w:t>
      </w:r>
      <w:r w:rsidR="0015538E">
        <w:rPr>
          <w:rFonts w:ascii="Times New Roman" w:hAnsi="Times New Roman" w:cs="Times New Roman"/>
          <w:sz w:val="28"/>
          <w:szCs w:val="28"/>
        </w:rPr>
        <w:t>–</w:t>
      </w:r>
      <w:r w:rsidR="00AB254C" w:rsidRPr="0015538E">
        <w:rPr>
          <w:rFonts w:ascii="Times New Roman" w:hAnsi="Times New Roman" w:cs="Times New Roman"/>
          <w:sz w:val="28"/>
          <w:szCs w:val="28"/>
        </w:rPr>
        <w:t xml:space="preserve"> 18 человек. </w:t>
      </w:r>
      <w:r w:rsidRPr="0015538E">
        <w:rPr>
          <w:rFonts w:ascii="Times New Roman" w:hAnsi="Times New Roman" w:cs="Times New Roman"/>
          <w:sz w:val="28"/>
          <w:szCs w:val="28"/>
        </w:rPr>
        <w:t>С при</w:t>
      </w:r>
      <w:r w:rsidRPr="0015538E">
        <w:rPr>
          <w:rFonts w:ascii="Times New Roman" w:hAnsi="Times New Roman" w:cs="Times New Roman"/>
          <w:sz w:val="28"/>
          <w:szCs w:val="28"/>
        </w:rPr>
        <w:lastRenderedPageBreak/>
        <w:t xml:space="preserve">менением авиации </w:t>
      </w:r>
      <w:r w:rsidR="0015538E">
        <w:rPr>
          <w:rFonts w:ascii="Times New Roman" w:hAnsi="Times New Roman" w:cs="Times New Roman"/>
          <w:sz w:val="28"/>
          <w:szCs w:val="28"/>
        </w:rPr>
        <w:t xml:space="preserve">медицинская помощь оказана 331 </w:t>
      </w:r>
      <w:r w:rsidRPr="0015538E">
        <w:rPr>
          <w:rFonts w:ascii="Times New Roman" w:hAnsi="Times New Roman" w:cs="Times New Roman"/>
          <w:sz w:val="28"/>
          <w:szCs w:val="28"/>
        </w:rPr>
        <w:t xml:space="preserve">больным, в том числе 70 детям, из них детям до 1 года – 15 чел., в том числе при ДТП (догоспитальный этап, чел) </w:t>
      </w:r>
      <w:r w:rsidR="0015538E">
        <w:rPr>
          <w:rFonts w:ascii="Times New Roman" w:hAnsi="Times New Roman" w:cs="Times New Roman"/>
          <w:sz w:val="28"/>
          <w:szCs w:val="28"/>
        </w:rPr>
        <w:t>–</w:t>
      </w:r>
      <w:r w:rsidRPr="0015538E">
        <w:rPr>
          <w:rFonts w:ascii="Times New Roman" w:hAnsi="Times New Roman" w:cs="Times New Roman"/>
          <w:sz w:val="28"/>
          <w:szCs w:val="28"/>
        </w:rPr>
        <w:t xml:space="preserve"> 6</w:t>
      </w:r>
      <w:r w:rsidR="0015538E">
        <w:rPr>
          <w:rFonts w:ascii="Times New Roman" w:hAnsi="Times New Roman" w:cs="Times New Roman"/>
          <w:sz w:val="28"/>
          <w:szCs w:val="28"/>
        </w:rPr>
        <w:t xml:space="preserve"> </w:t>
      </w:r>
      <w:r w:rsidRPr="0015538E">
        <w:rPr>
          <w:rFonts w:ascii="Times New Roman" w:hAnsi="Times New Roman" w:cs="Times New Roman"/>
          <w:sz w:val="28"/>
          <w:szCs w:val="28"/>
        </w:rPr>
        <w:t>чел.,  в том числе 5 детям.</w:t>
      </w:r>
    </w:p>
    <w:p w:rsidR="00663774" w:rsidRPr="0015538E" w:rsidRDefault="005A77C5"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С применением авиации п</w:t>
      </w:r>
      <w:r w:rsidR="00663774" w:rsidRPr="0015538E">
        <w:rPr>
          <w:rFonts w:ascii="Times New Roman" w:hAnsi="Times New Roman" w:cs="Times New Roman"/>
          <w:sz w:val="28"/>
          <w:szCs w:val="28"/>
        </w:rPr>
        <w:t xml:space="preserve">о показаниям эвакуировано и госпитализировано в республиканские </w:t>
      </w:r>
      <w:r w:rsidRPr="0015538E">
        <w:rPr>
          <w:rFonts w:ascii="Times New Roman" w:hAnsi="Times New Roman" w:cs="Times New Roman"/>
          <w:sz w:val="28"/>
          <w:szCs w:val="28"/>
        </w:rPr>
        <w:t xml:space="preserve">и федеральные </w:t>
      </w:r>
      <w:r w:rsidR="002113F9" w:rsidRPr="0015538E">
        <w:rPr>
          <w:rFonts w:ascii="Times New Roman" w:hAnsi="Times New Roman" w:cs="Times New Roman"/>
          <w:sz w:val="28"/>
          <w:szCs w:val="28"/>
        </w:rPr>
        <w:t>медицинские организации</w:t>
      </w:r>
      <w:r w:rsidR="00663774" w:rsidRPr="0015538E">
        <w:rPr>
          <w:rFonts w:ascii="Times New Roman" w:hAnsi="Times New Roman" w:cs="Times New Roman"/>
          <w:sz w:val="28"/>
          <w:szCs w:val="28"/>
        </w:rPr>
        <w:t xml:space="preserve"> 493 больных, в том числе 85 детей, из них детей до 1 года </w:t>
      </w:r>
      <w:r w:rsidR="0015538E">
        <w:rPr>
          <w:rFonts w:ascii="Times New Roman" w:hAnsi="Times New Roman" w:cs="Times New Roman"/>
          <w:sz w:val="28"/>
          <w:szCs w:val="28"/>
        </w:rPr>
        <w:t>–</w:t>
      </w:r>
      <w:r w:rsidR="00663774" w:rsidRPr="0015538E">
        <w:rPr>
          <w:rFonts w:ascii="Times New Roman" w:hAnsi="Times New Roman" w:cs="Times New Roman"/>
          <w:sz w:val="28"/>
          <w:szCs w:val="28"/>
        </w:rPr>
        <w:t xml:space="preserve"> 16 чел.</w:t>
      </w:r>
    </w:p>
    <w:p w:rsidR="00663774" w:rsidRPr="0015538E" w:rsidRDefault="00CF4898"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П</w:t>
      </w:r>
      <w:r w:rsidR="00663774" w:rsidRPr="0015538E">
        <w:rPr>
          <w:rFonts w:ascii="Times New Roman" w:hAnsi="Times New Roman" w:cs="Times New Roman"/>
          <w:sz w:val="28"/>
          <w:szCs w:val="28"/>
        </w:rPr>
        <w:t>риобретен</w:t>
      </w:r>
      <w:r w:rsidR="00847DB6" w:rsidRPr="0015538E">
        <w:rPr>
          <w:rFonts w:ascii="Times New Roman" w:hAnsi="Times New Roman" w:cs="Times New Roman"/>
          <w:sz w:val="28"/>
          <w:szCs w:val="28"/>
        </w:rPr>
        <w:t>ы</w:t>
      </w:r>
      <w:r w:rsidR="00663774" w:rsidRPr="0015538E">
        <w:rPr>
          <w:rFonts w:ascii="Times New Roman" w:hAnsi="Times New Roman" w:cs="Times New Roman"/>
          <w:sz w:val="28"/>
          <w:szCs w:val="28"/>
        </w:rPr>
        <w:t xml:space="preserve"> 21 ед. передвижных мобильных комплексов</w:t>
      </w:r>
      <w:r w:rsidR="0015538E">
        <w:rPr>
          <w:rFonts w:ascii="Times New Roman" w:hAnsi="Times New Roman" w:cs="Times New Roman"/>
          <w:sz w:val="28"/>
          <w:szCs w:val="28"/>
        </w:rPr>
        <w:t xml:space="preserve"> </w:t>
      </w:r>
      <w:r w:rsidR="00847DB6" w:rsidRPr="0015538E">
        <w:rPr>
          <w:rFonts w:ascii="Times New Roman" w:hAnsi="Times New Roman" w:cs="Times New Roman"/>
          <w:sz w:val="28"/>
          <w:szCs w:val="28"/>
        </w:rPr>
        <w:t>на сумму 168 456,82 тыс. руб</w:t>
      </w:r>
      <w:r w:rsidR="0015538E">
        <w:rPr>
          <w:rFonts w:ascii="Times New Roman" w:hAnsi="Times New Roman" w:cs="Times New Roman"/>
          <w:sz w:val="28"/>
          <w:szCs w:val="28"/>
        </w:rPr>
        <w:t>лей</w:t>
      </w:r>
      <w:r w:rsidR="00847DB6" w:rsidRPr="0015538E">
        <w:rPr>
          <w:rFonts w:ascii="Times New Roman" w:hAnsi="Times New Roman" w:cs="Times New Roman"/>
          <w:sz w:val="28"/>
          <w:szCs w:val="28"/>
        </w:rPr>
        <w:t xml:space="preserve">: </w:t>
      </w:r>
      <w:r w:rsidR="00663774" w:rsidRPr="0015538E">
        <w:rPr>
          <w:rFonts w:ascii="Times New Roman" w:hAnsi="Times New Roman" w:cs="Times New Roman"/>
          <w:sz w:val="28"/>
          <w:szCs w:val="28"/>
        </w:rPr>
        <w:t xml:space="preserve">флюорографический на базе КАМАЗ 4*4 </w:t>
      </w:r>
      <w:r w:rsidR="0015538E">
        <w:rPr>
          <w:rFonts w:ascii="Times New Roman" w:hAnsi="Times New Roman" w:cs="Times New Roman"/>
          <w:sz w:val="28"/>
          <w:szCs w:val="28"/>
        </w:rPr>
        <w:t>–</w:t>
      </w:r>
      <w:r w:rsidR="00663774" w:rsidRPr="0015538E">
        <w:rPr>
          <w:rFonts w:ascii="Times New Roman" w:hAnsi="Times New Roman" w:cs="Times New Roman"/>
          <w:sz w:val="28"/>
          <w:szCs w:val="28"/>
        </w:rPr>
        <w:t xml:space="preserve"> 1</w:t>
      </w:r>
      <w:r w:rsidR="0015538E">
        <w:rPr>
          <w:rFonts w:ascii="Times New Roman" w:hAnsi="Times New Roman" w:cs="Times New Roman"/>
          <w:sz w:val="28"/>
          <w:szCs w:val="28"/>
        </w:rPr>
        <w:t xml:space="preserve"> </w:t>
      </w:r>
      <w:r w:rsidR="00663774" w:rsidRPr="0015538E">
        <w:rPr>
          <w:rFonts w:ascii="Times New Roman" w:hAnsi="Times New Roman" w:cs="Times New Roman"/>
          <w:sz w:val="28"/>
          <w:szCs w:val="28"/>
        </w:rPr>
        <w:t xml:space="preserve">ед., флюорографический на базе ГАЗон 4*2 </w:t>
      </w:r>
      <w:r w:rsidR="0015538E">
        <w:rPr>
          <w:rFonts w:ascii="Times New Roman" w:hAnsi="Times New Roman" w:cs="Times New Roman"/>
          <w:sz w:val="28"/>
          <w:szCs w:val="28"/>
        </w:rPr>
        <w:t>–</w:t>
      </w:r>
      <w:r w:rsidR="00663774" w:rsidRPr="0015538E">
        <w:rPr>
          <w:rFonts w:ascii="Times New Roman" w:hAnsi="Times New Roman" w:cs="Times New Roman"/>
          <w:sz w:val="28"/>
          <w:szCs w:val="28"/>
        </w:rPr>
        <w:t xml:space="preserve"> 1</w:t>
      </w:r>
      <w:r w:rsidR="0015538E">
        <w:rPr>
          <w:rFonts w:ascii="Times New Roman" w:hAnsi="Times New Roman" w:cs="Times New Roman"/>
          <w:sz w:val="28"/>
          <w:szCs w:val="28"/>
        </w:rPr>
        <w:t xml:space="preserve"> </w:t>
      </w:r>
      <w:r w:rsidR="00663774" w:rsidRPr="0015538E">
        <w:rPr>
          <w:rFonts w:ascii="Times New Roman" w:hAnsi="Times New Roman" w:cs="Times New Roman"/>
          <w:sz w:val="28"/>
          <w:szCs w:val="28"/>
        </w:rPr>
        <w:t xml:space="preserve">ед., маммографический на базе ГАЗон 4*2 </w:t>
      </w:r>
      <w:r w:rsidR="0015538E">
        <w:rPr>
          <w:rFonts w:ascii="Times New Roman" w:hAnsi="Times New Roman" w:cs="Times New Roman"/>
          <w:sz w:val="28"/>
          <w:szCs w:val="28"/>
        </w:rPr>
        <w:t>–</w:t>
      </w:r>
      <w:r w:rsidR="00663774" w:rsidRPr="0015538E">
        <w:rPr>
          <w:rFonts w:ascii="Times New Roman" w:hAnsi="Times New Roman" w:cs="Times New Roman"/>
          <w:sz w:val="28"/>
          <w:szCs w:val="28"/>
        </w:rPr>
        <w:t xml:space="preserve"> 1</w:t>
      </w:r>
      <w:r w:rsidR="0015538E">
        <w:rPr>
          <w:rFonts w:ascii="Times New Roman" w:hAnsi="Times New Roman" w:cs="Times New Roman"/>
          <w:sz w:val="28"/>
          <w:szCs w:val="28"/>
        </w:rPr>
        <w:t xml:space="preserve"> </w:t>
      </w:r>
      <w:r w:rsidR="00663774" w:rsidRPr="0015538E">
        <w:rPr>
          <w:rFonts w:ascii="Times New Roman" w:hAnsi="Times New Roman" w:cs="Times New Roman"/>
          <w:sz w:val="28"/>
          <w:szCs w:val="28"/>
        </w:rPr>
        <w:t xml:space="preserve">ед., ФАП на базе ГАЗель 4*2 </w:t>
      </w:r>
      <w:r w:rsidR="0015538E">
        <w:rPr>
          <w:rFonts w:ascii="Times New Roman" w:hAnsi="Times New Roman" w:cs="Times New Roman"/>
          <w:sz w:val="28"/>
          <w:szCs w:val="28"/>
        </w:rPr>
        <w:t>–</w:t>
      </w:r>
      <w:r w:rsidR="00663774" w:rsidRPr="0015538E">
        <w:rPr>
          <w:rFonts w:ascii="Times New Roman" w:hAnsi="Times New Roman" w:cs="Times New Roman"/>
          <w:sz w:val="28"/>
          <w:szCs w:val="28"/>
        </w:rPr>
        <w:t xml:space="preserve"> 16 ед., ФАП на базе ГАЗ Садко 4*4 </w:t>
      </w:r>
      <w:r w:rsidR="0015538E">
        <w:rPr>
          <w:rFonts w:ascii="Times New Roman" w:hAnsi="Times New Roman" w:cs="Times New Roman"/>
          <w:sz w:val="28"/>
          <w:szCs w:val="28"/>
        </w:rPr>
        <w:t>–</w:t>
      </w:r>
      <w:r w:rsidR="00663774" w:rsidRPr="0015538E">
        <w:rPr>
          <w:rFonts w:ascii="Times New Roman" w:hAnsi="Times New Roman" w:cs="Times New Roman"/>
          <w:sz w:val="28"/>
          <w:szCs w:val="28"/>
        </w:rPr>
        <w:t xml:space="preserve"> 2</w:t>
      </w:r>
      <w:r w:rsidR="0015538E">
        <w:rPr>
          <w:rFonts w:ascii="Times New Roman" w:hAnsi="Times New Roman" w:cs="Times New Roman"/>
          <w:sz w:val="28"/>
          <w:szCs w:val="28"/>
        </w:rPr>
        <w:t xml:space="preserve"> </w:t>
      </w:r>
      <w:r w:rsidR="00663774" w:rsidRPr="0015538E">
        <w:rPr>
          <w:rFonts w:ascii="Times New Roman" w:hAnsi="Times New Roman" w:cs="Times New Roman"/>
          <w:sz w:val="28"/>
          <w:szCs w:val="28"/>
        </w:rPr>
        <w:t>ед.</w:t>
      </w:r>
    </w:p>
    <w:p w:rsidR="00663774" w:rsidRPr="0015538E" w:rsidRDefault="00F068C1"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Закуплено</w:t>
      </w:r>
      <w:r w:rsidR="00663774" w:rsidRPr="0015538E">
        <w:rPr>
          <w:rFonts w:ascii="Times New Roman" w:hAnsi="Times New Roman" w:cs="Times New Roman"/>
          <w:sz w:val="28"/>
          <w:szCs w:val="28"/>
        </w:rPr>
        <w:t xml:space="preserve"> 5 ед. оборудования </w:t>
      </w:r>
      <w:r w:rsidRPr="0015538E">
        <w:rPr>
          <w:rFonts w:ascii="Times New Roman" w:hAnsi="Times New Roman" w:cs="Times New Roman"/>
          <w:sz w:val="28"/>
          <w:szCs w:val="28"/>
        </w:rPr>
        <w:t xml:space="preserve">на сумму </w:t>
      </w:r>
      <w:r w:rsidR="00663774" w:rsidRPr="0015538E">
        <w:rPr>
          <w:rFonts w:ascii="Times New Roman" w:hAnsi="Times New Roman" w:cs="Times New Roman"/>
          <w:sz w:val="28"/>
          <w:szCs w:val="28"/>
        </w:rPr>
        <w:t>20 116,8 тыс. руб</w:t>
      </w:r>
      <w:r w:rsidRPr="0015538E">
        <w:rPr>
          <w:rFonts w:ascii="Times New Roman" w:hAnsi="Times New Roman" w:cs="Times New Roman"/>
          <w:sz w:val="28"/>
          <w:szCs w:val="28"/>
        </w:rPr>
        <w:t>лей</w:t>
      </w:r>
      <w:r w:rsidR="00663774" w:rsidRPr="0015538E">
        <w:rPr>
          <w:rFonts w:ascii="Times New Roman" w:hAnsi="Times New Roman" w:cs="Times New Roman"/>
          <w:sz w:val="28"/>
          <w:szCs w:val="28"/>
        </w:rPr>
        <w:t xml:space="preserve">: </w:t>
      </w:r>
      <w:r w:rsidRPr="0015538E">
        <w:rPr>
          <w:rFonts w:ascii="Times New Roman" w:hAnsi="Times New Roman" w:cs="Times New Roman"/>
          <w:sz w:val="28"/>
          <w:szCs w:val="28"/>
        </w:rPr>
        <w:t>а</w:t>
      </w:r>
      <w:r w:rsidR="00663774" w:rsidRPr="0015538E">
        <w:rPr>
          <w:rFonts w:ascii="Times New Roman" w:hAnsi="Times New Roman" w:cs="Times New Roman"/>
          <w:sz w:val="28"/>
          <w:szCs w:val="28"/>
        </w:rPr>
        <w:t>ппарат для</w:t>
      </w:r>
      <w:r w:rsidR="0015538E">
        <w:rPr>
          <w:rFonts w:ascii="Times New Roman" w:hAnsi="Times New Roman" w:cs="Times New Roman"/>
          <w:sz w:val="28"/>
          <w:szCs w:val="28"/>
        </w:rPr>
        <w:t xml:space="preserve">            </w:t>
      </w:r>
      <w:r w:rsidR="00663774" w:rsidRPr="0015538E">
        <w:rPr>
          <w:rFonts w:ascii="Times New Roman" w:hAnsi="Times New Roman" w:cs="Times New Roman"/>
          <w:sz w:val="28"/>
          <w:szCs w:val="28"/>
        </w:rPr>
        <w:t xml:space="preserve"> роботизированной механотерапии верхней конечности </w:t>
      </w:r>
      <w:r w:rsidR="005D54E0">
        <w:rPr>
          <w:rFonts w:ascii="Times New Roman" w:hAnsi="Times New Roman" w:cs="Times New Roman"/>
          <w:sz w:val="28"/>
          <w:szCs w:val="28"/>
        </w:rPr>
        <w:t>–</w:t>
      </w:r>
      <w:r w:rsidR="00663774" w:rsidRPr="0015538E">
        <w:rPr>
          <w:rFonts w:ascii="Times New Roman" w:hAnsi="Times New Roman" w:cs="Times New Roman"/>
          <w:sz w:val="28"/>
          <w:szCs w:val="28"/>
        </w:rPr>
        <w:t xml:space="preserve"> 1</w:t>
      </w:r>
      <w:r w:rsidR="005D54E0">
        <w:rPr>
          <w:rFonts w:ascii="Times New Roman" w:hAnsi="Times New Roman" w:cs="Times New Roman"/>
          <w:sz w:val="28"/>
          <w:szCs w:val="28"/>
        </w:rPr>
        <w:t xml:space="preserve"> </w:t>
      </w:r>
      <w:r w:rsidR="00663774" w:rsidRPr="0015538E">
        <w:rPr>
          <w:rFonts w:ascii="Times New Roman" w:hAnsi="Times New Roman" w:cs="Times New Roman"/>
          <w:sz w:val="28"/>
          <w:szCs w:val="28"/>
        </w:rPr>
        <w:t>ед.</w:t>
      </w:r>
      <w:r w:rsidRPr="0015538E">
        <w:rPr>
          <w:rFonts w:ascii="Times New Roman" w:hAnsi="Times New Roman" w:cs="Times New Roman"/>
          <w:sz w:val="28"/>
          <w:szCs w:val="28"/>
        </w:rPr>
        <w:t>,</w:t>
      </w:r>
      <w:r w:rsidR="0015538E">
        <w:rPr>
          <w:rFonts w:ascii="Times New Roman" w:hAnsi="Times New Roman" w:cs="Times New Roman"/>
          <w:sz w:val="28"/>
          <w:szCs w:val="28"/>
        </w:rPr>
        <w:t xml:space="preserve"> </w:t>
      </w:r>
      <w:r w:rsidRPr="0015538E">
        <w:rPr>
          <w:rFonts w:ascii="Times New Roman" w:hAnsi="Times New Roman" w:cs="Times New Roman"/>
          <w:sz w:val="28"/>
          <w:szCs w:val="28"/>
        </w:rPr>
        <w:t>р</w:t>
      </w:r>
      <w:r w:rsidR="00663774" w:rsidRPr="0015538E">
        <w:rPr>
          <w:rFonts w:ascii="Times New Roman" w:hAnsi="Times New Roman" w:cs="Times New Roman"/>
          <w:sz w:val="28"/>
          <w:szCs w:val="28"/>
        </w:rPr>
        <w:t xml:space="preserve">еабилитационный тренажер для СРМ-терапии (постоянной пассивной разработки) коленного и тазобедренного суставов </w:t>
      </w:r>
      <w:r w:rsidR="0015538E">
        <w:rPr>
          <w:rFonts w:ascii="Times New Roman" w:hAnsi="Times New Roman" w:cs="Times New Roman"/>
          <w:sz w:val="28"/>
          <w:szCs w:val="28"/>
        </w:rPr>
        <w:t>–</w:t>
      </w:r>
      <w:r w:rsidR="00663774" w:rsidRPr="0015538E">
        <w:rPr>
          <w:rFonts w:ascii="Times New Roman" w:hAnsi="Times New Roman" w:cs="Times New Roman"/>
          <w:sz w:val="28"/>
          <w:szCs w:val="28"/>
        </w:rPr>
        <w:t xml:space="preserve"> 1</w:t>
      </w:r>
      <w:r w:rsidR="0015538E">
        <w:rPr>
          <w:rFonts w:ascii="Times New Roman" w:hAnsi="Times New Roman" w:cs="Times New Roman"/>
          <w:sz w:val="28"/>
          <w:szCs w:val="28"/>
        </w:rPr>
        <w:t xml:space="preserve"> </w:t>
      </w:r>
      <w:r w:rsidR="00663774" w:rsidRPr="0015538E">
        <w:rPr>
          <w:rFonts w:ascii="Times New Roman" w:hAnsi="Times New Roman" w:cs="Times New Roman"/>
          <w:sz w:val="28"/>
          <w:szCs w:val="28"/>
        </w:rPr>
        <w:t>ед</w:t>
      </w:r>
      <w:r w:rsidR="0069713E" w:rsidRPr="0015538E">
        <w:rPr>
          <w:rFonts w:ascii="Times New Roman" w:hAnsi="Times New Roman" w:cs="Times New Roman"/>
          <w:sz w:val="28"/>
          <w:szCs w:val="28"/>
        </w:rPr>
        <w:t>.</w:t>
      </w:r>
      <w:r w:rsidRPr="0015538E">
        <w:rPr>
          <w:rFonts w:ascii="Times New Roman" w:hAnsi="Times New Roman" w:cs="Times New Roman"/>
          <w:sz w:val="28"/>
          <w:szCs w:val="28"/>
        </w:rPr>
        <w:t>,</w:t>
      </w:r>
      <w:r w:rsidR="0015538E">
        <w:rPr>
          <w:rFonts w:ascii="Times New Roman" w:hAnsi="Times New Roman" w:cs="Times New Roman"/>
          <w:sz w:val="28"/>
          <w:szCs w:val="28"/>
        </w:rPr>
        <w:t xml:space="preserve"> </w:t>
      </w:r>
      <w:r w:rsidRPr="0015538E">
        <w:rPr>
          <w:rFonts w:ascii="Times New Roman" w:hAnsi="Times New Roman" w:cs="Times New Roman"/>
          <w:sz w:val="28"/>
          <w:szCs w:val="28"/>
        </w:rPr>
        <w:t>к</w:t>
      </w:r>
      <w:r w:rsidR="00663774" w:rsidRPr="0015538E">
        <w:rPr>
          <w:rFonts w:ascii="Times New Roman" w:hAnsi="Times New Roman" w:cs="Times New Roman"/>
          <w:sz w:val="28"/>
          <w:szCs w:val="28"/>
        </w:rPr>
        <w:t xml:space="preserve">омплекс для трансканиальной магнитной стимуляции </w:t>
      </w:r>
      <w:r w:rsidR="0015538E">
        <w:rPr>
          <w:rFonts w:ascii="Times New Roman" w:hAnsi="Times New Roman" w:cs="Times New Roman"/>
          <w:sz w:val="28"/>
          <w:szCs w:val="28"/>
        </w:rPr>
        <w:t>–</w:t>
      </w:r>
      <w:r w:rsidR="00663774" w:rsidRPr="0015538E">
        <w:rPr>
          <w:rFonts w:ascii="Times New Roman" w:hAnsi="Times New Roman" w:cs="Times New Roman"/>
          <w:sz w:val="28"/>
          <w:szCs w:val="28"/>
        </w:rPr>
        <w:t xml:space="preserve"> 1</w:t>
      </w:r>
      <w:r w:rsidR="0015538E">
        <w:rPr>
          <w:rFonts w:ascii="Times New Roman" w:hAnsi="Times New Roman" w:cs="Times New Roman"/>
          <w:sz w:val="28"/>
          <w:szCs w:val="28"/>
        </w:rPr>
        <w:t xml:space="preserve"> </w:t>
      </w:r>
      <w:r w:rsidR="00663774" w:rsidRPr="0015538E">
        <w:rPr>
          <w:rFonts w:ascii="Times New Roman" w:hAnsi="Times New Roman" w:cs="Times New Roman"/>
          <w:sz w:val="28"/>
          <w:szCs w:val="28"/>
        </w:rPr>
        <w:t xml:space="preserve">ед., </w:t>
      </w:r>
      <w:r w:rsidRPr="0015538E">
        <w:rPr>
          <w:rFonts w:ascii="Times New Roman" w:hAnsi="Times New Roman" w:cs="Times New Roman"/>
          <w:sz w:val="28"/>
          <w:szCs w:val="28"/>
        </w:rPr>
        <w:t>с</w:t>
      </w:r>
      <w:r w:rsidR="00663774" w:rsidRPr="0015538E">
        <w:rPr>
          <w:rFonts w:ascii="Times New Roman" w:hAnsi="Times New Roman" w:cs="Times New Roman"/>
          <w:sz w:val="28"/>
          <w:szCs w:val="28"/>
        </w:rPr>
        <w:t>табилоплатформы с биологической обратной с</w:t>
      </w:r>
      <w:r w:rsidRPr="0015538E">
        <w:rPr>
          <w:rFonts w:ascii="Times New Roman" w:hAnsi="Times New Roman" w:cs="Times New Roman"/>
          <w:sz w:val="28"/>
          <w:szCs w:val="28"/>
        </w:rPr>
        <w:t xml:space="preserve">вязью </w:t>
      </w:r>
      <w:r w:rsidR="0015538E">
        <w:rPr>
          <w:rFonts w:ascii="Times New Roman" w:hAnsi="Times New Roman" w:cs="Times New Roman"/>
          <w:sz w:val="28"/>
          <w:szCs w:val="28"/>
        </w:rPr>
        <w:t>–</w:t>
      </w:r>
      <w:r w:rsidRPr="0015538E">
        <w:rPr>
          <w:rFonts w:ascii="Times New Roman" w:hAnsi="Times New Roman" w:cs="Times New Roman"/>
          <w:sz w:val="28"/>
          <w:szCs w:val="28"/>
        </w:rPr>
        <w:t xml:space="preserve"> 1</w:t>
      </w:r>
      <w:r w:rsidR="0015538E">
        <w:rPr>
          <w:rFonts w:ascii="Times New Roman" w:hAnsi="Times New Roman" w:cs="Times New Roman"/>
          <w:sz w:val="28"/>
          <w:szCs w:val="28"/>
        </w:rPr>
        <w:t xml:space="preserve"> </w:t>
      </w:r>
      <w:r w:rsidRPr="0015538E">
        <w:rPr>
          <w:rFonts w:ascii="Times New Roman" w:hAnsi="Times New Roman" w:cs="Times New Roman"/>
          <w:sz w:val="28"/>
          <w:szCs w:val="28"/>
        </w:rPr>
        <w:t>ед.</w:t>
      </w:r>
      <w:r w:rsidR="00663774" w:rsidRPr="0015538E">
        <w:rPr>
          <w:rFonts w:ascii="Times New Roman" w:hAnsi="Times New Roman" w:cs="Times New Roman"/>
          <w:sz w:val="28"/>
          <w:szCs w:val="28"/>
        </w:rPr>
        <w:t xml:space="preserve">, </w:t>
      </w:r>
      <w:r w:rsidRPr="0015538E">
        <w:rPr>
          <w:rFonts w:ascii="Times New Roman" w:hAnsi="Times New Roman" w:cs="Times New Roman"/>
          <w:sz w:val="28"/>
          <w:szCs w:val="28"/>
        </w:rPr>
        <w:t>с</w:t>
      </w:r>
      <w:r w:rsidR="00663774" w:rsidRPr="0015538E">
        <w:rPr>
          <w:rFonts w:ascii="Times New Roman" w:hAnsi="Times New Roman" w:cs="Times New Roman"/>
          <w:sz w:val="28"/>
          <w:szCs w:val="28"/>
        </w:rPr>
        <w:t>истема ультразвуковой визуализации сер</w:t>
      </w:r>
      <w:r w:rsidRPr="0015538E">
        <w:rPr>
          <w:rFonts w:ascii="Times New Roman" w:hAnsi="Times New Roman" w:cs="Times New Roman"/>
          <w:sz w:val="28"/>
          <w:szCs w:val="28"/>
        </w:rPr>
        <w:t xml:space="preserve">дечно-сосудистой системы </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 1</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ед</w:t>
      </w:r>
      <w:r w:rsidR="00663774" w:rsidRPr="0015538E">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Заключен</w:t>
      </w:r>
      <w:r w:rsidR="00C60582" w:rsidRPr="0015538E">
        <w:rPr>
          <w:rFonts w:ascii="Times New Roman" w:hAnsi="Times New Roman" w:cs="Times New Roman"/>
          <w:sz w:val="28"/>
          <w:szCs w:val="28"/>
        </w:rPr>
        <w:t>ы</w:t>
      </w:r>
      <w:r w:rsidRPr="0015538E">
        <w:rPr>
          <w:rFonts w:ascii="Times New Roman" w:hAnsi="Times New Roman" w:cs="Times New Roman"/>
          <w:sz w:val="28"/>
          <w:szCs w:val="28"/>
        </w:rPr>
        <w:t xml:space="preserve"> 7 государственных контрактов на сумму 18 994 379,04 рублей, </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 xml:space="preserve">3 договора на сумму 404 405,84 рублей </w:t>
      </w:r>
      <w:r w:rsidR="00C60582" w:rsidRPr="0015538E">
        <w:rPr>
          <w:rFonts w:ascii="Times New Roman" w:hAnsi="Times New Roman" w:cs="Times New Roman"/>
          <w:sz w:val="28"/>
          <w:szCs w:val="28"/>
        </w:rPr>
        <w:t xml:space="preserve"> и поставлены</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медикамент</w:t>
      </w:r>
      <w:r w:rsidR="00C60582" w:rsidRPr="0015538E">
        <w:rPr>
          <w:rFonts w:ascii="Times New Roman" w:hAnsi="Times New Roman" w:cs="Times New Roman"/>
          <w:sz w:val="28"/>
          <w:szCs w:val="28"/>
        </w:rPr>
        <w:t>ы</w:t>
      </w:r>
      <w:r w:rsidRPr="0015538E">
        <w:rPr>
          <w:rFonts w:ascii="Times New Roman" w:hAnsi="Times New Roman" w:cs="Times New Roman"/>
          <w:sz w:val="28"/>
          <w:szCs w:val="28"/>
        </w:rPr>
        <w:t xml:space="preserve"> для обеспечения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Заключен</w:t>
      </w:r>
      <w:r w:rsidR="00C60582" w:rsidRPr="0015538E">
        <w:rPr>
          <w:rFonts w:ascii="Times New Roman" w:hAnsi="Times New Roman" w:cs="Times New Roman"/>
          <w:sz w:val="28"/>
          <w:szCs w:val="28"/>
        </w:rPr>
        <w:t>ы</w:t>
      </w:r>
      <w:r w:rsidRPr="0015538E">
        <w:rPr>
          <w:rFonts w:ascii="Times New Roman" w:hAnsi="Times New Roman" w:cs="Times New Roman"/>
          <w:sz w:val="28"/>
          <w:szCs w:val="28"/>
        </w:rPr>
        <w:t xml:space="preserve"> 3 </w:t>
      </w:r>
      <w:r w:rsidR="00C60582" w:rsidRPr="0015538E">
        <w:rPr>
          <w:rFonts w:ascii="Times New Roman" w:hAnsi="Times New Roman" w:cs="Times New Roman"/>
          <w:sz w:val="28"/>
          <w:szCs w:val="28"/>
        </w:rPr>
        <w:t>государственных</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контракта на сумму 50 255,2 тыс. руб</w:t>
      </w:r>
      <w:r w:rsidR="0007675D">
        <w:rPr>
          <w:rFonts w:ascii="Times New Roman" w:hAnsi="Times New Roman" w:cs="Times New Roman"/>
          <w:sz w:val="28"/>
          <w:szCs w:val="28"/>
        </w:rPr>
        <w:t>лей</w:t>
      </w:r>
      <w:r w:rsidR="00C60582" w:rsidRPr="0015538E">
        <w:rPr>
          <w:rFonts w:ascii="Times New Roman" w:hAnsi="Times New Roman" w:cs="Times New Roman"/>
          <w:sz w:val="28"/>
          <w:szCs w:val="28"/>
        </w:rPr>
        <w:t xml:space="preserve"> и поставлены </w:t>
      </w:r>
      <w:r w:rsidRPr="0015538E">
        <w:rPr>
          <w:rFonts w:ascii="Times New Roman" w:hAnsi="Times New Roman" w:cs="Times New Roman"/>
          <w:sz w:val="28"/>
          <w:szCs w:val="28"/>
        </w:rPr>
        <w:t>маммограф и стереотаксическая пункционная приставка для доукомплектования цифровой маммографической системы Senographe Pristina, эндоскопическая система</w:t>
      </w:r>
      <w:r w:rsidR="00C60582" w:rsidRPr="0015538E">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В рамках подпрограммы 2 </w:t>
      </w:r>
      <w:r w:rsidR="0007675D">
        <w:rPr>
          <w:rFonts w:ascii="Times New Roman" w:hAnsi="Times New Roman" w:cs="Times New Roman"/>
          <w:sz w:val="28"/>
          <w:szCs w:val="28"/>
        </w:rPr>
        <w:t>«</w:t>
      </w:r>
      <w:r w:rsidRPr="0015538E">
        <w:rPr>
          <w:rFonts w:ascii="Times New Roman" w:hAnsi="Times New Roman" w:cs="Times New Roman"/>
          <w:sz w:val="28"/>
          <w:szCs w:val="28"/>
        </w:rPr>
        <w:t>Развитие медицинской реабилитации и санаторно-курортного лечения, в том числе детей</w:t>
      </w:r>
      <w:r w:rsidR="0007675D">
        <w:rPr>
          <w:rFonts w:ascii="Times New Roman" w:hAnsi="Times New Roman" w:cs="Times New Roman"/>
          <w:sz w:val="28"/>
          <w:szCs w:val="28"/>
        </w:rPr>
        <w:t>»</w:t>
      </w:r>
      <w:r w:rsidR="00D61CD8" w:rsidRPr="0015538E">
        <w:rPr>
          <w:rFonts w:ascii="Times New Roman" w:hAnsi="Times New Roman" w:cs="Times New Roman"/>
          <w:sz w:val="28"/>
          <w:szCs w:val="28"/>
        </w:rPr>
        <w:t>с</w:t>
      </w:r>
      <w:r w:rsidRPr="0015538E">
        <w:rPr>
          <w:rFonts w:ascii="Times New Roman" w:hAnsi="Times New Roman" w:cs="Times New Roman"/>
          <w:sz w:val="28"/>
          <w:szCs w:val="28"/>
        </w:rPr>
        <w:t>анаторно-курортное лечение детей диспансерного учета проведено в 16 санаторно-курортных организациях</w:t>
      </w:r>
      <w:r w:rsidR="00D61CD8" w:rsidRPr="0015538E">
        <w:rPr>
          <w:rFonts w:ascii="Times New Roman" w:hAnsi="Times New Roman" w:cs="Times New Roman"/>
          <w:sz w:val="28"/>
          <w:szCs w:val="28"/>
        </w:rPr>
        <w:t>.</w:t>
      </w:r>
    </w:p>
    <w:p w:rsidR="00663774" w:rsidRPr="0015538E" w:rsidRDefault="00D61CD8"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По</w:t>
      </w:r>
      <w:r w:rsidR="00663774" w:rsidRPr="0015538E">
        <w:rPr>
          <w:rFonts w:ascii="Times New Roman" w:hAnsi="Times New Roman" w:cs="Times New Roman"/>
          <w:sz w:val="28"/>
          <w:szCs w:val="28"/>
        </w:rPr>
        <w:t xml:space="preserve"> Индивидуальной программ</w:t>
      </w:r>
      <w:r w:rsidRPr="0015538E">
        <w:rPr>
          <w:rFonts w:ascii="Times New Roman" w:hAnsi="Times New Roman" w:cs="Times New Roman"/>
          <w:sz w:val="28"/>
          <w:szCs w:val="28"/>
        </w:rPr>
        <w:t>е</w:t>
      </w:r>
      <w:r w:rsidR="00663774" w:rsidRPr="0015538E">
        <w:rPr>
          <w:rFonts w:ascii="Times New Roman" w:hAnsi="Times New Roman" w:cs="Times New Roman"/>
          <w:sz w:val="28"/>
          <w:szCs w:val="28"/>
        </w:rPr>
        <w:t xml:space="preserve"> социально-экономического развития Республики Тыва на 2020-2024 годы предусмотрено мероприятие по проектированию детского противотуберкулезного лечебно-оздоровительного комплекса </w:t>
      </w:r>
      <w:r w:rsidR="0007675D">
        <w:rPr>
          <w:rFonts w:ascii="Times New Roman" w:hAnsi="Times New Roman" w:cs="Times New Roman"/>
          <w:sz w:val="28"/>
          <w:szCs w:val="28"/>
        </w:rPr>
        <w:t>«</w:t>
      </w:r>
      <w:r w:rsidR="00663774" w:rsidRPr="0015538E">
        <w:rPr>
          <w:rFonts w:ascii="Times New Roman" w:hAnsi="Times New Roman" w:cs="Times New Roman"/>
          <w:sz w:val="28"/>
          <w:szCs w:val="28"/>
        </w:rPr>
        <w:t>Сосновый бор</w:t>
      </w:r>
      <w:r w:rsidR="0007675D">
        <w:rPr>
          <w:rFonts w:ascii="Times New Roman" w:hAnsi="Times New Roman" w:cs="Times New Roman"/>
          <w:sz w:val="28"/>
          <w:szCs w:val="28"/>
        </w:rPr>
        <w:t>»</w:t>
      </w:r>
      <w:r w:rsidR="00663774" w:rsidRPr="0015538E">
        <w:rPr>
          <w:rFonts w:ascii="Times New Roman" w:hAnsi="Times New Roman" w:cs="Times New Roman"/>
          <w:sz w:val="28"/>
          <w:szCs w:val="28"/>
        </w:rPr>
        <w:t xml:space="preserve"> в с. Балгазын Танд</w:t>
      </w:r>
      <w:r w:rsidRPr="0015538E">
        <w:rPr>
          <w:rFonts w:ascii="Times New Roman" w:hAnsi="Times New Roman" w:cs="Times New Roman"/>
          <w:sz w:val="28"/>
          <w:szCs w:val="28"/>
        </w:rPr>
        <w:t>и</w:t>
      </w:r>
      <w:r w:rsidR="00663774" w:rsidRPr="0015538E">
        <w:rPr>
          <w:rFonts w:ascii="Times New Roman" w:hAnsi="Times New Roman" w:cs="Times New Roman"/>
          <w:sz w:val="28"/>
          <w:szCs w:val="28"/>
        </w:rPr>
        <w:t xml:space="preserve">нского </w:t>
      </w:r>
      <w:r w:rsidRPr="0015538E">
        <w:rPr>
          <w:rFonts w:ascii="Times New Roman" w:hAnsi="Times New Roman" w:cs="Times New Roman"/>
          <w:sz w:val="28"/>
          <w:szCs w:val="28"/>
        </w:rPr>
        <w:t>кожууна</w:t>
      </w:r>
      <w:r w:rsidR="00663774" w:rsidRPr="0015538E">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Заказчиком ГКУ Р</w:t>
      </w:r>
      <w:r w:rsidR="0007675D">
        <w:rPr>
          <w:rFonts w:ascii="Times New Roman" w:hAnsi="Times New Roman" w:cs="Times New Roman"/>
          <w:sz w:val="28"/>
          <w:szCs w:val="28"/>
        </w:rPr>
        <w:t xml:space="preserve">еспублики </w:t>
      </w:r>
      <w:r w:rsidRPr="0015538E">
        <w:rPr>
          <w:rFonts w:ascii="Times New Roman" w:hAnsi="Times New Roman" w:cs="Times New Roman"/>
          <w:sz w:val="28"/>
          <w:szCs w:val="28"/>
        </w:rPr>
        <w:t>Т</w:t>
      </w:r>
      <w:r w:rsidR="0007675D">
        <w:rPr>
          <w:rFonts w:ascii="Times New Roman" w:hAnsi="Times New Roman" w:cs="Times New Roman"/>
          <w:sz w:val="28"/>
          <w:szCs w:val="28"/>
        </w:rPr>
        <w:t>ыва</w:t>
      </w:r>
      <w:r w:rsidRPr="0015538E">
        <w:rPr>
          <w:rFonts w:ascii="Times New Roman" w:hAnsi="Times New Roman" w:cs="Times New Roman"/>
          <w:sz w:val="28"/>
          <w:szCs w:val="28"/>
        </w:rPr>
        <w:t xml:space="preserve"> </w:t>
      </w:r>
      <w:r w:rsidR="0007675D">
        <w:rPr>
          <w:rFonts w:ascii="Times New Roman" w:hAnsi="Times New Roman" w:cs="Times New Roman"/>
          <w:sz w:val="28"/>
          <w:szCs w:val="28"/>
        </w:rPr>
        <w:t>«</w:t>
      </w:r>
      <w:r w:rsidRPr="0015538E">
        <w:rPr>
          <w:rFonts w:ascii="Times New Roman" w:hAnsi="Times New Roman" w:cs="Times New Roman"/>
          <w:sz w:val="28"/>
          <w:szCs w:val="28"/>
        </w:rPr>
        <w:t>Госстройзаказ</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 заключен госконтракт ООО </w:t>
      </w:r>
      <w:r w:rsidR="0007675D">
        <w:rPr>
          <w:rFonts w:ascii="Times New Roman" w:hAnsi="Times New Roman" w:cs="Times New Roman"/>
          <w:sz w:val="28"/>
          <w:szCs w:val="28"/>
        </w:rPr>
        <w:t>«</w:t>
      </w:r>
      <w:r w:rsidRPr="0015538E">
        <w:rPr>
          <w:rFonts w:ascii="Times New Roman" w:hAnsi="Times New Roman" w:cs="Times New Roman"/>
          <w:sz w:val="28"/>
          <w:szCs w:val="28"/>
        </w:rPr>
        <w:t>СИБПРО</w:t>
      </w:r>
      <w:r w:rsidR="0007675D">
        <w:rPr>
          <w:rFonts w:ascii="Times New Roman" w:hAnsi="Times New Roman" w:cs="Times New Roman"/>
          <w:sz w:val="28"/>
          <w:szCs w:val="28"/>
        </w:rPr>
        <w:t xml:space="preserve">ЕКТ» г. Новосибирск от 25 ноября 2020 г. № 172-20 </w:t>
      </w:r>
      <w:r w:rsidRPr="0015538E">
        <w:rPr>
          <w:rFonts w:ascii="Times New Roman" w:hAnsi="Times New Roman" w:cs="Times New Roman"/>
          <w:sz w:val="28"/>
          <w:szCs w:val="28"/>
        </w:rPr>
        <w:t>на выполнение  инженерного изыскания, проектирование и экспертизу в сумме 13 250,0 тыс. рублей, сроком исполнения 12 календарн</w:t>
      </w:r>
      <w:r w:rsidR="0007675D">
        <w:rPr>
          <w:rFonts w:ascii="Times New Roman" w:hAnsi="Times New Roman" w:cs="Times New Roman"/>
          <w:sz w:val="28"/>
          <w:szCs w:val="28"/>
        </w:rPr>
        <w:t xml:space="preserve">ых месяцев, но не позднее 31 декабря </w:t>
      </w:r>
      <w:r w:rsidRPr="0015538E">
        <w:rPr>
          <w:rFonts w:ascii="Times New Roman" w:hAnsi="Times New Roman" w:cs="Times New Roman"/>
          <w:sz w:val="28"/>
          <w:szCs w:val="28"/>
        </w:rPr>
        <w:t>2021 г.</w:t>
      </w:r>
      <w:r w:rsidR="00E1075D" w:rsidRPr="0015538E">
        <w:rPr>
          <w:rFonts w:ascii="Times New Roman" w:hAnsi="Times New Roman" w:cs="Times New Roman"/>
          <w:sz w:val="28"/>
          <w:szCs w:val="28"/>
        </w:rPr>
        <w:t xml:space="preserve"> </w:t>
      </w:r>
      <w:r w:rsidR="0007675D">
        <w:rPr>
          <w:rFonts w:ascii="Times New Roman" w:hAnsi="Times New Roman" w:cs="Times New Roman"/>
          <w:sz w:val="28"/>
          <w:szCs w:val="28"/>
        </w:rPr>
        <w:t xml:space="preserve">                </w:t>
      </w:r>
      <w:r w:rsidR="00E1075D" w:rsidRPr="0015538E">
        <w:rPr>
          <w:rFonts w:ascii="Times New Roman" w:hAnsi="Times New Roman" w:cs="Times New Roman"/>
          <w:sz w:val="28"/>
          <w:szCs w:val="28"/>
        </w:rPr>
        <w:t>В</w:t>
      </w:r>
      <w:r w:rsidRPr="0015538E">
        <w:rPr>
          <w:rFonts w:ascii="Times New Roman" w:hAnsi="Times New Roman" w:cs="Times New Roman"/>
          <w:sz w:val="28"/>
          <w:szCs w:val="28"/>
        </w:rPr>
        <w:t xml:space="preserve">ыполнены инженерно-топографические и инженерно-геологические изыскания. Разработана проектная документация в необходимом объёме и направлена на государственную экспертизу. Проектным предприятием сформирован электронный </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 xml:space="preserve">пакет документов для прохождения государственной экспертизы и направлен в </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 xml:space="preserve">ГАУ </w:t>
      </w:r>
      <w:r w:rsidR="0007675D">
        <w:rPr>
          <w:rFonts w:ascii="Times New Roman" w:hAnsi="Times New Roman" w:cs="Times New Roman"/>
          <w:sz w:val="28"/>
          <w:szCs w:val="28"/>
        </w:rPr>
        <w:t>«</w:t>
      </w:r>
      <w:r w:rsidRPr="0015538E">
        <w:rPr>
          <w:rFonts w:ascii="Times New Roman" w:hAnsi="Times New Roman" w:cs="Times New Roman"/>
          <w:sz w:val="28"/>
          <w:szCs w:val="28"/>
        </w:rPr>
        <w:t>Управление государственной строительной экспертизы Рес</w:t>
      </w:r>
      <w:r w:rsidR="009C22D9" w:rsidRPr="0015538E">
        <w:rPr>
          <w:rFonts w:ascii="Times New Roman" w:hAnsi="Times New Roman" w:cs="Times New Roman"/>
          <w:sz w:val="28"/>
          <w:szCs w:val="28"/>
        </w:rPr>
        <w:t>публики Тыва</w:t>
      </w:r>
      <w:r w:rsidR="0007675D">
        <w:rPr>
          <w:rFonts w:ascii="Times New Roman" w:hAnsi="Times New Roman" w:cs="Times New Roman"/>
          <w:sz w:val="28"/>
          <w:szCs w:val="28"/>
        </w:rPr>
        <w:t>»</w:t>
      </w:r>
      <w:r w:rsidR="009C22D9" w:rsidRPr="0015538E">
        <w:rPr>
          <w:rFonts w:ascii="Times New Roman" w:hAnsi="Times New Roman" w:cs="Times New Roman"/>
          <w:sz w:val="28"/>
          <w:szCs w:val="28"/>
        </w:rPr>
        <w:t xml:space="preserve">. </w:t>
      </w:r>
      <w:r w:rsidR="00C4717B" w:rsidRPr="0015538E">
        <w:rPr>
          <w:rFonts w:ascii="Times New Roman" w:hAnsi="Times New Roman" w:cs="Times New Roman"/>
          <w:sz w:val="28"/>
          <w:szCs w:val="28"/>
        </w:rPr>
        <w:t xml:space="preserve"> О</w:t>
      </w:r>
      <w:r w:rsidRPr="0015538E">
        <w:rPr>
          <w:rFonts w:ascii="Times New Roman" w:hAnsi="Times New Roman" w:cs="Times New Roman"/>
          <w:sz w:val="28"/>
          <w:szCs w:val="28"/>
        </w:rPr>
        <w:t>своены финансовые средства в сумме 8 808,479 тыс. рублей.</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В рамках подпрограммы 3 </w:t>
      </w:r>
      <w:r w:rsidR="0007675D">
        <w:rPr>
          <w:rFonts w:ascii="Times New Roman" w:hAnsi="Times New Roman" w:cs="Times New Roman"/>
          <w:sz w:val="28"/>
          <w:szCs w:val="28"/>
        </w:rPr>
        <w:t>«</w:t>
      </w:r>
      <w:r w:rsidRPr="0015538E">
        <w:rPr>
          <w:rFonts w:ascii="Times New Roman" w:hAnsi="Times New Roman" w:cs="Times New Roman"/>
          <w:sz w:val="28"/>
          <w:szCs w:val="28"/>
        </w:rPr>
        <w:t>Развитие кадровых ресурсов в здравоохранении</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 на обеспечение деятельности Медицинского колледжа профинансировано </w:t>
      </w:r>
      <w:r w:rsidRPr="0015538E">
        <w:rPr>
          <w:rFonts w:ascii="Times New Roman" w:hAnsi="Times New Roman" w:cs="Times New Roman"/>
          <w:sz w:val="28"/>
          <w:szCs w:val="28"/>
        </w:rPr>
        <w:lastRenderedPageBreak/>
        <w:t xml:space="preserve">54 617 685,00 рублей (на коммунальные услуги, материальные запасы, заработная плата, налоги и др. статьи). </w:t>
      </w:r>
      <w:r w:rsidR="00DC321B" w:rsidRPr="0015538E">
        <w:rPr>
          <w:rFonts w:ascii="Times New Roman" w:hAnsi="Times New Roman" w:cs="Times New Roman"/>
          <w:sz w:val="28"/>
          <w:szCs w:val="28"/>
        </w:rPr>
        <w:t>Н</w:t>
      </w:r>
      <w:r w:rsidRPr="0015538E">
        <w:rPr>
          <w:rFonts w:ascii="Times New Roman" w:hAnsi="Times New Roman" w:cs="Times New Roman"/>
          <w:sz w:val="28"/>
          <w:szCs w:val="28"/>
        </w:rPr>
        <w:t xml:space="preserve">аправлена стипендия </w:t>
      </w:r>
      <w:r w:rsidR="00630267" w:rsidRPr="0015538E">
        <w:rPr>
          <w:rFonts w:ascii="Times New Roman" w:hAnsi="Times New Roman" w:cs="Times New Roman"/>
          <w:sz w:val="28"/>
          <w:szCs w:val="28"/>
        </w:rPr>
        <w:t xml:space="preserve">в сумме </w:t>
      </w:r>
      <w:r w:rsidRPr="0015538E">
        <w:rPr>
          <w:rFonts w:ascii="Times New Roman" w:hAnsi="Times New Roman" w:cs="Times New Roman"/>
          <w:sz w:val="28"/>
          <w:szCs w:val="28"/>
        </w:rPr>
        <w:t>3 596 003,00 рублей.</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 xml:space="preserve">На обеспечение мероприятия </w:t>
      </w:r>
      <w:r w:rsidR="00DC321B" w:rsidRPr="0015538E">
        <w:rPr>
          <w:rFonts w:ascii="Times New Roman" w:hAnsi="Times New Roman" w:cs="Times New Roman"/>
          <w:sz w:val="28"/>
          <w:szCs w:val="28"/>
        </w:rPr>
        <w:t>по подготовке</w:t>
      </w:r>
      <w:r w:rsidRPr="0015538E">
        <w:rPr>
          <w:rFonts w:ascii="Times New Roman" w:hAnsi="Times New Roman" w:cs="Times New Roman"/>
          <w:sz w:val="28"/>
          <w:szCs w:val="28"/>
        </w:rPr>
        <w:t xml:space="preserve"> средних медицинских работников Медицинского колледжа профинансировано 1 568 370,50 рублей (заработная плата и начисления на выплаты по оплате труда).</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За счет республиканского бюджета на централизованные расходы на курсовые и сертификационные мероприятия </w:t>
      </w:r>
      <w:r w:rsidR="00890403" w:rsidRPr="0015538E">
        <w:rPr>
          <w:rFonts w:ascii="Times New Roman" w:hAnsi="Times New Roman" w:cs="Times New Roman"/>
          <w:sz w:val="28"/>
          <w:szCs w:val="28"/>
        </w:rPr>
        <w:t>израсходовано</w:t>
      </w:r>
      <w:r w:rsidRPr="0015538E">
        <w:rPr>
          <w:rFonts w:ascii="Times New Roman" w:hAnsi="Times New Roman" w:cs="Times New Roman"/>
          <w:sz w:val="28"/>
          <w:szCs w:val="28"/>
        </w:rPr>
        <w:t xml:space="preserve"> 1 500,0 тыс. рублей. </w:t>
      </w:r>
      <w:r w:rsidR="00DC321B" w:rsidRPr="0015538E">
        <w:rPr>
          <w:rFonts w:ascii="Times New Roman" w:hAnsi="Times New Roman" w:cs="Times New Roman"/>
          <w:sz w:val="28"/>
          <w:szCs w:val="28"/>
        </w:rPr>
        <w:t>П</w:t>
      </w:r>
      <w:r w:rsidRPr="0015538E">
        <w:rPr>
          <w:rFonts w:ascii="Times New Roman" w:hAnsi="Times New Roman" w:cs="Times New Roman"/>
          <w:sz w:val="28"/>
          <w:szCs w:val="28"/>
        </w:rPr>
        <w:t>о программам дополнительного профессионального образования прошли обучени</w:t>
      </w:r>
      <w:r w:rsidR="00DC321B" w:rsidRPr="0015538E">
        <w:rPr>
          <w:rFonts w:ascii="Times New Roman" w:hAnsi="Times New Roman" w:cs="Times New Roman"/>
          <w:sz w:val="28"/>
          <w:szCs w:val="28"/>
        </w:rPr>
        <w:t>е</w:t>
      </w:r>
      <w:r w:rsidRPr="0015538E">
        <w:rPr>
          <w:rFonts w:ascii="Times New Roman" w:hAnsi="Times New Roman" w:cs="Times New Roman"/>
          <w:sz w:val="28"/>
          <w:szCs w:val="28"/>
        </w:rPr>
        <w:t xml:space="preserve"> 164 медицинских работник</w:t>
      </w:r>
      <w:r w:rsidR="00DC321B" w:rsidRPr="0015538E">
        <w:rPr>
          <w:rFonts w:ascii="Times New Roman" w:hAnsi="Times New Roman" w:cs="Times New Roman"/>
          <w:sz w:val="28"/>
          <w:szCs w:val="28"/>
        </w:rPr>
        <w:t>а</w:t>
      </w:r>
      <w:r w:rsidRPr="0015538E">
        <w:rPr>
          <w:rFonts w:ascii="Times New Roman" w:hAnsi="Times New Roman" w:cs="Times New Roman"/>
          <w:sz w:val="28"/>
          <w:szCs w:val="28"/>
        </w:rPr>
        <w:t xml:space="preserve"> республики.</w:t>
      </w:r>
    </w:p>
    <w:p w:rsidR="00663774" w:rsidRPr="0015538E" w:rsidRDefault="005D2AD1"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П</w:t>
      </w:r>
      <w:r w:rsidR="00663774" w:rsidRPr="0015538E">
        <w:rPr>
          <w:rFonts w:ascii="Times New Roman" w:hAnsi="Times New Roman" w:cs="Times New Roman"/>
          <w:sz w:val="28"/>
          <w:szCs w:val="28"/>
        </w:rPr>
        <w:t xml:space="preserve">о программе </w:t>
      </w:r>
      <w:r w:rsidR="0007675D">
        <w:rPr>
          <w:rFonts w:ascii="Times New Roman" w:hAnsi="Times New Roman" w:cs="Times New Roman"/>
          <w:sz w:val="28"/>
          <w:szCs w:val="28"/>
        </w:rPr>
        <w:t>«</w:t>
      </w:r>
      <w:r w:rsidR="00663774" w:rsidRPr="0015538E">
        <w:rPr>
          <w:rFonts w:ascii="Times New Roman" w:hAnsi="Times New Roman" w:cs="Times New Roman"/>
          <w:sz w:val="28"/>
          <w:szCs w:val="28"/>
        </w:rPr>
        <w:t>Земский доктор</w:t>
      </w:r>
      <w:r w:rsidR="0007675D">
        <w:rPr>
          <w:rFonts w:ascii="Times New Roman" w:hAnsi="Times New Roman" w:cs="Times New Roman"/>
          <w:sz w:val="28"/>
          <w:szCs w:val="28"/>
        </w:rPr>
        <w:t>»</w:t>
      </w:r>
      <w:r w:rsidR="00663774" w:rsidRPr="0015538E">
        <w:rPr>
          <w:rFonts w:ascii="Times New Roman" w:hAnsi="Times New Roman" w:cs="Times New Roman"/>
          <w:sz w:val="28"/>
          <w:szCs w:val="28"/>
        </w:rPr>
        <w:t xml:space="preserve"> республике выделена субсидия из средств федерального бюджета бюджету Республики Тыва в размере </w:t>
      </w:r>
      <w:r w:rsidRPr="0015538E">
        <w:rPr>
          <w:rFonts w:ascii="Times New Roman" w:hAnsi="Times New Roman" w:cs="Times New Roman"/>
          <w:sz w:val="28"/>
          <w:szCs w:val="28"/>
        </w:rPr>
        <w:t>5</w:t>
      </w:r>
      <w:r w:rsidR="00663774" w:rsidRPr="0015538E">
        <w:rPr>
          <w:rFonts w:ascii="Times New Roman" w:hAnsi="Times New Roman" w:cs="Times New Roman"/>
          <w:sz w:val="28"/>
          <w:szCs w:val="28"/>
        </w:rPr>
        <w:t>4 млн. рублей. Единовременные компенсационные выплаты перечислены 13 врачам по 2 млн. и 2 фельдшерам ФАП по 1 млн. рублей.</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Постановлением Правительства Республики Тыва от 2 ноября 2021 г. </w:t>
      </w:r>
      <w:r w:rsidR="00DD0512" w:rsidRPr="0015538E">
        <w:rPr>
          <w:rFonts w:ascii="Times New Roman" w:hAnsi="Times New Roman" w:cs="Times New Roman"/>
          <w:sz w:val="28"/>
          <w:szCs w:val="28"/>
        </w:rPr>
        <w:t>№</w:t>
      </w:r>
      <w:r w:rsidRPr="0015538E">
        <w:rPr>
          <w:rFonts w:ascii="Times New Roman" w:hAnsi="Times New Roman" w:cs="Times New Roman"/>
          <w:sz w:val="28"/>
          <w:szCs w:val="28"/>
        </w:rPr>
        <w:t xml:space="preserve"> 597 утвержд</w:t>
      </w:r>
      <w:r w:rsidR="0007675D">
        <w:rPr>
          <w:rFonts w:ascii="Times New Roman" w:hAnsi="Times New Roman" w:cs="Times New Roman"/>
          <w:sz w:val="28"/>
          <w:szCs w:val="28"/>
        </w:rPr>
        <w:t>е</w:t>
      </w:r>
      <w:r w:rsidRPr="0015538E">
        <w:rPr>
          <w:rFonts w:ascii="Times New Roman" w:hAnsi="Times New Roman" w:cs="Times New Roman"/>
          <w:sz w:val="28"/>
          <w:szCs w:val="28"/>
        </w:rPr>
        <w:t>н Порядок предоставления денежной выплаты медицинским работникам (врачам), трудоустроившимся в медицинские организации государственной системы здравоохранения Республики Тыва в 2021-2023 годах, устанавливающий правила осуществления денежных выплат медицинским работникам (врачам), трудоустроившимся в медицинские организации государственной системы здравоохранения Республики Тыва в 2021-202З годах (денежные выплаты). Согласно данному постановлению из республиканского бюджета выделено 26 400,0 тыс. рублей.</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Денежные выплаты предоставляются:</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медицинским работникам (врачам), завершившим освоение программы специалитета или ординатуры и трудоустроившимся в медицинские организации государственной системы здравоохранения Республики Тыва в 2021-2023 годах с выполнением трудовой функции на должности, включённые в Перечень должностей медицинских работников (врачей) в медицинских организаци</w:t>
      </w:r>
      <w:r w:rsidR="005D54E0">
        <w:rPr>
          <w:rFonts w:ascii="Times New Roman" w:hAnsi="Times New Roman" w:cs="Times New Roman"/>
          <w:sz w:val="28"/>
          <w:szCs w:val="28"/>
        </w:rPr>
        <w:t>ях</w:t>
      </w:r>
      <w:r w:rsidRPr="0015538E">
        <w:rPr>
          <w:rFonts w:ascii="Times New Roman" w:hAnsi="Times New Roman" w:cs="Times New Roman"/>
          <w:sz w:val="28"/>
          <w:szCs w:val="28"/>
        </w:rPr>
        <w:t xml:space="preserve"> и их структурных подразделениях, при назначении на которые осуществляются выплаты;</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медицинским работникам (врачам), прибывшим после завершения трудовой деятельности в медицинских организациях других субъектов Российской Федерации и трудоустроившимся в медицинские организации государственной системы здравоохранения Республики Тыва в 2021-202З годах с выполнением трудовой функции на должности, включ</w:t>
      </w:r>
      <w:r w:rsidR="005D54E0">
        <w:rPr>
          <w:rFonts w:ascii="Times New Roman" w:hAnsi="Times New Roman" w:cs="Times New Roman"/>
          <w:sz w:val="28"/>
          <w:szCs w:val="28"/>
        </w:rPr>
        <w:t>е</w:t>
      </w:r>
      <w:r w:rsidRPr="0015538E">
        <w:rPr>
          <w:rFonts w:ascii="Times New Roman" w:hAnsi="Times New Roman" w:cs="Times New Roman"/>
          <w:sz w:val="28"/>
          <w:szCs w:val="28"/>
        </w:rPr>
        <w:t>нны</w:t>
      </w:r>
      <w:r w:rsidR="005D54E0">
        <w:rPr>
          <w:rFonts w:ascii="Times New Roman" w:hAnsi="Times New Roman" w:cs="Times New Roman"/>
          <w:sz w:val="28"/>
          <w:szCs w:val="28"/>
        </w:rPr>
        <w:t>е</w:t>
      </w:r>
      <w:r w:rsidRPr="0015538E">
        <w:rPr>
          <w:rFonts w:ascii="Times New Roman" w:hAnsi="Times New Roman" w:cs="Times New Roman"/>
          <w:sz w:val="28"/>
          <w:szCs w:val="28"/>
        </w:rPr>
        <w:t xml:space="preserve"> в перечень.</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Выплата предоставляется </w:t>
      </w:r>
      <w:r w:rsidR="005D54E0">
        <w:rPr>
          <w:rFonts w:ascii="Times New Roman" w:hAnsi="Times New Roman" w:cs="Times New Roman"/>
          <w:sz w:val="28"/>
          <w:szCs w:val="28"/>
        </w:rPr>
        <w:t>п</w:t>
      </w:r>
      <w:r w:rsidRPr="0015538E">
        <w:rPr>
          <w:rFonts w:ascii="Times New Roman" w:hAnsi="Times New Roman" w:cs="Times New Roman"/>
          <w:sz w:val="28"/>
          <w:szCs w:val="28"/>
        </w:rPr>
        <w:t>олучателю в размере в размере 1000000 (одного миллиона) рублей</w:t>
      </w:r>
      <w:r w:rsidR="008F09D0" w:rsidRPr="0015538E">
        <w:rPr>
          <w:rFonts w:ascii="Times New Roman" w:hAnsi="Times New Roman" w:cs="Times New Roman"/>
          <w:sz w:val="28"/>
          <w:szCs w:val="28"/>
        </w:rPr>
        <w:t xml:space="preserve">. </w:t>
      </w:r>
      <w:r w:rsidRPr="0015538E">
        <w:rPr>
          <w:rFonts w:ascii="Times New Roman" w:hAnsi="Times New Roman" w:cs="Times New Roman"/>
          <w:sz w:val="28"/>
          <w:szCs w:val="28"/>
        </w:rPr>
        <w:t>После получения выплаты врач должен в течение пяти лет отработать в медицинской организации на условиях нормальной продолжительности рабочего времени, установленной трудовым законодательством для данной категории работников, в соответствии с трудовым договором, заключенным между врачом и медицинской организацией.</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По решению комиссии Министерства от 10 декабря 2021 г. № 1, приказом Мини</w:t>
      </w:r>
      <w:r w:rsidR="0007675D">
        <w:rPr>
          <w:rFonts w:ascii="Times New Roman" w:hAnsi="Times New Roman" w:cs="Times New Roman"/>
          <w:sz w:val="28"/>
          <w:szCs w:val="28"/>
        </w:rPr>
        <w:t xml:space="preserve">стерства от 14 декабря </w:t>
      </w:r>
      <w:r w:rsidRPr="0015538E">
        <w:rPr>
          <w:rFonts w:ascii="Times New Roman" w:hAnsi="Times New Roman" w:cs="Times New Roman"/>
          <w:sz w:val="28"/>
          <w:szCs w:val="28"/>
        </w:rPr>
        <w:t xml:space="preserve">2021 г. № 1514пр/21 </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О предоставлении денежных </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 xml:space="preserve">выплат медицинским работникам (врачам), трудоустроившимся в медицинские </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организации системы здравоохранения Республики Тыва в 2021 году</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 принято решение о предоставлении выплат 64 врачам республики.</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lastRenderedPageBreak/>
        <w:t>Приказом Министерства здравоохранения Р</w:t>
      </w:r>
      <w:r w:rsidR="0007675D">
        <w:rPr>
          <w:rFonts w:ascii="Times New Roman" w:hAnsi="Times New Roman" w:cs="Times New Roman"/>
          <w:sz w:val="28"/>
          <w:szCs w:val="28"/>
        </w:rPr>
        <w:t xml:space="preserve">еспублики Тыва от 23 декабря </w:t>
      </w:r>
      <w:r w:rsidRPr="0015538E">
        <w:rPr>
          <w:rFonts w:ascii="Times New Roman" w:hAnsi="Times New Roman" w:cs="Times New Roman"/>
          <w:sz w:val="28"/>
          <w:szCs w:val="28"/>
        </w:rPr>
        <w:t>2021</w:t>
      </w:r>
      <w:r w:rsidR="0007675D">
        <w:rPr>
          <w:rFonts w:ascii="Times New Roman" w:hAnsi="Times New Roman" w:cs="Times New Roman"/>
          <w:sz w:val="28"/>
          <w:szCs w:val="28"/>
        </w:rPr>
        <w:t xml:space="preserve"> </w:t>
      </w:r>
      <w:r w:rsidR="007B5E44" w:rsidRPr="0015538E">
        <w:rPr>
          <w:rFonts w:ascii="Times New Roman" w:hAnsi="Times New Roman" w:cs="Times New Roman"/>
          <w:sz w:val="28"/>
          <w:szCs w:val="28"/>
        </w:rPr>
        <w:t>г.</w:t>
      </w:r>
      <w:r w:rsidRPr="0015538E">
        <w:rPr>
          <w:rFonts w:ascii="Times New Roman" w:hAnsi="Times New Roman" w:cs="Times New Roman"/>
          <w:sz w:val="28"/>
          <w:szCs w:val="28"/>
        </w:rPr>
        <w:t xml:space="preserve"> № 1606 </w:t>
      </w:r>
      <w:r w:rsidR="0007675D">
        <w:rPr>
          <w:rFonts w:ascii="Times New Roman" w:hAnsi="Times New Roman" w:cs="Times New Roman"/>
          <w:sz w:val="28"/>
          <w:szCs w:val="28"/>
        </w:rPr>
        <w:t>«</w:t>
      </w:r>
      <w:r w:rsidRPr="0015538E">
        <w:rPr>
          <w:rFonts w:ascii="Times New Roman" w:hAnsi="Times New Roman" w:cs="Times New Roman"/>
          <w:sz w:val="28"/>
          <w:szCs w:val="28"/>
        </w:rPr>
        <w:t>О предоставлении денежных выплат медицинским работникам (врачам), трудоустроившимся в медицинские организации системы здравоохранения Республики Тыва в 2021 году</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 выплачены средства еще 18 врачам.</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Всего данную выплату получили 82 врача.</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В рамках подпрограммы 5 </w:t>
      </w:r>
      <w:r w:rsidR="0007675D">
        <w:rPr>
          <w:rFonts w:ascii="Times New Roman" w:hAnsi="Times New Roman" w:cs="Times New Roman"/>
          <w:sz w:val="28"/>
          <w:szCs w:val="28"/>
        </w:rPr>
        <w:t>«</w:t>
      </w:r>
      <w:r w:rsidRPr="0015538E">
        <w:rPr>
          <w:rFonts w:ascii="Times New Roman" w:hAnsi="Times New Roman" w:cs="Times New Roman"/>
          <w:sz w:val="28"/>
          <w:szCs w:val="28"/>
        </w:rPr>
        <w:t>Информационны</w:t>
      </w:r>
      <w:r w:rsidR="00E44772" w:rsidRPr="0015538E">
        <w:rPr>
          <w:rFonts w:ascii="Times New Roman" w:hAnsi="Times New Roman" w:cs="Times New Roman"/>
          <w:sz w:val="28"/>
          <w:szCs w:val="28"/>
        </w:rPr>
        <w:t>е технологии в здравоохранении</w:t>
      </w:r>
      <w:r w:rsidR="0007675D">
        <w:rPr>
          <w:rFonts w:ascii="Times New Roman" w:hAnsi="Times New Roman" w:cs="Times New Roman"/>
          <w:sz w:val="28"/>
          <w:szCs w:val="28"/>
        </w:rPr>
        <w:t>»</w:t>
      </w:r>
      <w:r w:rsidR="00E44772" w:rsidRPr="0015538E">
        <w:rPr>
          <w:rFonts w:ascii="Times New Roman" w:hAnsi="Times New Roman" w:cs="Times New Roman"/>
          <w:sz w:val="28"/>
          <w:szCs w:val="28"/>
        </w:rPr>
        <w:t xml:space="preserve"> </w:t>
      </w:r>
      <w:r w:rsidRPr="0015538E">
        <w:rPr>
          <w:rFonts w:ascii="Times New Roman" w:hAnsi="Times New Roman" w:cs="Times New Roman"/>
          <w:sz w:val="28"/>
          <w:szCs w:val="28"/>
        </w:rPr>
        <w:t xml:space="preserve">запланировано внедрение в медицинских организациях медицинских информационных систем, соответствующих требованиям Минздрава России, обеспечивающих информационное взаимодействие с подсистемами ЕГИСЗ. </w:t>
      </w:r>
      <w:r w:rsidR="00240A6A" w:rsidRPr="0015538E">
        <w:rPr>
          <w:rFonts w:ascii="Times New Roman" w:hAnsi="Times New Roman" w:cs="Times New Roman"/>
          <w:sz w:val="28"/>
          <w:szCs w:val="28"/>
        </w:rPr>
        <w:t>З</w:t>
      </w:r>
      <w:r w:rsidRPr="0015538E">
        <w:rPr>
          <w:rFonts w:ascii="Times New Roman" w:hAnsi="Times New Roman" w:cs="Times New Roman"/>
          <w:sz w:val="28"/>
          <w:szCs w:val="28"/>
        </w:rPr>
        <w:t>аключен</w:t>
      </w:r>
      <w:r w:rsidR="00240A6A" w:rsidRPr="0015538E">
        <w:rPr>
          <w:rFonts w:ascii="Times New Roman" w:hAnsi="Times New Roman" w:cs="Times New Roman"/>
          <w:sz w:val="28"/>
          <w:szCs w:val="28"/>
        </w:rPr>
        <w:t>о 16 государственных контрактов, п</w:t>
      </w:r>
      <w:r w:rsidRPr="0015538E">
        <w:rPr>
          <w:rFonts w:ascii="Times New Roman" w:hAnsi="Times New Roman" w:cs="Times New Roman"/>
          <w:sz w:val="28"/>
          <w:szCs w:val="28"/>
        </w:rPr>
        <w:t>оставлено и оплачено на сумму 71 867,7 тыс. руб</w:t>
      </w:r>
      <w:r w:rsidR="0007675D">
        <w:rPr>
          <w:rFonts w:ascii="Times New Roman" w:hAnsi="Times New Roman" w:cs="Times New Roman"/>
          <w:sz w:val="28"/>
          <w:szCs w:val="28"/>
        </w:rPr>
        <w:t>лей</w:t>
      </w:r>
      <w:r w:rsidRPr="0015538E">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В рамках подпрограммы 6 </w:t>
      </w:r>
      <w:r w:rsidR="0007675D">
        <w:rPr>
          <w:rFonts w:ascii="Times New Roman" w:hAnsi="Times New Roman" w:cs="Times New Roman"/>
          <w:sz w:val="28"/>
          <w:szCs w:val="28"/>
        </w:rPr>
        <w:t>«</w:t>
      </w:r>
      <w:r w:rsidRPr="0015538E">
        <w:rPr>
          <w:rFonts w:ascii="Times New Roman" w:hAnsi="Times New Roman" w:cs="Times New Roman"/>
          <w:sz w:val="28"/>
          <w:szCs w:val="28"/>
        </w:rPr>
        <w:t>Организация обязательного медицинского страхования граждан Республики Тыва</w:t>
      </w:r>
      <w:r w:rsidR="0007675D">
        <w:rPr>
          <w:rFonts w:ascii="Times New Roman" w:hAnsi="Times New Roman" w:cs="Times New Roman"/>
          <w:sz w:val="28"/>
          <w:szCs w:val="28"/>
        </w:rPr>
        <w:t xml:space="preserve">» </w:t>
      </w:r>
      <w:r w:rsidRPr="0015538E">
        <w:rPr>
          <w:rFonts w:ascii="Times New Roman" w:hAnsi="Times New Roman" w:cs="Times New Roman"/>
          <w:sz w:val="28"/>
          <w:szCs w:val="28"/>
        </w:rPr>
        <w:t>направлены средства в Территориальный фонд обязательного медицинского страхования по Республике Тыва на общую сумму 2 871 371 100,00 руб.</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Частными медицинскими организациями оказана медицинская помощь:</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 ИП Монгуш Р.К. </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 588 случа</w:t>
      </w:r>
      <w:r w:rsidR="002A0907" w:rsidRPr="0015538E">
        <w:rPr>
          <w:rFonts w:ascii="Times New Roman" w:hAnsi="Times New Roman" w:cs="Times New Roman"/>
          <w:sz w:val="28"/>
          <w:szCs w:val="28"/>
        </w:rPr>
        <w:t>ев</w:t>
      </w:r>
      <w:r w:rsidR="005D54E0">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 МЧУ ДПО </w:t>
      </w:r>
      <w:r w:rsidR="0007675D">
        <w:rPr>
          <w:rFonts w:ascii="Times New Roman" w:hAnsi="Times New Roman" w:cs="Times New Roman"/>
          <w:sz w:val="28"/>
          <w:szCs w:val="28"/>
        </w:rPr>
        <w:t>«</w:t>
      </w:r>
      <w:r w:rsidRPr="0015538E">
        <w:rPr>
          <w:rFonts w:ascii="Times New Roman" w:hAnsi="Times New Roman" w:cs="Times New Roman"/>
          <w:sz w:val="28"/>
          <w:szCs w:val="28"/>
        </w:rPr>
        <w:t>Нефросовет</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 – 14627 случа</w:t>
      </w:r>
      <w:r w:rsidR="002A0907" w:rsidRPr="0015538E">
        <w:rPr>
          <w:rFonts w:ascii="Times New Roman" w:hAnsi="Times New Roman" w:cs="Times New Roman"/>
          <w:sz w:val="28"/>
          <w:szCs w:val="28"/>
        </w:rPr>
        <w:t>ев</w:t>
      </w:r>
      <w:r w:rsidR="005D54E0">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 ИП Саражакова Л.А. </w:t>
      </w:r>
      <w:r w:rsidR="0007675D">
        <w:rPr>
          <w:rFonts w:ascii="Times New Roman" w:hAnsi="Times New Roman" w:cs="Times New Roman"/>
          <w:sz w:val="28"/>
          <w:szCs w:val="28"/>
        </w:rPr>
        <w:t>–</w:t>
      </w:r>
      <w:r w:rsidRPr="0015538E">
        <w:rPr>
          <w:rFonts w:ascii="Times New Roman" w:hAnsi="Times New Roman" w:cs="Times New Roman"/>
          <w:sz w:val="28"/>
          <w:szCs w:val="28"/>
        </w:rPr>
        <w:t xml:space="preserve"> 303 случа</w:t>
      </w:r>
      <w:r w:rsidR="002A0907" w:rsidRPr="0015538E">
        <w:rPr>
          <w:rFonts w:ascii="Times New Roman" w:hAnsi="Times New Roman" w:cs="Times New Roman"/>
          <w:sz w:val="28"/>
          <w:szCs w:val="28"/>
        </w:rPr>
        <w:t>я</w:t>
      </w:r>
      <w:r w:rsidR="005D54E0">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 ООО </w:t>
      </w:r>
      <w:r w:rsidR="0007675D">
        <w:rPr>
          <w:rFonts w:ascii="Times New Roman" w:hAnsi="Times New Roman" w:cs="Times New Roman"/>
          <w:sz w:val="28"/>
          <w:szCs w:val="28"/>
        </w:rPr>
        <w:t>«</w:t>
      </w:r>
      <w:r w:rsidRPr="0015538E">
        <w:rPr>
          <w:rFonts w:ascii="Times New Roman" w:hAnsi="Times New Roman" w:cs="Times New Roman"/>
          <w:sz w:val="28"/>
          <w:szCs w:val="28"/>
        </w:rPr>
        <w:t>Алдан</w:t>
      </w:r>
      <w:r w:rsidR="0007675D">
        <w:rPr>
          <w:rFonts w:ascii="Times New Roman" w:hAnsi="Times New Roman" w:cs="Times New Roman"/>
          <w:sz w:val="28"/>
          <w:szCs w:val="28"/>
        </w:rPr>
        <w:t>» –</w:t>
      </w:r>
      <w:r w:rsidRPr="0015538E">
        <w:rPr>
          <w:rFonts w:ascii="Times New Roman" w:hAnsi="Times New Roman" w:cs="Times New Roman"/>
          <w:sz w:val="28"/>
          <w:szCs w:val="28"/>
        </w:rPr>
        <w:t xml:space="preserve"> 1509 случа</w:t>
      </w:r>
      <w:r w:rsidR="002A0907" w:rsidRPr="0015538E">
        <w:rPr>
          <w:rFonts w:ascii="Times New Roman" w:hAnsi="Times New Roman" w:cs="Times New Roman"/>
          <w:sz w:val="28"/>
          <w:szCs w:val="28"/>
        </w:rPr>
        <w:t>ев</w:t>
      </w:r>
      <w:r w:rsidR="005D54E0">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 ООО </w:t>
      </w:r>
      <w:r w:rsidR="0007675D">
        <w:rPr>
          <w:rFonts w:ascii="Times New Roman" w:hAnsi="Times New Roman" w:cs="Times New Roman"/>
          <w:sz w:val="28"/>
          <w:szCs w:val="28"/>
        </w:rPr>
        <w:t>«</w:t>
      </w:r>
      <w:r w:rsidRPr="0015538E">
        <w:rPr>
          <w:rFonts w:ascii="Times New Roman" w:hAnsi="Times New Roman" w:cs="Times New Roman"/>
          <w:sz w:val="28"/>
          <w:szCs w:val="28"/>
        </w:rPr>
        <w:t>Байдо</w:t>
      </w:r>
      <w:r w:rsidR="0007675D">
        <w:rPr>
          <w:rFonts w:ascii="Times New Roman" w:hAnsi="Times New Roman" w:cs="Times New Roman"/>
          <w:sz w:val="28"/>
          <w:szCs w:val="28"/>
        </w:rPr>
        <w:t>» –</w:t>
      </w:r>
      <w:r w:rsidRPr="0015538E">
        <w:rPr>
          <w:rFonts w:ascii="Times New Roman" w:hAnsi="Times New Roman" w:cs="Times New Roman"/>
          <w:sz w:val="28"/>
          <w:szCs w:val="28"/>
        </w:rPr>
        <w:t xml:space="preserve"> 390 случаев</w:t>
      </w:r>
      <w:r w:rsidR="005D54E0">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 ООО </w:t>
      </w:r>
      <w:r w:rsidR="0007675D">
        <w:rPr>
          <w:rFonts w:ascii="Times New Roman" w:hAnsi="Times New Roman" w:cs="Times New Roman"/>
          <w:sz w:val="28"/>
          <w:szCs w:val="28"/>
        </w:rPr>
        <w:t>«</w:t>
      </w:r>
      <w:r w:rsidRPr="0015538E">
        <w:rPr>
          <w:rFonts w:ascii="Times New Roman" w:hAnsi="Times New Roman" w:cs="Times New Roman"/>
          <w:sz w:val="28"/>
          <w:szCs w:val="28"/>
        </w:rPr>
        <w:t>Семейный доктор</w:t>
      </w:r>
      <w:r w:rsidR="0007675D">
        <w:rPr>
          <w:rFonts w:ascii="Times New Roman" w:hAnsi="Times New Roman" w:cs="Times New Roman"/>
          <w:sz w:val="28"/>
          <w:szCs w:val="28"/>
        </w:rPr>
        <w:t>» –</w:t>
      </w:r>
      <w:r w:rsidRPr="0015538E">
        <w:rPr>
          <w:rFonts w:ascii="Times New Roman" w:hAnsi="Times New Roman" w:cs="Times New Roman"/>
          <w:sz w:val="28"/>
          <w:szCs w:val="28"/>
        </w:rPr>
        <w:t xml:space="preserve"> 360 случаев</w:t>
      </w:r>
      <w:r w:rsidR="005D54E0">
        <w:rPr>
          <w:rFonts w:ascii="Times New Roman" w:hAnsi="Times New Roman" w:cs="Times New Roman"/>
          <w:sz w:val="28"/>
          <w:szCs w:val="28"/>
        </w:rPr>
        <w:t>;</w:t>
      </w:r>
    </w:p>
    <w:p w:rsidR="00663774" w:rsidRPr="0015538E" w:rsidRDefault="00663774" w:rsidP="0015538E">
      <w:pPr>
        <w:spacing w:after="0" w:line="240" w:lineRule="auto"/>
        <w:ind w:firstLine="709"/>
        <w:jc w:val="both"/>
        <w:rPr>
          <w:rFonts w:ascii="Times New Roman" w:hAnsi="Times New Roman" w:cs="Times New Roman"/>
          <w:sz w:val="28"/>
          <w:szCs w:val="28"/>
        </w:rPr>
      </w:pPr>
      <w:r w:rsidRPr="0015538E">
        <w:rPr>
          <w:rFonts w:ascii="Times New Roman" w:hAnsi="Times New Roman" w:cs="Times New Roman"/>
          <w:sz w:val="28"/>
          <w:szCs w:val="28"/>
        </w:rPr>
        <w:t xml:space="preserve">- ООО </w:t>
      </w:r>
      <w:r w:rsidR="0007675D">
        <w:rPr>
          <w:rFonts w:ascii="Times New Roman" w:hAnsi="Times New Roman" w:cs="Times New Roman"/>
          <w:sz w:val="28"/>
          <w:szCs w:val="28"/>
        </w:rPr>
        <w:t>«</w:t>
      </w:r>
      <w:r w:rsidRPr="0015538E">
        <w:rPr>
          <w:rFonts w:ascii="Times New Roman" w:hAnsi="Times New Roman" w:cs="Times New Roman"/>
          <w:sz w:val="28"/>
          <w:szCs w:val="28"/>
        </w:rPr>
        <w:t>Санталь 17</w:t>
      </w:r>
      <w:r w:rsidR="0007675D">
        <w:rPr>
          <w:rFonts w:ascii="Times New Roman" w:hAnsi="Times New Roman" w:cs="Times New Roman"/>
          <w:sz w:val="28"/>
          <w:szCs w:val="28"/>
        </w:rPr>
        <w:t>» –</w:t>
      </w:r>
      <w:r w:rsidRPr="0015538E">
        <w:rPr>
          <w:rFonts w:ascii="Times New Roman" w:hAnsi="Times New Roman" w:cs="Times New Roman"/>
          <w:sz w:val="28"/>
          <w:szCs w:val="28"/>
        </w:rPr>
        <w:t xml:space="preserve"> 572 случа</w:t>
      </w:r>
      <w:r w:rsidR="002A0907" w:rsidRPr="0015538E">
        <w:rPr>
          <w:rFonts w:ascii="Times New Roman" w:hAnsi="Times New Roman" w:cs="Times New Roman"/>
          <w:sz w:val="28"/>
          <w:szCs w:val="28"/>
        </w:rPr>
        <w:t>я</w:t>
      </w:r>
      <w:r w:rsidRPr="0015538E">
        <w:rPr>
          <w:rFonts w:ascii="Times New Roman" w:hAnsi="Times New Roman" w:cs="Times New Roman"/>
          <w:sz w:val="28"/>
          <w:szCs w:val="28"/>
        </w:rPr>
        <w:t>.</w:t>
      </w:r>
    </w:p>
    <w:p w:rsidR="0007675D" w:rsidRPr="005D54E0" w:rsidRDefault="0007675D" w:rsidP="0015538E">
      <w:pPr>
        <w:spacing w:after="0" w:line="240" w:lineRule="auto"/>
        <w:ind w:firstLine="709"/>
        <w:jc w:val="both"/>
        <w:rPr>
          <w:rFonts w:ascii="Times New Roman" w:hAnsi="Times New Roman" w:cs="Times New Roman"/>
          <w:sz w:val="16"/>
          <w:szCs w:val="28"/>
        </w:rPr>
      </w:pPr>
    </w:p>
    <w:p w:rsidR="00663774" w:rsidRDefault="00E36298" w:rsidP="0007675D">
      <w:pPr>
        <w:spacing w:after="0" w:line="240" w:lineRule="auto"/>
        <w:ind w:firstLine="709"/>
        <w:jc w:val="right"/>
        <w:rPr>
          <w:rFonts w:ascii="Times New Roman" w:hAnsi="Times New Roman" w:cs="Times New Roman"/>
          <w:sz w:val="28"/>
          <w:szCs w:val="28"/>
        </w:rPr>
      </w:pPr>
      <w:r w:rsidRPr="0015538E">
        <w:rPr>
          <w:rFonts w:ascii="Times New Roman" w:hAnsi="Times New Roman" w:cs="Times New Roman"/>
          <w:sz w:val="28"/>
          <w:szCs w:val="28"/>
        </w:rPr>
        <w:t>Таблица</w:t>
      </w:r>
      <w:r w:rsidR="00980975" w:rsidRPr="0015538E">
        <w:rPr>
          <w:rFonts w:ascii="Times New Roman" w:hAnsi="Times New Roman" w:cs="Times New Roman"/>
          <w:sz w:val="28"/>
          <w:szCs w:val="28"/>
        </w:rPr>
        <w:t xml:space="preserve"> 52</w:t>
      </w:r>
    </w:p>
    <w:p w:rsidR="0007675D" w:rsidRPr="005D54E0" w:rsidRDefault="0007675D" w:rsidP="0015538E">
      <w:pPr>
        <w:spacing w:after="0" w:line="240" w:lineRule="auto"/>
        <w:ind w:firstLine="709"/>
        <w:jc w:val="both"/>
        <w:rPr>
          <w:rFonts w:ascii="Times New Roman" w:hAnsi="Times New Roman" w:cs="Times New Roman"/>
          <w:sz w:val="20"/>
          <w:szCs w:val="28"/>
        </w:rPr>
      </w:pPr>
    </w:p>
    <w:p w:rsidR="0007675D" w:rsidRDefault="001F74BF" w:rsidP="0007675D">
      <w:pPr>
        <w:spacing w:after="0" w:line="240" w:lineRule="auto"/>
        <w:jc w:val="center"/>
        <w:rPr>
          <w:rFonts w:ascii="Times New Roman" w:hAnsi="Times New Roman" w:cs="Times New Roman"/>
          <w:sz w:val="28"/>
          <w:szCs w:val="28"/>
        </w:rPr>
      </w:pPr>
      <w:r w:rsidRPr="0015538E">
        <w:rPr>
          <w:rFonts w:ascii="Times New Roman" w:hAnsi="Times New Roman" w:cs="Times New Roman"/>
          <w:sz w:val="28"/>
          <w:szCs w:val="28"/>
        </w:rPr>
        <w:t xml:space="preserve">Сведения о показателях (индикаторах) </w:t>
      </w:r>
    </w:p>
    <w:p w:rsidR="0007675D" w:rsidRDefault="001F74BF" w:rsidP="0007675D">
      <w:pPr>
        <w:spacing w:after="0" w:line="240" w:lineRule="auto"/>
        <w:jc w:val="center"/>
        <w:rPr>
          <w:rFonts w:ascii="Times New Roman" w:hAnsi="Times New Roman" w:cs="Times New Roman"/>
          <w:sz w:val="28"/>
          <w:szCs w:val="28"/>
        </w:rPr>
      </w:pPr>
      <w:r w:rsidRPr="0015538E">
        <w:rPr>
          <w:rFonts w:ascii="Times New Roman" w:hAnsi="Times New Roman" w:cs="Times New Roman"/>
          <w:sz w:val="28"/>
          <w:szCs w:val="28"/>
        </w:rPr>
        <w:t xml:space="preserve">государственной программы Республики Тыва </w:t>
      </w:r>
    </w:p>
    <w:p w:rsidR="00A4158C" w:rsidRPr="0015538E" w:rsidRDefault="0007675D" w:rsidP="0007675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1F74BF" w:rsidRPr="0015538E">
        <w:rPr>
          <w:rFonts w:ascii="Times New Roman" w:hAnsi="Times New Roman" w:cs="Times New Roman"/>
          <w:sz w:val="28"/>
          <w:szCs w:val="28"/>
        </w:rPr>
        <w:t>Развитие здравоохранения на 2018-2025 годы</w:t>
      </w:r>
      <w:r>
        <w:rPr>
          <w:rFonts w:ascii="Times New Roman" w:hAnsi="Times New Roman" w:cs="Times New Roman"/>
          <w:sz w:val="28"/>
          <w:szCs w:val="28"/>
        </w:rPr>
        <w:t>»</w:t>
      </w:r>
    </w:p>
    <w:p w:rsidR="001F74BF" w:rsidRPr="0015538E" w:rsidRDefault="001F74BF" w:rsidP="0007675D">
      <w:pPr>
        <w:spacing w:after="0" w:line="240" w:lineRule="auto"/>
        <w:jc w:val="center"/>
        <w:rPr>
          <w:rFonts w:ascii="Times New Roman" w:hAnsi="Times New Roman" w:cs="Times New Roman"/>
          <w:sz w:val="28"/>
          <w:szCs w:val="28"/>
        </w:rPr>
      </w:pPr>
    </w:p>
    <w:tbl>
      <w:tblPr>
        <w:tblW w:w="10008" w:type="dxa"/>
        <w:jc w:val="center"/>
        <w:tblLayout w:type="fixed"/>
        <w:tblCellMar>
          <w:left w:w="28" w:type="dxa"/>
          <w:right w:w="28" w:type="dxa"/>
        </w:tblCellMar>
        <w:tblLook w:val="04A0" w:firstRow="1" w:lastRow="0" w:firstColumn="1" w:lastColumn="0" w:noHBand="0" w:noVBand="1"/>
      </w:tblPr>
      <w:tblGrid>
        <w:gridCol w:w="560"/>
        <w:gridCol w:w="2744"/>
        <w:gridCol w:w="1283"/>
        <w:gridCol w:w="1027"/>
        <w:gridCol w:w="1134"/>
        <w:gridCol w:w="3260"/>
      </w:tblGrid>
      <w:tr w:rsidR="003F2E10" w:rsidRPr="0007675D" w:rsidTr="0007675D">
        <w:trPr>
          <w:trHeight w:val="570"/>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 п/п</w:t>
            </w:r>
          </w:p>
        </w:tc>
        <w:tc>
          <w:tcPr>
            <w:tcW w:w="274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Показатель (индикатор) (наименование)</w:t>
            </w:r>
          </w:p>
        </w:tc>
        <w:tc>
          <w:tcPr>
            <w:tcW w:w="1283" w:type="dxa"/>
            <w:tcBorders>
              <w:top w:val="single" w:sz="4" w:space="0" w:color="auto"/>
              <w:left w:val="nil"/>
              <w:bottom w:val="single" w:sz="4" w:space="0" w:color="auto"/>
              <w:right w:val="single" w:sz="4" w:space="0" w:color="auto"/>
            </w:tcBorders>
            <w:shd w:val="clear" w:color="auto" w:fill="auto"/>
            <w:hideMark/>
          </w:tcPr>
          <w:p w:rsid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Единица</w:t>
            </w:r>
          </w:p>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измерения</w:t>
            </w:r>
          </w:p>
        </w:tc>
        <w:tc>
          <w:tcPr>
            <w:tcW w:w="1027"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План на 2021 г</w:t>
            </w:r>
            <w:r w:rsidR="00A46288" w:rsidRPr="0007675D">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Факт за 2021 г.</w:t>
            </w:r>
          </w:p>
        </w:tc>
        <w:tc>
          <w:tcPr>
            <w:tcW w:w="3260"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Примечание</w:t>
            </w:r>
          </w:p>
        </w:tc>
      </w:tr>
      <w:tr w:rsidR="003F2E10" w:rsidRPr="0007675D" w:rsidTr="0007675D">
        <w:trPr>
          <w:trHeight w:val="585"/>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Ожидаемая продолжительность жизни при рождении</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лет</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64,81</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66,</w:t>
            </w:r>
            <w:r w:rsidR="00313D67" w:rsidRPr="0007675D">
              <w:rPr>
                <w:rFonts w:ascii="Times New Roman" w:hAnsi="Times New Roman" w:cs="Times New Roman"/>
                <w:sz w:val="24"/>
                <w:szCs w:val="24"/>
              </w:rPr>
              <w:t>88</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редварительно в 202</w:t>
            </w:r>
            <w:r w:rsidR="00A00ABD" w:rsidRPr="0007675D">
              <w:rPr>
                <w:rFonts w:ascii="Times New Roman" w:hAnsi="Times New Roman" w:cs="Times New Roman"/>
                <w:sz w:val="24"/>
                <w:szCs w:val="24"/>
              </w:rPr>
              <w:t>1</w:t>
            </w:r>
            <w:r>
              <w:rPr>
                <w:rFonts w:ascii="Times New Roman" w:hAnsi="Times New Roman" w:cs="Times New Roman"/>
                <w:sz w:val="24"/>
                <w:szCs w:val="24"/>
              </w:rPr>
              <w:t xml:space="preserve"> </w:t>
            </w:r>
            <w:r w:rsidR="00B727D1" w:rsidRPr="0007675D">
              <w:rPr>
                <w:rFonts w:ascii="Times New Roman" w:hAnsi="Times New Roman" w:cs="Times New Roman"/>
                <w:sz w:val="24"/>
                <w:szCs w:val="24"/>
              </w:rPr>
              <w:t>г. показатель о</w:t>
            </w:r>
            <w:r w:rsidR="003F2E10" w:rsidRPr="0007675D">
              <w:rPr>
                <w:rFonts w:ascii="Times New Roman" w:hAnsi="Times New Roman" w:cs="Times New Roman"/>
                <w:sz w:val="24"/>
                <w:szCs w:val="24"/>
              </w:rPr>
              <w:t>жидаемой продолжительности жизни по Республике Тыва составил 66,</w:t>
            </w:r>
            <w:r w:rsidR="00A00ABD" w:rsidRPr="0007675D">
              <w:rPr>
                <w:rFonts w:ascii="Times New Roman" w:hAnsi="Times New Roman" w:cs="Times New Roman"/>
                <w:sz w:val="24"/>
                <w:szCs w:val="24"/>
              </w:rPr>
              <w:t>88</w:t>
            </w:r>
            <w:r w:rsidR="003F2E10" w:rsidRPr="0007675D">
              <w:rPr>
                <w:rFonts w:ascii="Times New Roman" w:hAnsi="Times New Roman" w:cs="Times New Roman"/>
                <w:sz w:val="24"/>
                <w:szCs w:val="24"/>
              </w:rPr>
              <w:t xml:space="preserve"> лет.</w:t>
            </w:r>
          </w:p>
        </w:tc>
      </w:tr>
      <w:tr w:rsidR="003F2E10" w:rsidRPr="0007675D" w:rsidTr="0007675D">
        <w:trPr>
          <w:trHeight w:val="1837"/>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w:t>
            </w:r>
          </w:p>
        </w:tc>
        <w:tc>
          <w:tcPr>
            <w:tcW w:w="274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Смертность населения в трудоспособном возрасте</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 тыс. населения</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625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658,8</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о данным медицинских</w:t>
            </w:r>
            <w:r w:rsidR="00B727D1" w:rsidRPr="0007675D">
              <w:rPr>
                <w:rFonts w:ascii="Times New Roman" w:hAnsi="Times New Roman" w:cs="Times New Roman"/>
                <w:sz w:val="24"/>
                <w:szCs w:val="24"/>
              </w:rPr>
              <w:t xml:space="preserve"> организаций умерло 1191 чел.</w:t>
            </w:r>
            <w:r w:rsidR="003F2E10" w:rsidRPr="0007675D">
              <w:rPr>
                <w:rFonts w:ascii="Times New Roman" w:hAnsi="Times New Roman" w:cs="Times New Roman"/>
                <w:sz w:val="24"/>
                <w:szCs w:val="24"/>
              </w:rPr>
              <w:t xml:space="preserve">, смертность населения в трудоспособном возрасте составила 658,8 на 100 тыс. населения, что на 3,3 </w:t>
            </w:r>
            <w:r>
              <w:rPr>
                <w:rFonts w:ascii="Times New Roman" w:hAnsi="Times New Roman" w:cs="Times New Roman"/>
                <w:sz w:val="24"/>
                <w:szCs w:val="24"/>
              </w:rPr>
              <w:t>процента</w:t>
            </w:r>
            <w:r w:rsidR="003F2E10" w:rsidRPr="0007675D">
              <w:rPr>
                <w:rFonts w:ascii="Times New Roman" w:hAnsi="Times New Roman" w:cs="Times New Roman"/>
                <w:sz w:val="24"/>
                <w:szCs w:val="24"/>
              </w:rPr>
              <w:t xml:space="preserve"> выше</w:t>
            </w:r>
            <w:r w:rsidR="00B727D1" w:rsidRPr="0007675D">
              <w:rPr>
                <w:rFonts w:ascii="Times New Roman" w:hAnsi="Times New Roman" w:cs="Times New Roman"/>
                <w:sz w:val="24"/>
                <w:szCs w:val="24"/>
              </w:rPr>
              <w:t>,</w:t>
            </w:r>
            <w:r w:rsidR="003F2E10" w:rsidRPr="0007675D">
              <w:rPr>
                <w:rFonts w:ascii="Times New Roman" w:hAnsi="Times New Roman" w:cs="Times New Roman"/>
                <w:sz w:val="24"/>
                <w:szCs w:val="24"/>
              </w:rPr>
              <w:t xml:space="preserve"> чем запланир</w:t>
            </w:r>
            <w:r w:rsidR="004D3B6F" w:rsidRPr="0007675D">
              <w:rPr>
                <w:rFonts w:ascii="Times New Roman" w:hAnsi="Times New Roman" w:cs="Times New Roman"/>
                <w:sz w:val="24"/>
                <w:szCs w:val="24"/>
              </w:rPr>
              <w:t>овано (план</w:t>
            </w:r>
            <w:r w:rsidR="005D54E0">
              <w:rPr>
                <w:rFonts w:ascii="Times New Roman" w:hAnsi="Times New Roman" w:cs="Times New Roman"/>
                <w:sz w:val="24"/>
                <w:szCs w:val="24"/>
              </w:rPr>
              <w:t xml:space="preserve"> </w:t>
            </w:r>
            <w:r w:rsidR="004D3B6F" w:rsidRPr="0007675D">
              <w:rPr>
                <w:rFonts w:ascii="Times New Roman" w:hAnsi="Times New Roman" w:cs="Times New Roman"/>
                <w:sz w:val="24"/>
                <w:szCs w:val="24"/>
              </w:rPr>
              <w:t>– 625,0)</w:t>
            </w:r>
          </w:p>
        </w:tc>
      </w:tr>
      <w:tr w:rsidR="003F2E10" w:rsidRPr="0007675D" w:rsidTr="0007675D">
        <w:trPr>
          <w:trHeight w:val="7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w:t>
            </w:r>
          </w:p>
        </w:tc>
        <w:tc>
          <w:tcPr>
            <w:tcW w:w="274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Смертность от болезней системы кровообращения</w:t>
            </w:r>
          </w:p>
        </w:tc>
        <w:tc>
          <w:tcPr>
            <w:tcW w:w="1283"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 тыс. населения</w:t>
            </w:r>
          </w:p>
        </w:tc>
        <w:tc>
          <w:tcPr>
            <w:tcW w:w="1027"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314,2</w:t>
            </w:r>
          </w:p>
        </w:tc>
        <w:tc>
          <w:tcPr>
            <w:tcW w:w="1134" w:type="dxa"/>
            <w:tcBorders>
              <w:top w:val="single" w:sz="4" w:space="0" w:color="auto"/>
              <w:left w:val="nil"/>
              <w:bottom w:val="single" w:sz="4" w:space="0" w:color="auto"/>
              <w:right w:val="single" w:sz="4" w:space="0" w:color="auto"/>
            </w:tcBorders>
            <w:shd w:val="clear" w:color="auto" w:fill="auto"/>
            <w:hideMark/>
          </w:tcPr>
          <w:p w:rsidR="003F2E10" w:rsidRPr="0007675D" w:rsidRDefault="0087147C"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300,5</w:t>
            </w:r>
          </w:p>
        </w:tc>
        <w:tc>
          <w:tcPr>
            <w:tcW w:w="3260" w:type="dxa"/>
            <w:tcBorders>
              <w:top w:val="single" w:sz="4" w:space="0" w:color="auto"/>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 xml:space="preserve">оказатель смертности от болезней системы кровообращения составил </w:t>
            </w:r>
            <w:r w:rsidR="0087147C" w:rsidRPr="0007675D">
              <w:rPr>
                <w:rFonts w:ascii="Times New Roman" w:hAnsi="Times New Roman" w:cs="Times New Roman"/>
                <w:sz w:val="24"/>
                <w:szCs w:val="24"/>
              </w:rPr>
              <w:t>300,5</w:t>
            </w:r>
            <w:r w:rsidR="003F2E10" w:rsidRPr="0007675D">
              <w:rPr>
                <w:rFonts w:ascii="Times New Roman" w:hAnsi="Times New Roman" w:cs="Times New Roman"/>
                <w:sz w:val="24"/>
                <w:szCs w:val="24"/>
              </w:rPr>
              <w:t xml:space="preserve"> на 100 тыс. населения, что на 4,</w:t>
            </w:r>
            <w:r w:rsidR="0087147C" w:rsidRPr="0007675D">
              <w:rPr>
                <w:rFonts w:ascii="Times New Roman" w:hAnsi="Times New Roman" w:cs="Times New Roman"/>
                <w:sz w:val="24"/>
                <w:szCs w:val="24"/>
              </w:rPr>
              <w:t>4</w:t>
            </w:r>
            <w:r>
              <w:rPr>
                <w:rFonts w:ascii="Times New Roman" w:hAnsi="Times New Roman" w:cs="Times New Roman"/>
                <w:sz w:val="24"/>
                <w:szCs w:val="24"/>
              </w:rPr>
              <w:t xml:space="preserve"> процента</w:t>
            </w:r>
            <w:r w:rsidR="003F2E10" w:rsidRPr="0007675D">
              <w:rPr>
                <w:rFonts w:ascii="Times New Roman" w:hAnsi="Times New Roman" w:cs="Times New Roman"/>
                <w:sz w:val="24"/>
                <w:szCs w:val="24"/>
              </w:rPr>
              <w:t xml:space="preserve"> ниже планового показателя 2021 г.</w:t>
            </w:r>
          </w:p>
        </w:tc>
      </w:tr>
      <w:tr w:rsidR="003F2E10" w:rsidRPr="0007675D" w:rsidTr="0007675D">
        <w:trPr>
          <w:trHeight w:val="1092"/>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lastRenderedPageBreak/>
              <w:t>4</w:t>
            </w:r>
          </w:p>
        </w:tc>
        <w:tc>
          <w:tcPr>
            <w:tcW w:w="274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Смертность от новообразований (в том числе от злокачественных)</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 тыс. населения</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103,1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106,</w:t>
            </w:r>
            <w:r w:rsidR="0087147C" w:rsidRPr="0007675D">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оказатель смертности от новообразований составил 106,2 на 100 тыс. населе</w:t>
            </w:r>
            <w:r w:rsidR="00054090" w:rsidRPr="0007675D">
              <w:rPr>
                <w:rFonts w:ascii="Times New Roman" w:hAnsi="Times New Roman" w:cs="Times New Roman"/>
                <w:sz w:val="24"/>
                <w:szCs w:val="24"/>
              </w:rPr>
              <w:t>ния, что на 3</w:t>
            </w:r>
            <w:r w:rsidR="0087147C" w:rsidRPr="0007675D">
              <w:rPr>
                <w:rFonts w:ascii="Times New Roman" w:hAnsi="Times New Roman" w:cs="Times New Roman"/>
                <w:sz w:val="24"/>
                <w:szCs w:val="24"/>
              </w:rPr>
              <w:t>,3</w:t>
            </w:r>
            <w:r>
              <w:rPr>
                <w:rFonts w:ascii="Times New Roman" w:hAnsi="Times New Roman" w:cs="Times New Roman"/>
                <w:sz w:val="24"/>
                <w:szCs w:val="24"/>
              </w:rPr>
              <w:t xml:space="preserve"> процента</w:t>
            </w:r>
            <w:r w:rsidR="00054090" w:rsidRPr="0007675D">
              <w:rPr>
                <w:rFonts w:ascii="Times New Roman" w:hAnsi="Times New Roman" w:cs="Times New Roman"/>
                <w:sz w:val="24"/>
                <w:szCs w:val="24"/>
              </w:rPr>
              <w:t xml:space="preserve"> больше план</w:t>
            </w:r>
            <w:r w:rsidR="0087147C" w:rsidRPr="0007675D">
              <w:rPr>
                <w:rFonts w:ascii="Times New Roman" w:hAnsi="Times New Roman" w:cs="Times New Roman"/>
                <w:sz w:val="24"/>
                <w:szCs w:val="24"/>
              </w:rPr>
              <w:t>а</w:t>
            </w:r>
          </w:p>
        </w:tc>
      </w:tr>
      <w:tr w:rsidR="003F2E10" w:rsidRPr="0007675D" w:rsidTr="0007675D">
        <w:trPr>
          <w:trHeight w:val="9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5</w:t>
            </w:r>
          </w:p>
        </w:tc>
        <w:tc>
          <w:tcPr>
            <w:tcW w:w="274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Удовлетворенность населения качеством оказания медицинской помощи</w:t>
            </w:r>
          </w:p>
        </w:tc>
        <w:tc>
          <w:tcPr>
            <w:tcW w:w="1283"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47</w:t>
            </w:r>
          </w:p>
        </w:tc>
        <w:tc>
          <w:tcPr>
            <w:tcW w:w="113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47</w:t>
            </w:r>
          </w:p>
        </w:tc>
        <w:tc>
          <w:tcPr>
            <w:tcW w:w="3260"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p>
        </w:tc>
      </w:tr>
      <w:tr w:rsidR="003F2E10" w:rsidRPr="0007675D" w:rsidTr="0007675D">
        <w:trPr>
          <w:trHeight w:val="902"/>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6</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Младенческая смертность</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1000 родившихся живыми</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6,8</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5,6</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 xml:space="preserve">оказатель младенческой смертности составил 5,6 (37 сл.) на 1000 родившихся живыми, </w:t>
            </w:r>
            <w:r w:rsidR="00325BD5" w:rsidRPr="0007675D">
              <w:rPr>
                <w:rFonts w:ascii="Times New Roman" w:hAnsi="Times New Roman" w:cs="Times New Roman"/>
                <w:sz w:val="24"/>
                <w:szCs w:val="24"/>
              </w:rPr>
              <w:t>меньше плана на 17,6</w:t>
            </w:r>
            <w:r>
              <w:rPr>
                <w:rFonts w:ascii="Times New Roman" w:hAnsi="Times New Roman" w:cs="Times New Roman"/>
                <w:sz w:val="24"/>
                <w:szCs w:val="24"/>
              </w:rPr>
              <w:t xml:space="preserve"> процента</w:t>
            </w:r>
          </w:p>
        </w:tc>
      </w:tr>
      <w:tr w:rsidR="003F2E10" w:rsidRPr="0007675D" w:rsidTr="0007675D">
        <w:trPr>
          <w:trHeight w:val="90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7</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Доля посещений с профилактической и иными  целями детьми в возрасте 0-17 лет</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44</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77</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 xml:space="preserve">рофилактические осмотры  </w:t>
            </w:r>
            <w:r w:rsidR="00054090" w:rsidRPr="0007675D">
              <w:rPr>
                <w:rFonts w:ascii="Times New Roman" w:hAnsi="Times New Roman" w:cs="Times New Roman"/>
                <w:sz w:val="24"/>
                <w:szCs w:val="24"/>
              </w:rPr>
              <w:t xml:space="preserve">проведены 40728 </w:t>
            </w:r>
            <w:r w:rsidR="003D5596" w:rsidRPr="0007675D">
              <w:rPr>
                <w:rFonts w:ascii="Times New Roman" w:hAnsi="Times New Roman" w:cs="Times New Roman"/>
                <w:sz w:val="24"/>
                <w:szCs w:val="24"/>
              </w:rPr>
              <w:t>детям</w:t>
            </w:r>
          </w:p>
        </w:tc>
      </w:tr>
      <w:tr w:rsidR="003F2E10" w:rsidRPr="0007675D" w:rsidTr="0007675D">
        <w:trPr>
          <w:trHeight w:val="273"/>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8</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Доля детей в возрасте 0-17 лет от общей численности детского населения, пролеченных в дневных стационарах медицинских организаций, оказывающих медицинскую помощь в амбулаторных условиях</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1,87</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1,6</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ролечено в условиях дневного стационара в амбулаторных условиях медицинских организаций 1943 детей</w:t>
            </w:r>
          </w:p>
        </w:tc>
      </w:tr>
      <w:tr w:rsidR="003F2E10" w:rsidRPr="0007675D" w:rsidTr="0007675D">
        <w:trPr>
          <w:trHeight w:val="1543"/>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9</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Детская смертность (в возрасте от 0-4 года) на 1000 новорожденных, родившихся живыми</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человек</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10,9</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7,8</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о данным медицинских организаций 51 ребенок умер в возрасте от 0-4 лет (</w:t>
            </w:r>
            <w:r w:rsidR="003D5596" w:rsidRPr="0007675D">
              <w:rPr>
                <w:rFonts w:ascii="Times New Roman" w:hAnsi="Times New Roman" w:cs="Times New Roman"/>
                <w:sz w:val="24"/>
                <w:szCs w:val="24"/>
              </w:rPr>
              <w:t>2020 г.</w:t>
            </w:r>
            <w:r w:rsidR="003F2E10" w:rsidRPr="0007675D">
              <w:rPr>
                <w:rFonts w:ascii="Times New Roman" w:hAnsi="Times New Roman" w:cs="Times New Roman"/>
                <w:sz w:val="24"/>
                <w:szCs w:val="24"/>
              </w:rPr>
              <w:t xml:space="preserve"> </w:t>
            </w:r>
            <w:r>
              <w:rPr>
                <w:rFonts w:ascii="Times New Roman" w:hAnsi="Times New Roman" w:cs="Times New Roman"/>
                <w:sz w:val="24"/>
                <w:szCs w:val="24"/>
              </w:rPr>
              <w:t>–</w:t>
            </w:r>
            <w:r w:rsidR="003F2E10" w:rsidRPr="0007675D">
              <w:rPr>
                <w:rFonts w:ascii="Times New Roman" w:hAnsi="Times New Roman" w:cs="Times New Roman"/>
                <w:sz w:val="24"/>
                <w:szCs w:val="24"/>
              </w:rPr>
              <w:t xml:space="preserve"> 47 детей). Показатель составил 7,8 на 1000 н</w:t>
            </w:r>
            <w:r w:rsidR="00E16354" w:rsidRPr="0007675D">
              <w:rPr>
                <w:rFonts w:ascii="Times New Roman" w:hAnsi="Times New Roman" w:cs="Times New Roman"/>
                <w:sz w:val="24"/>
                <w:szCs w:val="24"/>
              </w:rPr>
              <w:t>оворожденных, родившихся живыми</w:t>
            </w:r>
          </w:p>
        </w:tc>
      </w:tr>
      <w:tr w:rsidR="003F2E10" w:rsidRPr="0007675D" w:rsidTr="0007675D">
        <w:trPr>
          <w:trHeight w:val="273"/>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Коэффициент естественного прироста населения, на 1,0 тыс. населения</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ты</w:t>
            </w:r>
            <w:r w:rsidR="0007675D">
              <w:rPr>
                <w:rFonts w:ascii="Times New Roman" w:hAnsi="Times New Roman" w:cs="Times New Roman"/>
                <w:sz w:val="24"/>
                <w:szCs w:val="24"/>
              </w:rPr>
              <w:t>с. человек</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10,3</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highlight w:val="yellow"/>
              </w:rPr>
            </w:pPr>
            <w:r w:rsidRPr="0007675D">
              <w:rPr>
                <w:rFonts w:ascii="Times New Roman" w:hAnsi="Times New Roman" w:cs="Times New Roman"/>
                <w:sz w:val="24"/>
                <w:szCs w:val="24"/>
              </w:rPr>
              <w:t>10,</w:t>
            </w:r>
            <w:r w:rsidR="008A6ED7" w:rsidRPr="0007675D">
              <w:rPr>
                <w:rFonts w:ascii="Times New Roman" w:hAnsi="Times New Roman" w:cs="Times New Roman"/>
                <w:sz w:val="24"/>
                <w:szCs w:val="24"/>
              </w:rPr>
              <w:t>9</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p>
        </w:tc>
      </w:tr>
      <w:tr w:rsidR="003F2E10" w:rsidRPr="0007675D" w:rsidTr="0007675D">
        <w:trPr>
          <w:trHeight w:val="1282"/>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11</w:t>
            </w:r>
          </w:p>
        </w:tc>
        <w:tc>
          <w:tcPr>
            <w:tcW w:w="274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Увеличение суммарного коэффициента рождаемости</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число детей, рожденных</w:t>
            </w:r>
            <w:r w:rsidR="0007675D">
              <w:rPr>
                <w:rFonts w:ascii="Times New Roman" w:hAnsi="Times New Roman" w:cs="Times New Roman"/>
                <w:sz w:val="24"/>
                <w:szCs w:val="24"/>
              </w:rPr>
              <w:t xml:space="preserve"> </w:t>
            </w:r>
            <w:r w:rsidRPr="0007675D">
              <w:rPr>
                <w:rFonts w:ascii="Times New Roman" w:hAnsi="Times New Roman" w:cs="Times New Roman"/>
                <w:sz w:val="24"/>
                <w:szCs w:val="24"/>
              </w:rPr>
              <w:t>1 женщиной на протяжении всего период</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highlight w:val="yellow"/>
              </w:rPr>
            </w:pPr>
            <w:r w:rsidRPr="0007675D">
              <w:rPr>
                <w:rFonts w:ascii="Times New Roman" w:hAnsi="Times New Roman" w:cs="Times New Roman"/>
                <w:sz w:val="24"/>
                <w:szCs w:val="24"/>
              </w:rPr>
              <w:t>2,9</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p>
        </w:tc>
      </w:tr>
      <w:tr w:rsidR="003F2E10" w:rsidRPr="0007675D" w:rsidTr="0007675D">
        <w:trPr>
          <w:trHeight w:val="718"/>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12</w:t>
            </w:r>
          </w:p>
        </w:tc>
        <w:tc>
          <w:tcPr>
            <w:tcW w:w="274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Увеличение ожидаемой продолжительности здоровой жизни до 67 лет</w:t>
            </w:r>
          </w:p>
        </w:tc>
        <w:tc>
          <w:tcPr>
            <w:tcW w:w="1283"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лет</w:t>
            </w:r>
          </w:p>
        </w:tc>
        <w:tc>
          <w:tcPr>
            <w:tcW w:w="1027"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60,1</w:t>
            </w:r>
          </w:p>
        </w:tc>
        <w:tc>
          <w:tcPr>
            <w:tcW w:w="113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p>
        </w:tc>
        <w:tc>
          <w:tcPr>
            <w:tcW w:w="3260" w:type="dxa"/>
            <w:tcBorders>
              <w:top w:val="single" w:sz="4" w:space="0" w:color="auto"/>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003F2E10" w:rsidRPr="0007675D">
              <w:rPr>
                <w:rFonts w:ascii="Times New Roman" w:hAnsi="Times New Roman" w:cs="Times New Roman"/>
                <w:sz w:val="24"/>
                <w:szCs w:val="24"/>
              </w:rPr>
              <w:t xml:space="preserve">анные </w:t>
            </w:r>
            <w:r w:rsidR="00530547" w:rsidRPr="0007675D">
              <w:rPr>
                <w:rFonts w:ascii="Times New Roman" w:hAnsi="Times New Roman" w:cs="Times New Roman"/>
                <w:sz w:val="24"/>
                <w:szCs w:val="24"/>
              </w:rPr>
              <w:t>Росстат предоставит</w:t>
            </w:r>
            <w:r w:rsidR="003F2E10" w:rsidRPr="0007675D">
              <w:rPr>
                <w:rFonts w:ascii="Times New Roman" w:hAnsi="Times New Roman" w:cs="Times New Roman"/>
                <w:sz w:val="24"/>
                <w:szCs w:val="24"/>
              </w:rPr>
              <w:t xml:space="preserve"> в </w:t>
            </w:r>
            <w:r>
              <w:rPr>
                <w:rFonts w:ascii="Times New Roman" w:hAnsi="Times New Roman" w:cs="Times New Roman"/>
                <w:sz w:val="24"/>
                <w:szCs w:val="24"/>
                <w:lang w:val="en-US"/>
              </w:rPr>
              <w:t>III</w:t>
            </w:r>
            <w:r w:rsidR="003F2E10" w:rsidRPr="0007675D">
              <w:rPr>
                <w:rFonts w:ascii="Times New Roman" w:hAnsi="Times New Roman" w:cs="Times New Roman"/>
                <w:sz w:val="24"/>
                <w:szCs w:val="24"/>
              </w:rPr>
              <w:t xml:space="preserve"> квартале 2022 г.</w:t>
            </w:r>
          </w:p>
        </w:tc>
      </w:tr>
      <w:tr w:rsidR="003F2E10" w:rsidRPr="0007675D" w:rsidTr="0007675D">
        <w:trPr>
          <w:trHeight w:val="7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13</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Обеспечение охвата всех граждан профилактическими медицинскими осмотрами не реже одного раза в год</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47,1</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50,5</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рофилактические осмотры  проведен</w:t>
            </w:r>
            <w:r w:rsidR="00741260" w:rsidRPr="0007675D">
              <w:rPr>
                <w:rFonts w:ascii="Times New Roman" w:hAnsi="Times New Roman" w:cs="Times New Roman"/>
                <w:sz w:val="24"/>
                <w:szCs w:val="24"/>
              </w:rPr>
              <w:t>ы</w:t>
            </w:r>
            <w:r w:rsidR="003F2E10" w:rsidRPr="0007675D">
              <w:rPr>
                <w:rFonts w:ascii="Times New Roman" w:hAnsi="Times New Roman" w:cs="Times New Roman"/>
                <w:sz w:val="24"/>
                <w:szCs w:val="24"/>
              </w:rPr>
              <w:t xml:space="preserve">  13622 </w:t>
            </w:r>
            <w:r w:rsidR="00741260" w:rsidRPr="0007675D">
              <w:rPr>
                <w:rFonts w:ascii="Times New Roman" w:hAnsi="Times New Roman" w:cs="Times New Roman"/>
                <w:sz w:val="24"/>
                <w:szCs w:val="24"/>
              </w:rPr>
              <w:t>взрослым</w:t>
            </w:r>
            <w:r w:rsidR="003F2E10" w:rsidRPr="0007675D">
              <w:rPr>
                <w:rFonts w:ascii="Times New Roman" w:hAnsi="Times New Roman" w:cs="Times New Roman"/>
                <w:sz w:val="24"/>
                <w:szCs w:val="24"/>
              </w:rPr>
              <w:t xml:space="preserve"> и 40728 </w:t>
            </w:r>
            <w:r w:rsidR="00741260" w:rsidRPr="0007675D">
              <w:rPr>
                <w:rFonts w:ascii="Times New Roman" w:hAnsi="Times New Roman" w:cs="Times New Roman"/>
                <w:sz w:val="24"/>
                <w:szCs w:val="24"/>
              </w:rPr>
              <w:t>детям</w:t>
            </w:r>
          </w:p>
        </w:tc>
      </w:tr>
      <w:tr w:rsidR="003F2E10" w:rsidRPr="0007675D" w:rsidTr="0007675D">
        <w:trPr>
          <w:trHeight w:val="934"/>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lastRenderedPageBreak/>
              <w:t>14</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Смертность от туберкулеза</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 тыс. населения</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39</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w:t>
            </w:r>
            <w:r w:rsidR="00D43616" w:rsidRPr="0007675D">
              <w:rPr>
                <w:rFonts w:ascii="Times New Roman" w:hAnsi="Times New Roman" w:cs="Times New Roman"/>
                <w:sz w:val="24"/>
                <w:szCs w:val="24"/>
              </w:rPr>
              <w:t>4,7</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3F2E10" w:rsidRPr="0007675D">
              <w:rPr>
                <w:rFonts w:ascii="Times New Roman" w:hAnsi="Times New Roman" w:cs="Times New Roman"/>
                <w:sz w:val="24"/>
                <w:szCs w:val="24"/>
              </w:rPr>
              <w:t>т туберкулеза умерло 110 чел., показатель составил 3</w:t>
            </w:r>
            <w:r w:rsidR="00D43616" w:rsidRPr="0007675D">
              <w:rPr>
                <w:rFonts w:ascii="Times New Roman" w:hAnsi="Times New Roman" w:cs="Times New Roman"/>
                <w:sz w:val="24"/>
                <w:szCs w:val="24"/>
              </w:rPr>
              <w:t>4,7</w:t>
            </w:r>
            <w:r w:rsidR="003F2E10" w:rsidRPr="0007675D">
              <w:rPr>
                <w:rFonts w:ascii="Times New Roman" w:hAnsi="Times New Roman" w:cs="Times New Roman"/>
                <w:sz w:val="24"/>
                <w:szCs w:val="24"/>
              </w:rPr>
              <w:t xml:space="preserve"> на 1000 тыс. нас</w:t>
            </w:r>
            <w:r w:rsidR="00031A9C" w:rsidRPr="0007675D">
              <w:rPr>
                <w:rFonts w:ascii="Times New Roman" w:hAnsi="Times New Roman" w:cs="Times New Roman"/>
                <w:sz w:val="24"/>
                <w:szCs w:val="24"/>
              </w:rPr>
              <w:t>еления и меньше плана на 11</w:t>
            </w:r>
            <w:r>
              <w:rPr>
                <w:rFonts w:ascii="Times New Roman" w:hAnsi="Times New Roman" w:cs="Times New Roman"/>
                <w:sz w:val="24"/>
                <w:szCs w:val="24"/>
              </w:rPr>
              <w:t xml:space="preserve"> процентов</w:t>
            </w:r>
          </w:p>
        </w:tc>
      </w:tr>
      <w:tr w:rsidR="003F2E10" w:rsidRPr="0007675D" w:rsidTr="0007675D">
        <w:trPr>
          <w:trHeight w:val="18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15</w:t>
            </w:r>
          </w:p>
        </w:tc>
        <w:tc>
          <w:tcPr>
            <w:tcW w:w="274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43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22</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3F2E10" w:rsidRPr="0007675D">
              <w:rPr>
                <w:rFonts w:ascii="Times New Roman" w:hAnsi="Times New Roman" w:cs="Times New Roman"/>
                <w:sz w:val="24"/>
                <w:szCs w:val="24"/>
              </w:rPr>
              <w:t xml:space="preserve"> 2021 г</w:t>
            </w:r>
            <w:r w:rsidR="00D163D1" w:rsidRPr="0007675D">
              <w:rPr>
                <w:rFonts w:ascii="Times New Roman" w:hAnsi="Times New Roman" w:cs="Times New Roman"/>
                <w:sz w:val="24"/>
                <w:szCs w:val="24"/>
              </w:rPr>
              <w:t xml:space="preserve">. </w:t>
            </w:r>
            <w:r w:rsidR="003F2E10" w:rsidRPr="0007675D">
              <w:rPr>
                <w:rFonts w:ascii="Times New Roman" w:hAnsi="Times New Roman" w:cs="Times New Roman"/>
                <w:sz w:val="24"/>
                <w:szCs w:val="24"/>
              </w:rPr>
              <w:t>запланировано строительство 7 ФАП и 7 ВА, построено 2 ФАП</w:t>
            </w:r>
            <w:r w:rsidR="00674D43" w:rsidRPr="0007675D">
              <w:rPr>
                <w:rFonts w:ascii="Times New Roman" w:hAnsi="Times New Roman" w:cs="Times New Roman"/>
                <w:sz w:val="24"/>
                <w:szCs w:val="24"/>
              </w:rPr>
              <w:t>а</w:t>
            </w:r>
            <w:r w:rsidR="003F2E10" w:rsidRPr="0007675D">
              <w:rPr>
                <w:rFonts w:ascii="Times New Roman" w:hAnsi="Times New Roman" w:cs="Times New Roman"/>
                <w:sz w:val="24"/>
                <w:szCs w:val="24"/>
              </w:rPr>
              <w:t>, процент исполнения 22</w:t>
            </w:r>
            <w:r>
              <w:rPr>
                <w:rFonts w:ascii="Times New Roman" w:hAnsi="Times New Roman" w:cs="Times New Roman"/>
                <w:sz w:val="24"/>
                <w:szCs w:val="24"/>
              </w:rPr>
              <w:t xml:space="preserve"> процента</w:t>
            </w:r>
          </w:p>
        </w:tc>
      </w:tr>
      <w:tr w:rsidR="003F2E10" w:rsidRPr="0007675D" w:rsidTr="0007675D">
        <w:trPr>
          <w:trHeight w:val="214"/>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16</w:t>
            </w:r>
          </w:p>
        </w:tc>
        <w:tc>
          <w:tcPr>
            <w:tcW w:w="274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Создание рабочих мест</w:t>
            </w:r>
          </w:p>
        </w:tc>
        <w:tc>
          <w:tcPr>
            <w:tcW w:w="1283"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штатные единицы</w:t>
            </w:r>
          </w:p>
        </w:tc>
        <w:tc>
          <w:tcPr>
            <w:tcW w:w="1027"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4</w:t>
            </w:r>
          </w:p>
        </w:tc>
        <w:tc>
          <w:tcPr>
            <w:tcW w:w="113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0</w:t>
            </w:r>
          </w:p>
        </w:tc>
        <w:tc>
          <w:tcPr>
            <w:tcW w:w="3260"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p>
        </w:tc>
      </w:tr>
      <w:tr w:rsidR="003F2E10" w:rsidRPr="0007675D" w:rsidTr="0007675D">
        <w:trPr>
          <w:trHeight w:val="150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17</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тыс. рублей</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65 450,00</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3 326,50</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p>
        </w:tc>
      </w:tr>
      <w:tr w:rsidR="003F2E10" w:rsidRPr="0007675D" w:rsidTr="0007675D">
        <w:trPr>
          <w:trHeight w:val="126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19</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Детская заболеваемость туберкулезом</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случаев на 100 тыс. детского населения</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33,8</w:t>
            </w:r>
          </w:p>
        </w:tc>
        <w:tc>
          <w:tcPr>
            <w:tcW w:w="113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74,8</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3F2E10" w:rsidRPr="0007675D">
              <w:rPr>
                <w:rFonts w:ascii="Times New Roman" w:hAnsi="Times New Roman" w:cs="Times New Roman"/>
                <w:sz w:val="24"/>
                <w:szCs w:val="24"/>
              </w:rPr>
              <w:t>зяты на учет 80 детей с активными формами туберкулеза</w:t>
            </w:r>
            <w:r w:rsidR="00D163D1" w:rsidRPr="0007675D">
              <w:rPr>
                <w:rFonts w:ascii="Times New Roman" w:hAnsi="Times New Roman" w:cs="Times New Roman"/>
                <w:sz w:val="24"/>
                <w:szCs w:val="24"/>
              </w:rPr>
              <w:t>.</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Показатель заболеваемости на 100 тысяч детского населения составил 74,8 (2020 г</w:t>
            </w:r>
            <w:r w:rsidR="00D163D1" w:rsidRPr="0007675D">
              <w:rPr>
                <w:rFonts w:ascii="Times New Roman" w:hAnsi="Times New Roman" w:cs="Times New Roman"/>
                <w:sz w:val="24"/>
                <w:szCs w:val="24"/>
              </w:rPr>
              <w:t>. – 25,4 (27 чел.),</w:t>
            </w:r>
            <w:r w:rsidR="003F2E10" w:rsidRPr="0007675D">
              <w:rPr>
                <w:rFonts w:ascii="Times New Roman" w:hAnsi="Times New Roman" w:cs="Times New Roman"/>
                <w:sz w:val="24"/>
                <w:szCs w:val="24"/>
              </w:rPr>
              <w:t xml:space="preserve"> рост в 2,9 раз</w:t>
            </w:r>
            <w:r w:rsidR="00D163D1" w:rsidRPr="0007675D">
              <w:rPr>
                <w:rFonts w:ascii="Times New Roman" w:hAnsi="Times New Roman" w:cs="Times New Roman"/>
                <w:sz w:val="24"/>
                <w:szCs w:val="24"/>
              </w:rPr>
              <w:t>а</w:t>
            </w:r>
          </w:p>
        </w:tc>
      </w:tr>
      <w:tr w:rsidR="003F2E10" w:rsidRPr="0007675D" w:rsidTr="0007675D">
        <w:trPr>
          <w:trHeight w:val="1581"/>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20</w:t>
            </w:r>
          </w:p>
        </w:tc>
        <w:tc>
          <w:tcPr>
            <w:tcW w:w="274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Подростковая заболеваемость туберкулезом</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случаев на 100 тыс. подростко</w:t>
            </w:r>
            <w:r w:rsidR="00954461" w:rsidRPr="0007675D">
              <w:rPr>
                <w:rFonts w:ascii="Times New Roman" w:hAnsi="Times New Roman" w:cs="Times New Roman"/>
                <w:sz w:val="24"/>
                <w:szCs w:val="24"/>
              </w:rPr>
              <w:t>во</w:t>
            </w:r>
            <w:r w:rsidRPr="0007675D">
              <w:rPr>
                <w:rFonts w:ascii="Times New Roman" w:hAnsi="Times New Roman" w:cs="Times New Roman"/>
                <w:sz w:val="24"/>
                <w:szCs w:val="24"/>
              </w:rPr>
              <w:t>го населения</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175,3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148,4</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3F2E10" w:rsidRPr="0007675D">
              <w:rPr>
                <w:rFonts w:ascii="Times New Roman" w:hAnsi="Times New Roman" w:cs="Times New Roman"/>
                <w:sz w:val="24"/>
                <w:szCs w:val="24"/>
              </w:rPr>
              <w:t>зяты на учет 24 подростк</w:t>
            </w:r>
            <w:r w:rsidR="00E16354" w:rsidRPr="0007675D">
              <w:rPr>
                <w:rFonts w:ascii="Times New Roman" w:hAnsi="Times New Roman" w:cs="Times New Roman"/>
                <w:sz w:val="24"/>
                <w:szCs w:val="24"/>
              </w:rPr>
              <w:t>а</w:t>
            </w:r>
            <w:r w:rsidR="003F2E10" w:rsidRPr="0007675D">
              <w:rPr>
                <w:rFonts w:ascii="Times New Roman" w:hAnsi="Times New Roman" w:cs="Times New Roman"/>
                <w:sz w:val="24"/>
                <w:szCs w:val="24"/>
              </w:rPr>
              <w:t xml:space="preserve"> с активными формами туберкулеза. Показатель заболеваемости на 100 тысяч подростко</w:t>
            </w:r>
            <w:r w:rsidR="00712ED1" w:rsidRPr="0007675D">
              <w:rPr>
                <w:rFonts w:ascii="Times New Roman" w:hAnsi="Times New Roman" w:cs="Times New Roman"/>
                <w:sz w:val="24"/>
                <w:szCs w:val="24"/>
              </w:rPr>
              <w:t>вого населения составил 148,4 (</w:t>
            </w:r>
            <w:r w:rsidR="003F2E10" w:rsidRPr="0007675D">
              <w:rPr>
                <w:rFonts w:ascii="Times New Roman" w:hAnsi="Times New Roman" w:cs="Times New Roman"/>
                <w:sz w:val="24"/>
                <w:szCs w:val="24"/>
              </w:rPr>
              <w:t>2020 г. – 13 чел. или 82,3)</w:t>
            </w:r>
            <w:r w:rsidR="00712ED1" w:rsidRPr="0007675D">
              <w:rPr>
                <w:rFonts w:ascii="Times New Roman" w:hAnsi="Times New Roman" w:cs="Times New Roman"/>
                <w:sz w:val="24"/>
                <w:szCs w:val="24"/>
              </w:rPr>
              <w:t xml:space="preserve">, </w:t>
            </w:r>
            <w:r w:rsidR="003F2E10" w:rsidRPr="0007675D">
              <w:rPr>
                <w:rFonts w:ascii="Times New Roman" w:hAnsi="Times New Roman" w:cs="Times New Roman"/>
                <w:sz w:val="24"/>
                <w:szCs w:val="24"/>
              </w:rPr>
              <w:t xml:space="preserve">рост </w:t>
            </w:r>
            <w:r w:rsidR="00712ED1" w:rsidRPr="0007675D">
              <w:rPr>
                <w:rFonts w:ascii="Times New Roman" w:hAnsi="Times New Roman" w:cs="Times New Roman"/>
                <w:sz w:val="24"/>
                <w:szCs w:val="24"/>
              </w:rPr>
              <w:t>в</w:t>
            </w:r>
            <w:r w:rsidR="003F2E10" w:rsidRPr="0007675D">
              <w:rPr>
                <w:rFonts w:ascii="Times New Roman" w:hAnsi="Times New Roman" w:cs="Times New Roman"/>
                <w:sz w:val="24"/>
                <w:szCs w:val="24"/>
              </w:rPr>
              <w:t xml:space="preserve"> 1,8 раза</w:t>
            </w:r>
          </w:p>
        </w:tc>
      </w:tr>
      <w:tr w:rsidR="003F2E10" w:rsidRPr="0007675D" w:rsidTr="0007675D">
        <w:trPr>
          <w:trHeight w:val="489"/>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21</w:t>
            </w:r>
          </w:p>
        </w:tc>
        <w:tc>
          <w:tcPr>
            <w:tcW w:w="274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Эффективность работы туберкулезных санаторных коек</w:t>
            </w:r>
          </w:p>
        </w:tc>
        <w:tc>
          <w:tcPr>
            <w:tcW w:w="1283"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дней</w:t>
            </w:r>
          </w:p>
        </w:tc>
        <w:tc>
          <w:tcPr>
            <w:tcW w:w="1027"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239</w:t>
            </w:r>
          </w:p>
        </w:tc>
        <w:tc>
          <w:tcPr>
            <w:tcW w:w="1134" w:type="dxa"/>
            <w:tcBorders>
              <w:top w:val="single" w:sz="4" w:space="0" w:color="auto"/>
              <w:left w:val="nil"/>
              <w:bottom w:val="single" w:sz="4" w:space="0" w:color="auto"/>
              <w:right w:val="single" w:sz="4" w:space="0" w:color="auto"/>
            </w:tcBorders>
            <w:shd w:val="clear" w:color="auto" w:fill="auto"/>
            <w:hideMark/>
          </w:tcPr>
          <w:p w:rsidR="003F2E10" w:rsidRPr="0007675D" w:rsidRDefault="003A7F4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132</w:t>
            </w:r>
          </w:p>
        </w:tc>
        <w:tc>
          <w:tcPr>
            <w:tcW w:w="3260" w:type="dxa"/>
            <w:tcBorders>
              <w:top w:val="single" w:sz="4" w:space="0" w:color="auto"/>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3A7F40" w:rsidRPr="0007675D">
              <w:rPr>
                <w:rFonts w:ascii="Times New Roman" w:hAnsi="Times New Roman" w:cs="Times New Roman"/>
                <w:sz w:val="24"/>
                <w:szCs w:val="24"/>
              </w:rPr>
              <w:t>анятость койки составила 132 дня и меньше плана на 44,8</w:t>
            </w:r>
            <w:r>
              <w:rPr>
                <w:rFonts w:ascii="Times New Roman" w:hAnsi="Times New Roman" w:cs="Times New Roman"/>
                <w:sz w:val="24"/>
                <w:szCs w:val="24"/>
              </w:rPr>
              <w:t xml:space="preserve"> процента</w:t>
            </w:r>
          </w:p>
        </w:tc>
      </w:tr>
      <w:tr w:rsidR="003F2E10" w:rsidRPr="0007675D" w:rsidTr="0007675D">
        <w:trPr>
          <w:trHeight w:val="1547"/>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22</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Снижение заболеваемости сифилисом среди населения</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случаев на 100 тыс. населения</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31,5</w:t>
            </w:r>
          </w:p>
        </w:tc>
        <w:tc>
          <w:tcPr>
            <w:tcW w:w="1134" w:type="dxa"/>
            <w:tcBorders>
              <w:top w:val="nil"/>
              <w:left w:val="nil"/>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36,6</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3F2E10" w:rsidRPr="0007675D">
              <w:rPr>
                <w:rFonts w:ascii="Times New Roman" w:hAnsi="Times New Roman" w:cs="Times New Roman"/>
                <w:sz w:val="24"/>
                <w:szCs w:val="24"/>
              </w:rPr>
              <w:t xml:space="preserve">арегистрирован 121 случай, рост заболеваемости  </w:t>
            </w:r>
            <w:r w:rsidR="00FA7711" w:rsidRPr="0007675D">
              <w:rPr>
                <w:rFonts w:ascii="Times New Roman" w:hAnsi="Times New Roman" w:cs="Times New Roman"/>
                <w:sz w:val="24"/>
                <w:szCs w:val="24"/>
              </w:rPr>
              <w:t>в 2,4 раза</w:t>
            </w:r>
            <w:r w:rsidR="003F2E10" w:rsidRPr="0007675D">
              <w:rPr>
                <w:rFonts w:ascii="Times New Roman" w:hAnsi="Times New Roman" w:cs="Times New Roman"/>
                <w:sz w:val="24"/>
                <w:szCs w:val="24"/>
              </w:rPr>
              <w:t>, обусловлен карантинными мероприятиями в 2020</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г. ввиду ситуации с COVID-19 и недоступности и ограничениями в доступе к медицинской помощи</w:t>
            </w:r>
          </w:p>
        </w:tc>
      </w:tr>
      <w:tr w:rsidR="003F2E10" w:rsidRPr="0007675D" w:rsidTr="0007675D">
        <w:trPr>
          <w:trHeight w:val="919"/>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lastRenderedPageBreak/>
              <w:t>23</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Снижение заболеваемости сифилисом среди детского населения в возрасте 0-14 лет</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случаев на 100 тыс. детей в возрасте 0-14 лет</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5,6</w:t>
            </w:r>
          </w:p>
        </w:tc>
        <w:tc>
          <w:tcPr>
            <w:tcW w:w="1134" w:type="dxa"/>
            <w:tcBorders>
              <w:top w:val="nil"/>
              <w:left w:val="nil"/>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3,8</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3F2E10" w:rsidRPr="0007675D">
              <w:rPr>
                <w:rFonts w:ascii="Times New Roman" w:hAnsi="Times New Roman" w:cs="Times New Roman"/>
                <w:sz w:val="24"/>
                <w:szCs w:val="24"/>
              </w:rPr>
              <w:t>арегистрировано 4 случая сифилиса</w:t>
            </w:r>
            <w:r w:rsidR="00464CA5" w:rsidRPr="0007675D">
              <w:rPr>
                <w:rFonts w:ascii="Times New Roman" w:hAnsi="Times New Roman" w:cs="Times New Roman"/>
                <w:sz w:val="24"/>
                <w:szCs w:val="24"/>
              </w:rPr>
              <w:t xml:space="preserve"> у детей</w:t>
            </w:r>
            <w:r w:rsidR="0027743C" w:rsidRPr="0007675D">
              <w:rPr>
                <w:rFonts w:ascii="Times New Roman" w:hAnsi="Times New Roman" w:cs="Times New Roman"/>
                <w:sz w:val="24"/>
                <w:szCs w:val="24"/>
              </w:rPr>
              <w:t xml:space="preserve"> от 0 до 14 лет</w:t>
            </w:r>
            <w:r w:rsidR="003F2E10" w:rsidRPr="0007675D">
              <w:rPr>
                <w:rFonts w:ascii="Times New Roman" w:hAnsi="Times New Roman" w:cs="Times New Roman"/>
                <w:sz w:val="24"/>
                <w:szCs w:val="24"/>
              </w:rPr>
              <w:t>, по сравнению с 2020</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г. динамики нет</w:t>
            </w:r>
          </w:p>
        </w:tc>
      </w:tr>
      <w:tr w:rsidR="003F2E10" w:rsidRPr="0007675D" w:rsidTr="0007675D">
        <w:trPr>
          <w:trHeight w:val="2295"/>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24</w:t>
            </w:r>
          </w:p>
        </w:tc>
        <w:tc>
          <w:tcPr>
            <w:tcW w:w="274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Снижение заболеваемости сифилисом среди детского населения в возрасте 15-17 лет</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случаев на 100 тыс. детей в возрасте 15-17 лет</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93,7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80,4</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3F2E10" w:rsidRPr="0007675D">
              <w:rPr>
                <w:rFonts w:ascii="Times New Roman" w:hAnsi="Times New Roman" w:cs="Times New Roman"/>
                <w:sz w:val="24"/>
                <w:szCs w:val="24"/>
              </w:rPr>
              <w:t>арегистрировано 13 случаев сифилиса</w:t>
            </w:r>
            <w:r w:rsidR="0027743C" w:rsidRPr="0007675D">
              <w:rPr>
                <w:rFonts w:ascii="Times New Roman" w:hAnsi="Times New Roman" w:cs="Times New Roman"/>
                <w:sz w:val="24"/>
                <w:szCs w:val="24"/>
              </w:rPr>
              <w:t xml:space="preserve"> у детей от 15 до 17 лет</w:t>
            </w:r>
            <w:r w:rsidR="003F2E10" w:rsidRPr="0007675D">
              <w:rPr>
                <w:rFonts w:ascii="Times New Roman" w:hAnsi="Times New Roman" w:cs="Times New Roman"/>
                <w:sz w:val="24"/>
                <w:szCs w:val="24"/>
              </w:rPr>
              <w:t>, рост в 13 раз связан с общим ростом заболеваемости сифилисом; в 2020</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г. был зарегистрирован 1 случай.</w:t>
            </w:r>
            <w:r w:rsidR="00CF57C3" w:rsidRPr="0007675D">
              <w:rPr>
                <w:rFonts w:ascii="Times New Roman" w:hAnsi="Times New Roman" w:cs="Times New Roman"/>
                <w:sz w:val="24"/>
                <w:szCs w:val="24"/>
              </w:rPr>
              <w:t xml:space="preserve"> Р</w:t>
            </w:r>
            <w:r w:rsidR="003F2E10" w:rsidRPr="0007675D">
              <w:rPr>
                <w:rFonts w:ascii="Times New Roman" w:hAnsi="Times New Roman" w:cs="Times New Roman"/>
                <w:sz w:val="24"/>
                <w:szCs w:val="24"/>
              </w:rPr>
              <w:t>ост обусловлен карантинными мероприятиями в 2020</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г. ввиду ситуации с COVID-19 и недоступности и ограничениями в доступе к медицинской помощи</w:t>
            </w:r>
          </w:p>
        </w:tc>
      </w:tr>
      <w:tr w:rsidR="003F2E10" w:rsidRPr="0007675D" w:rsidTr="0007675D">
        <w:trPr>
          <w:trHeight w:val="3075"/>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25</w:t>
            </w:r>
          </w:p>
        </w:tc>
        <w:tc>
          <w:tcPr>
            <w:tcW w:w="274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Доля пациентов с наркологическими расстройствами, включенных в стационарные программы медицинской реабилитации, от числа госпитализированных пациентов с наркологическими расстройствами</w:t>
            </w:r>
          </w:p>
        </w:tc>
        <w:tc>
          <w:tcPr>
            <w:tcW w:w="1283"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1,8</w:t>
            </w:r>
          </w:p>
        </w:tc>
        <w:tc>
          <w:tcPr>
            <w:tcW w:w="1134" w:type="dxa"/>
            <w:tcBorders>
              <w:top w:val="single" w:sz="4" w:space="0" w:color="auto"/>
              <w:left w:val="nil"/>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2,1</w:t>
            </w:r>
          </w:p>
        </w:tc>
        <w:tc>
          <w:tcPr>
            <w:tcW w:w="3260" w:type="dxa"/>
            <w:tcBorders>
              <w:top w:val="single" w:sz="4" w:space="0" w:color="auto"/>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3F2E10" w:rsidRPr="0007675D">
              <w:rPr>
                <w:rFonts w:ascii="Times New Roman" w:hAnsi="Times New Roman" w:cs="Times New Roman"/>
                <w:sz w:val="24"/>
                <w:szCs w:val="24"/>
              </w:rPr>
              <w:t xml:space="preserve"> стационарное отделение ГБУЗ Р</w:t>
            </w:r>
            <w:r>
              <w:rPr>
                <w:rFonts w:ascii="Times New Roman" w:hAnsi="Times New Roman" w:cs="Times New Roman"/>
                <w:sz w:val="24"/>
                <w:szCs w:val="24"/>
              </w:rPr>
              <w:t xml:space="preserve">еспублики </w:t>
            </w:r>
            <w:r w:rsidR="003F2E10" w:rsidRPr="0007675D">
              <w:rPr>
                <w:rFonts w:ascii="Times New Roman" w:hAnsi="Times New Roman" w:cs="Times New Roman"/>
                <w:sz w:val="24"/>
                <w:szCs w:val="24"/>
              </w:rPr>
              <w:t>Т</w:t>
            </w:r>
            <w:r>
              <w:rPr>
                <w:rFonts w:ascii="Times New Roman" w:hAnsi="Times New Roman" w:cs="Times New Roman"/>
                <w:sz w:val="24"/>
                <w:szCs w:val="24"/>
              </w:rPr>
              <w:t>ыва</w:t>
            </w:r>
            <w:r w:rsidR="003F2E10" w:rsidRPr="0007675D">
              <w:rPr>
                <w:rFonts w:ascii="Times New Roman" w:hAnsi="Times New Roman" w:cs="Times New Roman"/>
                <w:sz w:val="24"/>
                <w:szCs w:val="24"/>
              </w:rPr>
              <w:t xml:space="preserve"> </w:t>
            </w:r>
            <w:r w:rsidRPr="0007675D">
              <w:rPr>
                <w:rFonts w:ascii="Times New Roman" w:hAnsi="Times New Roman" w:cs="Times New Roman"/>
                <w:sz w:val="24"/>
                <w:szCs w:val="24"/>
              </w:rPr>
              <w:t>«</w:t>
            </w:r>
            <w:r w:rsidR="003F2E10" w:rsidRPr="0007675D">
              <w:rPr>
                <w:rFonts w:ascii="Times New Roman" w:hAnsi="Times New Roman" w:cs="Times New Roman"/>
                <w:sz w:val="24"/>
                <w:szCs w:val="24"/>
              </w:rPr>
              <w:t xml:space="preserve"> Реснаркодиспансер</w:t>
            </w:r>
            <w:r w:rsidRPr="0007675D">
              <w:rPr>
                <w:rFonts w:ascii="Times New Roman" w:hAnsi="Times New Roman" w:cs="Times New Roman"/>
                <w:sz w:val="24"/>
                <w:szCs w:val="24"/>
              </w:rPr>
              <w:t>»</w:t>
            </w:r>
            <w:r w:rsidR="003F2E10" w:rsidRPr="0007675D">
              <w:rPr>
                <w:rFonts w:ascii="Times New Roman" w:hAnsi="Times New Roman" w:cs="Times New Roman"/>
                <w:sz w:val="24"/>
                <w:szCs w:val="24"/>
              </w:rPr>
              <w:t xml:space="preserve"> госпитализирова</w:t>
            </w:r>
            <w:r>
              <w:rPr>
                <w:rFonts w:ascii="Times New Roman" w:hAnsi="Times New Roman" w:cs="Times New Roman"/>
                <w:sz w:val="24"/>
                <w:szCs w:val="24"/>
              </w:rPr>
              <w:t xml:space="preserve">но </w:t>
            </w:r>
            <w:r w:rsidR="003F2E10" w:rsidRPr="0007675D">
              <w:rPr>
                <w:rFonts w:ascii="Times New Roman" w:hAnsi="Times New Roman" w:cs="Times New Roman"/>
                <w:sz w:val="24"/>
                <w:szCs w:val="24"/>
              </w:rPr>
              <w:t>2333 паци</w:t>
            </w:r>
            <w:r>
              <w:rPr>
                <w:rFonts w:ascii="Times New Roman" w:hAnsi="Times New Roman" w:cs="Times New Roman"/>
                <w:sz w:val="24"/>
                <w:szCs w:val="24"/>
              </w:rPr>
              <w:t>ентов</w:t>
            </w:r>
            <w:r w:rsidR="003F2E10" w:rsidRPr="0007675D">
              <w:rPr>
                <w:rFonts w:ascii="Times New Roman" w:hAnsi="Times New Roman" w:cs="Times New Roman"/>
                <w:sz w:val="24"/>
                <w:szCs w:val="24"/>
              </w:rPr>
              <w:t xml:space="preserve"> ( на 68 коек), из них прошли медицинскую реабилитацию в </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с.</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 xml:space="preserve">Элегест 60 больных, доля пациентов с </w:t>
            </w:r>
            <w:r w:rsidR="00FA7711" w:rsidRPr="0007675D">
              <w:rPr>
                <w:rFonts w:ascii="Times New Roman" w:hAnsi="Times New Roman" w:cs="Times New Roman"/>
                <w:sz w:val="24"/>
                <w:szCs w:val="24"/>
              </w:rPr>
              <w:t>наркологическими расстройствами</w:t>
            </w:r>
            <w:r w:rsidR="003F2E10" w:rsidRPr="0007675D">
              <w:rPr>
                <w:rFonts w:ascii="Times New Roman" w:hAnsi="Times New Roman" w:cs="Times New Roman"/>
                <w:sz w:val="24"/>
                <w:szCs w:val="24"/>
              </w:rPr>
              <w:t xml:space="preserve">, включенных в </w:t>
            </w:r>
            <w:r w:rsidR="00FA7711" w:rsidRPr="0007675D">
              <w:rPr>
                <w:rFonts w:ascii="Times New Roman" w:hAnsi="Times New Roman" w:cs="Times New Roman"/>
                <w:sz w:val="24"/>
                <w:szCs w:val="24"/>
              </w:rPr>
              <w:t>стационарную реабилитацию</w:t>
            </w:r>
            <w:r w:rsidR="003F2E10" w:rsidRPr="0007675D">
              <w:rPr>
                <w:rFonts w:ascii="Times New Roman" w:hAnsi="Times New Roman" w:cs="Times New Roman"/>
                <w:sz w:val="24"/>
                <w:szCs w:val="24"/>
              </w:rPr>
              <w:t xml:space="preserve"> составила 2,5</w:t>
            </w:r>
            <w:r>
              <w:rPr>
                <w:rFonts w:ascii="Times New Roman" w:hAnsi="Times New Roman" w:cs="Times New Roman"/>
                <w:sz w:val="24"/>
                <w:szCs w:val="24"/>
              </w:rPr>
              <w:t xml:space="preserve"> процента</w:t>
            </w:r>
            <w:r w:rsidR="003F2E10" w:rsidRPr="0007675D">
              <w:rPr>
                <w:rFonts w:ascii="Times New Roman" w:hAnsi="Times New Roman" w:cs="Times New Roman"/>
                <w:sz w:val="24"/>
                <w:szCs w:val="24"/>
              </w:rPr>
              <w:t>. Всего по Р</w:t>
            </w:r>
            <w:r>
              <w:rPr>
                <w:rFonts w:ascii="Times New Roman" w:hAnsi="Times New Roman" w:cs="Times New Roman"/>
                <w:sz w:val="24"/>
                <w:szCs w:val="24"/>
              </w:rPr>
              <w:t xml:space="preserve">еспублике </w:t>
            </w:r>
            <w:r w:rsidR="003F2E10" w:rsidRPr="0007675D">
              <w:rPr>
                <w:rFonts w:ascii="Times New Roman" w:hAnsi="Times New Roman" w:cs="Times New Roman"/>
                <w:sz w:val="24"/>
                <w:szCs w:val="24"/>
              </w:rPr>
              <w:t>Т</w:t>
            </w:r>
            <w:r>
              <w:rPr>
                <w:rFonts w:ascii="Times New Roman" w:hAnsi="Times New Roman" w:cs="Times New Roman"/>
                <w:sz w:val="24"/>
                <w:szCs w:val="24"/>
              </w:rPr>
              <w:t>ыва</w:t>
            </w:r>
            <w:r w:rsidR="003F2E10" w:rsidRPr="0007675D">
              <w:rPr>
                <w:rFonts w:ascii="Times New Roman" w:hAnsi="Times New Roman" w:cs="Times New Roman"/>
                <w:sz w:val="24"/>
                <w:szCs w:val="24"/>
              </w:rPr>
              <w:t xml:space="preserve"> госпитализировано 2817 человек, доля больных с </w:t>
            </w:r>
            <w:r w:rsidR="00FA7711" w:rsidRPr="0007675D">
              <w:rPr>
                <w:rFonts w:ascii="Times New Roman" w:hAnsi="Times New Roman" w:cs="Times New Roman"/>
                <w:sz w:val="24"/>
                <w:szCs w:val="24"/>
              </w:rPr>
              <w:t>наркологическими</w:t>
            </w:r>
            <w:r w:rsidR="003F2E10" w:rsidRPr="0007675D">
              <w:rPr>
                <w:rFonts w:ascii="Times New Roman" w:hAnsi="Times New Roman" w:cs="Times New Roman"/>
                <w:sz w:val="24"/>
                <w:szCs w:val="24"/>
              </w:rPr>
              <w:t xml:space="preserve"> расстройствами, </w:t>
            </w:r>
            <w:r w:rsidR="00CF57C3" w:rsidRPr="0007675D">
              <w:rPr>
                <w:rFonts w:ascii="Times New Roman" w:hAnsi="Times New Roman" w:cs="Times New Roman"/>
                <w:sz w:val="24"/>
                <w:szCs w:val="24"/>
              </w:rPr>
              <w:t>вклю</w:t>
            </w:r>
            <w:r>
              <w:rPr>
                <w:rFonts w:ascii="Times New Roman" w:hAnsi="Times New Roman" w:cs="Times New Roman"/>
                <w:sz w:val="24"/>
                <w:szCs w:val="24"/>
              </w:rPr>
              <w:t xml:space="preserve">ченных в СР </w:t>
            </w:r>
            <w:r w:rsidR="00CF57C3" w:rsidRPr="0007675D">
              <w:rPr>
                <w:rFonts w:ascii="Times New Roman" w:hAnsi="Times New Roman" w:cs="Times New Roman"/>
                <w:sz w:val="24"/>
                <w:szCs w:val="24"/>
              </w:rPr>
              <w:t>составила 2,1</w:t>
            </w:r>
            <w:r>
              <w:rPr>
                <w:rFonts w:ascii="Times New Roman" w:hAnsi="Times New Roman" w:cs="Times New Roman"/>
                <w:sz w:val="24"/>
                <w:szCs w:val="24"/>
              </w:rPr>
              <w:t xml:space="preserve"> процента</w:t>
            </w:r>
          </w:p>
        </w:tc>
      </w:tr>
      <w:tr w:rsidR="003F2E10" w:rsidRPr="0007675D" w:rsidTr="0007675D">
        <w:trPr>
          <w:trHeight w:val="18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26</w:t>
            </w:r>
          </w:p>
        </w:tc>
        <w:tc>
          <w:tcPr>
            <w:tcW w:w="274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Доля пациентов с наркологическими расстройствами, включенных в амбулаторные программы медицинской реабилитации, от числа состоящих под наблюдением пациентов с наркологическими расстройствами</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3,1</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3F2E10" w:rsidRPr="0007675D">
              <w:rPr>
                <w:rFonts w:ascii="Times New Roman" w:hAnsi="Times New Roman" w:cs="Times New Roman"/>
                <w:sz w:val="24"/>
                <w:szCs w:val="24"/>
              </w:rPr>
              <w:t xml:space="preserve">ключены в </w:t>
            </w:r>
            <w:r w:rsidR="00FA7711" w:rsidRPr="0007675D">
              <w:rPr>
                <w:rFonts w:ascii="Times New Roman" w:hAnsi="Times New Roman" w:cs="Times New Roman"/>
                <w:sz w:val="24"/>
                <w:szCs w:val="24"/>
              </w:rPr>
              <w:t>амбулаторную реабилитацию</w:t>
            </w:r>
            <w:r w:rsidR="003F2E10" w:rsidRPr="0007675D">
              <w:rPr>
                <w:rFonts w:ascii="Times New Roman" w:hAnsi="Times New Roman" w:cs="Times New Roman"/>
                <w:sz w:val="24"/>
                <w:szCs w:val="24"/>
              </w:rPr>
              <w:t xml:space="preserve"> 126 пациентов с наркологическими расстройствами,  на диспансерном  учете у врача нарколога  наблюдается  4069 больных, их доля составила 3,1</w:t>
            </w:r>
            <w:r>
              <w:rPr>
                <w:rFonts w:ascii="Times New Roman" w:hAnsi="Times New Roman" w:cs="Times New Roman"/>
                <w:sz w:val="24"/>
                <w:szCs w:val="24"/>
              </w:rPr>
              <w:t xml:space="preserve"> процента</w:t>
            </w:r>
          </w:p>
        </w:tc>
      </w:tr>
      <w:tr w:rsidR="003F2E10" w:rsidRPr="0007675D" w:rsidTr="0007675D">
        <w:trPr>
          <w:trHeight w:val="1123"/>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27</w:t>
            </w:r>
          </w:p>
        </w:tc>
        <w:tc>
          <w:tcPr>
            <w:tcW w:w="274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Заболеваемость туберкулезом</w:t>
            </w:r>
          </w:p>
        </w:tc>
        <w:tc>
          <w:tcPr>
            <w:tcW w:w="1283"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 тыс. населения</w:t>
            </w:r>
          </w:p>
        </w:tc>
        <w:tc>
          <w:tcPr>
            <w:tcW w:w="1027"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184,5</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110,</w:t>
            </w:r>
            <w:r w:rsidR="00FA7711" w:rsidRPr="0007675D">
              <w:rPr>
                <w:rFonts w:ascii="Times New Roman" w:hAnsi="Times New Roman" w:cs="Times New Roman"/>
                <w:sz w:val="24"/>
                <w:szCs w:val="24"/>
              </w:rPr>
              <w:t>4</w:t>
            </w:r>
          </w:p>
        </w:tc>
        <w:tc>
          <w:tcPr>
            <w:tcW w:w="3260" w:type="dxa"/>
            <w:tcBorders>
              <w:top w:val="single" w:sz="4" w:space="0" w:color="auto"/>
              <w:left w:val="nil"/>
              <w:bottom w:val="single" w:sz="4" w:space="0" w:color="auto"/>
              <w:right w:val="single" w:sz="4" w:space="0" w:color="auto"/>
            </w:tcBorders>
            <w:shd w:val="clear" w:color="000000" w:fill="FFFFFF"/>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3F2E10" w:rsidRPr="0007675D">
              <w:rPr>
                <w:rFonts w:ascii="Times New Roman" w:hAnsi="Times New Roman" w:cs="Times New Roman"/>
                <w:sz w:val="24"/>
                <w:szCs w:val="24"/>
              </w:rPr>
              <w:t>оказатель заболеваемости туберкулезом  на 100 тысяч населения составил 110,</w:t>
            </w:r>
            <w:r w:rsidR="00FA7711" w:rsidRPr="0007675D">
              <w:rPr>
                <w:rFonts w:ascii="Times New Roman" w:hAnsi="Times New Roman" w:cs="Times New Roman"/>
                <w:sz w:val="24"/>
                <w:szCs w:val="24"/>
              </w:rPr>
              <w:t>4</w:t>
            </w:r>
            <w:r w:rsidR="0014400F" w:rsidRPr="0007675D">
              <w:rPr>
                <w:rFonts w:ascii="Times New Roman" w:hAnsi="Times New Roman" w:cs="Times New Roman"/>
                <w:sz w:val="24"/>
                <w:szCs w:val="24"/>
              </w:rPr>
              <w:t>,</w:t>
            </w:r>
            <w:r w:rsidR="003F2E10" w:rsidRPr="0007675D">
              <w:rPr>
                <w:rFonts w:ascii="Times New Roman" w:hAnsi="Times New Roman" w:cs="Times New Roman"/>
                <w:sz w:val="24"/>
                <w:szCs w:val="24"/>
              </w:rPr>
              <w:t xml:space="preserve"> что на 44,8</w:t>
            </w:r>
            <w:r>
              <w:rPr>
                <w:rFonts w:ascii="Times New Roman" w:hAnsi="Times New Roman" w:cs="Times New Roman"/>
                <w:sz w:val="24"/>
                <w:szCs w:val="24"/>
              </w:rPr>
              <w:t xml:space="preserve"> процента</w:t>
            </w:r>
            <w:r w:rsidR="003F2E10" w:rsidRPr="0007675D">
              <w:rPr>
                <w:rFonts w:ascii="Times New Roman" w:hAnsi="Times New Roman" w:cs="Times New Roman"/>
                <w:sz w:val="24"/>
                <w:szCs w:val="24"/>
              </w:rPr>
              <w:t xml:space="preserve"> больше чем в </w:t>
            </w:r>
            <w:r w:rsidR="0014400F" w:rsidRPr="0007675D">
              <w:rPr>
                <w:rFonts w:ascii="Times New Roman" w:hAnsi="Times New Roman" w:cs="Times New Roman"/>
                <w:sz w:val="24"/>
                <w:szCs w:val="24"/>
              </w:rPr>
              <w:t>2020 г.</w:t>
            </w:r>
            <w:r w:rsidR="00AB09A5" w:rsidRPr="0007675D">
              <w:rPr>
                <w:rFonts w:ascii="Times New Roman" w:hAnsi="Times New Roman" w:cs="Times New Roman"/>
                <w:sz w:val="24"/>
                <w:szCs w:val="24"/>
              </w:rPr>
              <w:t xml:space="preserve"> (2020</w:t>
            </w:r>
            <w:r>
              <w:rPr>
                <w:rFonts w:ascii="Times New Roman" w:hAnsi="Times New Roman" w:cs="Times New Roman"/>
                <w:sz w:val="24"/>
                <w:szCs w:val="24"/>
              </w:rPr>
              <w:t xml:space="preserve"> </w:t>
            </w:r>
            <w:r w:rsidR="00AB09A5" w:rsidRPr="0007675D">
              <w:rPr>
                <w:rFonts w:ascii="Times New Roman" w:hAnsi="Times New Roman" w:cs="Times New Roman"/>
                <w:sz w:val="24"/>
                <w:szCs w:val="24"/>
              </w:rPr>
              <w:t>г. – 76,7)</w:t>
            </w:r>
          </w:p>
        </w:tc>
      </w:tr>
      <w:tr w:rsidR="003F2E10" w:rsidRPr="0007675D" w:rsidTr="0007675D">
        <w:trPr>
          <w:trHeight w:val="671"/>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lastRenderedPageBreak/>
              <w:t>28</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Охват населения профилактическими осмотрами на туберкулез</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73,6</w:t>
            </w:r>
          </w:p>
        </w:tc>
        <w:tc>
          <w:tcPr>
            <w:tcW w:w="1134" w:type="dxa"/>
            <w:tcBorders>
              <w:top w:val="nil"/>
              <w:left w:val="nil"/>
              <w:bottom w:val="single" w:sz="4" w:space="0" w:color="auto"/>
              <w:right w:val="single" w:sz="4" w:space="0" w:color="auto"/>
            </w:tcBorders>
            <w:shd w:val="clear" w:color="000000" w:fill="FFFFFF"/>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75,8</w:t>
            </w:r>
          </w:p>
        </w:tc>
        <w:tc>
          <w:tcPr>
            <w:tcW w:w="3260" w:type="dxa"/>
            <w:tcBorders>
              <w:top w:val="nil"/>
              <w:left w:val="nil"/>
              <w:bottom w:val="single" w:sz="4" w:space="0" w:color="auto"/>
              <w:right w:val="single" w:sz="4" w:space="0" w:color="auto"/>
            </w:tcBorders>
            <w:shd w:val="clear" w:color="000000" w:fill="FFFFFF"/>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3F2E10" w:rsidRPr="0007675D">
              <w:rPr>
                <w:rFonts w:ascii="Times New Roman" w:hAnsi="Times New Roman" w:cs="Times New Roman"/>
                <w:sz w:val="24"/>
                <w:szCs w:val="24"/>
              </w:rPr>
              <w:t xml:space="preserve">семи видами профилактических осмотров охвачено 250573 чел. </w:t>
            </w:r>
            <w:r w:rsidR="00FA7711" w:rsidRPr="0007675D">
              <w:rPr>
                <w:rFonts w:ascii="Times New Roman" w:hAnsi="Times New Roman" w:cs="Times New Roman"/>
                <w:sz w:val="24"/>
                <w:szCs w:val="24"/>
              </w:rPr>
              <w:t xml:space="preserve"> или </w:t>
            </w:r>
            <w:r w:rsidR="003F2E10" w:rsidRPr="0007675D">
              <w:rPr>
                <w:rFonts w:ascii="Times New Roman" w:hAnsi="Times New Roman" w:cs="Times New Roman"/>
                <w:sz w:val="24"/>
                <w:szCs w:val="24"/>
              </w:rPr>
              <w:t>75,8</w:t>
            </w:r>
            <w:r>
              <w:rPr>
                <w:rFonts w:ascii="Times New Roman" w:hAnsi="Times New Roman" w:cs="Times New Roman"/>
                <w:sz w:val="24"/>
                <w:szCs w:val="24"/>
              </w:rPr>
              <w:t xml:space="preserve"> процента</w:t>
            </w:r>
            <w:r w:rsidR="003F2E10" w:rsidRPr="0007675D">
              <w:rPr>
                <w:rFonts w:ascii="Times New Roman" w:hAnsi="Times New Roman" w:cs="Times New Roman"/>
                <w:sz w:val="24"/>
                <w:szCs w:val="24"/>
              </w:rPr>
              <w:t xml:space="preserve"> от </w:t>
            </w:r>
            <w:r w:rsidR="00AB09A5" w:rsidRPr="0007675D">
              <w:rPr>
                <w:rFonts w:ascii="Times New Roman" w:hAnsi="Times New Roman" w:cs="Times New Roman"/>
                <w:sz w:val="24"/>
                <w:szCs w:val="24"/>
              </w:rPr>
              <w:t>подлежащих</w:t>
            </w:r>
          </w:p>
        </w:tc>
      </w:tr>
      <w:tr w:rsidR="003F2E10" w:rsidRPr="0007675D" w:rsidTr="0007675D">
        <w:trPr>
          <w:trHeight w:val="1613"/>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29</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Охват населения профилактическими медицинскими освидетельствованием на ВИЧ-инфекцию</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30</w:t>
            </w:r>
          </w:p>
        </w:tc>
        <w:tc>
          <w:tcPr>
            <w:tcW w:w="1134" w:type="dxa"/>
            <w:tcBorders>
              <w:top w:val="nil"/>
              <w:left w:val="nil"/>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30,3</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003F2E10" w:rsidRPr="0007675D">
              <w:rPr>
                <w:rFonts w:ascii="Times New Roman" w:hAnsi="Times New Roman" w:cs="Times New Roman"/>
                <w:sz w:val="24"/>
                <w:szCs w:val="24"/>
              </w:rPr>
              <w:t>а ВИЧ-инфекцию обследованы 99996</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человек, 100,9</w:t>
            </w:r>
            <w:r>
              <w:rPr>
                <w:rFonts w:ascii="Times New Roman" w:hAnsi="Times New Roman" w:cs="Times New Roman"/>
                <w:sz w:val="24"/>
                <w:szCs w:val="24"/>
              </w:rPr>
              <w:t xml:space="preserve"> процента</w:t>
            </w:r>
            <w:r w:rsidR="003F2E10" w:rsidRPr="0007675D">
              <w:rPr>
                <w:rFonts w:ascii="Times New Roman" w:hAnsi="Times New Roman" w:cs="Times New Roman"/>
                <w:sz w:val="24"/>
                <w:szCs w:val="24"/>
              </w:rPr>
              <w:t xml:space="preserve"> от годового плана </w:t>
            </w:r>
            <w:r w:rsidR="0014400F" w:rsidRPr="0007675D">
              <w:rPr>
                <w:rFonts w:ascii="Times New Roman" w:hAnsi="Times New Roman" w:cs="Times New Roman"/>
                <w:sz w:val="24"/>
                <w:szCs w:val="24"/>
              </w:rPr>
              <w:t>(</w:t>
            </w:r>
            <w:r w:rsidR="003F2E10" w:rsidRPr="0007675D">
              <w:rPr>
                <w:rFonts w:ascii="Times New Roman" w:hAnsi="Times New Roman" w:cs="Times New Roman"/>
                <w:sz w:val="24"/>
                <w:szCs w:val="24"/>
              </w:rPr>
              <w:t>99110</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чел.</w:t>
            </w:r>
            <w:r w:rsidR="0014400F" w:rsidRPr="0007675D">
              <w:rPr>
                <w:rFonts w:ascii="Times New Roman" w:hAnsi="Times New Roman" w:cs="Times New Roman"/>
                <w:sz w:val="24"/>
                <w:szCs w:val="24"/>
              </w:rPr>
              <w:t>)</w:t>
            </w:r>
            <w:r>
              <w:rPr>
                <w:rFonts w:ascii="Times New Roman" w:hAnsi="Times New Roman" w:cs="Times New Roman"/>
                <w:sz w:val="24"/>
                <w:szCs w:val="24"/>
              </w:rPr>
              <w:t xml:space="preserve">, то </w:t>
            </w:r>
            <w:r w:rsidR="003F2E10" w:rsidRPr="0007675D">
              <w:rPr>
                <w:rFonts w:ascii="Times New Roman" w:hAnsi="Times New Roman" w:cs="Times New Roman"/>
                <w:sz w:val="24"/>
                <w:szCs w:val="24"/>
              </w:rPr>
              <w:t>е</w:t>
            </w:r>
            <w:r>
              <w:rPr>
                <w:rFonts w:ascii="Times New Roman" w:hAnsi="Times New Roman" w:cs="Times New Roman"/>
                <w:sz w:val="24"/>
                <w:szCs w:val="24"/>
              </w:rPr>
              <w:t>сть</w:t>
            </w:r>
            <w:r w:rsidR="003F2E10" w:rsidRPr="0007675D">
              <w:rPr>
                <w:rFonts w:ascii="Times New Roman" w:hAnsi="Times New Roman" w:cs="Times New Roman"/>
                <w:sz w:val="24"/>
                <w:szCs w:val="24"/>
              </w:rPr>
              <w:t xml:space="preserve"> показатель выполнен в полном объеме</w:t>
            </w:r>
          </w:p>
        </w:tc>
      </w:tr>
      <w:tr w:rsidR="003F2E10" w:rsidRPr="0007675D" w:rsidTr="0007675D">
        <w:trPr>
          <w:trHeight w:val="150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30</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Доля лиц с ВИЧ-инфекцией, получающих антиретровирусную терапию, в общем числе лиц с ВИЧ-инфекцией, сведения о которых внесены в Федеральный регистр ВИЧ</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84</w:t>
            </w:r>
          </w:p>
        </w:tc>
        <w:tc>
          <w:tcPr>
            <w:tcW w:w="1134" w:type="dxa"/>
            <w:tcBorders>
              <w:top w:val="nil"/>
              <w:left w:val="nil"/>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88,6</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003F2E10" w:rsidRPr="0007675D">
              <w:rPr>
                <w:rFonts w:ascii="Times New Roman" w:hAnsi="Times New Roman" w:cs="Times New Roman"/>
                <w:sz w:val="24"/>
                <w:szCs w:val="24"/>
              </w:rPr>
              <w:t>а диспансерном учете состоят 229 больных, из них 203 получают АРВТ</w:t>
            </w:r>
          </w:p>
        </w:tc>
      </w:tr>
      <w:tr w:rsidR="003F2E10" w:rsidRPr="0007675D" w:rsidTr="0007675D">
        <w:trPr>
          <w:trHeight w:val="255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31</w:t>
            </w:r>
          </w:p>
        </w:tc>
        <w:tc>
          <w:tcPr>
            <w:tcW w:w="2744" w:type="dxa"/>
            <w:tcBorders>
              <w:top w:val="single" w:sz="4" w:space="0" w:color="auto"/>
              <w:left w:val="single" w:sz="4" w:space="0" w:color="auto"/>
              <w:bottom w:val="single" w:sz="4" w:space="0" w:color="auto"/>
              <w:right w:val="single" w:sz="4" w:space="0" w:color="auto"/>
            </w:tcBorders>
            <w:shd w:val="clear" w:color="auto" w:fill="auto"/>
            <w:hideMark/>
          </w:tcPr>
          <w:p w:rsid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Проведение химиопрофилактики передачи ВИЧ-инфекции от матери к ребенку:</w:t>
            </w:r>
            <w:r w:rsidRPr="0007675D">
              <w:rPr>
                <w:rFonts w:ascii="Times New Roman" w:hAnsi="Times New Roman" w:cs="Times New Roman"/>
                <w:sz w:val="24"/>
                <w:szCs w:val="24"/>
              </w:rPr>
              <w:br/>
              <w:t>-</w:t>
            </w:r>
            <w:r w:rsidR="0007675D">
              <w:rPr>
                <w:rFonts w:ascii="Times New Roman" w:hAnsi="Times New Roman" w:cs="Times New Roman"/>
                <w:sz w:val="24"/>
                <w:szCs w:val="24"/>
              </w:rPr>
              <w:t xml:space="preserve"> </w:t>
            </w:r>
            <w:r w:rsidRPr="0007675D">
              <w:rPr>
                <w:rFonts w:ascii="Times New Roman" w:hAnsi="Times New Roman" w:cs="Times New Roman"/>
                <w:sz w:val="24"/>
                <w:szCs w:val="24"/>
              </w:rPr>
              <w:t>во время беременности</w:t>
            </w:r>
            <w:r w:rsidR="0007675D">
              <w:rPr>
                <w:rFonts w:ascii="Times New Roman" w:hAnsi="Times New Roman" w:cs="Times New Roman"/>
                <w:sz w:val="24"/>
                <w:szCs w:val="24"/>
              </w:rPr>
              <w:t>;</w:t>
            </w:r>
          </w:p>
          <w:p w:rsid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w:t>
            </w:r>
            <w:r w:rsidR="0007675D">
              <w:rPr>
                <w:rFonts w:ascii="Times New Roman" w:hAnsi="Times New Roman" w:cs="Times New Roman"/>
                <w:sz w:val="24"/>
                <w:szCs w:val="24"/>
              </w:rPr>
              <w:t xml:space="preserve"> </w:t>
            </w:r>
            <w:r w:rsidRPr="0007675D">
              <w:rPr>
                <w:rFonts w:ascii="Times New Roman" w:hAnsi="Times New Roman" w:cs="Times New Roman"/>
                <w:sz w:val="24"/>
                <w:szCs w:val="24"/>
              </w:rPr>
              <w:t>во время родов</w:t>
            </w:r>
            <w:r w:rsidR="0007675D">
              <w:rPr>
                <w:rFonts w:ascii="Times New Roman" w:hAnsi="Times New Roman" w:cs="Times New Roman"/>
                <w:sz w:val="24"/>
                <w:szCs w:val="24"/>
              </w:rPr>
              <w:t>;</w:t>
            </w:r>
          </w:p>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w:t>
            </w:r>
            <w:r w:rsidR="0007675D">
              <w:rPr>
                <w:rFonts w:ascii="Times New Roman" w:hAnsi="Times New Roman" w:cs="Times New Roman"/>
                <w:sz w:val="24"/>
                <w:szCs w:val="24"/>
              </w:rPr>
              <w:t xml:space="preserve"> </w:t>
            </w:r>
            <w:r w:rsidRPr="0007675D">
              <w:rPr>
                <w:rFonts w:ascii="Times New Roman" w:hAnsi="Times New Roman" w:cs="Times New Roman"/>
                <w:sz w:val="24"/>
                <w:szCs w:val="24"/>
              </w:rPr>
              <w:t>новорожденному</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100              100           100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100                      78                        100</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07675D" w:rsidP="002708EF">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003F2E10" w:rsidRPr="0007675D">
              <w:rPr>
                <w:rFonts w:ascii="Times New Roman" w:hAnsi="Times New Roman" w:cs="Times New Roman"/>
                <w:sz w:val="24"/>
                <w:szCs w:val="24"/>
              </w:rPr>
              <w:t xml:space="preserve">а учете по беременности состояли 13 ВИЧ-инфиц женщин, родоразрешений 9. Зарегистрирован 1 сл. самопроизвольного выкидыша на позднем сроке.  Из 9 родивших женщин 2 не проведен 2 этап химиопрофилактики  ВИЧ-инфекции </w:t>
            </w:r>
            <w:r w:rsidR="00FA7711" w:rsidRPr="0007675D">
              <w:rPr>
                <w:rFonts w:ascii="Times New Roman" w:hAnsi="Times New Roman" w:cs="Times New Roman"/>
                <w:sz w:val="24"/>
                <w:szCs w:val="24"/>
              </w:rPr>
              <w:t>(</w:t>
            </w:r>
            <w:r w:rsidR="003F2E10" w:rsidRPr="0007675D">
              <w:rPr>
                <w:rFonts w:ascii="Times New Roman" w:hAnsi="Times New Roman" w:cs="Times New Roman"/>
                <w:sz w:val="24"/>
                <w:szCs w:val="24"/>
              </w:rPr>
              <w:t>78</w:t>
            </w:r>
            <w:r w:rsidR="002708EF">
              <w:rPr>
                <w:rFonts w:ascii="Times New Roman" w:hAnsi="Times New Roman" w:cs="Times New Roman"/>
                <w:sz w:val="24"/>
                <w:szCs w:val="24"/>
              </w:rPr>
              <w:t xml:space="preserve"> процентов</w:t>
            </w:r>
            <w:r w:rsidR="00FA7711" w:rsidRPr="0007675D">
              <w:rPr>
                <w:rFonts w:ascii="Times New Roman" w:hAnsi="Times New Roman" w:cs="Times New Roman"/>
                <w:sz w:val="24"/>
                <w:szCs w:val="24"/>
              </w:rPr>
              <w:t>)</w:t>
            </w:r>
            <w:r w:rsidR="003F2E10" w:rsidRPr="0007675D">
              <w:rPr>
                <w:rFonts w:ascii="Times New Roman" w:hAnsi="Times New Roman" w:cs="Times New Roman"/>
                <w:sz w:val="24"/>
                <w:szCs w:val="24"/>
              </w:rPr>
              <w:t>, т.к</w:t>
            </w:r>
            <w:r w:rsidR="00FA7711" w:rsidRPr="0007675D">
              <w:rPr>
                <w:rFonts w:ascii="Times New Roman" w:hAnsi="Times New Roman" w:cs="Times New Roman"/>
                <w:sz w:val="24"/>
                <w:szCs w:val="24"/>
              </w:rPr>
              <w:t>.</w:t>
            </w:r>
            <w:r w:rsidR="003F2E10" w:rsidRPr="0007675D">
              <w:rPr>
                <w:rFonts w:ascii="Times New Roman" w:hAnsi="Times New Roman" w:cs="Times New Roman"/>
                <w:sz w:val="24"/>
                <w:szCs w:val="24"/>
              </w:rPr>
              <w:t xml:space="preserve"> 1 </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отказалась, 1</w:t>
            </w:r>
            <w:r>
              <w:rPr>
                <w:rFonts w:ascii="Times New Roman" w:hAnsi="Times New Roman" w:cs="Times New Roman"/>
                <w:sz w:val="24"/>
                <w:szCs w:val="24"/>
              </w:rPr>
              <w:t xml:space="preserve"> – </w:t>
            </w:r>
            <w:r w:rsidR="003F2E10" w:rsidRPr="0007675D">
              <w:rPr>
                <w:rFonts w:ascii="Times New Roman" w:hAnsi="Times New Roman" w:cs="Times New Roman"/>
                <w:sz w:val="24"/>
                <w:szCs w:val="24"/>
              </w:rPr>
              <w:t>экстренные роды в ранний срок гестации 32</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нед.</w:t>
            </w:r>
          </w:p>
        </w:tc>
      </w:tr>
      <w:tr w:rsidR="003F2E10" w:rsidRPr="0007675D" w:rsidTr="0007675D">
        <w:trPr>
          <w:trHeight w:val="102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32</w:t>
            </w:r>
          </w:p>
        </w:tc>
        <w:tc>
          <w:tcPr>
            <w:tcW w:w="2744"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Снижение уровня общей заболеваемости психическими расстройствами</w:t>
            </w:r>
          </w:p>
        </w:tc>
        <w:tc>
          <w:tcPr>
            <w:tcW w:w="1283"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 тыс. населения</w:t>
            </w:r>
          </w:p>
        </w:tc>
        <w:tc>
          <w:tcPr>
            <w:tcW w:w="1027" w:type="dxa"/>
            <w:tcBorders>
              <w:top w:val="single" w:sz="4" w:space="0" w:color="auto"/>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89</w:t>
            </w:r>
          </w:p>
        </w:tc>
        <w:tc>
          <w:tcPr>
            <w:tcW w:w="1134" w:type="dxa"/>
            <w:tcBorders>
              <w:top w:val="single" w:sz="4" w:space="0" w:color="auto"/>
              <w:left w:val="nil"/>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82,6</w:t>
            </w:r>
          </w:p>
        </w:tc>
        <w:tc>
          <w:tcPr>
            <w:tcW w:w="3260" w:type="dxa"/>
            <w:tcBorders>
              <w:top w:val="single" w:sz="4" w:space="0" w:color="auto"/>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3F2E10" w:rsidRPr="0007675D">
              <w:rPr>
                <w:rFonts w:ascii="Times New Roman" w:hAnsi="Times New Roman" w:cs="Times New Roman"/>
                <w:sz w:val="24"/>
                <w:szCs w:val="24"/>
              </w:rPr>
              <w:t>первые взято на учет 273 чел</w:t>
            </w:r>
            <w:r w:rsidR="00CC1081" w:rsidRPr="0007675D">
              <w:rPr>
                <w:rFonts w:ascii="Times New Roman" w:hAnsi="Times New Roman" w:cs="Times New Roman"/>
                <w:sz w:val="24"/>
                <w:szCs w:val="24"/>
              </w:rPr>
              <w:t>.</w:t>
            </w:r>
            <w:r w:rsidR="003F2E10" w:rsidRPr="0007675D">
              <w:rPr>
                <w:rFonts w:ascii="Times New Roman" w:hAnsi="Times New Roman" w:cs="Times New Roman"/>
                <w:sz w:val="24"/>
                <w:szCs w:val="24"/>
              </w:rPr>
              <w:t xml:space="preserve">, показатель первичной заболеваемости психическими расстройствами составил 82,6 на 100 тыс. населения и </w:t>
            </w:r>
            <w:r w:rsidR="00FA7711" w:rsidRPr="0007675D">
              <w:rPr>
                <w:rFonts w:ascii="Times New Roman" w:hAnsi="Times New Roman" w:cs="Times New Roman"/>
                <w:sz w:val="24"/>
                <w:szCs w:val="24"/>
              </w:rPr>
              <w:t>меньше плана на 7,2</w:t>
            </w:r>
            <w:r>
              <w:rPr>
                <w:rFonts w:ascii="Times New Roman" w:hAnsi="Times New Roman" w:cs="Times New Roman"/>
                <w:sz w:val="24"/>
                <w:szCs w:val="24"/>
              </w:rPr>
              <w:t xml:space="preserve"> процента</w:t>
            </w:r>
          </w:p>
        </w:tc>
      </w:tr>
      <w:tr w:rsidR="003F2E10" w:rsidRPr="0007675D" w:rsidTr="0007675D">
        <w:trPr>
          <w:trHeight w:val="1125"/>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33</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Снижение уровня смертности от самоубийств</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100 тыс. населения</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31,5</w:t>
            </w:r>
          </w:p>
        </w:tc>
        <w:tc>
          <w:tcPr>
            <w:tcW w:w="1134" w:type="dxa"/>
            <w:tcBorders>
              <w:top w:val="nil"/>
              <w:left w:val="nil"/>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28,7</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3F2E10" w:rsidRPr="0007675D">
              <w:rPr>
                <w:rFonts w:ascii="Times New Roman" w:hAnsi="Times New Roman" w:cs="Times New Roman"/>
                <w:sz w:val="24"/>
                <w:szCs w:val="24"/>
              </w:rPr>
              <w:t>арегистрировано 196 попыток преднамеренных самоповреждений, показатель составил 59,3 на 100 тыс. нас. (2020</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г.- 244; 74,5 на 100 тыс. населения). Из них закончились летальным исходом 95, показатель составил 28,7 на 100 тыс. населения, что составляет 48,4</w:t>
            </w:r>
            <w:r>
              <w:rPr>
                <w:rFonts w:ascii="Times New Roman" w:hAnsi="Times New Roman" w:cs="Times New Roman"/>
                <w:sz w:val="24"/>
                <w:szCs w:val="24"/>
              </w:rPr>
              <w:t xml:space="preserve"> процента</w:t>
            </w:r>
            <w:r w:rsidR="003F2E10" w:rsidRPr="0007675D">
              <w:rPr>
                <w:rFonts w:ascii="Times New Roman" w:hAnsi="Times New Roman" w:cs="Times New Roman"/>
                <w:sz w:val="24"/>
                <w:szCs w:val="24"/>
              </w:rPr>
              <w:t xml:space="preserve"> от общего числа всех суицидальных попыток, </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(2020 г.</w:t>
            </w:r>
            <w:r>
              <w:rPr>
                <w:rFonts w:ascii="Times New Roman" w:hAnsi="Times New Roman" w:cs="Times New Roman"/>
                <w:sz w:val="24"/>
                <w:szCs w:val="24"/>
              </w:rPr>
              <w:t xml:space="preserve"> –</w:t>
            </w:r>
            <w:r w:rsidR="003F2E10" w:rsidRPr="0007675D">
              <w:rPr>
                <w:rFonts w:ascii="Times New Roman" w:hAnsi="Times New Roman" w:cs="Times New Roman"/>
                <w:sz w:val="24"/>
                <w:szCs w:val="24"/>
              </w:rPr>
              <w:t xml:space="preserve"> 106 сл.; 32,3 на 100 тыс. населения и составляет </w:t>
            </w:r>
            <w:r w:rsidR="003F2E10" w:rsidRPr="0007675D">
              <w:rPr>
                <w:rFonts w:ascii="Times New Roman" w:hAnsi="Times New Roman" w:cs="Times New Roman"/>
                <w:sz w:val="24"/>
                <w:szCs w:val="24"/>
              </w:rPr>
              <w:lastRenderedPageBreak/>
              <w:t>43,4</w:t>
            </w:r>
            <w:r>
              <w:rPr>
                <w:rFonts w:ascii="Times New Roman" w:hAnsi="Times New Roman" w:cs="Times New Roman"/>
                <w:sz w:val="24"/>
                <w:szCs w:val="24"/>
              </w:rPr>
              <w:t xml:space="preserve"> процента</w:t>
            </w:r>
            <w:r w:rsidR="003F2E10" w:rsidRPr="0007675D">
              <w:rPr>
                <w:rFonts w:ascii="Times New Roman" w:hAnsi="Times New Roman" w:cs="Times New Roman"/>
                <w:sz w:val="24"/>
                <w:szCs w:val="24"/>
              </w:rPr>
              <w:t xml:space="preserve"> от общего числа). По сравнению с </w:t>
            </w:r>
            <w:r w:rsidR="00103C1E" w:rsidRPr="0007675D">
              <w:rPr>
                <w:rFonts w:ascii="Times New Roman" w:hAnsi="Times New Roman" w:cs="Times New Roman"/>
                <w:sz w:val="24"/>
                <w:szCs w:val="24"/>
              </w:rPr>
              <w:t>2020 г.</w:t>
            </w:r>
            <w:r w:rsidR="003F2E10" w:rsidRPr="0007675D">
              <w:rPr>
                <w:rFonts w:ascii="Times New Roman" w:hAnsi="Times New Roman" w:cs="Times New Roman"/>
                <w:sz w:val="24"/>
                <w:szCs w:val="24"/>
              </w:rPr>
              <w:t xml:space="preserve"> отмечено снижение случаев преднамеренных самоповреждений на 20,4</w:t>
            </w:r>
            <w:r>
              <w:rPr>
                <w:rFonts w:ascii="Times New Roman" w:hAnsi="Times New Roman" w:cs="Times New Roman"/>
                <w:sz w:val="24"/>
                <w:szCs w:val="24"/>
              </w:rPr>
              <w:t xml:space="preserve"> процента</w:t>
            </w:r>
            <w:r w:rsidR="003F2E10" w:rsidRPr="0007675D">
              <w:rPr>
                <w:rFonts w:ascii="Times New Roman" w:hAnsi="Times New Roman" w:cs="Times New Roman"/>
                <w:sz w:val="24"/>
                <w:szCs w:val="24"/>
              </w:rPr>
              <w:t>. Случаев с летальным исходом снижение на 11,1</w:t>
            </w:r>
            <w:r>
              <w:rPr>
                <w:rFonts w:ascii="Times New Roman" w:hAnsi="Times New Roman" w:cs="Times New Roman"/>
                <w:sz w:val="24"/>
                <w:szCs w:val="24"/>
              </w:rPr>
              <w:t xml:space="preserve"> процента</w:t>
            </w:r>
          </w:p>
        </w:tc>
      </w:tr>
      <w:tr w:rsidR="003F2E10" w:rsidRPr="0007675D" w:rsidTr="0007675D">
        <w:trPr>
          <w:trHeight w:val="129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lastRenderedPageBreak/>
              <w:t>34</w:t>
            </w:r>
          </w:p>
        </w:tc>
        <w:tc>
          <w:tcPr>
            <w:tcW w:w="2744"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rPr>
                <w:rFonts w:ascii="Times New Roman" w:hAnsi="Times New Roman" w:cs="Times New Roman"/>
                <w:sz w:val="24"/>
                <w:szCs w:val="24"/>
              </w:rPr>
            </w:pPr>
            <w:r w:rsidRPr="0007675D">
              <w:rPr>
                <w:rFonts w:ascii="Times New Roman" w:hAnsi="Times New Roman" w:cs="Times New Roman"/>
                <w:sz w:val="24"/>
                <w:szCs w:val="24"/>
              </w:rPr>
              <w:t>Снижение доли повторных госпитализаций в психиатрический стационар</w:t>
            </w:r>
          </w:p>
        </w:tc>
        <w:tc>
          <w:tcPr>
            <w:tcW w:w="1283"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процентов</w:t>
            </w:r>
          </w:p>
        </w:tc>
        <w:tc>
          <w:tcPr>
            <w:tcW w:w="1027" w:type="dxa"/>
            <w:tcBorders>
              <w:top w:val="nil"/>
              <w:left w:val="nil"/>
              <w:bottom w:val="single" w:sz="4" w:space="0" w:color="auto"/>
              <w:right w:val="single" w:sz="4" w:space="0" w:color="auto"/>
            </w:tcBorders>
            <w:shd w:val="clear" w:color="auto" w:fill="auto"/>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13</w:t>
            </w:r>
          </w:p>
        </w:tc>
        <w:tc>
          <w:tcPr>
            <w:tcW w:w="1134" w:type="dxa"/>
            <w:tcBorders>
              <w:top w:val="nil"/>
              <w:left w:val="nil"/>
              <w:bottom w:val="single" w:sz="4" w:space="0" w:color="auto"/>
              <w:right w:val="single" w:sz="4" w:space="0" w:color="auto"/>
            </w:tcBorders>
            <w:shd w:val="clear" w:color="auto" w:fill="auto"/>
            <w:noWrap/>
            <w:hideMark/>
          </w:tcPr>
          <w:p w:rsidR="003F2E10" w:rsidRPr="0007675D" w:rsidRDefault="003F2E10" w:rsidP="0007675D">
            <w:pPr>
              <w:spacing w:after="0" w:line="240" w:lineRule="auto"/>
              <w:jc w:val="center"/>
              <w:rPr>
                <w:rFonts w:ascii="Times New Roman" w:hAnsi="Times New Roman" w:cs="Times New Roman"/>
                <w:sz w:val="24"/>
                <w:szCs w:val="24"/>
              </w:rPr>
            </w:pPr>
            <w:r w:rsidRPr="0007675D">
              <w:rPr>
                <w:rFonts w:ascii="Times New Roman" w:hAnsi="Times New Roman" w:cs="Times New Roman"/>
                <w:sz w:val="24"/>
                <w:szCs w:val="24"/>
              </w:rPr>
              <w:t>9,8</w:t>
            </w:r>
          </w:p>
        </w:tc>
        <w:tc>
          <w:tcPr>
            <w:tcW w:w="3260" w:type="dxa"/>
            <w:tcBorders>
              <w:top w:val="nil"/>
              <w:left w:val="nil"/>
              <w:bottom w:val="single" w:sz="4" w:space="0" w:color="auto"/>
              <w:right w:val="single" w:sz="4" w:space="0" w:color="auto"/>
            </w:tcBorders>
            <w:shd w:val="clear" w:color="auto" w:fill="auto"/>
            <w:hideMark/>
          </w:tcPr>
          <w:p w:rsidR="003F2E10" w:rsidRPr="0007675D" w:rsidRDefault="0007675D" w:rsidP="0007675D">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3F2E10" w:rsidRPr="0007675D">
              <w:rPr>
                <w:rFonts w:ascii="Times New Roman" w:hAnsi="Times New Roman" w:cs="Times New Roman"/>
                <w:sz w:val="24"/>
                <w:szCs w:val="24"/>
              </w:rPr>
              <w:t xml:space="preserve">тмечается снижение повторных </w:t>
            </w:r>
            <w:r w:rsidR="008D50C7" w:rsidRPr="0007675D">
              <w:rPr>
                <w:rFonts w:ascii="Times New Roman" w:hAnsi="Times New Roman" w:cs="Times New Roman"/>
                <w:sz w:val="24"/>
                <w:szCs w:val="24"/>
              </w:rPr>
              <w:t>госпитализаций</w:t>
            </w:r>
            <w:r w:rsidR="003F2E10" w:rsidRPr="0007675D">
              <w:rPr>
                <w:rFonts w:ascii="Times New Roman" w:hAnsi="Times New Roman" w:cs="Times New Roman"/>
                <w:sz w:val="24"/>
                <w:szCs w:val="24"/>
              </w:rPr>
              <w:t xml:space="preserve"> по сравнению с предыдущим годом на 28,4</w:t>
            </w:r>
            <w:r>
              <w:rPr>
                <w:rFonts w:ascii="Times New Roman" w:hAnsi="Times New Roman" w:cs="Times New Roman"/>
                <w:sz w:val="24"/>
                <w:szCs w:val="24"/>
              </w:rPr>
              <w:t xml:space="preserve"> процента</w:t>
            </w:r>
            <w:r w:rsidR="00103C1E" w:rsidRPr="0007675D">
              <w:rPr>
                <w:rFonts w:ascii="Times New Roman" w:hAnsi="Times New Roman" w:cs="Times New Roman"/>
                <w:sz w:val="24"/>
                <w:szCs w:val="24"/>
              </w:rPr>
              <w:t>,</w:t>
            </w:r>
            <w:r>
              <w:rPr>
                <w:rFonts w:ascii="Times New Roman" w:hAnsi="Times New Roman" w:cs="Times New Roman"/>
                <w:sz w:val="24"/>
                <w:szCs w:val="24"/>
              </w:rPr>
              <w:t xml:space="preserve"> </w:t>
            </w:r>
            <w:r w:rsidR="00103C1E" w:rsidRPr="0007675D">
              <w:rPr>
                <w:rFonts w:ascii="Times New Roman" w:hAnsi="Times New Roman" w:cs="Times New Roman"/>
                <w:sz w:val="24"/>
                <w:szCs w:val="24"/>
              </w:rPr>
              <w:t>ч</w:t>
            </w:r>
            <w:r w:rsidR="003F2E10" w:rsidRPr="0007675D">
              <w:rPr>
                <w:rFonts w:ascii="Times New Roman" w:hAnsi="Times New Roman" w:cs="Times New Roman"/>
                <w:sz w:val="24"/>
                <w:szCs w:val="24"/>
              </w:rPr>
              <w:t>то связанно с актив</w:t>
            </w:r>
            <w:r w:rsidR="008D50C7" w:rsidRPr="0007675D">
              <w:rPr>
                <w:rFonts w:ascii="Times New Roman" w:hAnsi="Times New Roman" w:cs="Times New Roman"/>
                <w:sz w:val="24"/>
                <w:szCs w:val="24"/>
              </w:rPr>
              <w:t>н</w:t>
            </w:r>
            <w:r w:rsidR="003F2E10" w:rsidRPr="0007675D">
              <w:rPr>
                <w:rFonts w:ascii="Times New Roman" w:hAnsi="Times New Roman" w:cs="Times New Roman"/>
                <w:sz w:val="24"/>
                <w:szCs w:val="24"/>
              </w:rPr>
              <w:t>ой работой амбулаторно-поликлинического звена</w:t>
            </w:r>
          </w:p>
        </w:tc>
      </w:tr>
      <w:tr w:rsidR="003F2E10" w:rsidRPr="0007675D" w:rsidTr="0007675D">
        <w:trPr>
          <w:trHeight w:val="300"/>
          <w:jc w:val="center"/>
        </w:trPr>
        <w:tc>
          <w:tcPr>
            <w:tcW w:w="10008" w:type="dxa"/>
            <w:gridSpan w:val="6"/>
            <w:tcBorders>
              <w:top w:val="single" w:sz="4" w:space="0" w:color="auto"/>
              <w:left w:val="nil"/>
              <w:bottom w:val="nil"/>
              <w:right w:val="nil"/>
            </w:tcBorders>
            <w:shd w:val="clear" w:color="auto" w:fill="auto"/>
            <w:noWrap/>
          </w:tcPr>
          <w:p w:rsidR="003F2E10" w:rsidRPr="0007675D" w:rsidRDefault="003F2E10" w:rsidP="0007675D">
            <w:pPr>
              <w:spacing w:after="0" w:line="240" w:lineRule="auto"/>
              <w:rPr>
                <w:rFonts w:ascii="Times New Roman" w:hAnsi="Times New Roman" w:cs="Times New Roman"/>
                <w:sz w:val="24"/>
                <w:szCs w:val="24"/>
              </w:rPr>
            </w:pPr>
          </w:p>
        </w:tc>
      </w:tr>
    </w:tbl>
    <w:p w:rsidR="00286323" w:rsidRDefault="00286323" w:rsidP="00324FCD">
      <w:pPr>
        <w:spacing w:after="0" w:line="240" w:lineRule="auto"/>
        <w:jc w:val="center"/>
        <w:rPr>
          <w:rFonts w:ascii="Times New Roman" w:hAnsi="Times New Roman" w:cs="Times New Roman"/>
          <w:b/>
          <w:sz w:val="28"/>
          <w:szCs w:val="28"/>
        </w:rPr>
      </w:pPr>
    </w:p>
    <w:p w:rsidR="00286323" w:rsidRDefault="00286323" w:rsidP="00324FCD">
      <w:pPr>
        <w:spacing w:after="0" w:line="240" w:lineRule="auto"/>
        <w:jc w:val="center"/>
        <w:rPr>
          <w:rFonts w:ascii="Times New Roman" w:hAnsi="Times New Roman" w:cs="Times New Roman"/>
          <w:b/>
          <w:sz w:val="28"/>
          <w:szCs w:val="28"/>
        </w:rPr>
      </w:pPr>
    </w:p>
    <w:p w:rsidR="0007675D" w:rsidRDefault="0007675D" w:rsidP="00324FCD">
      <w:pPr>
        <w:spacing w:after="0" w:line="240" w:lineRule="auto"/>
        <w:jc w:val="center"/>
        <w:rPr>
          <w:rFonts w:ascii="Times New Roman" w:hAnsi="Times New Roman" w:cs="Times New Roman"/>
          <w:b/>
          <w:sz w:val="28"/>
          <w:szCs w:val="28"/>
        </w:rPr>
        <w:sectPr w:rsidR="0007675D" w:rsidSect="0049024C">
          <w:pgSz w:w="11906" w:h="16838"/>
          <w:pgMar w:top="1134" w:right="567" w:bottom="1134" w:left="1134" w:header="709" w:footer="709" w:gutter="0"/>
          <w:cols w:space="708"/>
          <w:docGrid w:linePitch="360"/>
        </w:sectPr>
      </w:pPr>
    </w:p>
    <w:p w:rsidR="0007675D" w:rsidRDefault="0007675D" w:rsidP="0007675D">
      <w:pPr>
        <w:spacing w:after="0" w:line="240" w:lineRule="auto"/>
        <w:jc w:val="center"/>
        <w:rPr>
          <w:rFonts w:ascii="Times New Roman" w:hAnsi="Times New Roman" w:cs="Times New Roman"/>
          <w:b/>
          <w:sz w:val="28"/>
          <w:szCs w:val="28"/>
        </w:rPr>
      </w:pPr>
      <w:r w:rsidRPr="0007675D">
        <w:rPr>
          <w:rFonts w:ascii="Times New Roman" w:hAnsi="Times New Roman" w:cs="Times New Roman"/>
          <w:b/>
          <w:sz w:val="28"/>
          <w:szCs w:val="28"/>
        </w:rPr>
        <w:lastRenderedPageBreak/>
        <w:t xml:space="preserve">Раздел </w:t>
      </w:r>
      <w:r w:rsidR="00324FCD" w:rsidRPr="0007675D">
        <w:rPr>
          <w:rFonts w:ascii="Times New Roman" w:hAnsi="Times New Roman" w:cs="Times New Roman"/>
          <w:b/>
          <w:sz w:val="28"/>
          <w:szCs w:val="28"/>
        </w:rPr>
        <w:t>VIII.</w:t>
      </w:r>
      <w:r>
        <w:rPr>
          <w:rFonts w:ascii="Times New Roman" w:hAnsi="Times New Roman" w:cs="Times New Roman"/>
          <w:b/>
          <w:sz w:val="28"/>
          <w:szCs w:val="28"/>
        </w:rPr>
        <w:t xml:space="preserve"> </w:t>
      </w:r>
      <w:r w:rsidRPr="0007675D">
        <w:rPr>
          <w:rFonts w:ascii="Times New Roman" w:hAnsi="Times New Roman" w:cs="Times New Roman"/>
          <w:b/>
          <w:sz w:val="28"/>
          <w:szCs w:val="28"/>
        </w:rPr>
        <w:t xml:space="preserve">Реализация региональной программы </w:t>
      </w:r>
    </w:p>
    <w:p w:rsidR="0007675D" w:rsidRDefault="0007675D" w:rsidP="0007675D">
      <w:pPr>
        <w:spacing w:after="0" w:line="240" w:lineRule="auto"/>
        <w:jc w:val="center"/>
        <w:rPr>
          <w:rFonts w:ascii="Times New Roman" w:hAnsi="Times New Roman" w:cs="Times New Roman"/>
          <w:b/>
          <w:sz w:val="28"/>
          <w:szCs w:val="28"/>
        </w:rPr>
      </w:pPr>
      <w:r w:rsidRPr="0007675D">
        <w:rPr>
          <w:rFonts w:ascii="Times New Roman" w:hAnsi="Times New Roman" w:cs="Times New Roman"/>
          <w:b/>
          <w:sz w:val="28"/>
          <w:szCs w:val="28"/>
        </w:rPr>
        <w:t xml:space="preserve">«Модернизация первичного звена здравоохранения </w:t>
      </w:r>
    </w:p>
    <w:p w:rsidR="00A4158C" w:rsidRPr="0007675D" w:rsidRDefault="0007675D" w:rsidP="0007675D">
      <w:pPr>
        <w:spacing w:after="0" w:line="240" w:lineRule="auto"/>
        <w:jc w:val="center"/>
        <w:rPr>
          <w:rFonts w:ascii="Times New Roman" w:hAnsi="Times New Roman" w:cs="Times New Roman"/>
          <w:b/>
          <w:sz w:val="28"/>
          <w:szCs w:val="28"/>
        </w:rPr>
      </w:pPr>
      <w:r w:rsidRPr="0007675D">
        <w:rPr>
          <w:rFonts w:ascii="Times New Roman" w:hAnsi="Times New Roman" w:cs="Times New Roman"/>
          <w:b/>
          <w:sz w:val="28"/>
          <w:szCs w:val="28"/>
        </w:rPr>
        <w:t xml:space="preserve">Республики Тыва </w:t>
      </w:r>
      <w:r>
        <w:rPr>
          <w:rFonts w:ascii="Times New Roman" w:hAnsi="Times New Roman" w:cs="Times New Roman"/>
          <w:b/>
          <w:sz w:val="28"/>
          <w:szCs w:val="28"/>
        </w:rPr>
        <w:t>на 2021-</w:t>
      </w:r>
      <w:r w:rsidRPr="0007675D">
        <w:rPr>
          <w:rFonts w:ascii="Times New Roman" w:hAnsi="Times New Roman" w:cs="Times New Roman"/>
          <w:b/>
          <w:sz w:val="28"/>
          <w:szCs w:val="28"/>
        </w:rPr>
        <w:t>2025 годы»</w:t>
      </w:r>
    </w:p>
    <w:p w:rsidR="00A4158C" w:rsidRPr="0007675D" w:rsidRDefault="00A4158C" w:rsidP="0007675D">
      <w:pPr>
        <w:spacing w:after="0" w:line="240" w:lineRule="auto"/>
        <w:jc w:val="center"/>
        <w:rPr>
          <w:rFonts w:ascii="Times New Roman" w:hAnsi="Times New Roman" w:cs="Times New Roman"/>
          <w:b/>
          <w:sz w:val="28"/>
          <w:szCs w:val="28"/>
        </w:rPr>
      </w:pPr>
    </w:p>
    <w:p w:rsidR="00BC1F38" w:rsidRPr="0007675D" w:rsidRDefault="00BC1F38" w:rsidP="0007675D">
      <w:pPr>
        <w:spacing w:after="0" w:line="240" w:lineRule="auto"/>
        <w:ind w:firstLine="709"/>
        <w:jc w:val="both"/>
        <w:rPr>
          <w:rFonts w:ascii="Times New Roman" w:hAnsi="Times New Roman" w:cs="Times New Roman"/>
          <w:sz w:val="28"/>
          <w:szCs w:val="28"/>
        </w:rPr>
      </w:pPr>
      <w:r w:rsidRPr="0007675D">
        <w:rPr>
          <w:rFonts w:ascii="Times New Roman" w:hAnsi="Times New Roman" w:cs="Times New Roman"/>
          <w:sz w:val="28"/>
          <w:szCs w:val="28"/>
        </w:rPr>
        <w:t xml:space="preserve">Региональная программа </w:t>
      </w:r>
      <w:r w:rsidR="0007675D" w:rsidRPr="0007675D">
        <w:rPr>
          <w:rFonts w:ascii="Times New Roman" w:hAnsi="Times New Roman" w:cs="Times New Roman"/>
          <w:sz w:val="28"/>
          <w:szCs w:val="28"/>
        </w:rPr>
        <w:t>«</w:t>
      </w:r>
      <w:r w:rsidRPr="0007675D">
        <w:rPr>
          <w:rFonts w:ascii="Times New Roman" w:hAnsi="Times New Roman" w:cs="Times New Roman"/>
          <w:sz w:val="28"/>
          <w:szCs w:val="28"/>
        </w:rPr>
        <w:t>Модернизация первичного звена здравоохранения Республики Тыва на 2021-2025 годы</w:t>
      </w:r>
      <w:r w:rsidR="0007675D" w:rsidRPr="0007675D">
        <w:rPr>
          <w:rFonts w:ascii="Times New Roman" w:hAnsi="Times New Roman" w:cs="Times New Roman"/>
          <w:sz w:val="28"/>
          <w:szCs w:val="28"/>
        </w:rPr>
        <w:t>»</w:t>
      </w:r>
      <w:r w:rsidRPr="0007675D">
        <w:rPr>
          <w:rFonts w:ascii="Times New Roman" w:hAnsi="Times New Roman" w:cs="Times New Roman"/>
          <w:sz w:val="28"/>
          <w:szCs w:val="28"/>
        </w:rPr>
        <w:t xml:space="preserve"> утверждена постановлением Правительства Республики Тыва от 15 декабря 2020 г. № 634 (ред. от </w:t>
      </w:r>
      <w:r w:rsidR="004C5EE8">
        <w:rPr>
          <w:rFonts w:ascii="Times New Roman" w:hAnsi="Times New Roman" w:cs="Times New Roman"/>
          <w:sz w:val="28"/>
          <w:szCs w:val="28"/>
        </w:rPr>
        <w:t xml:space="preserve">22 декабря </w:t>
      </w:r>
      <w:r w:rsidRPr="0007675D">
        <w:rPr>
          <w:rFonts w:ascii="Times New Roman" w:hAnsi="Times New Roman" w:cs="Times New Roman"/>
          <w:sz w:val="28"/>
          <w:szCs w:val="28"/>
        </w:rPr>
        <w:t>2021 г. № 721) на общую сумму 1 832 331,3 тыс. руб</w:t>
      </w:r>
      <w:r w:rsidR="004C5EE8">
        <w:rPr>
          <w:rFonts w:ascii="Times New Roman" w:hAnsi="Times New Roman" w:cs="Times New Roman"/>
          <w:sz w:val="28"/>
          <w:szCs w:val="28"/>
        </w:rPr>
        <w:t>лей</w:t>
      </w:r>
      <w:r w:rsidRPr="0007675D">
        <w:rPr>
          <w:rFonts w:ascii="Times New Roman" w:hAnsi="Times New Roman" w:cs="Times New Roman"/>
          <w:sz w:val="28"/>
          <w:szCs w:val="28"/>
        </w:rPr>
        <w:t>, в том числе:</w:t>
      </w:r>
    </w:p>
    <w:p w:rsidR="00BC1F38" w:rsidRPr="0007675D" w:rsidRDefault="00BC1F38" w:rsidP="0007675D">
      <w:pPr>
        <w:spacing w:after="0" w:line="240" w:lineRule="auto"/>
        <w:ind w:firstLine="709"/>
        <w:jc w:val="both"/>
        <w:rPr>
          <w:rFonts w:ascii="Times New Roman" w:hAnsi="Times New Roman" w:cs="Times New Roman"/>
          <w:sz w:val="28"/>
          <w:szCs w:val="28"/>
        </w:rPr>
      </w:pPr>
      <w:r w:rsidRPr="0007675D">
        <w:rPr>
          <w:rFonts w:ascii="Times New Roman" w:hAnsi="Times New Roman" w:cs="Times New Roman"/>
          <w:sz w:val="28"/>
          <w:szCs w:val="28"/>
        </w:rPr>
        <w:t>- федеральны</w:t>
      </w:r>
      <w:r w:rsidR="004C5EE8">
        <w:rPr>
          <w:rFonts w:ascii="Times New Roman" w:hAnsi="Times New Roman" w:cs="Times New Roman"/>
          <w:sz w:val="28"/>
          <w:szCs w:val="28"/>
        </w:rPr>
        <w:t>й бюджет – 1 781 321,4 тыс. рублей</w:t>
      </w:r>
      <w:r w:rsidRPr="0007675D">
        <w:rPr>
          <w:rFonts w:ascii="Times New Roman" w:hAnsi="Times New Roman" w:cs="Times New Roman"/>
          <w:sz w:val="28"/>
          <w:szCs w:val="28"/>
        </w:rPr>
        <w:t>;</w:t>
      </w:r>
    </w:p>
    <w:p w:rsidR="00BC1F38" w:rsidRPr="0007675D" w:rsidRDefault="00BC1F38" w:rsidP="0007675D">
      <w:pPr>
        <w:spacing w:after="0" w:line="240" w:lineRule="auto"/>
        <w:ind w:firstLine="709"/>
        <w:jc w:val="both"/>
        <w:rPr>
          <w:rFonts w:ascii="Times New Roman" w:hAnsi="Times New Roman" w:cs="Times New Roman"/>
          <w:sz w:val="28"/>
          <w:szCs w:val="28"/>
        </w:rPr>
      </w:pPr>
      <w:r w:rsidRPr="0007675D">
        <w:rPr>
          <w:rFonts w:ascii="Times New Roman" w:hAnsi="Times New Roman" w:cs="Times New Roman"/>
          <w:sz w:val="28"/>
          <w:szCs w:val="28"/>
        </w:rPr>
        <w:t>- республикан</w:t>
      </w:r>
      <w:r w:rsidR="004C5EE8">
        <w:rPr>
          <w:rFonts w:ascii="Times New Roman" w:hAnsi="Times New Roman" w:cs="Times New Roman"/>
          <w:sz w:val="28"/>
          <w:szCs w:val="28"/>
        </w:rPr>
        <w:t>ский бюджет – 41 854,0 тыс. рублей</w:t>
      </w:r>
      <w:r w:rsidRPr="0007675D">
        <w:rPr>
          <w:rFonts w:ascii="Times New Roman" w:hAnsi="Times New Roman" w:cs="Times New Roman"/>
          <w:sz w:val="28"/>
          <w:szCs w:val="28"/>
        </w:rPr>
        <w:t>;</w:t>
      </w:r>
    </w:p>
    <w:p w:rsidR="00BC1F38" w:rsidRDefault="00BC1F38" w:rsidP="0007675D">
      <w:pPr>
        <w:spacing w:after="0" w:line="240" w:lineRule="auto"/>
        <w:ind w:firstLine="709"/>
        <w:jc w:val="both"/>
        <w:rPr>
          <w:rFonts w:ascii="Times New Roman" w:hAnsi="Times New Roman" w:cs="Times New Roman"/>
          <w:sz w:val="28"/>
          <w:szCs w:val="28"/>
        </w:rPr>
      </w:pPr>
      <w:r w:rsidRPr="0007675D">
        <w:rPr>
          <w:rFonts w:ascii="Times New Roman" w:hAnsi="Times New Roman" w:cs="Times New Roman"/>
          <w:sz w:val="28"/>
          <w:szCs w:val="28"/>
        </w:rPr>
        <w:t>- средства ТФОМС – 9 156,0 тыс. руб</w:t>
      </w:r>
      <w:r w:rsidR="004C5EE8">
        <w:rPr>
          <w:rFonts w:ascii="Times New Roman" w:hAnsi="Times New Roman" w:cs="Times New Roman"/>
          <w:sz w:val="28"/>
          <w:szCs w:val="28"/>
        </w:rPr>
        <w:t>лей</w:t>
      </w:r>
      <w:r w:rsidRPr="0007675D">
        <w:rPr>
          <w:rFonts w:ascii="Times New Roman" w:hAnsi="Times New Roman" w:cs="Times New Roman"/>
          <w:sz w:val="28"/>
          <w:szCs w:val="28"/>
        </w:rPr>
        <w:t>.</w:t>
      </w:r>
    </w:p>
    <w:p w:rsidR="004C5EE8" w:rsidRPr="0007675D" w:rsidRDefault="004C5EE8" w:rsidP="0007675D">
      <w:pPr>
        <w:spacing w:after="0" w:line="240" w:lineRule="auto"/>
        <w:ind w:firstLine="709"/>
        <w:jc w:val="both"/>
        <w:rPr>
          <w:rFonts w:ascii="Times New Roman" w:hAnsi="Times New Roman" w:cs="Times New Roman"/>
          <w:sz w:val="28"/>
          <w:szCs w:val="28"/>
        </w:rPr>
      </w:pPr>
    </w:p>
    <w:p w:rsidR="0057699B" w:rsidRDefault="0057699B" w:rsidP="004C5EE8">
      <w:pPr>
        <w:spacing w:after="0" w:line="240" w:lineRule="auto"/>
        <w:ind w:firstLine="709"/>
        <w:jc w:val="right"/>
        <w:rPr>
          <w:rFonts w:ascii="Times New Roman" w:hAnsi="Times New Roman" w:cs="Times New Roman"/>
          <w:sz w:val="28"/>
          <w:szCs w:val="28"/>
        </w:rPr>
      </w:pPr>
      <w:r w:rsidRPr="0007675D">
        <w:rPr>
          <w:rFonts w:ascii="Times New Roman" w:hAnsi="Times New Roman" w:cs="Times New Roman"/>
          <w:sz w:val="28"/>
          <w:szCs w:val="28"/>
        </w:rPr>
        <w:t>Таблица</w:t>
      </w:r>
      <w:r w:rsidR="00FA7711" w:rsidRPr="0007675D">
        <w:rPr>
          <w:rFonts w:ascii="Times New Roman" w:hAnsi="Times New Roman" w:cs="Times New Roman"/>
          <w:sz w:val="28"/>
          <w:szCs w:val="28"/>
        </w:rPr>
        <w:t xml:space="preserve"> 53</w:t>
      </w:r>
    </w:p>
    <w:p w:rsidR="004C5EE8" w:rsidRPr="0007675D" w:rsidRDefault="004C5EE8" w:rsidP="004C5EE8">
      <w:pPr>
        <w:spacing w:after="0" w:line="240" w:lineRule="auto"/>
        <w:jc w:val="center"/>
        <w:rPr>
          <w:rFonts w:ascii="Times New Roman" w:hAnsi="Times New Roman" w:cs="Times New Roman"/>
          <w:sz w:val="28"/>
          <w:szCs w:val="28"/>
        </w:rPr>
      </w:pPr>
    </w:p>
    <w:p w:rsidR="0057699B" w:rsidRPr="0007675D" w:rsidRDefault="0057699B" w:rsidP="004C5EE8">
      <w:pPr>
        <w:spacing w:after="0" w:line="240" w:lineRule="auto"/>
        <w:jc w:val="center"/>
        <w:rPr>
          <w:rFonts w:ascii="Times New Roman" w:hAnsi="Times New Roman" w:cs="Times New Roman"/>
          <w:sz w:val="28"/>
          <w:szCs w:val="28"/>
        </w:rPr>
      </w:pPr>
      <w:r w:rsidRPr="0007675D">
        <w:rPr>
          <w:rFonts w:ascii="Times New Roman" w:hAnsi="Times New Roman" w:cs="Times New Roman"/>
          <w:sz w:val="28"/>
          <w:szCs w:val="28"/>
        </w:rPr>
        <w:t>Финансирование региональной программы</w:t>
      </w:r>
    </w:p>
    <w:p w:rsidR="004C5EE8" w:rsidRDefault="004C5EE8" w:rsidP="0007675D">
      <w:pPr>
        <w:spacing w:after="0" w:line="240" w:lineRule="auto"/>
        <w:ind w:firstLine="709"/>
        <w:jc w:val="both"/>
        <w:rPr>
          <w:rFonts w:ascii="Times New Roman" w:hAnsi="Times New Roman" w:cs="Times New Roman"/>
          <w:sz w:val="28"/>
          <w:szCs w:val="28"/>
        </w:rPr>
      </w:pPr>
    </w:p>
    <w:p w:rsidR="00910C0B" w:rsidRPr="004C5EE8" w:rsidRDefault="00910C0B" w:rsidP="004C5EE8">
      <w:pPr>
        <w:spacing w:after="0" w:line="240" w:lineRule="auto"/>
        <w:ind w:firstLine="709"/>
        <w:jc w:val="right"/>
        <w:rPr>
          <w:rFonts w:ascii="Times New Roman" w:hAnsi="Times New Roman" w:cs="Times New Roman"/>
          <w:sz w:val="24"/>
          <w:szCs w:val="28"/>
        </w:rPr>
      </w:pPr>
      <w:r w:rsidRPr="004C5EE8">
        <w:rPr>
          <w:rFonts w:ascii="Times New Roman" w:hAnsi="Times New Roman" w:cs="Times New Roman"/>
          <w:sz w:val="24"/>
          <w:szCs w:val="28"/>
        </w:rPr>
        <w:t xml:space="preserve">тыс. </w:t>
      </w:r>
      <w:r w:rsidR="004C5EE8">
        <w:rPr>
          <w:rFonts w:ascii="Times New Roman" w:hAnsi="Times New Roman" w:cs="Times New Roman"/>
          <w:sz w:val="24"/>
          <w:szCs w:val="28"/>
        </w:rPr>
        <w:t>рублей</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7"/>
        <w:gridCol w:w="1390"/>
        <w:gridCol w:w="1420"/>
        <w:gridCol w:w="1176"/>
        <w:gridCol w:w="1441"/>
        <w:gridCol w:w="978"/>
        <w:gridCol w:w="1719"/>
      </w:tblGrid>
      <w:tr w:rsidR="00910C0B" w:rsidRPr="004C5EE8" w:rsidTr="004C5EE8">
        <w:trPr>
          <w:jc w:val="center"/>
        </w:trPr>
        <w:tc>
          <w:tcPr>
            <w:tcW w:w="1807"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Мероприятия</w:t>
            </w:r>
          </w:p>
        </w:tc>
        <w:tc>
          <w:tcPr>
            <w:tcW w:w="139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План на 2021 год</w:t>
            </w:r>
          </w:p>
        </w:tc>
        <w:tc>
          <w:tcPr>
            <w:tcW w:w="1420" w:type="dxa"/>
            <w:shd w:val="clear" w:color="auto" w:fill="auto"/>
          </w:tcPr>
          <w:p w:rsidR="00910C0B" w:rsidRPr="004C5EE8" w:rsidRDefault="00D16221"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Заключено Г</w:t>
            </w:r>
            <w:r w:rsidR="002408EC" w:rsidRPr="004C5EE8">
              <w:rPr>
                <w:rFonts w:ascii="Times New Roman" w:hAnsi="Times New Roman" w:cs="Times New Roman"/>
                <w:sz w:val="24"/>
                <w:szCs w:val="24"/>
              </w:rPr>
              <w:t>осконтрактов</w:t>
            </w:r>
          </w:p>
        </w:tc>
        <w:tc>
          <w:tcPr>
            <w:tcW w:w="1176"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Касса на 2021 г</w:t>
            </w:r>
            <w:r w:rsidR="002408EC" w:rsidRPr="004C5EE8">
              <w:rPr>
                <w:rFonts w:ascii="Times New Roman" w:hAnsi="Times New Roman" w:cs="Times New Roman"/>
                <w:sz w:val="24"/>
                <w:szCs w:val="24"/>
              </w:rPr>
              <w:t>.</w:t>
            </w:r>
          </w:p>
        </w:tc>
        <w:tc>
          <w:tcPr>
            <w:tcW w:w="1441"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Переходящий остаток на 2022 г</w:t>
            </w:r>
            <w:r w:rsidR="002408EC" w:rsidRPr="004C5EE8">
              <w:rPr>
                <w:rFonts w:ascii="Times New Roman" w:hAnsi="Times New Roman" w:cs="Times New Roman"/>
                <w:sz w:val="24"/>
                <w:szCs w:val="24"/>
              </w:rPr>
              <w:t>.</w:t>
            </w:r>
          </w:p>
        </w:tc>
        <w:tc>
          <w:tcPr>
            <w:tcW w:w="978"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Процент от плана</w:t>
            </w:r>
          </w:p>
        </w:tc>
        <w:tc>
          <w:tcPr>
            <w:tcW w:w="1719"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 xml:space="preserve">Процент от </w:t>
            </w:r>
            <w:r w:rsidR="002018B4" w:rsidRPr="004C5EE8">
              <w:rPr>
                <w:rFonts w:ascii="Times New Roman" w:hAnsi="Times New Roman" w:cs="Times New Roman"/>
                <w:sz w:val="24"/>
                <w:szCs w:val="24"/>
              </w:rPr>
              <w:t xml:space="preserve"> суммы в Госконтракте</w:t>
            </w:r>
          </w:p>
        </w:tc>
      </w:tr>
      <w:tr w:rsidR="00910C0B" w:rsidRPr="004C5EE8" w:rsidTr="004C5EE8">
        <w:trPr>
          <w:jc w:val="center"/>
        </w:trPr>
        <w:tc>
          <w:tcPr>
            <w:tcW w:w="1807" w:type="dxa"/>
            <w:shd w:val="clear" w:color="auto" w:fill="auto"/>
          </w:tcPr>
          <w:p w:rsidR="00910C0B" w:rsidRPr="004C5EE8" w:rsidRDefault="00910C0B" w:rsidP="004C5EE8">
            <w:pPr>
              <w:spacing w:after="0" w:line="240" w:lineRule="auto"/>
              <w:rPr>
                <w:rFonts w:ascii="Times New Roman" w:hAnsi="Times New Roman" w:cs="Times New Roman"/>
                <w:sz w:val="24"/>
                <w:szCs w:val="24"/>
              </w:rPr>
            </w:pPr>
            <w:r w:rsidRPr="004C5EE8">
              <w:rPr>
                <w:rFonts w:ascii="Times New Roman" w:hAnsi="Times New Roman" w:cs="Times New Roman"/>
                <w:sz w:val="24"/>
                <w:szCs w:val="24"/>
              </w:rPr>
              <w:t>Строительство</w:t>
            </w:r>
          </w:p>
        </w:tc>
        <w:tc>
          <w:tcPr>
            <w:tcW w:w="139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100 129,8</w:t>
            </w:r>
          </w:p>
        </w:tc>
        <w:tc>
          <w:tcPr>
            <w:tcW w:w="142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77 281,8</w:t>
            </w:r>
          </w:p>
        </w:tc>
        <w:tc>
          <w:tcPr>
            <w:tcW w:w="1176"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45 047,0</w:t>
            </w:r>
          </w:p>
        </w:tc>
        <w:tc>
          <w:tcPr>
            <w:tcW w:w="1441"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32 234,8</w:t>
            </w:r>
          </w:p>
        </w:tc>
        <w:tc>
          <w:tcPr>
            <w:tcW w:w="978"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45 %</w:t>
            </w:r>
          </w:p>
        </w:tc>
        <w:tc>
          <w:tcPr>
            <w:tcW w:w="1719"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58,3 %</w:t>
            </w:r>
          </w:p>
        </w:tc>
      </w:tr>
      <w:tr w:rsidR="00910C0B" w:rsidRPr="004C5EE8" w:rsidTr="004C5EE8">
        <w:trPr>
          <w:jc w:val="center"/>
        </w:trPr>
        <w:tc>
          <w:tcPr>
            <w:tcW w:w="1807" w:type="dxa"/>
            <w:shd w:val="clear" w:color="auto" w:fill="auto"/>
          </w:tcPr>
          <w:p w:rsidR="00910C0B" w:rsidRPr="004C5EE8" w:rsidRDefault="00910C0B" w:rsidP="004C5EE8">
            <w:pPr>
              <w:spacing w:after="0" w:line="240" w:lineRule="auto"/>
              <w:rPr>
                <w:rFonts w:ascii="Times New Roman" w:hAnsi="Times New Roman" w:cs="Times New Roman"/>
                <w:sz w:val="24"/>
                <w:szCs w:val="24"/>
              </w:rPr>
            </w:pPr>
            <w:r w:rsidRPr="004C5EE8">
              <w:rPr>
                <w:rFonts w:ascii="Times New Roman" w:hAnsi="Times New Roman" w:cs="Times New Roman"/>
                <w:sz w:val="24"/>
                <w:szCs w:val="24"/>
              </w:rPr>
              <w:t>Капитальный ремонт</w:t>
            </w:r>
          </w:p>
        </w:tc>
        <w:tc>
          <w:tcPr>
            <w:tcW w:w="139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97 550,1</w:t>
            </w:r>
          </w:p>
        </w:tc>
        <w:tc>
          <w:tcPr>
            <w:tcW w:w="142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73 834,4</w:t>
            </w:r>
          </w:p>
        </w:tc>
        <w:tc>
          <w:tcPr>
            <w:tcW w:w="1176"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64 865,3</w:t>
            </w:r>
          </w:p>
        </w:tc>
        <w:tc>
          <w:tcPr>
            <w:tcW w:w="1441"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8 969,0</w:t>
            </w:r>
          </w:p>
        </w:tc>
        <w:tc>
          <w:tcPr>
            <w:tcW w:w="978"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66,5 %</w:t>
            </w:r>
          </w:p>
        </w:tc>
        <w:tc>
          <w:tcPr>
            <w:tcW w:w="1719"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87,9 %</w:t>
            </w:r>
          </w:p>
        </w:tc>
      </w:tr>
      <w:tr w:rsidR="00910C0B" w:rsidRPr="004C5EE8" w:rsidTr="004C5EE8">
        <w:trPr>
          <w:jc w:val="center"/>
        </w:trPr>
        <w:tc>
          <w:tcPr>
            <w:tcW w:w="1807" w:type="dxa"/>
            <w:shd w:val="clear" w:color="auto" w:fill="auto"/>
          </w:tcPr>
          <w:p w:rsidR="00910C0B" w:rsidRPr="004C5EE8" w:rsidRDefault="00910C0B" w:rsidP="004C5EE8">
            <w:pPr>
              <w:spacing w:after="0" w:line="240" w:lineRule="auto"/>
              <w:rPr>
                <w:rFonts w:ascii="Times New Roman" w:hAnsi="Times New Roman" w:cs="Times New Roman"/>
                <w:sz w:val="24"/>
                <w:szCs w:val="24"/>
              </w:rPr>
            </w:pPr>
            <w:r w:rsidRPr="004C5EE8">
              <w:rPr>
                <w:rFonts w:ascii="Times New Roman" w:hAnsi="Times New Roman" w:cs="Times New Roman"/>
                <w:sz w:val="24"/>
                <w:szCs w:val="24"/>
              </w:rPr>
              <w:t>Приобретение автотранспорта</w:t>
            </w:r>
          </w:p>
        </w:tc>
        <w:tc>
          <w:tcPr>
            <w:tcW w:w="139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5 511,5</w:t>
            </w:r>
          </w:p>
        </w:tc>
        <w:tc>
          <w:tcPr>
            <w:tcW w:w="142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5 511,5</w:t>
            </w:r>
          </w:p>
        </w:tc>
        <w:tc>
          <w:tcPr>
            <w:tcW w:w="1176"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5 511,5</w:t>
            </w:r>
          </w:p>
        </w:tc>
        <w:tc>
          <w:tcPr>
            <w:tcW w:w="1441"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0,0</w:t>
            </w:r>
          </w:p>
        </w:tc>
        <w:tc>
          <w:tcPr>
            <w:tcW w:w="978"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100 %</w:t>
            </w:r>
          </w:p>
        </w:tc>
        <w:tc>
          <w:tcPr>
            <w:tcW w:w="1719"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100 %</w:t>
            </w:r>
          </w:p>
        </w:tc>
      </w:tr>
      <w:tr w:rsidR="00910C0B" w:rsidRPr="004C5EE8" w:rsidTr="004C5EE8">
        <w:trPr>
          <w:jc w:val="center"/>
        </w:trPr>
        <w:tc>
          <w:tcPr>
            <w:tcW w:w="1807" w:type="dxa"/>
            <w:shd w:val="clear" w:color="auto" w:fill="auto"/>
          </w:tcPr>
          <w:p w:rsidR="00910C0B" w:rsidRPr="004C5EE8" w:rsidRDefault="00910C0B" w:rsidP="004C5EE8">
            <w:pPr>
              <w:spacing w:after="0" w:line="240" w:lineRule="auto"/>
              <w:rPr>
                <w:rFonts w:ascii="Times New Roman" w:hAnsi="Times New Roman" w:cs="Times New Roman"/>
                <w:sz w:val="24"/>
                <w:szCs w:val="24"/>
              </w:rPr>
            </w:pPr>
            <w:r w:rsidRPr="004C5EE8">
              <w:rPr>
                <w:rFonts w:ascii="Times New Roman" w:hAnsi="Times New Roman" w:cs="Times New Roman"/>
                <w:sz w:val="24"/>
                <w:szCs w:val="24"/>
              </w:rPr>
              <w:t>Оснащение медицинским оборудованием</w:t>
            </w:r>
          </w:p>
        </w:tc>
        <w:tc>
          <w:tcPr>
            <w:tcW w:w="139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128 022,1</w:t>
            </w:r>
          </w:p>
        </w:tc>
        <w:tc>
          <w:tcPr>
            <w:tcW w:w="142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113 541,7</w:t>
            </w:r>
          </w:p>
        </w:tc>
        <w:tc>
          <w:tcPr>
            <w:tcW w:w="1176"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102 795,7</w:t>
            </w:r>
          </w:p>
        </w:tc>
        <w:tc>
          <w:tcPr>
            <w:tcW w:w="1441"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10 746,0</w:t>
            </w:r>
          </w:p>
        </w:tc>
        <w:tc>
          <w:tcPr>
            <w:tcW w:w="978"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80,3 %</w:t>
            </w:r>
          </w:p>
        </w:tc>
        <w:tc>
          <w:tcPr>
            <w:tcW w:w="1719"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90,5 %</w:t>
            </w:r>
          </w:p>
        </w:tc>
      </w:tr>
      <w:tr w:rsidR="00910C0B" w:rsidRPr="004C5EE8" w:rsidTr="004C5EE8">
        <w:trPr>
          <w:jc w:val="center"/>
        </w:trPr>
        <w:tc>
          <w:tcPr>
            <w:tcW w:w="1807" w:type="dxa"/>
            <w:shd w:val="clear" w:color="auto" w:fill="auto"/>
          </w:tcPr>
          <w:p w:rsidR="00910C0B" w:rsidRPr="004C5EE8" w:rsidRDefault="00910C0B" w:rsidP="004C5EE8">
            <w:pPr>
              <w:spacing w:after="0" w:line="240" w:lineRule="auto"/>
              <w:rPr>
                <w:rFonts w:ascii="Times New Roman" w:hAnsi="Times New Roman" w:cs="Times New Roman"/>
                <w:sz w:val="24"/>
                <w:szCs w:val="24"/>
              </w:rPr>
            </w:pPr>
            <w:r w:rsidRPr="004C5EE8">
              <w:rPr>
                <w:rFonts w:ascii="Times New Roman" w:hAnsi="Times New Roman" w:cs="Times New Roman"/>
                <w:sz w:val="24"/>
                <w:szCs w:val="24"/>
              </w:rPr>
              <w:t>Всего</w:t>
            </w:r>
          </w:p>
        </w:tc>
        <w:tc>
          <w:tcPr>
            <w:tcW w:w="139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331 213,5</w:t>
            </w:r>
          </w:p>
        </w:tc>
        <w:tc>
          <w:tcPr>
            <w:tcW w:w="1420"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270 169,4</w:t>
            </w:r>
          </w:p>
        </w:tc>
        <w:tc>
          <w:tcPr>
            <w:tcW w:w="1176"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218 219,5</w:t>
            </w:r>
          </w:p>
        </w:tc>
        <w:tc>
          <w:tcPr>
            <w:tcW w:w="1441"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51 949,8</w:t>
            </w:r>
          </w:p>
        </w:tc>
        <w:tc>
          <w:tcPr>
            <w:tcW w:w="978"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65,9 %</w:t>
            </w:r>
          </w:p>
        </w:tc>
        <w:tc>
          <w:tcPr>
            <w:tcW w:w="1719" w:type="dxa"/>
            <w:shd w:val="clear" w:color="auto" w:fill="auto"/>
          </w:tcPr>
          <w:p w:rsidR="00910C0B" w:rsidRPr="004C5EE8" w:rsidRDefault="00910C0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80,8 %</w:t>
            </w:r>
          </w:p>
        </w:tc>
      </w:tr>
    </w:tbl>
    <w:p w:rsidR="00910C0B" w:rsidRPr="004C5EE8" w:rsidRDefault="00910C0B" w:rsidP="004C5EE8">
      <w:pPr>
        <w:spacing w:after="0" w:line="240" w:lineRule="auto"/>
        <w:ind w:firstLine="709"/>
        <w:jc w:val="both"/>
        <w:rPr>
          <w:rFonts w:ascii="Times New Roman" w:hAnsi="Times New Roman" w:cs="Times New Roman"/>
          <w:sz w:val="28"/>
          <w:szCs w:val="28"/>
        </w:rPr>
      </w:pPr>
    </w:p>
    <w:p w:rsidR="00BC1F38" w:rsidRPr="004C5EE8" w:rsidRDefault="00BC1F38"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 2021 г</w:t>
      </w:r>
      <w:r w:rsidR="002408EC" w:rsidRPr="004C5EE8">
        <w:rPr>
          <w:rFonts w:ascii="Times New Roman" w:hAnsi="Times New Roman" w:cs="Times New Roman"/>
          <w:sz w:val="28"/>
          <w:szCs w:val="28"/>
        </w:rPr>
        <w:t>.</w:t>
      </w:r>
      <w:r w:rsidRPr="004C5EE8">
        <w:rPr>
          <w:rFonts w:ascii="Times New Roman" w:hAnsi="Times New Roman" w:cs="Times New Roman"/>
          <w:sz w:val="28"/>
          <w:szCs w:val="28"/>
        </w:rPr>
        <w:t xml:space="preserve"> запланированы мероприятия</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на</w:t>
      </w:r>
      <w:r w:rsidR="004C5EE8">
        <w:rPr>
          <w:rFonts w:ascii="Times New Roman" w:hAnsi="Times New Roman" w:cs="Times New Roman"/>
          <w:sz w:val="28"/>
          <w:szCs w:val="28"/>
        </w:rPr>
        <w:t xml:space="preserve"> общую сумму 331 340,4 тыс. рублей</w:t>
      </w:r>
      <w:r w:rsidRPr="004C5EE8">
        <w:rPr>
          <w:rFonts w:ascii="Times New Roman" w:hAnsi="Times New Roman" w:cs="Times New Roman"/>
          <w:sz w:val="28"/>
          <w:szCs w:val="28"/>
        </w:rPr>
        <w:t>, из них средства федерально</w:t>
      </w:r>
      <w:r w:rsidR="004C5EE8">
        <w:rPr>
          <w:rFonts w:ascii="Times New Roman" w:hAnsi="Times New Roman" w:cs="Times New Roman"/>
          <w:sz w:val="28"/>
          <w:szCs w:val="28"/>
        </w:rPr>
        <w:t>го бюджета – 323 876,6 тыс. рублей</w:t>
      </w:r>
      <w:r w:rsidRPr="004C5EE8">
        <w:rPr>
          <w:rFonts w:ascii="Times New Roman" w:hAnsi="Times New Roman" w:cs="Times New Roman"/>
          <w:sz w:val="28"/>
          <w:szCs w:val="28"/>
        </w:rPr>
        <w:t xml:space="preserve"> и средства республиканс</w:t>
      </w:r>
      <w:r w:rsidR="004C5EE8">
        <w:rPr>
          <w:rFonts w:ascii="Times New Roman" w:hAnsi="Times New Roman" w:cs="Times New Roman"/>
          <w:sz w:val="28"/>
          <w:szCs w:val="28"/>
        </w:rPr>
        <w:t>кого бюджета – 7 463,8 тыс. рублей</w:t>
      </w:r>
      <w:r w:rsidRPr="004C5EE8">
        <w:rPr>
          <w:rFonts w:ascii="Times New Roman" w:hAnsi="Times New Roman" w:cs="Times New Roman"/>
          <w:sz w:val="28"/>
          <w:szCs w:val="28"/>
        </w:rPr>
        <w:t>:</w:t>
      </w:r>
    </w:p>
    <w:p w:rsidR="00BC1F38" w:rsidRPr="004C5EE8" w:rsidRDefault="00BC1F38"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осуществление строительства взамен существующего 9 объектов на общую</w:t>
      </w:r>
      <w:r w:rsidR="004C5EE8">
        <w:rPr>
          <w:rFonts w:ascii="Times New Roman" w:hAnsi="Times New Roman" w:cs="Times New Roman"/>
          <w:sz w:val="28"/>
          <w:szCs w:val="28"/>
        </w:rPr>
        <w:t xml:space="preserve"> сумму 100 129,8 тыс. рублей</w:t>
      </w:r>
      <w:r w:rsidRPr="004C5EE8">
        <w:rPr>
          <w:rFonts w:ascii="Times New Roman" w:hAnsi="Times New Roman" w:cs="Times New Roman"/>
          <w:sz w:val="28"/>
          <w:szCs w:val="28"/>
        </w:rPr>
        <w:t>, из них средства федерального бюджета – 97 876,8 тыс. руб</w:t>
      </w:r>
      <w:r w:rsidR="004C5EE8">
        <w:rPr>
          <w:rFonts w:ascii="Times New Roman" w:hAnsi="Times New Roman" w:cs="Times New Roman"/>
          <w:sz w:val="28"/>
          <w:szCs w:val="28"/>
        </w:rPr>
        <w:t>лей</w:t>
      </w:r>
      <w:r w:rsidRPr="004C5EE8">
        <w:rPr>
          <w:rFonts w:ascii="Times New Roman" w:hAnsi="Times New Roman" w:cs="Times New Roman"/>
          <w:sz w:val="28"/>
          <w:szCs w:val="28"/>
        </w:rPr>
        <w:t xml:space="preserve"> и средства республиканского бюджета – 2 253,0 тыс. руб</w:t>
      </w:r>
      <w:r w:rsidR="004C5EE8">
        <w:rPr>
          <w:rFonts w:ascii="Times New Roman" w:hAnsi="Times New Roman" w:cs="Times New Roman"/>
          <w:sz w:val="28"/>
          <w:szCs w:val="28"/>
        </w:rPr>
        <w:t>лей</w:t>
      </w:r>
      <w:r w:rsidRPr="004C5EE8">
        <w:rPr>
          <w:rFonts w:ascii="Times New Roman" w:hAnsi="Times New Roman" w:cs="Times New Roman"/>
          <w:sz w:val="28"/>
          <w:szCs w:val="28"/>
        </w:rPr>
        <w:t xml:space="preserve"> (2 врачебных амбулаторий – с. Бай-Тал Бай-Тайгинского </w:t>
      </w:r>
      <w:r w:rsidR="00C927F0" w:rsidRPr="004C5EE8">
        <w:rPr>
          <w:rFonts w:ascii="Times New Roman" w:hAnsi="Times New Roman" w:cs="Times New Roman"/>
          <w:sz w:val="28"/>
          <w:szCs w:val="28"/>
        </w:rPr>
        <w:t>кожууна</w:t>
      </w:r>
      <w:r w:rsidRPr="004C5EE8">
        <w:rPr>
          <w:rFonts w:ascii="Times New Roman" w:hAnsi="Times New Roman" w:cs="Times New Roman"/>
          <w:sz w:val="28"/>
          <w:szCs w:val="28"/>
        </w:rPr>
        <w:t xml:space="preserve"> и с. Чыраа-Бажы Дзун-Хемчикского </w:t>
      </w:r>
      <w:r w:rsidR="00C927F0" w:rsidRPr="004C5EE8">
        <w:rPr>
          <w:rFonts w:ascii="Times New Roman" w:hAnsi="Times New Roman" w:cs="Times New Roman"/>
          <w:sz w:val="28"/>
          <w:szCs w:val="28"/>
        </w:rPr>
        <w:t>кожууна</w:t>
      </w:r>
      <w:r w:rsidRPr="004C5EE8">
        <w:rPr>
          <w:rFonts w:ascii="Times New Roman" w:hAnsi="Times New Roman" w:cs="Times New Roman"/>
          <w:sz w:val="28"/>
          <w:szCs w:val="28"/>
        </w:rPr>
        <w:t xml:space="preserve"> и 7 ФАПов – с. Бижиктиг-Хая и Хонделен Барун-Хемчикского </w:t>
      </w:r>
      <w:r w:rsidR="00C927F0" w:rsidRPr="004C5EE8">
        <w:rPr>
          <w:rFonts w:ascii="Times New Roman" w:hAnsi="Times New Roman" w:cs="Times New Roman"/>
          <w:sz w:val="28"/>
          <w:szCs w:val="28"/>
        </w:rPr>
        <w:t>кожууна</w:t>
      </w:r>
      <w:r w:rsidRPr="004C5EE8">
        <w:rPr>
          <w:rFonts w:ascii="Times New Roman" w:hAnsi="Times New Roman" w:cs="Times New Roman"/>
          <w:sz w:val="28"/>
          <w:szCs w:val="28"/>
        </w:rPr>
        <w:t xml:space="preserve">, с. Хондергей и с. Чыргакы Дзун-Хемчикского </w:t>
      </w:r>
      <w:r w:rsidR="00C927F0" w:rsidRPr="004C5EE8">
        <w:rPr>
          <w:rFonts w:ascii="Times New Roman" w:hAnsi="Times New Roman" w:cs="Times New Roman"/>
          <w:sz w:val="28"/>
          <w:szCs w:val="28"/>
        </w:rPr>
        <w:t>кожуун</w:t>
      </w:r>
      <w:r w:rsidRPr="004C5EE8">
        <w:rPr>
          <w:rFonts w:ascii="Times New Roman" w:hAnsi="Times New Roman" w:cs="Times New Roman"/>
          <w:sz w:val="28"/>
          <w:szCs w:val="28"/>
        </w:rPr>
        <w:t xml:space="preserve">а, </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с. Бурен-Хем</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 xml:space="preserve">Каа-Хемского </w:t>
      </w:r>
      <w:r w:rsidR="00C927F0" w:rsidRPr="004C5EE8">
        <w:rPr>
          <w:rFonts w:ascii="Times New Roman" w:hAnsi="Times New Roman" w:cs="Times New Roman"/>
          <w:sz w:val="28"/>
          <w:szCs w:val="28"/>
        </w:rPr>
        <w:t>кожуун</w:t>
      </w:r>
      <w:r w:rsidRPr="004C5EE8">
        <w:rPr>
          <w:rFonts w:ascii="Times New Roman" w:hAnsi="Times New Roman" w:cs="Times New Roman"/>
          <w:sz w:val="28"/>
          <w:szCs w:val="28"/>
        </w:rPr>
        <w:t xml:space="preserve">а, с. Шамбалыг Кызылского </w:t>
      </w:r>
      <w:r w:rsidR="00C927F0" w:rsidRPr="004C5EE8">
        <w:rPr>
          <w:rFonts w:ascii="Times New Roman" w:hAnsi="Times New Roman" w:cs="Times New Roman"/>
          <w:sz w:val="28"/>
          <w:szCs w:val="28"/>
        </w:rPr>
        <w:t>кожууна</w:t>
      </w:r>
      <w:r w:rsidRPr="004C5EE8">
        <w:rPr>
          <w:rFonts w:ascii="Times New Roman" w:hAnsi="Times New Roman" w:cs="Times New Roman"/>
          <w:sz w:val="28"/>
          <w:szCs w:val="28"/>
        </w:rPr>
        <w:t xml:space="preserve"> и с. Тоолайлыг Монгун-Тайгинского </w:t>
      </w:r>
      <w:r w:rsidR="00C927F0" w:rsidRPr="004C5EE8">
        <w:rPr>
          <w:rFonts w:ascii="Times New Roman" w:hAnsi="Times New Roman" w:cs="Times New Roman"/>
          <w:sz w:val="28"/>
          <w:szCs w:val="28"/>
        </w:rPr>
        <w:t>кожуун</w:t>
      </w:r>
      <w:r w:rsidRPr="004C5EE8">
        <w:rPr>
          <w:rFonts w:ascii="Times New Roman" w:hAnsi="Times New Roman" w:cs="Times New Roman"/>
          <w:sz w:val="28"/>
          <w:szCs w:val="28"/>
        </w:rPr>
        <w:t>а);</w:t>
      </w:r>
    </w:p>
    <w:p w:rsidR="00BC1F38" w:rsidRPr="004C5EE8" w:rsidRDefault="00BC1F38"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осуществление капитального ремонта зданий медицинских организаций </w:t>
      </w:r>
      <w:r w:rsidR="00655ADE" w:rsidRPr="004C5EE8">
        <w:rPr>
          <w:rFonts w:ascii="Times New Roman" w:hAnsi="Times New Roman" w:cs="Times New Roman"/>
          <w:sz w:val="28"/>
          <w:szCs w:val="28"/>
        </w:rPr>
        <w:t>на</w:t>
      </w:r>
      <w:r w:rsidRPr="004C5EE8">
        <w:rPr>
          <w:rFonts w:ascii="Times New Roman" w:hAnsi="Times New Roman" w:cs="Times New Roman"/>
          <w:sz w:val="28"/>
          <w:szCs w:val="28"/>
        </w:rPr>
        <w:t xml:space="preserve"> 6 объектах на общую сумму 97 550,13 тыс. руб</w:t>
      </w:r>
      <w:r w:rsidR="004C5EE8">
        <w:rPr>
          <w:rFonts w:ascii="Times New Roman" w:hAnsi="Times New Roman" w:cs="Times New Roman"/>
          <w:sz w:val="28"/>
          <w:szCs w:val="28"/>
        </w:rPr>
        <w:t>лей</w:t>
      </w:r>
      <w:r w:rsidRPr="004C5EE8">
        <w:rPr>
          <w:rFonts w:ascii="Times New Roman" w:hAnsi="Times New Roman" w:cs="Times New Roman"/>
          <w:sz w:val="28"/>
          <w:szCs w:val="28"/>
        </w:rPr>
        <w:t>, из них средства федерального бюджета – 95 355,27 тыс. руб</w:t>
      </w:r>
      <w:r w:rsidR="004C5EE8">
        <w:rPr>
          <w:rFonts w:ascii="Times New Roman" w:hAnsi="Times New Roman" w:cs="Times New Roman"/>
          <w:sz w:val="28"/>
          <w:szCs w:val="28"/>
        </w:rPr>
        <w:t>лей</w:t>
      </w:r>
      <w:r w:rsidRPr="004C5EE8">
        <w:rPr>
          <w:rFonts w:ascii="Times New Roman" w:hAnsi="Times New Roman" w:cs="Times New Roman"/>
          <w:sz w:val="28"/>
          <w:szCs w:val="28"/>
        </w:rPr>
        <w:t xml:space="preserve"> и средства республиканского бюджета – 2 194,86 тыс. руб</w:t>
      </w:r>
      <w:r w:rsidR="004C5EE8">
        <w:rPr>
          <w:rFonts w:ascii="Times New Roman" w:hAnsi="Times New Roman" w:cs="Times New Roman"/>
          <w:sz w:val="28"/>
          <w:szCs w:val="28"/>
        </w:rPr>
        <w:t>лей</w:t>
      </w:r>
      <w:r w:rsidRPr="004C5EE8">
        <w:rPr>
          <w:rFonts w:ascii="Times New Roman" w:hAnsi="Times New Roman" w:cs="Times New Roman"/>
          <w:sz w:val="28"/>
          <w:szCs w:val="28"/>
        </w:rPr>
        <w:t xml:space="preserve"> (поликлиника по ул. Ленина</w:t>
      </w:r>
      <w:r w:rsidR="002708EF">
        <w:rPr>
          <w:rFonts w:ascii="Times New Roman" w:hAnsi="Times New Roman" w:cs="Times New Roman"/>
          <w:sz w:val="28"/>
          <w:szCs w:val="28"/>
        </w:rPr>
        <w:t>, д.</w:t>
      </w:r>
      <w:r w:rsidRPr="004C5EE8">
        <w:rPr>
          <w:rFonts w:ascii="Times New Roman" w:hAnsi="Times New Roman" w:cs="Times New Roman"/>
          <w:sz w:val="28"/>
          <w:szCs w:val="28"/>
        </w:rPr>
        <w:t xml:space="preserve"> 44, консультативно-диагностической поликлиники ГБУЗ Р</w:t>
      </w:r>
      <w:r w:rsidR="004C5EE8">
        <w:rPr>
          <w:rFonts w:ascii="Times New Roman" w:hAnsi="Times New Roman" w:cs="Times New Roman"/>
          <w:sz w:val="28"/>
          <w:szCs w:val="28"/>
        </w:rPr>
        <w:t xml:space="preserve">еспублики </w:t>
      </w:r>
      <w:r w:rsidRPr="004C5EE8">
        <w:rPr>
          <w:rFonts w:ascii="Times New Roman" w:hAnsi="Times New Roman" w:cs="Times New Roman"/>
          <w:sz w:val="28"/>
          <w:szCs w:val="28"/>
        </w:rPr>
        <w:t>Т</w:t>
      </w:r>
      <w:r w:rsidR="004C5EE8">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Республиканская больница № 1</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655ADE" w:rsidRPr="004C5EE8">
        <w:rPr>
          <w:rFonts w:ascii="Times New Roman" w:hAnsi="Times New Roman" w:cs="Times New Roman"/>
          <w:sz w:val="28"/>
          <w:szCs w:val="28"/>
        </w:rPr>
        <w:t>первый</w:t>
      </w:r>
      <w:r w:rsidRPr="004C5EE8">
        <w:rPr>
          <w:rFonts w:ascii="Times New Roman" w:hAnsi="Times New Roman" w:cs="Times New Roman"/>
          <w:sz w:val="28"/>
          <w:szCs w:val="28"/>
        </w:rPr>
        <w:t xml:space="preserve"> год</w:t>
      </w:r>
      <w:r w:rsidR="00655ADE" w:rsidRPr="004C5EE8">
        <w:rPr>
          <w:rFonts w:ascii="Times New Roman" w:hAnsi="Times New Roman" w:cs="Times New Roman"/>
          <w:sz w:val="28"/>
          <w:szCs w:val="28"/>
        </w:rPr>
        <w:t xml:space="preserve"> </w:t>
      </w:r>
      <w:r w:rsidR="004C5EE8">
        <w:rPr>
          <w:rFonts w:ascii="Times New Roman" w:hAnsi="Times New Roman" w:cs="Times New Roman"/>
          <w:sz w:val="28"/>
          <w:szCs w:val="28"/>
        </w:rPr>
        <w:t xml:space="preserve">            </w:t>
      </w:r>
      <w:r w:rsidR="00655ADE" w:rsidRPr="004C5EE8">
        <w:rPr>
          <w:rFonts w:ascii="Times New Roman" w:hAnsi="Times New Roman" w:cs="Times New Roman"/>
          <w:sz w:val="28"/>
          <w:szCs w:val="28"/>
        </w:rPr>
        <w:lastRenderedPageBreak/>
        <w:t>капремонта</w:t>
      </w:r>
      <w:r w:rsidRPr="004C5EE8">
        <w:rPr>
          <w:rFonts w:ascii="Times New Roman" w:hAnsi="Times New Roman" w:cs="Times New Roman"/>
          <w:sz w:val="28"/>
          <w:szCs w:val="28"/>
        </w:rPr>
        <w:t xml:space="preserve">), детская поликлиника Бай-Тайгинской ЦКБ, отделение детской </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поликлиники Улуг-Хемск</w:t>
      </w:r>
      <w:r w:rsidR="00B55C52" w:rsidRPr="004C5EE8">
        <w:rPr>
          <w:rFonts w:ascii="Times New Roman" w:hAnsi="Times New Roman" w:cs="Times New Roman"/>
          <w:sz w:val="28"/>
          <w:szCs w:val="28"/>
        </w:rPr>
        <w:t>ого</w:t>
      </w:r>
      <w:r w:rsidRPr="004C5EE8">
        <w:rPr>
          <w:rFonts w:ascii="Times New Roman" w:hAnsi="Times New Roman" w:cs="Times New Roman"/>
          <w:sz w:val="28"/>
          <w:szCs w:val="28"/>
        </w:rPr>
        <w:t xml:space="preserve"> ММЦ, детское соматическое отделение</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Чаа-Хольской ЦКБ, детское поликлиническое отделение Чеди-Хольской ЦКБ и поликлиника Тандинской ЦКБ);</w:t>
      </w:r>
    </w:p>
    <w:p w:rsidR="00BC1F38" w:rsidRPr="004C5EE8" w:rsidRDefault="00BC1F38"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оснащение автомобильным транспортом 9 ед. для нужд Бай-Тайгинской, Каа-Хемской, Кызылской, Пий-Хемской, Тес-Хемской, Эрзинской ЦКБ, Барун-Хемчикск</w:t>
      </w:r>
      <w:r w:rsidR="007C3029" w:rsidRPr="004C5EE8">
        <w:rPr>
          <w:rFonts w:ascii="Times New Roman" w:hAnsi="Times New Roman" w:cs="Times New Roman"/>
          <w:sz w:val="28"/>
          <w:szCs w:val="28"/>
        </w:rPr>
        <w:t>ого</w:t>
      </w:r>
      <w:r w:rsidRPr="004C5EE8">
        <w:rPr>
          <w:rFonts w:ascii="Times New Roman" w:hAnsi="Times New Roman" w:cs="Times New Roman"/>
          <w:sz w:val="28"/>
          <w:szCs w:val="28"/>
        </w:rPr>
        <w:t>, Улуг-Хемско</w:t>
      </w:r>
      <w:r w:rsidR="007C3029" w:rsidRPr="004C5EE8">
        <w:rPr>
          <w:rFonts w:ascii="Times New Roman" w:hAnsi="Times New Roman" w:cs="Times New Roman"/>
          <w:sz w:val="28"/>
          <w:szCs w:val="28"/>
        </w:rPr>
        <w:t>го</w:t>
      </w:r>
      <w:r w:rsidRPr="004C5EE8">
        <w:rPr>
          <w:rFonts w:ascii="Times New Roman" w:hAnsi="Times New Roman" w:cs="Times New Roman"/>
          <w:sz w:val="28"/>
          <w:szCs w:val="28"/>
        </w:rPr>
        <w:t>, Дзун-Хемчикско</w:t>
      </w:r>
      <w:r w:rsidR="007C3029" w:rsidRPr="004C5EE8">
        <w:rPr>
          <w:rFonts w:ascii="Times New Roman" w:hAnsi="Times New Roman" w:cs="Times New Roman"/>
          <w:sz w:val="28"/>
          <w:szCs w:val="28"/>
        </w:rPr>
        <w:t>го</w:t>
      </w:r>
      <w:r w:rsidRPr="004C5EE8">
        <w:rPr>
          <w:rFonts w:ascii="Times New Roman" w:hAnsi="Times New Roman" w:cs="Times New Roman"/>
          <w:sz w:val="28"/>
          <w:szCs w:val="28"/>
        </w:rPr>
        <w:t xml:space="preserve"> ММЦ;</w:t>
      </w:r>
    </w:p>
    <w:p w:rsidR="00BC1F38" w:rsidRPr="004C5EE8" w:rsidRDefault="00BC1F38"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дооснащение и переоснащение 48 ед. медицинским оборудованием 21 медицинск</w:t>
      </w:r>
      <w:r w:rsidR="00F30CD8" w:rsidRPr="004C5EE8">
        <w:rPr>
          <w:rFonts w:ascii="Times New Roman" w:hAnsi="Times New Roman" w:cs="Times New Roman"/>
          <w:sz w:val="28"/>
          <w:szCs w:val="28"/>
        </w:rPr>
        <w:t>ой</w:t>
      </w:r>
      <w:r w:rsidRPr="004C5EE8">
        <w:rPr>
          <w:rFonts w:ascii="Times New Roman" w:hAnsi="Times New Roman" w:cs="Times New Roman"/>
          <w:sz w:val="28"/>
          <w:szCs w:val="28"/>
        </w:rPr>
        <w:t xml:space="preserve"> организаци</w:t>
      </w:r>
      <w:r w:rsidR="00F30CD8" w:rsidRPr="004C5EE8">
        <w:rPr>
          <w:rFonts w:ascii="Times New Roman" w:hAnsi="Times New Roman" w:cs="Times New Roman"/>
          <w:sz w:val="28"/>
          <w:szCs w:val="28"/>
        </w:rPr>
        <w:t>и</w:t>
      </w:r>
      <w:r w:rsidRPr="004C5EE8">
        <w:rPr>
          <w:rFonts w:ascii="Times New Roman" w:hAnsi="Times New Roman" w:cs="Times New Roman"/>
          <w:sz w:val="28"/>
          <w:szCs w:val="28"/>
        </w:rPr>
        <w:t xml:space="preserve"> (14 ЦКБ, 3 ММЦ, Городская поликлиника, РКДП Ресбольницы № 1, Ресбольница № 2 и Республиканская детская больница) на общую сумму 114 236,67 тыс. руб</w:t>
      </w:r>
      <w:r w:rsidR="004C5EE8">
        <w:rPr>
          <w:rFonts w:ascii="Times New Roman" w:hAnsi="Times New Roman" w:cs="Times New Roman"/>
          <w:sz w:val="28"/>
          <w:szCs w:val="28"/>
        </w:rPr>
        <w:t>лей</w:t>
      </w:r>
      <w:r w:rsidRPr="004C5EE8">
        <w:rPr>
          <w:rFonts w:ascii="Times New Roman" w:hAnsi="Times New Roman" w:cs="Times New Roman"/>
          <w:sz w:val="28"/>
          <w:szCs w:val="28"/>
        </w:rPr>
        <w:t>, из них средства федерального бюджета – 111 657,73 тыс. руб</w:t>
      </w:r>
      <w:r w:rsidR="004C5EE8">
        <w:rPr>
          <w:rFonts w:ascii="Times New Roman" w:hAnsi="Times New Roman" w:cs="Times New Roman"/>
          <w:sz w:val="28"/>
          <w:szCs w:val="28"/>
        </w:rPr>
        <w:t>лей</w:t>
      </w:r>
      <w:r w:rsidRPr="004C5EE8">
        <w:rPr>
          <w:rFonts w:ascii="Times New Roman" w:hAnsi="Times New Roman" w:cs="Times New Roman"/>
          <w:sz w:val="28"/>
          <w:szCs w:val="28"/>
        </w:rPr>
        <w:t xml:space="preserve"> и средства республиканского бюджета – 2 578,94 тыс. руб</w:t>
      </w:r>
      <w:r w:rsidR="004C5EE8">
        <w:rPr>
          <w:rFonts w:ascii="Times New Roman" w:hAnsi="Times New Roman" w:cs="Times New Roman"/>
          <w:sz w:val="28"/>
          <w:szCs w:val="28"/>
        </w:rPr>
        <w:t>лей</w:t>
      </w:r>
      <w:r w:rsidRPr="004C5EE8">
        <w:rPr>
          <w:rFonts w:ascii="Times New Roman" w:hAnsi="Times New Roman" w:cs="Times New Roman"/>
          <w:sz w:val="28"/>
          <w:szCs w:val="28"/>
        </w:rPr>
        <w:t>.</w:t>
      </w:r>
    </w:p>
    <w:p w:rsidR="00A97D4F" w:rsidRPr="004C5EE8" w:rsidRDefault="00A97D4F"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100</w:t>
      </w:r>
      <w:r w:rsidR="004C5EE8">
        <w:rPr>
          <w:rFonts w:ascii="Times New Roman" w:hAnsi="Times New Roman" w:cs="Times New Roman"/>
          <w:sz w:val="28"/>
          <w:szCs w:val="28"/>
        </w:rPr>
        <w:t>-процентная готовность</w:t>
      </w:r>
      <w:r w:rsidRPr="004C5EE8">
        <w:rPr>
          <w:rFonts w:ascii="Times New Roman" w:hAnsi="Times New Roman" w:cs="Times New Roman"/>
          <w:sz w:val="28"/>
          <w:szCs w:val="28"/>
        </w:rPr>
        <w:t xml:space="preserve"> обеспечена по строительству ФАП в с. Бижиктиг-Хая Барун-Хемчикского, с. Бурен-Хем Каа-Хемского </w:t>
      </w:r>
      <w:r w:rsidR="00936626" w:rsidRPr="004C5EE8">
        <w:rPr>
          <w:rFonts w:ascii="Times New Roman" w:hAnsi="Times New Roman" w:cs="Times New Roman"/>
          <w:sz w:val="28"/>
          <w:szCs w:val="28"/>
        </w:rPr>
        <w:t>кожуун</w:t>
      </w:r>
      <w:r w:rsidRPr="004C5EE8">
        <w:rPr>
          <w:rFonts w:ascii="Times New Roman" w:hAnsi="Times New Roman" w:cs="Times New Roman"/>
          <w:sz w:val="28"/>
          <w:szCs w:val="28"/>
        </w:rPr>
        <w:t>ов. 80</w:t>
      </w:r>
      <w:r w:rsidR="004C5EE8">
        <w:rPr>
          <w:rFonts w:ascii="Times New Roman" w:hAnsi="Times New Roman" w:cs="Times New Roman"/>
          <w:sz w:val="28"/>
          <w:szCs w:val="28"/>
        </w:rPr>
        <w:t xml:space="preserve"> процентов</w:t>
      </w:r>
      <w:r w:rsidRPr="004C5EE8">
        <w:rPr>
          <w:rFonts w:ascii="Times New Roman" w:hAnsi="Times New Roman" w:cs="Times New Roman"/>
          <w:sz w:val="28"/>
          <w:szCs w:val="28"/>
        </w:rPr>
        <w:t xml:space="preserve"> готов</w:t>
      </w:r>
      <w:r w:rsidR="004C5EE8">
        <w:rPr>
          <w:rFonts w:ascii="Times New Roman" w:hAnsi="Times New Roman" w:cs="Times New Roman"/>
          <w:sz w:val="28"/>
          <w:szCs w:val="28"/>
        </w:rPr>
        <w:t>ность –</w:t>
      </w:r>
      <w:r w:rsidRPr="004C5EE8">
        <w:rPr>
          <w:rFonts w:ascii="Times New Roman" w:hAnsi="Times New Roman" w:cs="Times New Roman"/>
          <w:sz w:val="28"/>
          <w:szCs w:val="28"/>
        </w:rPr>
        <w:t xml:space="preserve"> по строительству врачебной амбулатории  в с. Чыраа-Бажы Дзун-Хемчикского </w:t>
      </w:r>
      <w:r w:rsidR="00936626" w:rsidRPr="004C5EE8">
        <w:rPr>
          <w:rFonts w:ascii="Times New Roman" w:hAnsi="Times New Roman" w:cs="Times New Roman"/>
          <w:sz w:val="28"/>
          <w:szCs w:val="28"/>
        </w:rPr>
        <w:t>кожуу</w:t>
      </w:r>
      <w:r w:rsidRPr="004C5EE8">
        <w:rPr>
          <w:rFonts w:ascii="Times New Roman" w:hAnsi="Times New Roman" w:cs="Times New Roman"/>
          <w:sz w:val="28"/>
          <w:szCs w:val="28"/>
        </w:rPr>
        <w:t>на, 40</w:t>
      </w:r>
      <w:r w:rsidR="004C5EE8">
        <w:rPr>
          <w:rFonts w:ascii="Times New Roman" w:hAnsi="Times New Roman" w:cs="Times New Roman"/>
          <w:sz w:val="28"/>
          <w:szCs w:val="28"/>
        </w:rPr>
        <w:t xml:space="preserve"> процентов</w:t>
      </w:r>
      <w:r w:rsidRPr="004C5EE8">
        <w:rPr>
          <w:rFonts w:ascii="Times New Roman" w:hAnsi="Times New Roman" w:cs="Times New Roman"/>
          <w:sz w:val="28"/>
          <w:szCs w:val="28"/>
        </w:rPr>
        <w:t xml:space="preserve"> готовность – ФАП в с. Шамбалыг Кызылского </w:t>
      </w:r>
      <w:r w:rsidR="00936626" w:rsidRPr="004C5EE8">
        <w:rPr>
          <w:rFonts w:ascii="Times New Roman" w:hAnsi="Times New Roman" w:cs="Times New Roman"/>
          <w:sz w:val="28"/>
          <w:szCs w:val="28"/>
        </w:rPr>
        <w:t>кожуун</w:t>
      </w:r>
      <w:r w:rsidRPr="004C5EE8">
        <w:rPr>
          <w:rFonts w:ascii="Times New Roman" w:hAnsi="Times New Roman" w:cs="Times New Roman"/>
          <w:sz w:val="28"/>
          <w:szCs w:val="28"/>
        </w:rPr>
        <w:t xml:space="preserve">а, с. Хонделен Барун-Хемчикского, Хондергей Дзун-Хемчикского </w:t>
      </w:r>
      <w:r w:rsidR="00936626" w:rsidRPr="004C5EE8">
        <w:rPr>
          <w:rFonts w:ascii="Times New Roman" w:hAnsi="Times New Roman" w:cs="Times New Roman"/>
          <w:sz w:val="28"/>
          <w:szCs w:val="28"/>
        </w:rPr>
        <w:t>кожуу</w:t>
      </w:r>
      <w:r w:rsidRPr="004C5EE8">
        <w:rPr>
          <w:rFonts w:ascii="Times New Roman" w:hAnsi="Times New Roman" w:cs="Times New Roman"/>
          <w:sz w:val="28"/>
          <w:szCs w:val="28"/>
        </w:rPr>
        <w:t xml:space="preserve">нов и врачебной амбулатории в с. Бай-Тал Бай-Тайгинского </w:t>
      </w:r>
      <w:r w:rsidR="00936626" w:rsidRPr="004C5EE8">
        <w:rPr>
          <w:rFonts w:ascii="Times New Roman" w:hAnsi="Times New Roman" w:cs="Times New Roman"/>
          <w:sz w:val="28"/>
          <w:szCs w:val="28"/>
        </w:rPr>
        <w:t>кожуу</w:t>
      </w:r>
      <w:r w:rsidRPr="004C5EE8">
        <w:rPr>
          <w:rFonts w:ascii="Times New Roman" w:hAnsi="Times New Roman" w:cs="Times New Roman"/>
          <w:sz w:val="28"/>
          <w:szCs w:val="28"/>
        </w:rPr>
        <w:t>на. 10</w:t>
      </w:r>
      <w:r w:rsidR="004C5EE8">
        <w:rPr>
          <w:rFonts w:ascii="Times New Roman" w:hAnsi="Times New Roman" w:cs="Times New Roman"/>
          <w:sz w:val="28"/>
          <w:szCs w:val="28"/>
        </w:rPr>
        <w:t xml:space="preserve"> процентов</w:t>
      </w:r>
      <w:r w:rsidRPr="004C5EE8">
        <w:rPr>
          <w:rFonts w:ascii="Times New Roman" w:hAnsi="Times New Roman" w:cs="Times New Roman"/>
          <w:sz w:val="28"/>
          <w:szCs w:val="28"/>
        </w:rPr>
        <w:t xml:space="preserve"> готовность  на объектах в с. Чыргакы Дзун-Хемчикского, с. Тоолайлыг Монгун-Тайгинского кожуунов. Основной причиной нарушения сроков строительства на ряде объектов является длительность срока поставок строительных материалов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клееный брус</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w:t>
      </w:r>
    </w:p>
    <w:p w:rsidR="00A97D4F" w:rsidRPr="004C5EE8" w:rsidRDefault="00A97D4F"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Капитальный ремонт завершен в  поликлинике Тандинской ЦКБ, детском соматическом отделении Чаа-Хольской ЦКБ, детской поликлиники Бай-Тайгинской ЦКБ. Завершаются работы в детской поликлинике Чеди-Хольской ЦКБ</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в детском соматическом отделении Улуг-Хемского ММЦ.</w:t>
      </w:r>
    </w:p>
    <w:p w:rsidR="00A97D4F" w:rsidRPr="004C5EE8" w:rsidRDefault="00A97D4F"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Капитальный ремонт поликлиники Ресбольниц</w:t>
      </w:r>
      <w:r w:rsidR="00692114" w:rsidRPr="004C5EE8">
        <w:rPr>
          <w:rFonts w:ascii="Times New Roman" w:hAnsi="Times New Roman" w:cs="Times New Roman"/>
          <w:sz w:val="28"/>
          <w:szCs w:val="28"/>
        </w:rPr>
        <w:t>ы</w:t>
      </w:r>
      <w:r w:rsidRPr="004C5EE8">
        <w:rPr>
          <w:rFonts w:ascii="Times New Roman" w:hAnsi="Times New Roman" w:cs="Times New Roman"/>
          <w:sz w:val="28"/>
          <w:szCs w:val="28"/>
        </w:rPr>
        <w:t xml:space="preserve"> №</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1 запланирован в два этапа на период 2021-2022</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гг. В настоящее время готовность объекта составляет 30</w:t>
      </w:r>
      <w:r w:rsidR="004C5EE8">
        <w:rPr>
          <w:rFonts w:ascii="Times New Roman" w:hAnsi="Times New Roman" w:cs="Times New Roman"/>
          <w:sz w:val="28"/>
          <w:szCs w:val="28"/>
        </w:rPr>
        <w:t xml:space="preserve"> процентов</w:t>
      </w:r>
      <w:r w:rsidRPr="004C5EE8">
        <w:rPr>
          <w:rFonts w:ascii="Times New Roman" w:hAnsi="Times New Roman" w:cs="Times New Roman"/>
          <w:sz w:val="28"/>
          <w:szCs w:val="28"/>
        </w:rPr>
        <w:t>.</w:t>
      </w:r>
    </w:p>
    <w:p w:rsidR="00A97D4F" w:rsidRPr="004C5EE8" w:rsidRDefault="00A97D4F"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Приобретен</w:t>
      </w:r>
      <w:r w:rsidR="002708EF">
        <w:rPr>
          <w:rFonts w:ascii="Times New Roman" w:hAnsi="Times New Roman" w:cs="Times New Roman"/>
          <w:sz w:val="28"/>
          <w:szCs w:val="28"/>
        </w:rPr>
        <w:t>о</w:t>
      </w:r>
      <w:r w:rsidRPr="004C5EE8">
        <w:rPr>
          <w:rFonts w:ascii="Times New Roman" w:hAnsi="Times New Roman" w:cs="Times New Roman"/>
          <w:sz w:val="28"/>
          <w:szCs w:val="28"/>
        </w:rPr>
        <w:t xml:space="preserve"> 9 единиц автотранспорта для нужд Бай-Тайгинской, Каа-Хемской, Кызылской, Пий-Хемской, Тес-Хемской, Эрзинской ЦКБ, Барун-Хемчикского, Дзун-Хемчикского, Улуг-Хемского ММЦ.</w:t>
      </w:r>
    </w:p>
    <w:p w:rsidR="00A97D4F" w:rsidRPr="004C5EE8" w:rsidRDefault="00A97D4F"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Поставлена 81 единица медицинского оборудования</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в 14 медицинских организаций.</w:t>
      </w:r>
    </w:p>
    <w:p w:rsidR="00A97D4F" w:rsidRPr="004C5EE8" w:rsidRDefault="00A97D4F" w:rsidP="004C5EE8">
      <w:pPr>
        <w:spacing w:after="0" w:line="240" w:lineRule="auto"/>
        <w:ind w:firstLine="709"/>
        <w:jc w:val="right"/>
        <w:rPr>
          <w:rFonts w:ascii="Times New Roman" w:hAnsi="Times New Roman" w:cs="Times New Roman"/>
          <w:sz w:val="28"/>
          <w:szCs w:val="28"/>
        </w:rPr>
      </w:pPr>
      <w:r w:rsidRPr="004C5EE8">
        <w:rPr>
          <w:rFonts w:ascii="Times New Roman" w:hAnsi="Times New Roman" w:cs="Times New Roman"/>
          <w:sz w:val="28"/>
          <w:szCs w:val="28"/>
        </w:rPr>
        <w:t>Таблица</w:t>
      </w:r>
      <w:r w:rsidR="00D522BE" w:rsidRPr="004C5EE8">
        <w:rPr>
          <w:rFonts w:ascii="Times New Roman" w:hAnsi="Times New Roman" w:cs="Times New Roman"/>
          <w:sz w:val="28"/>
          <w:szCs w:val="28"/>
        </w:rPr>
        <w:t xml:space="preserve"> 54</w:t>
      </w:r>
    </w:p>
    <w:p w:rsidR="004C5EE8" w:rsidRDefault="00F72A53" w:rsidP="004C5EE8">
      <w:pPr>
        <w:spacing w:after="0" w:line="240" w:lineRule="auto"/>
        <w:jc w:val="center"/>
        <w:rPr>
          <w:rFonts w:ascii="Times New Roman" w:hAnsi="Times New Roman" w:cs="Times New Roman"/>
          <w:sz w:val="28"/>
          <w:szCs w:val="28"/>
        </w:rPr>
      </w:pPr>
      <w:r w:rsidRPr="004C5EE8">
        <w:rPr>
          <w:rFonts w:ascii="Times New Roman" w:hAnsi="Times New Roman" w:cs="Times New Roman"/>
          <w:sz w:val="28"/>
          <w:szCs w:val="28"/>
        </w:rPr>
        <w:t xml:space="preserve">Модернизация первичного звена здравоохранения </w:t>
      </w:r>
    </w:p>
    <w:p w:rsidR="00BC1F38" w:rsidRDefault="00F72A53" w:rsidP="004C5EE8">
      <w:pPr>
        <w:spacing w:after="0" w:line="240" w:lineRule="auto"/>
        <w:jc w:val="center"/>
        <w:rPr>
          <w:rFonts w:ascii="Times New Roman" w:hAnsi="Times New Roman" w:cs="Times New Roman"/>
          <w:sz w:val="28"/>
          <w:szCs w:val="28"/>
        </w:rPr>
      </w:pPr>
      <w:r w:rsidRPr="004C5EE8">
        <w:rPr>
          <w:rFonts w:ascii="Times New Roman" w:hAnsi="Times New Roman" w:cs="Times New Roman"/>
          <w:sz w:val="28"/>
          <w:szCs w:val="28"/>
        </w:rPr>
        <w:t>Республики Тыва</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на 2021-2025 годы</w:t>
      </w:r>
    </w:p>
    <w:p w:rsidR="004C5EE8" w:rsidRPr="004C5EE8" w:rsidRDefault="004C5EE8" w:rsidP="004C5EE8">
      <w:pPr>
        <w:spacing w:after="0" w:line="240" w:lineRule="auto"/>
        <w:jc w:val="center"/>
        <w:rPr>
          <w:rFonts w:ascii="Times New Roman" w:hAnsi="Times New Roman" w:cs="Times New Roman"/>
          <w:sz w:val="28"/>
          <w:szCs w:val="28"/>
        </w:rPr>
      </w:pPr>
    </w:p>
    <w:tbl>
      <w:tblPr>
        <w:tblW w:w="9910" w:type="dxa"/>
        <w:jc w:val="center"/>
        <w:tblCellMar>
          <w:left w:w="28" w:type="dxa"/>
          <w:right w:w="28" w:type="dxa"/>
        </w:tblCellMar>
        <w:tblLook w:val="04A0" w:firstRow="1" w:lastRow="0" w:firstColumn="1" w:lastColumn="0" w:noHBand="0" w:noVBand="1"/>
      </w:tblPr>
      <w:tblGrid>
        <w:gridCol w:w="531"/>
        <w:gridCol w:w="2583"/>
        <w:gridCol w:w="1145"/>
        <w:gridCol w:w="921"/>
        <w:gridCol w:w="1081"/>
        <w:gridCol w:w="3649"/>
      </w:tblGrid>
      <w:tr w:rsidR="008024CB" w:rsidRPr="004C5EE8" w:rsidTr="004C5EE8">
        <w:trPr>
          <w:trHeight w:val="94"/>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 п/п</w:t>
            </w:r>
          </w:p>
        </w:tc>
        <w:tc>
          <w:tcPr>
            <w:tcW w:w="2583" w:type="dxa"/>
            <w:tcBorders>
              <w:top w:val="single" w:sz="4" w:space="0" w:color="auto"/>
              <w:left w:val="nil"/>
              <w:bottom w:val="single" w:sz="4" w:space="0" w:color="auto"/>
              <w:right w:val="nil"/>
            </w:tcBorders>
            <w:shd w:val="clear" w:color="auto" w:fill="auto"/>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Показатель (индикатор) (наименование)</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Единица измерения</w:t>
            </w:r>
          </w:p>
        </w:tc>
        <w:tc>
          <w:tcPr>
            <w:tcW w:w="921" w:type="dxa"/>
            <w:tcBorders>
              <w:top w:val="single" w:sz="4" w:space="0" w:color="auto"/>
              <w:left w:val="nil"/>
              <w:bottom w:val="single" w:sz="4" w:space="0" w:color="auto"/>
              <w:right w:val="single" w:sz="4" w:space="0" w:color="auto"/>
            </w:tcBorders>
            <w:shd w:val="clear" w:color="auto" w:fill="auto"/>
            <w:noWrap/>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План на 2021 г.</w:t>
            </w:r>
          </w:p>
        </w:tc>
        <w:tc>
          <w:tcPr>
            <w:tcW w:w="1081" w:type="dxa"/>
            <w:tcBorders>
              <w:top w:val="single" w:sz="4" w:space="0" w:color="auto"/>
              <w:left w:val="nil"/>
              <w:bottom w:val="single" w:sz="4" w:space="0" w:color="auto"/>
              <w:right w:val="single" w:sz="4" w:space="0" w:color="auto"/>
            </w:tcBorders>
            <w:shd w:val="clear" w:color="auto" w:fill="auto"/>
            <w:noWrap/>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Факт за 2021 г.</w:t>
            </w:r>
          </w:p>
        </w:tc>
        <w:tc>
          <w:tcPr>
            <w:tcW w:w="3649" w:type="dxa"/>
            <w:tcBorders>
              <w:top w:val="single" w:sz="4" w:space="0" w:color="auto"/>
              <w:left w:val="nil"/>
              <w:bottom w:val="single" w:sz="4" w:space="0" w:color="auto"/>
              <w:right w:val="single" w:sz="4" w:space="0" w:color="auto"/>
            </w:tcBorders>
            <w:shd w:val="clear" w:color="auto" w:fill="auto"/>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Примечание</w:t>
            </w:r>
          </w:p>
        </w:tc>
      </w:tr>
      <w:tr w:rsidR="008024CB" w:rsidRPr="004C5EE8" w:rsidTr="004C5EE8">
        <w:trPr>
          <w:trHeight w:val="1200"/>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1</w:t>
            </w:r>
          </w:p>
        </w:tc>
        <w:tc>
          <w:tcPr>
            <w:tcW w:w="2583" w:type="dxa"/>
            <w:tcBorders>
              <w:top w:val="single" w:sz="4" w:space="0" w:color="auto"/>
              <w:left w:val="nil"/>
              <w:bottom w:val="single" w:sz="4" w:space="0" w:color="auto"/>
              <w:right w:val="nil"/>
            </w:tcBorders>
            <w:shd w:val="clear" w:color="auto" w:fill="auto"/>
          </w:tcPr>
          <w:p w:rsidR="008024CB" w:rsidRPr="004C5EE8" w:rsidRDefault="008024CB" w:rsidP="004C5EE8">
            <w:pPr>
              <w:spacing w:after="0" w:line="240" w:lineRule="auto"/>
              <w:rPr>
                <w:rFonts w:ascii="Times New Roman" w:hAnsi="Times New Roman" w:cs="Times New Roman"/>
                <w:sz w:val="24"/>
                <w:szCs w:val="24"/>
              </w:rPr>
            </w:pPr>
            <w:r w:rsidRPr="004C5EE8">
              <w:rPr>
                <w:rFonts w:ascii="Times New Roman" w:hAnsi="Times New Roman" w:cs="Times New Roman"/>
                <w:sz w:val="24"/>
                <w:szCs w:val="24"/>
              </w:rPr>
              <w:t>Количество объектов капитального строительства (реконструкции), введенных в эксплуатацию</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единиц</w:t>
            </w:r>
          </w:p>
        </w:tc>
        <w:tc>
          <w:tcPr>
            <w:tcW w:w="921" w:type="dxa"/>
            <w:tcBorders>
              <w:top w:val="single" w:sz="4" w:space="0" w:color="auto"/>
              <w:left w:val="nil"/>
              <w:bottom w:val="single" w:sz="4" w:space="0" w:color="auto"/>
              <w:right w:val="single" w:sz="4" w:space="0" w:color="auto"/>
            </w:tcBorders>
            <w:shd w:val="clear" w:color="auto" w:fill="auto"/>
            <w:noWrap/>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10</w:t>
            </w:r>
          </w:p>
        </w:tc>
        <w:tc>
          <w:tcPr>
            <w:tcW w:w="1081" w:type="dxa"/>
            <w:tcBorders>
              <w:top w:val="single" w:sz="4" w:space="0" w:color="auto"/>
              <w:left w:val="nil"/>
              <w:bottom w:val="single" w:sz="4" w:space="0" w:color="auto"/>
              <w:right w:val="single" w:sz="4" w:space="0" w:color="auto"/>
            </w:tcBorders>
            <w:shd w:val="clear" w:color="auto" w:fill="auto"/>
            <w:noWrap/>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2</w:t>
            </w:r>
          </w:p>
        </w:tc>
        <w:tc>
          <w:tcPr>
            <w:tcW w:w="3649" w:type="dxa"/>
            <w:tcBorders>
              <w:top w:val="single" w:sz="4" w:space="0" w:color="auto"/>
              <w:left w:val="nil"/>
              <w:bottom w:val="single" w:sz="4" w:space="0" w:color="auto"/>
              <w:right w:val="single" w:sz="4" w:space="0" w:color="auto"/>
            </w:tcBorders>
            <w:shd w:val="clear" w:color="auto" w:fill="auto"/>
          </w:tcPr>
          <w:p w:rsidR="008024CB" w:rsidRPr="004C5EE8" w:rsidRDefault="004C5EE8" w:rsidP="004C5EE8">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8024CB" w:rsidRPr="004C5EE8">
              <w:rPr>
                <w:rFonts w:ascii="Times New Roman" w:hAnsi="Times New Roman" w:cs="Times New Roman"/>
                <w:sz w:val="24"/>
                <w:szCs w:val="24"/>
              </w:rPr>
              <w:t>апланировано строительство 7 ФАП и 2 ВА, фактически построено 2 ФАПа, остальные будут построены в 2022 г.</w:t>
            </w:r>
          </w:p>
        </w:tc>
      </w:tr>
      <w:tr w:rsidR="008024CB" w:rsidRPr="004C5EE8" w:rsidTr="004C5EE8">
        <w:trPr>
          <w:trHeight w:val="850"/>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lastRenderedPageBreak/>
              <w:t>2</w:t>
            </w:r>
          </w:p>
        </w:tc>
        <w:tc>
          <w:tcPr>
            <w:tcW w:w="2583" w:type="dxa"/>
            <w:tcBorders>
              <w:top w:val="single" w:sz="4" w:space="0" w:color="auto"/>
              <w:left w:val="nil"/>
              <w:bottom w:val="single" w:sz="4" w:space="0" w:color="auto"/>
              <w:right w:val="single" w:sz="4" w:space="0" w:color="auto"/>
            </w:tcBorders>
            <w:shd w:val="clear" w:color="auto" w:fill="auto"/>
            <w:hideMark/>
          </w:tcPr>
          <w:p w:rsidR="008024CB" w:rsidRPr="004C5EE8" w:rsidRDefault="008024CB" w:rsidP="004C5EE8">
            <w:pPr>
              <w:spacing w:after="0" w:line="240" w:lineRule="auto"/>
              <w:rPr>
                <w:rFonts w:ascii="Times New Roman" w:hAnsi="Times New Roman" w:cs="Times New Roman"/>
                <w:sz w:val="24"/>
                <w:szCs w:val="24"/>
              </w:rPr>
            </w:pPr>
            <w:r w:rsidRPr="004C5EE8">
              <w:rPr>
                <w:rFonts w:ascii="Times New Roman" w:hAnsi="Times New Roman" w:cs="Times New Roman"/>
                <w:sz w:val="24"/>
                <w:szCs w:val="24"/>
              </w:rPr>
              <w:t>Количество объектов недвижимого имущества, в которых осуществлен капитальный ремонт</w:t>
            </w:r>
          </w:p>
        </w:tc>
        <w:tc>
          <w:tcPr>
            <w:tcW w:w="1145" w:type="dxa"/>
            <w:tcBorders>
              <w:top w:val="single" w:sz="4" w:space="0" w:color="auto"/>
              <w:left w:val="nil"/>
              <w:bottom w:val="single" w:sz="4" w:space="0" w:color="auto"/>
              <w:right w:val="single" w:sz="4" w:space="0" w:color="auto"/>
            </w:tcBorders>
            <w:shd w:val="clear" w:color="auto" w:fill="auto"/>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единиц</w:t>
            </w:r>
          </w:p>
        </w:tc>
        <w:tc>
          <w:tcPr>
            <w:tcW w:w="921" w:type="dxa"/>
            <w:tcBorders>
              <w:top w:val="single" w:sz="4" w:space="0" w:color="auto"/>
              <w:left w:val="nil"/>
              <w:bottom w:val="single" w:sz="4" w:space="0" w:color="auto"/>
              <w:right w:val="single" w:sz="4" w:space="0" w:color="auto"/>
            </w:tcBorders>
            <w:shd w:val="clear" w:color="auto" w:fill="auto"/>
            <w:noWrap/>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5</w:t>
            </w:r>
          </w:p>
        </w:tc>
        <w:tc>
          <w:tcPr>
            <w:tcW w:w="1081" w:type="dxa"/>
            <w:tcBorders>
              <w:top w:val="single" w:sz="4" w:space="0" w:color="auto"/>
              <w:left w:val="nil"/>
              <w:bottom w:val="single" w:sz="4" w:space="0" w:color="auto"/>
              <w:right w:val="single" w:sz="4" w:space="0" w:color="auto"/>
            </w:tcBorders>
            <w:shd w:val="clear" w:color="auto" w:fill="auto"/>
            <w:noWrap/>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4</w:t>
            </w:r>
          </w:p>
        </w:tc>
        <w:tc>
          <w:tcPr>
            <w:tcW w:w="3649" w:type="dxa"/>
            <w:tcBorders>
              <w:top w:val="single" w:sz="4" w:space="0" w:color="auto"/>
              <w:left w:val="nil"/>
              <w:bottom w:val="single" w:sz="4" w:space="0" w:color="auto"/>
              <w:right w:val="single" w:sz="4" w:space="0" w:color="auto"/>
            </w:tcBorders>
            <w:shd w:val="clear" w:color="auto" w:fill="auto"/>
            <w:hideMark/>
          </w:tcPr>
          <w:p w:rsidR="008024CB" w:rsidRPr="004C5EE8" w:rsidRDefault="004C5EE8" w:rsidP="004C5EE8">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8024CB" w:rsidRPr="004C5EE8">
              <w:rPr>
                <w:rFonts w:ascii="Times New Roman" w:hAnsi="Times New Roman" w:cs="Times New Roman"/>
                <w:sz w:val="24"/>
                <w:szCs w:val="24"/>
              </w:rPr>
              <w:t xml:space="preserve">апланировано проведение капитального ремонта </w:t>
            </w:r>
            <w:r w:rsidR="00135D08" w:rsidRPr="004C5EE8">
              <w:rPr>
                <w:rFonts w:ascii="Times New Roman" w:hAnsi="Times New Roman" w:cs="Times New Roman"/>
                <w:sz w:val="24"/>
                <w:szCs w:val="24"/>
              </w:rPr>
              <w:t>на</w:t>
            </w:r>
            <w:r w:rsidR="008024CB" w:rsidRPr="004C5EE8">
              <w:rPr>
                <w:rFonts w:ascii="Times New Roman" w:hAnsi="Times New Roman" w:cs="Times New Roman"/>
                <w:sz w:val="24"/>
                <w:szCs w:val="24"/>
              </w:rPr>
              <w:t xml:space="preserve"> 6 </w:t>
            </w:r>
            <w:r w:rsidR="00135D08" w:rsidRPr="004C5EE8">
              <w:rPr>
                <w:rFonts w:ascii="Times New Roman" w:hAnsi="Times New Roman" w:cs="Times New Roman"/>
                <w:sz w:val="24"/>
                <w:szCs w:val="24"/>
              </w:rPr>
              <w:t>объектах, фактически проведено на 4 объектах</w:t>
            </w:r>
          </w:p>
        </w:tc>
      </w:tr>
      <w:tr w:rsidR="008024CB" w:rsidRPr="004C5EE8" w:rsidTr="004C5EE8">
        <w:trPr>
          <w:trHeight w:val="1180"/>
          <w:jc w:val="center"/>
        </w:trPr>
        <w:tc>
          <w:tcPr>
            <w:tcW w:w="531" w:type="dxa"/>
            <w:tcBorders>
              <w:top w:val="nil"/>
              <w:left w:val="single" w:sz="4" w:space="0" w:color="auto"/>
              <w:bottom w:val="single" w:sz="4" w:space="0" w:color="auto"/>
              <w:right w:val="single" w:sz="4" w:space="0" w:color="auto"/>
            </w:tcBorders>
            <w:shd w:val="clear" w:color="auto" w:fill="auto"/>
            <w:noWrap/>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3</w:t>
            </w:r>
          </w:p>
        </w:tc>
        <w:tc>
          <w:tcPr>
            <w:tcW w:w="2583" w:type="dxa"/>
            <w:tcBorders>
              <w:top w:val="nil"/>
              <w:left w:val="nil"/>
              <w:bottom w:val="single" w:sz="4" w:space="0" w:color="auto"/>
              <w:right w:val="single" w:sz="4" w:space="0" w:color="auto"/>
            </w:tcBorders>
            <w:shd w:val="clear" w:color="auto" w:fill="auto"/>
            <w:hideMark/>
          </w:tcPr>
          <w:p w:rsidR="008024CB" w:rsidRPr="004C5EE8" w:rsidRDefault="008024CB" w:rsidP="004C5EE8">
            <w:pPr>
              <w:spacing w:after="0" w:line="240" w:lineRule="auto"/>
              <w:rPr>
                <w:rFonts w:ascii="Times New Roman" w:hAnsi="Times New Roman" w:cs="Times New Roman"/>
                <w:sz w:val="24"/>
                <w:szCs w:val="24"/>
              </w:rPr>
            </w:pPr>
            <w:r w:rsidRPr="004C5EE8">
              <w:rPr>
                <w:rFonts w:ascii="Times New Roman" w:hAnsi="Times New Roman" w:cs="Times New Roman"/>
                <w:sz w:val="24"/>
                <w:szCs w:val="24"/>
              </w:rPr>
              <w:t>Дооснащение и переоснащение оборудованием для оказания медицинской помощи медицинских организаций</w:t>
            </w:r>
          </w:p>
        </w:tc>
        <w:tc>
          <w:tcPr>
            <w:tcW w:w="1145" w:type="dxa"/>
            <w:tcBorders>
              <w:top w:val="nil"/>
              <w:left w:val="nil"/>
              <w:bottom w:val="single" w:sz="4" w:space="0" w:color="auto"/>
              <w:right w:val="single" w:sz="4" w:space="0" w:color="auto"/>
            </w:tcBorders>
            <w:shd w:val="clear" w:color="auto" w:fill="auto"/>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единиц</w:t>
            </w:r>
          </w:p>
        </w:tc>
        <w:tc>
          <w:tcPr>
            <w:tcW w:w="921" w:type="dxa"/>
            <w:tcBorders>
              <w:top w:val="nil"/>
              <w:left w:val="nil"/>
              <w:bottom w:val="single" w:sz="4" w:space="0" w:color="auto"/>
              <w:right w:val="single" w:sz="4" w:space="0" w:color="auto"/>
            </w:tcBorders>
            <w:shd w:val="clear" w:color="auto" w:fill="auto"/>
            <w:noWrap/>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48</w:t>
            </w:r>
          </w:p>
        </w:tc>
        <w:tc>
          <w:tcPr>
            <w:tcW w:w="1081" w:type="dxa"/>
            <w:tcBorders>
              <w:top w:val="nil"/>
              <w:left w:val="nil"/>
              <w:bottom w:val="single" w:sz="4" w:space="0" w:color="auto"/>
              <w:right w:val="single" w:sz="4" w:space="0" w:color="auto"/>
            </w:tcBorders>
            <w:shd w:val="clear" w:color="auto" w:fill="auto"/>
            <w:noWrap/>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80</w:t>
            </w:r>
          </w:p>
        </w:tc>
        <w:tc>
          <w:tcPr>
            <w:tcW w:w="3649" w:type="dxa"/>
            <w:tcBorders>
              <w:top w:val="nil"/>
              <w:left w:val="nil"/>
              <w:bottom w:val="single" w:sz="4" w:space="0" w:color="auto"/>
              <w:right w:val="single" w:sz="4" w:space="0" w:color="auto"/>
            </w:tcBorders>
            <w:shd w:val="clear" w:color="auto" w:fill="auto"/>
            <w:hideMark/>
          </w:tcPr>
          <w:p w:rsidR="008024CB" w:rsidRPr="004C5EE8" w:rsidRDefault="004C5EE8" w:rsidP="004C5EE8">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8024CB" w:rsidRPr="004C5EE8">
              <w:rPr>
                <w:rFonts w:ascii="Times New Roman" w:hAnsi="Times New Roman" w:cs="Times New Roman"/>
                <w:sz w:val="24"/>
                <w:szCs w:val="24"/>
              </w:rPr>
              <w:t xml:space="preserve"> конце 2021 г</w:t>
            </w:r>
            <w:r w:rsidR="00135D08" w:rsidRPr="004C5EE8">
              <w:rPr>
                <w:rFonts w:ascii="Times New Roman" w:hAnsi="Times New Roman" w:cs="Times New Roman"/>
                <w:sz w:val="24"/>
                <w:szCs w:val="24"/>
              </w:rPr>
              <w:t>.</w:t>
            </w:r>
            <w:r w:rsidR="008024CB" w:rsidRPr="004C5EE8">
              <w:rPr>
                <w:rFonts w:ascii="Times New Roman" w:hAnsi="Times New Roman" w:cs="Times New Roman"/>
                <w:sz w:val="24"/>
                <w:szCs w:val="24"/>
              </w:rPr>
              <w:t xml:space="preserve"> внесены изменения по количеству</w:t>
            </w:r>
            <w:r w:rsidR="00135D08" w:rsidRPr="004C5EE8">
              <w:rPr>
                <w:rFonts w:ascii="Times New Roman" w:hAnsi="Times New Roman" w:cs="Times New Roman"/>
                <w:sz w:val="24"/>
                <w:szCs w:val="24"/>
              </w:rPr>
              <w:t xml:space="preserve"> приобретения</w:t>
            </w:r>
            <w:r w:rsidR="008024CB" w:rsidRPr="004C5EE8">
              <w:rPr>
                <w:rFonts w:ascii="Times New Roman" w:hAnsi="Times New Roman" w:cs="Times New Roman"/>
                <w:sz w:val="24"/>
                <w:szCs w:val="24"/>
              </w:rPr>
              <w:t xml:space="preserve"> медицинск</w:t>
            </w:r>
            <w:r w:rsidR="00135D08" w:rsidRPr="004C5EE8">
              <w:rPr>
                <w:rFonts w:ascii="Times New Roman" w:hAnsi="Times New Roman" w:cs="Times New Roman"/>
                <w:sz w:val="24"/>
                <w:szCs w:val="24"/>
              </w:rPr>
              <w:t>ого</w:t>
            </w:r>
            <w:r w:rsidR="008024CB" w:rsidRPr="004C5EE8">
              <w:rPr>
                <w:rFonts w:ascii="Times New Roman" w:hAnsi="Times New Roman" w:cs="Times New Roman"/>
                <w:sz w:val="24"/>
                <w:szCs w:val="24"/>
              </w:rPr>
              <w:t xml:space="preserve"> оборудовани</w:t>
            </w:r>
            <w:r w:rsidR="00135D08" w:rsidRPr="004C5EE8">
              <w:rPr>
                <w:rFonts w:ascii="Times New Roman" w:hAnsi="Times New Roman" w:cs="Times New Roman"/>
                <w:sz w:val="24"/>
                <w:szCs w:val="24"/>
              </w:rPr>
              <w:t>я</w:t>
            </w:r>
            <w:r w:rsidR="008024CB" w:rsidRPr="004C5EE8">
              <w:rPr>
                <w:rFonts w:ascii="Times New Roman" w:hAnsi="Times New Roman" w:cs="Times New Roman"/>
                <w:sz w:val="24"/>
                <w:szCs w:val="24"/>
              </w:rPr>
              <w:t xml:space="preserve"> с 48 до 81 ед. Фактически закуплено 80 ед. оборудования, 1 ед. оборудования будет поставлен</w:t>
            </w:r>
            <w:r w:rsidR="00135D08" w:rsidRPr="004C5EE8">
              <w:rPr>
                <w:rFonts w:ascii="Times New Roman" w:hAnsi="Times New Roman" w:cs="Times New Roman"/>
                <w:sz w:val="24"/>
                <w:szCs w:val="24"/>
              </w:rPr>
              <w:t>а</w:t>
            </w:r>
            <w:r w:rsidR="008024CB" w:rsidRPr="004C5EE8">
              <w:rPr>
                <w:rFonts w:ascii="Times New Roman" w:hAnsi="Times New Roman" w:cs="Times New Roman"/>
                <w:sz w:val="24"/>
                <w:szCs w:val="24"/>
              </w:rPr>
              <w:t xml:space="preserve"> в 2022 г</w:t>
            </w:r>
            <w:r w:rsidR="00135D08" w:rsidRPr="004C5EE8">
              <w:rPr>
                <w:rFonts w:ascii="Times New Roman" w:hAnsi="Times New Roman" w:cs="Times New Roman"/>
                <w:sz w:val="24"/>
                <w:szCs w:val="24"/>
              </w:rPr>
              <w:t>.</w:t>
            </w:r>
          </w:p>
        </w:tc>
      </w:tr>
      <w:tr w:rsidR="008024CB" w:rsidRPr="004C5EE8" w:rsidTr="004C5EE8">
        <w:trPr>
          <w:trHeight w:val="3047"/>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4</w:t>
            </w:r>
          </w:p>
        </w:tc>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8024CB" w:rsidRPr="004C5EE8" w:rsidRDefault="008024CB" w:rsidP="004C5EE8">
            <w:pPr>
              <w:spacing w:after="0" w:line="240" w:lineRule="auto"/>
              <w:rPr>
                <w:rFonts w:ascii="Times New Roman" w:hAnsi="Times New Roman" w:cs="Times New Roman"/>
                <w:sz w:val="24"/>
                <w:szCs w:val="24"/>
              </w:rPr>
            </w:pPr>
            <w:r w:rsidRPr="004C5EE8">
              <w:rPr>
                <w:rFonts w:ascii="Times New Roman" w:hAnsi="Times New Roman" w:cs="Times New Roman"/>
                <w:sz w:val="24"/>
                <w:szCs w:val="24"/>
              </w:rPr>
              <w:t>Оснащение автомобильным транспортом медицинских организаций</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единиц</w:t>
            </w:r>
          </w:p>
        </w:tc>
        <w:tc>
          <w:tcPr>
            <w:tcW w:w="921" w:type="dxa"/>
            <w:tcBorders>
              <w:top w:val="single" w:sz="4" w:space="0" w:color="auto"/>
              <w:left w:val="single" w:sz="4" w:space="0" w:color="auto"/>
              <w:bottom w:val="single" w:sz="4" w:space="0" w:color="auto"/>
              <w:right w:val="single" w:sz="4" w:space="0" w:color="auto"/>
            </w:tcBorders>
            <w:shd w:val="clear" w:color="auto" w:fill="auto"/>
            <w:noWrap/>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auto"/>
            <w:noWrap/>
            <w:hideMark/>
          </w:tcPr>
          <w:p w:rsidR="008024CB" w:rsidRPr="004C5EE8" w:rsidRDefault="008024CB" w:rsidP="004C5EE8">
            <w:pPr>
              <w:spacing w:after="0" w:line="240" w:lineRule="auto"/>
              <w:jc w:val="center"/>
              <w:rPr>
                <w:rFonts w:ascii="Times New Roman" w:hAnsi="Times New Roman" w:cs="Times New Roman"/>
                <w:sz w:val="24"/>
                <w:szCs w:val="24"/>
              </w:rPr>
            </w:pPr>
            <w:r w:rsidRPr="004C5EE8">
              <w:rPr>
                <w:rFonts w:ascii="Times New Roman" w:hAnsi="Times New Roman" w:cs="Times New Roman"/>
                <w:sz w:val="24"/>
                <w:szCs w:val="24"/>
              </w:rPr>
              <w:t>9</w:t>
            </w:r>
          </w:p>
        </w:tc>
        <w:tc>
          <w:tcPr>
            <w:tcW w:w="3649" w:type="dxa"/>
            <w:tcBorders>
              <w:top w:val="single" w:sz="4" w:space="0" w:color="auto"/>
              <w:left w:val="single" w:sz="4" w:space="0" w:color="auto"/>
              <w:bottom w:val="single" w:sz="4" w:space="0" w:color="auto"/>
              <w:right w:val="single" w:sz="4" w:space="0" w:color="auto"/>
            </w:tcBorders>
            <w:shd w:val="clear" w:color="auto" w:fill="auto"/>
            <w:hideMark/>
          </w:tcPr>
          <w:p w:rsidR="008024CB" w:rsidRPr="004C5EE8" w:rsidRDefault="004C5EE8" w:rsidP="004C5EE8">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8024CB" w:rsidRPr="004C5EE8">
              <w:rPr>
                <w:rFonts w:ascii="Times New Roman" w:hAnsi="Times New Roman" w:cs="Times New Roman"/>
                <w:sz w:val="24"/>
                <w:szCs w:val="24"/>
              </w:rPr>
              <w:t>снащение автомобильным транспортом 9 ед. для нужд Бай-Тайгинской, Каа-Хемской, Кызылской, Пий-Хемской, Тес-Хемской, Эрзинской ЦКБ, Барун-Хемчикской, Улуг-Хемской, Дзун-Хемчикской ММЦ (15 января 2021 г</w:t>
            </w:r>
            <w:r w:rsidR="00D40A21" w:rsidRPr="004C5EE8">
              <w:rPr>
                <w:rFonts w:ascii="Times New Roman" w:hAnsi="Times New Roman" w:cs="Times New Roman"/>
                <w:sz w:val="24"/>
                <w:szCs w:val="24"/>
              </w:rPr>
              <w:t>.</w:t>
            </w:r>
            <w:r>
              <w:rPr>
                <w:rFonts w:ascii="Times New Roman" w:hAnsi="Times New Roman" w:cs="Times New Roman"/>
                <w:sz w:val="24"/>
                <w:szCs w:val="24"/>
              </w:rPr>
              <w:t xml:space="preserve"> </w:t>
            </w:r>
            <w:r w:rsidR="00D40A21" w:rsidRPr="004C5EE8">
              <w:rPr>
                <w:rFonts w:ascii="Times New Roman" w:hAnsi="Times New Roman" w:cs="Times New Roman"/>
                <w:sz w:val="24"/>
                <w:szCs w:val="24"/>
              </w:rPr>
              <w:t>поставлено</w:t>
            </w:r>
            <w:r>
              <w:rPr>
                <w:rFonts w:ascii="Times New Roman" w:hAnsi="Times New Roman" w:cs="Times New Roman"/>
                <w:sz w:val="24"/>
                <w:szCs w:val="24"/>
              </w:rPr>
              <w:t xml:space="preserve"> </w:t>
            </w:r>
            <w:r w:rsidR="008024CB" w:rsidRPr="004C5EE8">
              <w:rPr>
                <w:rFonts w:ascii="Times New Roman" w:hAnsi="Times New Roman" w:cs="Times New Roman"/>
                <w:sz w:val="24"/>
                <w:szCs w:val="24"/>
              </w:rPr>
              <w:t>9 ед. автомобильного транспорта LADA 213100 – 5 ед.</w:t>
            </w:r>
            <w:r w:rsidR="00D40A21" w:rsidRPr="004C5EE8">
              <w:rPr>
                <w:rFonts w:ascii="Times New Roman" w:hAnsi="Times New Roman" w:cs="Times New Roman"/>
                <w:sz w:val="24"/>
                <w:szCs w:val="24"/>
              </w:rPr>
              <w:t xml:space="preserve"> и LADA GRANTA 219010 – 4 ед.) </w:t>
            </w:r>
            <w:r w:rsidR="008024CB" w:rsidRPr="004C5EE8">
              <w:rPr>
                <w:rFonts w:ascii="Times New Roman" w:hAnsi="Times New Roman" w:cs="Times New Roman"/>
                <w:sz w:val="24"/>
                <w:szCs w:val="24"/>
              </w:rPr>
              <w:t xml:space="preserve">на общую сумму </w:t>
            </w:r>
            <w:r>
              <w:rPr>
                <w:rFonts w:ascii="Times New Roman" w:hAnsi="Times New Roman" w:cs="Times New Roman"/>
                <w:sz w:val="24"/>
                <w:szCs w:val="24"/>
              </w:rPr>
              <w:t xml:space="preserve">            </w:t>
            </w:r>
            <w:r w:rsidR="008024CB" w:rsidRPr="004C5EE8">
              <w:rPr>
                <w:rFonts w:ascii="Times New Roman" w:hAnsi="Times New Roman" w:cs="Times New Roman"/>
                <w:sz w:val="24"/>
                <w:szCs w:val="24"/>
              </w:rPr>
              <w:t>5 511,5 тыс. руб</w:t>
            </w:r>
            <w:r>
              <w:rPr>
                <w:rFonts w:ascii="Times New Roman" w:hAnsi="Times New Roman" w:cs="Times New Roman"/>
                <w:sz w:val="24"/>
                <w:szCs w:val="24"/>
              </w:rPr>
              <w:t>лей</w:t>
            </w:r>
          </w:p>
        </w:tc>
      </w:tr>
    </w:tbl>
    <w:p w:rsidR="00A4158C" w:rsidRPr="00A4158C" w:rsidRDefault="00A4158C" w:rsidP="00324FCD">
      <w:pPr>
        <w:spacing w:after="0" w:line="240" w:lineRule="auto"/>
        <w:jc w:val="center"/>
        <w:rPr>
          <w:rFonts w:ascii="Times New Roman" w:hAnsi="Times New Roman" w:cs="Times New Roman"/>
          <w:b/>
          <w:sz w:val="28"/>
          <w:szCs w:val="28"/>
        </w:rPr>
      </w:pPr>
    </w:p>
    <w:p w:rsidR="004C5EE8" w:rsidRDefault="004C5EE8" w:rsidP="00324FCD">
      <w:pPr>
        <w:spacing w:after="0" w:line="240" w:lineRule="auto"/>
        <w:jc w:val="center"/>
        <w:rPr>
          <w:rFonts w:ascii="Times New Roman" w:hAnsi="Times New Roman" w:cs="Times New Roman"/>
          <w:b/>
          <w:sz w:val="28"/>
          <w:szCs w:val="28"/>
        </w:rPr>
        <w:sectPr w:rsidR="004C5EE8" w:rsidSect="0049024C">
          <w:pgSz w:w="11906" w:h="16838"/>
          <w:pgMar w:top="1134" w:right="567" w:bottom="1134" w:left="1134" w:header="709" w:footer="709" w:gutter="0"/>
          <w:cols w:space="708"/>
          <w:docGrid w:linePitch="360"/>
        </w:sectPr>
      </w:pPr>
    </w:p>
    <w:p w:rsidR="004C5EE8" w:rsidRDefault="004C5EE8" w:rsidP="004C5EE8">
      <w:pPr>
        <w:spacing w:after="0" w:line="240" w:lineRule="auto"/>
        <w:jc w:val="center"/>
        <w:rPr>
          <w:rFonts w:ascii="Times New Roman" w:hAnsi="Times New Roman" w:cs="Times New Roman"/>
          <w:b/>
          <w:sz w:val="28"/>
          <w:szCs w:val="28"/>
        </w:rPr>
      </w:pPr>
      <w:r w:rsidRPr="004C5EE8">
        <w:rPr>
          <w:rFonts w:ascii="Times New Roman" w:hAnsi="Times New Roman" w:cs="Times New Roman"/>
          <w:b/>
          <w:sz w:val="28"/>
          <w:szCs w:val="28"/>
        </w:rPr>
        <w:lastRenderedPageBreak/>
        <w:t>Раздел</w:t>
      </w:r>
      <w:r w:rsidR="00A4158C" w:rsidRPr="004C5EE8">
        <w:rPr>
          <w:rFonts w:ascii="Times New Roman" w:hAnsi="Times New Roman" w:cs="Times New Roman"/>
          <w:b/>
          <w:sz w:val="28"/>
          <w:szCs w:val="28"/>
        </w:rPr>
        <w:t xml:space="preserve"> IX. </w:t>
      </w:r>
      <w:r w:rsidRPr="004C5EE8">
        <w:rPr>
          <w:rFonts w:ascii="Times New Roman" w:hAnsi="Times New Roman" w:cs="Times New Roman"/>
          <w:b/>
          <w:sz w:val="28"/>
          <w:szCs w:val="28"/>
        </w:rPr>
        <w:t xml:space="preserve">Реализация приоритетных проектов </w:t>
      </w:r>
    </w:p>
    <w:p w:rsidR="00324FCD" w:rsidRPr="004C5EE8" w:rsidRDefault="004C5EE8" w:rsidP="004C5EE8">
      <w:pPr>
        <w:spacing w:after="0" w:line="240" w:lineRule="auto"/>
        <w:jc w:val="center"/>
        <w:rPr>
          <w:rFonts w:ascii="Times New Roman" w:hAnsi="Times New Roman" w:cs="Times New Roman"/>
          <w:b/>
          <w:sz w:val="28"/>
          <w:szCs w:val="28"/>
        </w:rPr>
      </w:pPr>
      <w:r w:rsidRPr="004C5EE8">
        <w:rPr>
          <w:rFonts w:ascii="Times New Roman" w:hAnsi="Times New Roman" w:cs="Times New Roman"/>
          <w:b/>
          <w:sz w:val="28"/>
          <w:szCs w:val="28"/>
        </w:rPr>
        <w:t>в рамках проектного управления</w:t>
      </w:r>
    </w:p>
    <w:p w:rsidR="00506591" w:rsidRPr="004C5EE8" w:rsidRDefault="00506591" w:rsidP="004C5EE8">
      <w:pPr>
        <w:spacing w:after="0" w:line="240" w:lineRule="auto"/>
        <w:jc w:val="center"/>
        <w:rPr>
          <w:rFonts w:ascii="Times New Roman" w:hAnsi="Times New Roman" w:cs="Times New Roman"/>
          <w:b/>
          <w:sz w:val="28"/>
          <w:szCs w:val="28"/>
        </w:rPr>
      </w:pPr>
    </w:p>
    <w:p w:rsidR="00D44917" w:rsidRPr="004C5EE8" w:rsidRDefault="00D44917"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 2021 г</w:t>
      </w:r>
      <w:r w:rsidR="00530DC9" w:rsidRPr="004C5EE8">
        <w:rPr>
          <w:rFonts w:ascii="Times New Roman" w:hAnsi="Times New Roman" w:cs="Times New Roman"/>
          <w:sz w:val="28"/>
          <w:szCs w:val="28"/>
        </w:rPr>
        <w:t>.</w:t>
      </w:r>
      <w:r w:rsidRPr="004C5EE8">
        <w:rPr>
          <w:rFonts w:ascii="Times New Roman" w:hAnsi="Times New Roman" w:cs="Times New Roman"/>
          <w:sz w:val="28"/>
          <w:szCs w:val="28"/>
        </w:rPr>
        <w:t xml:space="preserve"> на реализацию мероприятий национального проекта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Здравоохранение</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предусмотрены </w:t>
      </w:r>
      <w:r w:rsidR="00530DC9" w:rsidRPr="004C5EE8">
        <w:rPr>
          <w:rFonts w:ascii="Times New Roman" w:hAnsi="Times New Roman" w:cs="Times New Roman"/>
          <w:sz w:val="28"/>
          <w:szCs w:val="28"/>
        </w:rPr>
        <w:t xml:space="preserve">финансовые средства в сумме </w:t>
      </w:r>
      <w:r w:rsidRPr="004C5EE8">
        <w:rPr>
          <w:rFonts w:ascii="Times New Roman" w:hAnsi="Times New Roman" w:cs="Times New Roman"/>
          <w:sz w:val="28"/>
          <w:szCs w:val="28"/>
        </w:rPr>
        <w:t>491 375,1 тыс. рублей, исполнение со</w:t>
      </w:r>
      <w:r w:rsidR="004C5EE8">
        <w:rPr>
          <w:rFonts w:ascii="Times New Roman" w:hAnsi="Times New Roman" w:cs="Times New Roman"/>
          <w:sz w:val="28"/>
          <w:szCs w:val="28"/>
        </w:rPr>
        <w:t xml:space="preserve">ставило </w:t>
      </w:r>
      <w:r w:rsidRPr="004C5EE8">
        <w:rPr>
          <w:rFonts w:ascii="Times New Roman" w:hAnsi="Times New Roman" w:cs="Times New Roman"/>
          <w:sz w:val="28"/>
          <w:szCs w:val="28"/>
        </w:rPr>
        <w:t>488 073,1 тыс. рублей или 99,3</w:t>
      </w:r>
      <w:r w:rsidR="004C5EE8">
        <w:rPr>
          <w:rFonts w:ascii="Times New Roman" w:hAnsi="Times New Roman" w:cs="Times New Roman"/>
          <w:sz w:val="28"/>
          <w:szCs w:val="28"/>
        </w:rPr>
        <w:t xml:space="preserve"> процента</w:t>
      </w:r>
      <w:r w:rsidR="00530DC9" w:rsidRPr="004C5EE8">
        <w:rPr>
          <w:rFonts w:ascii="Times New Roman" w:hAnsi="Times New Roman" w:cs="Times New Roman"/>
          <w:sz w:val="28"/>
          <w:szCs w:val="28"/>
        </w:rPr>
        <w:t>,</w:t>
      </w:r>
      <w:r w:rsidRPr="004C5EE8">
        <w:rPr>
          <w:rFonts w:ascii="Times New Roman" w:hAnsi="Times New Roman" w:cs="Times New Roman"/>
          <w:sz w:val="28"/>
          <w:szCs w:val="28"/>
        </w:rPr>
        <w:t xml:space="preserve"> из их средства федерального бюджета</w:t>
      </w:r>
      <w:r w:rsidR="004C5EE8">
        <w:rPr>
          <w:rFonts w:ascii="Times New Roman" w:hAnsi="Times New Roman" w:cs="Times New Roman"/>
          <w:sz w:val="28"/>
          <w:szCs w:val="28"/>
        </w:rPr>
        <w:t xml:space="preserve"> – </w:t>
      </w:r>
      <w:r w:rsidRPr="004C5EE8">
        <w:rPr>
          <w:rFonts w:ascii="Times New Roman" w:hAnsi="Times New Roman" w:cs="Times New Roman"/>
          <w:sz w:val="28"/>
          <w:szCs w:val="28"/>
        </w:rPr>
        <w:t>474 341,3 тыс.</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рублей, республиканского бюджета</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 xml:space="preserve"> 4 097,3 тыс.</w:t>
      </w:r>
      <w:r w:rsidR="004C5EE8">
        <w:rPr>
          <w:rFonts w:ascii="Times New Roman" w:hAnsi="Times New Roman" w:cs="Times New Roman"/>
          <w:sz w:val="28"/>
          <w:szCs w:val="28"/>
        </w:rPr>
        <w:t xml:space="preserve"> </w:t>
      </w:r>
      <w:r w:rsidR="00530DC9" w:rsidRPr="004C5EE8">
        <w:rPr>
          <w:rFonts w:ascii="Times New Roman" w:hAnsi="Times New Roman" w:cs="Times New Roman"/>
          <w:sz w:val="28"/>
          <w:szCs w:val="28"/>
        </w:rPr>
        <w:t>рублей</w:t>
      </w:r>
      <w:r w:rsidRPr="004C5EE8">
        <w:rPr>
          <w:rFonts w:ascii="Times New Roman" w:hAnsi="Times New Roman" w:cs="Times New Roman"/>
          <w:sz w:val="28"/>
          <w:szCs w:val="28"/>
        </w:rPr>
        <w:t>. На закупку оборудования предусмотрен</w:t>
      </w:r>
      <w:r w:rsidR="00530DC9" w:rsidRPr="004C5EE8">
        <w:rPr>
          <w:rFonts w:ascii="Times New Roman" w:hAnsi="Times New Roman" w:cs="Times New Roman"/>
          <w:sz w:val="28"/>
          <w:szCs w:val="28"/>
        </w:rPr>
        <w:t>о</w:t>
      </w:r>
      <w:r w:rsidRPr="004C5EE8">
        <w:rPr>
          <w:rFonts w:ascii="Times New Roman" w:hAnsi="Times New Roman" w:cs="Times New Roman"/>
          <w:sz w:val="28"/>
          <w:szCs w:val="28"/>
        </w:rPr>
        <w:t xml:space="preserve"> 312 341,7 тыс.</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рублей.</w:t>
      </w:r>
    </w:p>
    <w:p w:rsidR="00B42E69" w:rsidRPr="004C5EE8" w:rsidRDefault="00B42E6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По плану регионального проекта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Развитие системы оказания первичной медико-санитарной помощи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национального проекта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Здравоохранение</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приобретена 21 единица передвижного медицинского комплекса. Определен рейтинг медицинских организаций республики по обеспечению доступности первичной медико-санитарной помощи. </w:t>
      </w:r>
      <w:r w:rsidR="00701307" w:rsidRPr="004C5EE8">
        <w:rPr>
          <w:rFonts w:ascii="Times New Roman" w:hAnsi="Times New Roman" w:cs="Times New Roman"/>
          <w:sz w:val="28"/>
          <w:szCs w:val="28"/>
        </w:rPr>
        <w:t>О</w:t>
      </w:r>
      <w:r w:rsidRPr="004C5EE8">
        <w:rPr>
          <w:rFonts w:ascii="Times New Roman" w:hAnsi="Times New Roman" w:cs="Times New Roman"/>
          <w:sz w:val="28"/>
          <w:szCs w:val="28"/>
        </w:rPr>
        <w:t>смотрены мобильными бригадами передвижных медицинск</w:t>
      </w:r>
      <w:r w:rsidR="002708EF">
        <w:rPr>
          <w:rFonts w:ascii="Times New Roman" w:hAnsi="Times New Roman" w:cs="Times New Roman"/>
          <w:sz w:val="28"/>
          <w:szCs w:val="28"/>
        </w:rPr>
        <w:t xml:space="preserve">их комплексов 3013 человек. По </w:t>
      </w:r>
      <w:r w:rsidRPr="004C5EE8">
        <w:rPr>
          <w:rFonts w:ascii="Times New Roman" w:hAnsi="Times New Roman" w:cs="Times New Roman"/>
          <w:sz w:val="28"/>
          <w:szCs w:val="28"/>
        </w:rPr>
        <w:t>обеспечению доступности оказания медицинской помощи определены рейтинги</w:t>
      </w:r>
      <w:r w:rsidR="00701307" w:rsidRPr="004C5EE8">
        <w:rPr>
          <w:rFonts w:ascii="Times New Roman" w:hAnsi="Times New Roman" w:cs="Times New Roman"/>
          <w:sz w:val="28"/>
          <w:szCs w:val="28"/>
        </w:rPr>
        <w:t xml:space="preserve"> медицинских организаций, оказывающие</w:t>
      </w:r>
      <w:r w:rsidRPr="004C5EE8">
        <w:rPr>
          <w:rFonts w:ascii="Times New Roman" w:hAnsi="Times New Roman" w:cs="Times New Roman"/>
          <w:sz w:val="28"/>
          <w:szCs w:val="28"/>
        </w:rPr>
        <w:t xml:space="preserve"> первичную медико-санитарную помощь по месту проживания свыше 300 человек. По рейтингу первое место занимают 4 медицинские организации: ГБУЗ Р</w:t>
      </w:r>
      <w:r w:rsidR="004C5EE8">
        <w:rPr>
          <w:rFonts w:ascii="Times New Roman" w:hAnsi="Times New Roman" w:cs="Times New Roman"/>
          <w:sz w:val="28"/>
          <w:szCs w:val="28"/>
        </w:rPr>
        <w:t xml:space="preserve">еспублики </w:t>
      </w:r>
      <w:r w:rsidRPr="004C5EE8">
        <w:rPr>
          <w:rFonts w:ascii="Times New Roman" w:hAnsi="Times New Roman" w:cs="Times New Roman"/>
          <w:sz w:val="28"/>
          <w:szCs w:val="28"/>
        </w:rPr>
        <w:t>Т</w:t>
      </w:r>
      <w:r w:rsidR="004C5EE8">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Дзун-Хемчикский ММЦ</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ГБУЗ </w:t>
      </w:r>
      <w:r w:rsidR="004C5EE8" w:rsidRPr="004C5EE8">
        <w:rPr>
          <w:rFonts w:ascii="Times New Roman" w:hAnsi="Times New Roman" w:cs="Times New Roman"/>
          <w:sz w:val="28"/>
          <w:szCs w:val="28"/>
        </w:rPr>
        <w:t>Р</w:t>
      </w:r>
      <w:r w:rsidR="004C5EE8">
        <w:rPr>
          <w:rFonts w:ascii="Times New Roman" w:hAnsi="Times New Roman" w:cs="Times New Roman"/>
          <w:sz w:val="28"/>
          <w:szCs w:val="28"/>
        </w:rPr>
        <w:t xml:space="preserve">еспублики </w:t>
      </w:r>
      <w:r w:rsidR="004C5EE8" w:rsidRPr="004C5EE8">
        <w:rPr>
          <w:rFonts w:ascii="Times New Roman" w:hAnsi="Times New Roman" w:cs="Times New Roman"/>
          <w:sz w:val="28"/>
          <w:szCs w:val="28"/>
        </w:rPr>
        <w:t>Т</w:t>
      </w:r>
      <w:r w:rsidR="004C5EE8">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Сут-Хольская ЦКБ</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ГБУЗ </w:t>
      </w:r>
      <w:r w:rsidR="004C5EE8" w:rsidRPr="004C5EE8">
        <w:rPr>
          <w:rFonts w:ascii="Times New Roman" w:hAnsi="Times New Roman" w:cs="Times New Roman"/>
          <w:sz w:val="28"/>
          <w:szCs w:val="28"/>
        </w:rPr>
        <w:t>Р</w:t>
      </w:r>
      <w:r w:rsidR="004C5EE8">
        <w:rPr>
          <w:rFonts w:ascii="Times New Roman" w:hAnsi="Times New Roman" w:cs="Times New Roman"/>
          <w:sz w:val="28"/>
          <w:szCs w:val="28"/>
        </w:rPr>
        <w:t xml:space="preserve">еспублики </w:t>
      </w:r>
      <w:r w:rsidR="004C5EE8" w:rsidRPr="004C5EE8">
        <w:rPr>
          <w:rFonts w:ascii="Times New Roman" w:hAnsi="Times New Roman" w:cs="Times New Roman"/>
          <w:sz w:val="28"/>
          <w:szCs w:val="28"/>
        </w:rPr>
        <w:t>Т</w:t>
      </w:r>
      <w:r w:rsidR="004C5EE8">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Овюрская ЦКБ</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ГБУЗ </w:t>
      </w:r>
      <w:r w:rsidR="004C5EE8" w:rsidRPr="004C5EE8">
        <w:rPr>
          <w:rFonts w:ascii="Times New Roman" w:hAnsi="Times New Roman" w:cs="Times New Roman"/>
          <w:sz w:val="28"/>
          <w:szCs w:val="28"/>
        </w:rPr>
        <w:t>Р</w:t>
      </w:r>
      <w:r w:rsidR="004C5EE8">
        <w:rPr>
          <w:rFonts w:ascii="Times New Roman" w:hAnsi="Times New Roman" w:cs="Times New Roman"/>
          <w:sz w:val="28"/>
          <w:szCs w:val="28"/>
        </w:rPr>
        <w:t xml:space="preserve">еспублики </w:t>
      </w:r>
      <w:r w:rsidR="004C5EE8" w:rsidRPr="004C5EE8">
        <w:rPr>
          <w:rFonts w:ascii="Times New Roman" w:hAnsi="Times New Roman" w:cs="Times New Roman"/>
          <w:sz w:val="28"/>
          <w:szCs w:val="28"/>
        </w:rPr>
        <w:t>Т</w:t>
      </w:r>
      <w:r w:rsidR="004C5EE8">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Эрзинская ЦКБ</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Второе место заняли медицинские организации, оказ</w:t>
      </w:r>
      <w:r w:rsidR="0021265C" w:rsidRPr="004C5EE8">
        <w:rPr>
          <w:rFonts w:ascii="Times New Roman" w:hAnsi="Times New Roman" w:cs="Times New Roman"/>
          <w:sz w:val="28"/>
          <w:szCs w:val="28"/>
        </w:rPr>
        <w:t>ывающие</w:t>
      </w:r>
      <w:r w:rsidRPr="004C5EE8">
        <w:rPr>
          <w:rFonts w:ascii="Times New Roman" w:hAnsi="Times New Roman" w:cs="Times New Roman"/>
          <w:sz w:val="28"/>
          <w:szCs w:val="28"/>
        </w:rPr>
        <w:t xml:space="preserve"> первичную медико-санитарную помощь по месту проживания свыше 200 человек: ГБУЗ </w:t>
      </w:r>
      <w:r w:rsidR="004C5EE8" w:rsidRPr="004C5EE8">
        <w:rPr>
          <w:rFonts w:ascii="Times New Roman" w:hAnsi="Times New Roman" w:cs="Times New Roman"/>
          <w:sz w:val="28"/>
          <w:szCs w:val="28"/>
        </w:rPr>
        <w:t>Р</w:t>
      </w:r>
      <w:r w:rsidR="004C5EE8">
        <w:rPr>
          <w:rFonts w:ascii="Times New Roman" w:hAnsi="Times New Roman" w:cs="Times New Roman"/>
          <w:sz w:val="28"/>
          <w:szCs w:val="28"/>
        </w:rPr>
        <w:t xml:space="preserve">еспублики </w:t>
      </w:r>
      <w:r w:rsidR="004C5EE8" w:rsidRPr="004C5EE8">
        <w:rPr>
          <w:rFonts w:ascii="Times New Roman" w:hAnsi="Times New Roman" w:cs="Times New Roman"/>
          <w:sz w:val="28"/>
          <w:szCs w:val="28"/>
        </w:rPr>
        <w:t>Т</w:t>
      </w:r>
      <w:r w:rsidR="004C5EE8">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Тес-Хемская ЦКБ</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ГБУЗ </w:t>
      </w:r>
      <w:r w:rsidR="004C5EE8" w:rsidRPr="004C5EE8">
        <w:rPr>
          <w:rFonts w:ascii="Times New Roman" w:hAnsi="Times New Roman" w:cs="Times New Roman"/>
          <w:sz w:val="28"/>
          <w:szCs w:val="28"/>
        </w:rPr>
        <w:t>Р</w:t>
      </w:r>
      <w:r w:rsidR="004C5EE8">
        <w:rPr>
          <w:rFonts w:ascii="Times New Roman" w:hAnsi="Times New Roman" w:cs="Times New Roman"/>
          <w:sz w:val="28"/>
          <w:szCs w:val="28"/>
        </w:rPr>
        <w:t xml:space="preserve">еспублики </w:t>
      </w:r>
      <w:r w:rsidR="004C5EE8" w:rsidRPr="004C5EE8">
        <w:rPr>
          <w:rFonts w:ascii="Times New Roman" w:hAnsi="Times New Roman" w:cs="Times New Roman"/>
          <w:sz w:val="28"/>
          <w:szCs w:val="28"/>
        </w:rPr>
        <w:t>Т</w:t>
      </w:r>
      <w:r w:rsidR="004C5EE8">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Тере-Хольская ЦКБ</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ГБУЗ </w:t>
      </w:r>
      <w:r w:rsidR="004C5EE8" w:rsidRPr="004C5EE8">
        <w:rPr>
          <w:rFonts w:ascii="Times New Roman" w:hAnsi="Times New Roman" w:cs="Times New Roman"/>
          <w:sz w:val="28"/>
          <w:szCs w:val="28"/>
        </w:rPr>
        <w:t>Р</w:t>
      </w:r>
      <w:r w:rsidR="004C5EE8">
        <w:rPr>
          <w:rFonts w:ascii="Times New Roman" w:hAnsi="Times New Roman" w:cs="Times New Roman"/>
          <w:sz w:val="28"/>
          <w:szCs w:val="28"/>
        </w:rPr>
        <w:t xml:space="preserve">еспублики </w:t>
      </w:r>
      <w:r w:rsidR="004C5EE8" w:rsidRPr="004C5EE8">
        <w:rPr>
          <w:rFonts w:ascii="Times New Roman" w:hAnsi="Times New Roman" w:cs="Times New Roman"/>
          <w:sz w:val="28"/>
          <w:szCs w:val="28"/>
        </w:rPr>
        <w:t>Т</w:t>
      </w:r>
      <w:r w:rsidR="004C5EE8">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Чаа-Хольская ЦКБ</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По региональному проекту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Борьба с сердечно-сосудистыми заболеваниями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приобретены 8</w:t>
      </w:r>
      <w:r w:rsidR="002708EF">
        <w:rPr>
          <w:rFonts w:ascii="Times New Roman" w:hAnsi="Times New Roman" w:cs="Times New Roman"/>
          <w:sz w:val="28"/>
          <w:szCs w:val="28"/>
        </w:rPr>
        <w:t xml:space="preserve"> единиц оборудования. На цифровом</w:t>
      </w:r>
      <w:r w:rsidRPr="004C5EE8">
        <w:rPr>
          <w:rFonts w:ascii="Times New Roman" w:hAnsi="Times New Roman" w:cs="Times New Roman"/>
          <w:sz w:val="28"/>
          <w:szCs w:val="28"/>
        </w:rPr>
        <w:t xml:space="preserve"> оборудовани</w:t>
      </w:r>
      <w:r w:rsidR="002708EF">
        <w:rPr>
          <w:rFonts w:ascii="Times New Roman" w:hAnsi="Times New Roman" w:cs="Times New Roman"/>
          <w:sz w:val="28"/>
          <w:szCs w:val="28"/>
        </w:rPr>
        <w:t>и</w:t>
      </w:r>
      <w:r w:rsidRPr="004C5EE8">
        <w:rPr>
          <w:rFonts w:ascii="Times New Roman" w:hAnsi="Times New Roman" w:cs="Times New Roman"/>
          <w:sz w:val="28"/>
          <w:szCs w:val="28"/>
        </w:rPr>
        <w:t>, приобретенн</w:t>
      </w:r>
      <w:r w:rsidR="002708EF">
        <w:rPr>
          <w:rFonts w:ascii="Times New Roman" w:hAnsi="Times New Roman" w:cs="Times New Roman"/>
          <w:sz w:val="28"/>
          <w:szCs w:val="28"/>
        </w:rPr>
        <w:t>ом</w:t>
      </w:r>
      <w:r w:rsidRPr="004C5EE8">
        <w:rPr>
          <w:rFonts w:ascii="Times New Roman" w:hAnsi="Times New Roman" w:cs="Times New Roman"/>
          <w:sz w:val="28"/>
          <w:szCs w:val="28"/>
        </w:rPr>
        <w:t xml:space="preserve">  в 2020-2021 г</w:t>
      </w:r>
      <w:r w:rsidR="00BE4991" w:rsidRPr="004C5EE8">
        <w:rPr>
          <w:rFonts w:ascii="Times New Roman" w:hAnsi="Times New Roman" w:cs="Times New Roman"/>
          <w:sz w:val="28"/>
          <w:szCs w:val="28"/>
        </w:rPr>
        <w:t>г.</w:t>
      </w:r>
      <w:r w:rsidRPr="004C5EE8">
        <w:rPr>
          <w:rFonts w:ascii="Times New Roman" w:hAnsi="Times New Roman" w:cs="Times New Roman"/>
          <w:sz w:val="28"/>
          <w:szCs w:val="28"/>
        </w:rPr>
        <w:t xml:space="preserve"> в ГБУЗ </w:t>
      </w:r>
      <w:r w:rsidR="004C5EE8" w:rsidRPr="004C5EE8">
        <w:rPr>
          <w:rFonts w:ascii="Times New Roman" w:hAnsi="Times New Roman" w:cs="Times New Roman"/>
          <w:sz w:val="28"/>
          <w:szCs w:val="28"/>
        </w:rPr>
        <w:t>Р</w:t>
      </w:r>
      <w:r w:rsidR="004C5EE8">
        <w:rPr>
          <w:rFonts w:ascii="Times New Roman" w:hAnsi="Times New Roman" w:cs="Times New Roman"/>
          <w:sz w:val="28"/>
          <w:szCs w:val="28"/>
        </w:rPr>
        <w:t xml:space="preserve">еспублики </w:t>
      </w:r>
      <w:r w:rsidR="004C5EE8" w:rsidRPr="004C5EE8">
        <w:rPr>
          <w:rFonts w:ascii="Times New Roman" w:hAnsi="Times New Roman" w:cs="Times New Roman"/>
          <w:sz w:val="28"/>
          <w:szCs w:val="28"/>
        </w:rPr>
        <w:t>Т</w:t>
      </w:r>
      <w:r w:rsidR="004C5EE8">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Республиканская больница №</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1</w:t>
      </w:r>
      <w:r w:rsidR="0007675D" w:rsidRPr="004C5EE8">
        <w:rPr>
          <w:rFonts w:ascii="Times New Roman" w:hAnsi="Times New Roman" w:cs="Times New Roman"/>
          <w:sz w:val="28"/>
          <w:szCs w:val="28"/>
        </w:rPr>
        <w:t>»</w:t>
      </w:r>
      <w:r w:rsidR="002708EF">
        <w:rPr>
          <w:rFonts w:ascii="Times New Roman" w:hAnsi="Times New Roman" w:cs="Times New Roman"/>
          <w:sz w:val="28"/>
          <w:szCs w:val="28"/>
        </w:rPr>
        <w:t>,</w:t>
      </w:r>
      <w:r w:rsidRPr="004C5EE8">
        <w:rPr>
          <w:rFonts w:ascii="Times New Roman" w:hAnsi="Times New Roman" w:cs="Times New Roman"/>
          <w:sz w:val="28"/>
          <w:szCs w:val="28"/>
        </w:rPr>
        <w:t xml:space="preserve"> проведен</w:t>
      </w:r>
      <w:r w:rsidR="00BE4991" w:rsidRPr="004C5EE8">
        <w:rPr>
          <w:rFonts w:ascii="Times New Roman" w:hAnsi="Times New Roman" w:cs="Times New Roman"/>
          <w:sz w:val="28"/>
          <w:szCs w:val="28"/>
        </w:rPr>
        <w:t>о</w:t>
      </w:r>
      <w:r w:rsidR="002708EF">
        <w:rPr>
          <w:rFonts w:ascii="Times New Roman" w:hAnsi="Times New Roman" w:cs="Times New Roman"/>
          <w:sz w:val="28"/>
          <w:szCs w:val="28"/>
        </w:rPr>
        <w:t xml:space="preserve"> </w:t>
      </w:r>
      <w:r w:rsidRPr="004C5EE8">
        <w:rPr>
          <w:rFonts w:ascii="Times New Roman" w:hAnsi="Times New Roman" w:cs="Times New Roman"/>
          <w:sz w:val="28"/>
          <w:szCs w:val="28"/>
        </w:rPr>
        <w:t>9 высокотехнологичных операций по удалению внутримозговых гематом нетравматического генеза и внутримозговых опухолей. Пациентам</w:t>
      </w:r>
      <w:r w:rsidR="00BE4991" w:rsidRPr="004C5EE8">
        <w:rPr>
          <w:rFonts w:ascii="Times New Roman" w:hAnsi="Times New Roman" w:cs="Times New Roman"/>
          <w:sz w:val="28"/>
          <w:szCs w:val="28"/>
        </w:rPr>
        <w:t>,</w:t>
      </w:r>
      <w:r w:rsidRPr="004C5EE8">
        <w:rPr>
          <w:rFonts w:ascii="Times New Roman" w:hAnsi="Times New Roman" w:cs="Times New Roman"/>
          <w:sz w:val="28"/>
          <w:szCs w:val="28"/>
        </w:rPr>
        <w:t xml:space="preserve"> перенесшим инсульт</w:t>
      </w:r>
      <w:r w:rsidR="00BE4991" w:rsidRPr="004C5EE8">
        <w:rPr>
          <w:rFonts w:ascii="Times New Roman" w:hAnsi="Times New Roman" w:cs="Times New Roman"/>
          <w:sz w:val="28"/>
          <w:szCs w:val="28"/>
        </w:rPr>
        <w:t>,</w:t>
      </w:r>
      <w:r w:rsidRPr="004C5EE8">
        <w:rPr>
          <w:rFonts w:ascii="Times New Roman" w:hAnsi="Times New Roman" w:cs="Times New Roman"/>
          <w:sz w:val="28"/>
          <w:szCs w:val="28"/>
        </w:rPr>
        <w:t xml:space="preserve"> осуществляется ранняя реабилитационная терапия  на приобретенных 4 единицах реабилитационных тренажерах.</w:t>
      </w:r>
    </w:p>
    <w:p w:rsidR="005A1FE9" w:rsidRPr="004C5EE8" w:rsidRDefault="00E11DCA"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w:t>
      </w:r>
      <w:r w:rsidR="005A1FE9" w:rsidRPr="004C5EE8">
        <w:rPr>
          <w:rFonts w:ascii="Times New Roman" w:hAnsi="Times New Roman" w:cs="Times New Roman"/>
          <w:sz w:val="28"/>
          <w:szCs w:val="28"/>
        </w:rPr>
        <w:t xml:space="preserve"> 17 медицинских организациях обеспечивается профилактика развития сердечно-сосудистых заболеваний и сердечно-сосудистых осложнений у пациентов высокого риска, находящихся на диспансерном наблюдении. 10648</w:t>
      </w:r>
      <w:r w:rsidR="004C5EE8">
        <w:rPr>
          <w:rFonts w:ascii="Times New Roman" w:hAnsi="Times New Roman" w:cs="Times New Roman"/>
          <w:sz w:val="28"/>
          <w:szCs w:val="28"/>
        </w:rPr>
        <w:t xml:space="preserve"> </w:t>
      </w:r>
      <w:r w:rsidR="002708EF">
        <w:rPr>
          <w:rFonts w:ascii="Times New Roman" w:hAnsi="Times New Roman" w:cs="Times New Roman"/>
          <w:sz w:val="28"/>
          <w:szCs w:val="28"/>
        </w:rPr>
        <w:t>пациентов</w:t>
      </w:r>
      <w:r w:rsidR="005A1FE9" w:rsidRPr="004C5EE8">
        <w:rPr>
          <w:rFonts w:ascii="Times New Roman" w:hAnsi="Times New Roman" w:cs="Times New Roman"/>
          <w:sz w:val="28"/>
          <w:szCs w:val="28"/>
        </w:rPr>
        <w:t xml:space="preserve"> группы высокого риска, находящиеся на диспансерном наблюдении, были обеспечены бесплатными лекарственными препаратами.</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По региональному проекту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Борьба с онкологическими заболеваниями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республиканский онкологический диспансер оснащен 3 единицами оборудования.</w:t>
      </w:r>
      <w:r w:rsidR="009A53A0" w:rsidRPr="004C5EE8">
        <w:rPr>
          <w:rFonts w:ascii="Times New Roman" w:hAnsi="Times New Roman" w:cs="Times New Roman"/>
          <w:sz w:val="28"/>
          <w:szCs w:val="28"/>
        </w:rPr>
        <w:t xml:space="preserve"> Н</w:t>
      </w:r>
      <w:r w:rsidRPr="004C5EE8">
        <w:rPr>
          <w:rFonts w:ascii="Times New Roman" w:hAnsi="Times New Roman" w:cs="Times New Roman"/>
          <w:sz w:val="28"/>
          <w:szCs w:val="28"/>
        </w:rPr>
        <w:t>а компьютерном томографе</w:t>
      </w:r>
      <w:r w:rsidR="00C7024F" w:rsidRPr="004C5EE8">
        <w:rPr>
          <w:rFonts w:ascii="Times New Roman" w:hAnsi="Times New Roman" w:cs="Times New Roman"/>
          <w:sz w:val="28"/>
          <w:szCs w:val="28"/>
        </w:rPr>
        <w:t xml:space="preserve"> проведено </w:t>
      </w:r>
      <w:r w:rsidRPr="004C5EE8">
        <w:rPr>
          <w:rFonts w:ascii="Times New Roman" w:hAnsi="Times New Roman" w:cs="Times New Roman"/>
          <w:sz w:val="28"/>
          <w:szCs w:val="28"/>
        </w:rPr>
        <w:t>1611 исследований</w:t>
      </w:r>
      <w:r w:rsidR="00C7024F" w:rsidRPr="004C5EE8">
        <w:rPr>
          <w:rFonts w:ascii="Times New Roman" w:hAnsi="Times New Roman" w:cs="Times New Roman"/>
          <w:sz w:val="28"/>
          <w:szCs w:val="28"/>
        </w:rPr>
        <w:t>,</w:t>
      </w:r>
      <w:r w:rsidRPr="004C5EE8">
        <w:rPr>
          <w:rFonts w:ascii="Times New Roman" w:hAnsi="Times New Roman" w:cs="Times New Roman"/>
          <w:sz w:val="28"/>
          <w:szCs w:val="28"/>
        </w:rPr>
        <w:t xml:space="preserve"> 192 пациента с онкологическими заболеваниями получили лучевую терапию</w:t>
      </w:r>
      <w:r w:rsidR="00C7024F" w:rsidRPr="004C5EE8">
        <w:rPr>
          <w:rFonts w:ascii="Times New Roman" w:hAnsi="Times New Roman" w:cs="Times New Roman"/>
          <w:sz w:val="28"/>
          <w:szCs w:val="28"/>
        </w:rPr>
        <w:t>,</w:t>
      </w:r>
      <w:r w:rsidRPr="004C5EE8">
        <w:rPr>
          <w:rFonts w:ascii="Times New Roman" w:hAnsi="Times New Roman" w:cs="Times New Roman"/>
          <w:sz w:val="28"/>
          <w:szCs w:val="28"/>
        </w:rPr>
        <w:t xml:space="preserve"> 2862 пациент</w:t>
      </w:r>
      <w:r w:rsidR="00C7024F" w:rsidRPr="004C5EE8">
        <w:rPr>
          <w:rFonts w:ascii="Times New Roman" w:hAnsi="Times New Roman" w:cs="Times New Roman"/>
          <w:sz w:val="28"/>
          <w:szCs w:val="28"/>
        </w:rPr>
        <w:t>а</w:t>
      </w:r>
      <w:r w:rsidRPr="004C5EE8">
        <w:rPr>
          <w:rFonts w:ascii="Times New Roman" w:hAnsi="Times New Roman" w:cs="Times New Roman"/>
          <w:sz w:val="28"/>
          <w:szCs w:val="28"/>
        </w:rPr>
        <w:t xml:space="preserve"> с новообразованиями получили химиотерапию современными таргетными лекарственными препаратами.</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По региональному проекту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Создание единого цифрового контура в здравоохранении на основе единой государственной информационной системы здравоохранения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59,67 тыс. жителей республики пользуются личным кабинетом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Мое </w:t>
      </w:r>
      <w:r w:rsidRPr="004C5EE8">
        <w:rPr>
          <w:rFonts w:ascii="Times New Roman" w:hAnsi="Times New Roman" w:cs="Times New Roman"/>
          <w:sz w:val="28"/>
          <w:szCs w:val="28"/>
        </w:rPr>
        <w:lastRenderedPageBreak/>
        <w:t>здоровье</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Во всех медицинских организациях созданы 2712 новы</w:t>
      </w:r>
      <w:r w:rsidR="00B23EDA" w:rsidRPr="004C5EE8">
        <w:rPr>
          <w:rFonts w:ascii="Times New Roman" w:hAnsi="Times New Roman" w:cs="Times New Roman"/>
          <w:sz w:val="28"/>
          <w:szCs w:val="28"/>
        </w:rPr>
        <w:t>х</w:t>
      </w:r>
      <w:r w:rsidRPr="004C5EE8">
        <w:rPr>
          <w:rFonts w:ascii="Times New Roman" w:hAnsi="Times New Roman" w:cs="Times New Roman"/>
          <w:sz w:val="28"/>
          <w:szCs w:val="28"/>
        </w:rPr>
        <w:t xml:space="preserve"> автоматизированны</w:t>
      </w:r>
      <w:r w:rsidR="00B23EDA" w:rsidRPr="004C5EE8">
        <w:rPr>
          <w:rFonts w:ascii="Times New Roman" w:hAnsi="Times New Roman" w:cs="Times New Roman"/>
          <w:sz w:val="28"/>
          <w:szCs w:val="28"/>
        </w:rPr>
        <w:t>х</w:t>
      </w:r>
      <w:r w:rsidRPr="004C5EE8">
        <w:rPr>
          <w:rFonts w:ascii="Times New Roman" w:hAnsi="Times New Roman" w:cs="Times New Roman"/>
          <w:sz w:val="28"/>
          <w:szCs w:val="28"/>
        </w:rPr>
        <w:t xml:space="preserve"> рабочи</w:t>
      </w:r>
      <w:r w:rsidR="00B23EDA" w:rsidRPr="004C5EE8">
        <w:rPr>
          <w:rFonts w:ascii="Times New Roman" w:hAnsi="Times New Roman" w:cs="Times New Roman"/>
          <w:sz w:val="28"/>
          <w:szCs w:val="28"/>
        </w:rPr>
        <w:t>х</w:t>
      </w:r>
      <w:r w:rsidRPr="004C5EE8">
        <w:rPr>
          <w:rFonts w:ascii="Times New Roman" w:hAnsi="Times New Roman" w:cs="Times New Roman"/>
          <w:sz w:val="28"/>
          <w:szCs w:val="28"/>
        </w:rPr>
        <w:t xml:space="preserve"> мест медицинских работников. 35 ФАПов подключены к интернету. Внедрены подсистемы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Электронные рецепты</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Электронные родовые сертификаты</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Электронные свидетельства о рождении и смерти</w:t>
      </w:r>
      <w:r w:rsidR="0007675D" w:rsidRPr="004C5EE8">
        <w:rPr>
          <w:rFonts w:ascii="Times New Roman" w:hAnsi="Times New Roman" w:cs="Times New Roman"/>
          <w:sz w:val="28"/>
          <w:szCs w:val="28"/>
        </w:rPr>
        <w:t>»</w:t>
      </w:r>
      <w:r w:rsidR="002708EF">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Телемедицинские консультации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Дистанционный мониторинг здоровья пациентов с БСК  на платформе Сберздоровье</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28 медицински</w:t>
      </w:r>
      <w:r w:rsidR="0031746D" w:rsidRPr="004C5EE8">
        <w:rPr>
          <w:rFonts w:ascii="Times New Roman" w:hAnsi="Times New Roman" w:cs="Times New Roman"/>
          <w:sz w:val="28"/>
          <w:szCs w:val="28"/>
        </w:rPr>
        <w:t>х</w:t>
      </w:r>
      <w:r w:rsidRPr="004C5EE8">
        <w:rPr>
          <w:rFonts w:ascii="Times New Roman" w:hAnsi="Times New Roman" w:cs="Times New Roman"/>
          <w:sz w:val="28"/>
          <w:szCs w:val="28"/>
        </w:rPr>
        <w:t xml:space="preserve">  организаци</w:t>
      </w:r>
      <w:r w:rsidR="0031746D" w:rsidRPr="004C5EE8">
        <w:rPr>
          <w:rFonts w:ascii="Times New Roman" w:hAnsi="Times New Roman" w:cs="Times New Roman"/>
          <w:sz w:val="28"/>
          <w:szCs w:val="28"/>
        </w:rPr>
        <w:t>й</w:t>
      </w:r>
      <w:r w:rsidRPr="004C5EE8">
        <w:rPr>
          <w:rFonts w:ascii="Times New Roman" w:hAnsi="Times New Roman" w:cs="Times New Roman"/>
          <w:sz w:val="28"/>
          <w:szCs w:val="28"/>
        </w:rPr>
        <w:t xml:space="preserve">  направляют электронные направления на </w:t>
      </w:r>
      <w:r w:rsidR="00137F59" w:rsidRPr="004C5EE8">
        <w:rPr>
          <w:rFonts w:ascii="Times New Roman" w:hAnsi="Times New Roman" w:cs="Times New Roman"/>
          <w:sz w:val="28"/>
          <w:szCs w:val="28"/>
        </w:rPr>
        <w:t>медико-социальную экспертизу</w:t>
      </w:r>
      <w:r w:rsidR="002708EF">
        <w:rPr>
          <w:rFonts w:ascii="Times New Roman" w:hAnsi="Times New Roman" w:cs="Times New Roman"/>
          <w:sz w:val="28"/>
          <w:szCs w:val="28"/>
        </w:rPr>
        <w:t xml:space="preserve">. Внедрена </w:t>
      </w:r>
      <w:r w:rsidRPr="004C5EE8">
        <w:rPr>
          <w:rFonts w:ascii="Times New Roman" w:hAnsi="Times New Roman" w:cs="Times New Roman"/>
          <w:sz w:val="28"/>
          <w:szCs w:val="28"/>
        </w:rPr>
        <w:t xml:space="preserve">централизованная подсистема </w:t>
      </w:r>
      <w:r w:rsidR="00EE75E9" w:rsidRPr="004C5EE8">
        <w:rPr>
          <w:rFonts w:ascii="Times New Roman" w:hAnsi="Times New Roman" w:cs="Times New Roman"/>
          <w:sz w:val="28"/>
          <w:szCs w:val="28"/>
        </w:rPr>
        <w:t>В</w:t>
      </w:r>
      <w:r w:rsidR="00454894" w:rsidRPr="004C5EE8">
        <w:rPr>
          <w:rFonts w:ascii="Times New Roman" w:hAnsi="Times New Roman" w:cs="Times New Roman"/>
          <w:sz w:val="28"/>
          <w:szCs w:val="28"/>
        </w:rPr>
        <w:t xml:space="preserve">ертикально-интегрированной медицинской информационной системы </w:t>
      </w:r>
      <w:r w:rsidR="002708EF">
        <w:rPr>
          <w:rFonts w:ascii="Times New Roman" w:hAnsi="Times New Roman" w:cs="Times New Roman"/>
          <w:sz w:val="28"/>
          <w:szCs w:val="28"/>
        </w:rPr>
        <w:t xml:space="preserve">                   </w:t>
      </w:r>
      <w:r w:rsidRPr="004C5EE8">
        <w:rPr>
          <w:rFonts w:ascii="Times New Roman" w:hAnsi="Times New Roman" w:cs="Times New Roman"/>
          <w:sz w:val="28"/>
          <w:szCs w:val="28"/>
        </w:rPr>
        <w:t xml:space="preserve">Минздрава России по оказанию медицинской помощи пациентам с онкологическими заболеваниями, с сердечно-сосудистыми заболеваниями, по акушерско-гинекологической помощи и новорожденным детям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АКИНЕО</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в тестовом режиме.</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По региональному проекту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Развитие детского здравоохранения, включая создание современной инфраструктуры оказания медицинской помощи детям</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разработан</w:t>
      </w:r>
      <w:r w:rsidR="00941351" w:rsidRPr="004C5EE8">
        <w:rPr>
          <w:rFonts w:ascii="Times New Roman" w:hAnsi="Times New Roman" w:cs="Times New Roman"/>
          <w:sz w:val="28"/>
          <w:szCs w:val="28"/>
        </w:rPr>
        <w:t>о</w:t>
      </w:r>
      <w:r w:rsidRPr="004C5EE8">
        <w:rPr>
          <w:rFonts w:ascii="Times New Roman" w:hAnsi="Times New Roman" w:cs="Times New Roman"/>
          <w:sz w:val="28"/>
          <w:szCs w:val="28"/>
        </w:rPr>
        <w:t xml:space="preserve"> и согласован</w:t>
      </w:r>
      <w:r w:rsidR="00941351" w:rsidRPr="004C5EE8">
        <w:rPr>
          <w:rFonts w:ascii="Times New Roman" w:hAnsi="Times New Roman" w:cs="Times New Roman"/>
          <w:sz w:val="28"/>
          <w:szCs w:val="28"/>
        </w:rPr>
        <w:t>о</w:t>
      </w:r>
      <w:r w:rsidRPr="004C5EE8">
        <w:rPr>
          <w:rFonts w:ascii="Times New Roman" w:hAnsi="Times New Roman" w:cs="Times New Roman"/>
          <w:sz w:val="28"/>
          <w:szCs w:val="28"/>
        </w:rPr>
        <w:t xml:space="preserve"> в Минздраве России медико-техническое задание строительства Республиканской детской больницы на 150 коек. Обучены в симуляционных центрах 9 специалистов в области перинатологии, неонатологии и педиатрии. Продолжено развитие профилактического направления в педиатрии. Профилактическими осмот</w:t>
      </w:r>
      <w:r w:rsidR="004C5EE8">
        <w:rPr>
          <w:rFonts w:ascii="Times New Roman" w:hAnsi="Times New Roman" w:cs="Times New Roman"/>
          <w:sz w:val="28"/>
          <w:szCs w:val="28"/>
        </w:rPr>
        <w:t xml:space="preserve">рами </w:t>
      </w:r>
      <w:r w:rsidRPr="004C5EE8">
        <w:rPr>
          <w:rFonts w:ascii="Times New Roman" w:hAnsi="Times New Roman" w:cs="Times New Roman"/>
          <w:sz w:val="28"/>
          <w:szCs w:val="28"/>
        </w:rPr>
        <w:t>82,8</w:t>
      </w:r>
      <w:r w:rsidR="004C5EE8">
        <w:rPr>
          <w:rFonts w:ascii="Times New Roman" w:hAnsi="Times New Roman" w:cs="Times New Roman"/>
          <w:sz w:val="28"/>
          <w:szCs w:val="28"/>
        </w:rPr>
        <w:t xml:space="preserve"> процента</w:t>
      </w:r>
      <w:r w:rsidRPr="004C5EE8">
        <w:rPr>
          <w:rFonts w:ascii="Times New Roman" w:hAnsi="Times New Roman" w:cs="Times New Roman"/>
          <w:sz w:val="28"/>
          <w:szCs w:val="28"/>
        </w:rPr>
        <w:t xml:space="preserve"> девочек и мальчиков были охвачены  осмотрами гинекологами и урологами</w:t>
      </w:r>
      <w:r w:rsidR="00926933" w:rsidRPr="004C5EE8">
        <w:rPr>
          <w:rFonts w:ascii="Times New Roman" w:hAnsi="Times New Roman" w:cs="Times New Roman"/>
          <w:sz w:val="28"/>
          <w:szCs w:val="28"/>
        </w:rPr>
        <w:t>-</w:t>
      </w:r>
      <w:r w:rsidRPr="004C5EE8">
        <w:rPr>
          <w:rFonts w:ascii="Times New Roman" w:hAnsi="Times New Roman" w:cs="Times New Roman"/>
          <w:sz w:val="28"/>
          <w:szCs w:val="28"/>
        </w:rPr>
        <w:t>андрологами в целях сохранения репродуктивного здоровья. В республике 16612 женщинам оказана медицинская помощь по родовым сертификатам.</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По региональному проекту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Обеспечение медицинских организаций системы здравоохранения квалифицированными кадрами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реализуется государстве</w:t>
      </w:r>
      <w:r w:rsidR="002708EF">
        <w:rPr>
          <w:rFonts w:ascii="Times New Roman" w:hAnsi="Times New Roman" w:cs="Times New Roman"/>
          <w:sz w:val="28"/>
          <w:szCs w:val="28"/>
        </w:rPr>
        <w:t xml:space="preserve">нная программа Республики Тыва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Социальная поддержка медицинских работников в Республике Тыва на 2021-2023 годы</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Привлечены 34 врач</w:t>
      </w:r>
      <w:r w:rsidR="005214D2" w:rsidRPr="004C5EE8">
        <w:rPr>
          <w:rFonts w:ascii="Times New Roman" w:hAnsi="Times New Roman" w:cs="Times New Roman"/>
          <w:sz w:val="28"/>
          <w:szCs w:val="28"/>
        </w:rPr>
        <w:t>а</w:t>
      </w:r>
      <w:r w:rsidRPr="004C5EE8">
        <w:rPr>
          <w:rFonts w:ascii="Times New Roman" w:hAnsi="Times New Roman" w:cs="Times New Roman"/>
          <w:sz w:val="28"/>
          <w:szCs w:val="28"/>
        </w:rPr>
        <w:t xml:space="preserve"> из других регионов России. Вовлечены 6722 специалистов в систему непрерывного медицинского образования на портале Минздрава России.</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По региональному проекту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Развитие экспорта медицинских услуг</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в медицинских организациях республики пролечен 831 иностранны</w:t>
      </w:r>
      <w:r w:rsidR="00C23B89" w:rsidRPr="004C5EE8">
        <w:rPr>
          <w:rFonts w:ascii="Times New Roman" w:hAnsi="Times New Roman" w:cs="Times New Roman"/>
          <w:sz w:val="28"/>
          <w:szCs w:val="28"/>
        </w:rPr>
        <w:t>й</w:t>
      </w:r>
      <w:r w:rsidRPr="004C5EE8">
        <w:rPr>
          <w:rFonts w:ascii="Times New Roman" w:hAnsi="Times New Roman" w:cs="Times New Roman"/>
          <w:sz w:val="28"/>
          <w:szCs w:val="28"/>
        </w:rPr>
        <w:t xml:space="preserve"> граждан</w:t>
      </w:r>
      <w:r w:rsidR="00C23B89" w:rsidRPr="004C5EE8">
        <w:rPr>
          <w:rFonts w:ascii="Times New Roman" w:hAnsi="Times New Roman" w:cs="Times New Roman"/>
          <w:sz w:val="28"/>
          <w:szCs w:val="28"/>
        </w:rPr>
        <w:t>ин</w:t>
      </w:r>
      <w:r w:rsidRPr="004C5EE8">
        <w:rPr>
          <w:rFonts w:ascii="Times New Roman" w:hAnsi="Times New Roman" w:cs="Times New Roman"/>
          <w:sz w:val="28"/>
          <w:szCs w:val="28"/>
        </w:rPr>
        <w:t>.  Рассматривается   развитие медицинского туризма.</w:t>
      </w:r>
    </w:p>
    <w:p w:rsidR="005A1FE9" w:rsidRPr="004C5EE8" w:rsidRDefault="008F6A3C"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Р</w:t>
      </w:r>
      <w:r w:rsidR="005A1FE9" w:rsidRPr="004C5EE8">
        <w:rPr>
          <w:rFonts w:ascii="Times New Roman" w:hAnsi="Times New Roman" w:cs="Times New Roman"/>
          <w:sz w:val="28"/>
          <w:szCs w:val="28"/>
        </w:rPr>
        <w:t>еализует</w:t>
      </w:r>
      <w:r w:rsidRPr="004C5EE8">
        <w:rPr>
          <w:rFonts w:ascii="Times New Roman" w:hAnsi="Times New Roman" w:cs="Times New Roman"/>
          <w:sz w:val="28"/>
          <w:szCs w:val="28"/>
        </w:rPr>
        <w:t>ся</w:t>
      </w:r>
      <w:r w:rsidR="005A1FE9" w:rsidRPr="004C5EE8">
        <w:rPr>
          <w:rFonts w:ascii="Times New Roman" w:hAnsi="Times New Roman" w:cs="Times New Roman"/>
          <w:sz w:val="28"/>
          <w:szCs w:val="28"/>
        </w:rPr>
        <w:t xml:space="preserve"> региональный проект </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Укрепление общественного здоровья</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 xml:space="preserve"> национального проекта </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Демография</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 xml:space="preserve">. По формированию приверженности  здоровому образу жизни с привлечением социально ориентированных некоммерческих организаций и волонтерских движений предусмотрены средства </w:t>
      </w:r>
      <w:r w:rsidR="00111BB2" w:rsidRPr="004C5EE8">
        <w:rPr>
          <w:rFonts w:ascii="Times New Roman" w:hAnsi="Times New Roman" w:cs="Times New Roman"/>
          <w:sz w:val="28"/>
          <w:szCs w:val="28"/>
        </w:rPr>
        <w:t>в сумме</w:t>
      </w:r>
      <w:r w:rsidR="005A1FE9" w:rsidRPr="004C5EE8">
        <w:rPr>
          <w:rFonts w:ascii="Times New Roman" w:hAnsi="Times New Roman" w:cs="Times New Roman"/>
          <w:sz w:val="28"/>
          <w:szCs w:val="28"/>
        </w:rPr>
        <w:t xml:space="preserve"> 2 562,9 тыс.</w:t>
      </w:r>
      <w:r w:rsidR="004C5EE8">
        <w:rPr>
          <w:rFonts w:ascii="Times New Roman" w:hAnsi="Times New Roman" w:cs="Times New Roman"/>
          <w:sz w:val="28"/>
          <w:szCs w:val="28"/>
        </w:rPr>
        <w:t xml:space="preserve"> </w:t>
      </w:r>
      <w:r w:rsidR="005A1FE9" w:rsidRPr="004C5EE8">
        <w:rPr>
          <w:rFonts w:ascii="Times New Roman" w:hAnsi="Times New Roman" w:cs="Times New Roman"/>
          <w:sz w:val="28"/>
          <w:szCs w:val="28"/>
        </w:rPr>
        <w:t xml:space="preserve">рублей, </w:t>
      </w:r>
      <w:r w:rsidR="00111BB2" w:rsidRPr="004C5EE8">
        <w:rPr>
          <w:rFonts w:ascii="Times New Roman" w:hAnsi="Times New Roman" w:cs="Times New Roman"/>
          <w:sz w:val="28"/>
          <w:szCs w:val="28"/>
        </w:rPr>
        <w:t xml:space="preserve"> из них </w:t>
      </w:r>
      <w:r w:rsidR="005A1FE9" w:rsidRPr="004C5EE8">
        <w:rPr>
          <w:rFonts w:ascii="Times New Roman" w:hAnsi="Times New Roman" w:cs="Times New Roman"/>
          <w:sz w:val="28"/>
          <w:szCs w:val="28"/>
        </w:rPr>
        <w:t>федеральные средства</w:t>
      </w:r>
      <w:r w:rsidR="00111BB2" w:rsidRPr="004C5EE8">
        <w:rPr>
          <w:rFonts w:ascii="Times New Roman" w:hAnsi="Times New Roman" w:cs="Times New Roman"/>
          <w:sz w:val="28"/>
          <w:szCs w:val="28"/>
        </w:rPr>
        <w:t xml:space="preserve"> </w:t>
      </w:r>
      <w:r w:rsidR="004C5EE8">
        <w:rPr>
          <w:rFonts w:ascii="Times New Roman" w:hAnsi="Times New Roman" w:cs="Times New Roman"/>
          <w:sz w:val="28"/>
          <w:szCs w:val="28"/>
        </w:rPr>
        <w:t>–</w:t>
      </w:r>
      <w:r w:rsidR="00111BB2" w:rsidRPr="004C5EE8">
        <w:rPr>
          <w:rFonts w:ascii="Times New Roman" w:hAnsi="Times New Roman" w:cs="Times New Roman"/>
          <w:sz w:val="28"/>
          <w:szCs w:val="28"/>
        </w:rPr>
        <w:t xml:space="preserve"> </w:t>
      </w:r>
      <w:r w:rsidR="005A1FE9" w:rsidRPr="004C5EE8">
        <w:rPr>
          <w:rFonts w:ascii="Times New Roman" w:hAnsi="Times New Roman" w:cs="Times New Roman"/>
          <w:sz w:val="28"/>
          <w:szCs w:val="28"/>
        </w:rPr>
        <w:t>2 537,3 тыс.</w:t>
      </w:r>
      <w:r w:rsidR="002708EF">
        <w:rPr>
          <w:rFonts w:ascii="Times New Roman" w:hAnsi="Times New Roman" w:cs="Times New Roman"/>
          <w:sz w:val="28"/>
          <w:szCs w:val="28"/>
        </w:rPr>
        <w:t xml:space="preserve"> </w:t>
      </w:r>
      <w:r w:rsidR="005A1FE9" w:rsidRPr="004C5EE8">
        <w:rPr>
          <w:rFonts w:ascii="Times New Roman" w:hAnsi="Times New Roman" w:cs="Times New Roman"/>
          <w:sz w:val="28"/>
          <w:szCs w:val="28"/>
        </w:rPr>
        <w:t>рублей</w:t>
      </w:r>
      <w:r w:rsidR="00111BB2" w:rsidRPr="004C5EE8">
        <w:rPr>
          <w:rFonts w:ascii="Times New Roman" w:hAnsi="Times New Roman" w:cs="Times New Roman"/>
          <w:sz w:val="28"/>
          <w:szCs w:val="28"/>
        </w:rPr>
        <w:t>,</w:t>
      </w:r>
      <w:r w:rsidR="005A1FE9" w:rsidRPr="004C5EE8">
        <w:rPr>
          <w:rFonts w:ascii="Times New Roman" w:hAnsi="Times New Roman" w:cs="Times New Roman"/>
          <w:sz w:val="28"/>
          <w:szCs w:val="28"/>
        </w:rPr>
        <w:t xml:space="preserve"> республиканск</w:t>
      </w:r>
      <w:r w:rsidR="00111BB2" w:rsidRPr="004C5EE8">
        <w:rPr>
          <w:rFonts w:ascii="Times New Roman" w:hAnsi="Times New Roman" w:cs="Times New Roman"/>
          <w:sz w:val="28"/>
          <w:szCs w:val="28"/>
        </w:rPr>
        <w:t xml:space="preserve">ие средства </w:t>
      </w:r>
      <w:r w:rsidR="004C5EE8">
        <w:rPr>
          <w:rFonts w:ascii="Times New Roman" w:hAnsi="Times New Roman" w:cs="Times New Roman"/>
          <w:sz w:val="28"/>
          <w:szCs w:val="28"/>
        </w:rPr>
        <w:t xml:space="preserve">– </w:t>
      </w:r>
      <w:r w:rsidR="005A1FE9" w:rsidRPr="004C5EE8">
        <w:rPr>
          <w:rFonts w:ascii="Times New Roman" w:hAnsi="Times New Roman" w:cs="Times New Roman"/>
          <w:sz w:val="28"/>
          <w:szCs w:val="28"/>
        </w:rPr>
        <w:t>25,6 тыс.</w:t>
      </w:r>
      <w:r w:rsidR="002708EF">
        <w:rPr>
          <w:rFonts w:ascii="Times New Roman" w:hAnsi="Times New Roman" w:cs="Times New Roman"/>
          <w:sz w:val="28"/>
          <w:szCs w:val="28"/>
        </w:rPr>
        <w:t xml:space="preserve"> </w:t>
      </w:r>
      <w:r w:rsidR="005A1FE9" w:rsidRPr="004C5EE8">
        <w:rPr>
          <w:rFonts w:ascii="Times New Roman" w:hAnsi="Times New Roman" w:cs="Times New Roman"/>
          <w:sz w:val="28"/>
          <w:szCs w:val="28"/>
        </w:rPr>
        <w:t xml:space="preserve">рублей. Минздравом Республики Тыва  проведен конкурс среди социально ориентированных некоммерческих организаций. Победителем конкурса РОО </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Совет молодых врачей</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 xml:space="preserve"> был реализован проект </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Холодное сердце</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 xml:space="preserve"> с созданием трех хоккейных кортов в селах Тээли, Чаа-Холь и Эрзин.</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Минздрав Республики Тыва по региональному проекту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Старшее поколение</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реализует  направление о проведении вакцинации против пневмококковой  инфекции граждан старше трудоспособного возраста из группы риска, проживающих в организациях социального обслуживания. </w:t>
      </w:r>
      <w:r w:rsidR="00FA1DD8" w:rsidRPr="004C5EE8">
        <w:rPr>
          <w:rFonts w:ascii="Times New Roman" w:hAnsi="Times New Roman" w:cs="Times New Roman"/>
          <w:sz w:val="28"/>
          <w:szCs w:val="28"/>
        </w:rPr>
        <w:t>П</w:t>
      </w:r>
      <w:r w:rsidRPr="004C5EE8">
        <w:rPr>
          <w:rFonts w:ascii="Times New Roman" w:hAnsi="Times New Roman" w:cs="Times New Roman"/>
          <w:sz w:val="28"/>
          <w:szCs w:val="28"/>
        </w:rPr>
        <w:t>роведена вакцинация против пневмококковой инфекции в 100</w:t>
      </w:r>
      <w:r w:rsidR="004C5EE8">
        <w:rPr>
          <w:rFonts w:ascii="Times New Roman" w:hAnsi="Times New Roman" w:cs="Times New Roman"/>
          <w:sz w:val="28"/>
          <w:szCs w:val="28"/>
        </w:rPr>
        <w:t xml:space="preserve"> процентов</w:t>
      </w:r>
      <w:r w:rsidRPr="004C5EE8">
        <w:rPr>
          <w:rFonts w:ascii="Times New Roman" w:hAnsi="Times New Roman" w:cs="Times New Roman"/>
          <w:sz w:val="28"/>
          <w:szCs w:val="28"/>
        </w:rPr>
        <w:t xml:space="preserve"> </w:t>
      </w:r>
      <w:r w:rsidR="005120D0" w:rsidRPr="004C5EE8">
        <w:rPr>
          <w:rFonts w:ascii="Times New Roman" w:hAnsi="Times New Roman" w:cs="Times New Roman"/>
          <w:sz w:val="28"/>
          <w:szCs w:val="28"/>
        </w:rPr>
        <w:t xml:space="preserve">случаях </w:t>
      </w:r>
      <w:r w:rsidRPr="004C5EE8">
        <w:rPr>
          <w:rFonts w:ascii="Times New Roman" w:hAnsi="Times New Roman" w:cs="Times New Roman"/>
          <w:sz w:val="28"/>
          <w:szCs w:val="28"/>
        </w:rPr>
        <w:t>подлежащих лиц старше трудоспособ</w:t>
      </w:r>
      <w:r w:rsidRPr="004C5EE8">
        <w:rPr>
          <w:rFonts w:ascii="Times New Roman" w:hAnsi="Times New Roman" w:cs="Times New Roman"/>
          <w:sz w:val="28"/>
          <w:szCs w:val="28"/>
        </w:rPr>
        <w:lastRenderedPageBreak/>
        <w:t>ного возраста  из группы риска, проживающих в учреждениях социального обеспечения.</w:t>
      </w:r>
    </w:p>
    <w:p w:rsidR="005A1FE9" w:rsidRPr="004C5EE8" w:rsidRDefault="0076443E"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О</w:t>
      </w:r>
      <w:r w:rsidR="005A1FE9" w:rsidRPr="004C5EE8">
        <w:rPr>
          <w:rFonts w:ascii="Times New Roman" w:hAnsi="Times New Roman" w:cs="Times New Roman"/>
          <w:sz w:val="28"/>
          <w:szCs w:val="28"/>
        </w:rPr>
        <w:t xml:space="preserve">ткрыты стационарные койки по профилю </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гериатрия</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 xml:space="preserve"> в ГБУЗ </w:t>
      </w:r>
      <w:r w:rsidR="004C5EE8" w:rsidRPr="004C5EE8">
        <w:rPr>
          <w:rFonts w:ascii="Times New Roman" w:hAnsi="Times New Roman" w:cs="Times New Roman"/>
          <w:sz w:val="28"/>
          <w:szCs w:val="28"/>
        </w:rPr>
        <w:t>Р</w:t>
      </w:r>
      <w:r w:rsidR="004C5EE8">
        <w:rPr>
          <w:rFonts w:ascii="Times New Roman" w:hAnsi="Times New Roman" w:cs="Times New Roman"/>
          <w:sz w:val="28"/>
          <w:szCs w:val="28"/>
        </w:rPr>
        <w:t xml:space="preserve">еспублики </w:t>
      </w:r>
      <w:r w:rsidR="004C5EE8" w:rsidRPr="004C5EE8">
        <w:rPr>
          <w:rFonts w:ascii="Times New Roman" w:hAnsi="Times New Roman" w:cs="Times New Roman"/>
          <w:sz w:val="28"/>
          <w:szCs w:val="28"/>
        </w:rPr>
        <w:t>Т</w:t>
      </w:r>
      <w:r w:rsidR="004C5EE8">
        <w:rPr>
          <w:rFonts w:ascii="Times New Roman" w:hAnsi="Times New Roman" w:cs="Times New Roman"/>
          <w:sz w:val="28"/>
          <w:szCs w:val="28"/>
        </w:rPr>
        <w:t>ыва</w:t>
      </w:r>
      <w:r w:rsidR="005A1FE9"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5A1FE9" w:rsidRPr="004C5EE8">
        <w:rPr>
          <w:rFonts w:ascii="Times New Roman" w:hAnsi="Times New Roman" w:cs="Times New Roman"/>
          <w:sz w:val="28"/>
          <w:szCs w:val="28"/>
        </w:rPr>
        <w:t>Улуг-Хемский ММЦ</w:t>
      </w:r>
      <w:r w:rsidR="0007675D" w:rsidRPr="004C5EE8">
        <w:rPr>
          <w:rFonts w:ascii="Times New Roman" w:hAnsi="Times New Roman" w:cs="Times New Roman"/>
          <w:sz w:val="28"/>
          <w:szCs w:val="28"/>
        </w:rPr>
        <w:t>»</w:t>
      </w:r>
      <w:r w:rsidR="002708EF">
        <w:rPr>
          <w:rFonts w:ascii="Times New Roman" w:hAnsi="Times New Roman" w:cs="Times New Roman"/>
          <w:sz w:val="28"/>
          <w:szCs w:val="28"/>
        </w:rPr>
        <w:t xml:space="preserve"> </w:t>
      </w:r>
      <w:r w:rsidR="005A1FE9" w:rsidRPr="004C5EE8">
        <w:rPr>
          <w:rFonts w:ascii="Times New Roman" w:hAnsi="Times New Roman" w:cs="Times New Roman"/>
          <w:sz w:val="28"/>
          <w:szCs w:val="28"/>
        </w:rPr>
        <w:t>(5 коек)</w:t>
      </w:r>
      <w:r w:rsidRPr="004C5EE8">
        <w:rPr>
          <w:rFonts w:ascii="Times New Roman" w:hAnsi="Times New Roman" w:cs="Times New Roman"/>
          <w:sz w:val="28"/>
          <w:szCs w:val="28"/>
        </w:rPr>
        <w:t>.</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Минздрав Республики Тыва по региональному проекту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Финансовая поддержка семей при рождении детей</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реализует направление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Проведено лечение семей, страдающих бесплодием, методом экстракорпорального оплодотворения (ЭКО)</w:t>
      </w:r>
      <w:r w:rsidR="0007675D" w:rsidRPr="004C5EE8">
        <w:rPr>
          <w:rFonts w:ascii="Times New Roman" w:hAnsi="Times New Roman" w:cs="Times New Roman"/>
          <w:sz w:val="28"/>
          <w:szCs w:val="28"/>
        </w:rPr>
        <w:t>»</w:t>
      </w:r>
      <w:r w:rsidR="00D8408F" w:rsidRPr="004C5EE8">
        <w:rPr>
          <w:rFonts w:ascii="Times New Roman" w:hAnsi="Times New Roman" w:cs="Times New Roman"/>
          <w:sz w:val="28"/>
          <w:szCs w:val="28"/>
        </w:rPr>
        <w:t xml:space="preserve"> н</w:t>
      </w:r>
      <w:r w:rsidRPr="004C5EE8">
        <w:rPr>
          <w:rFonts w:ascii="Times New Roman" w:hAnsi="Times New Roman" w:cs="Times New Roman"/>
          <w:sz w:val="28"/>
          <w:szCs w:val="28"/>
        </w:rPr>
        <w:t xml:space="preserve">а финансовые средства базовой программы Территориального фонда обязательного медицинского страхования. 200 </w:t>
      </w:r>
      <w:r w:rsidR="00D8408F" w:rsidRPr="004C5EE8">
        <w:rPr>
          <w:rFonts w:ascii="Times New Roman" w:hAnsi="Times New Roman" w:cs="Times New Roman"/>
          <w:sz w:val="28"/>
          <w:szCs w:val="28"/>
        </w:rPr>
        <w:t xml:space="preserve">супружеских пар направлены </w:t>
      </w:r>
      <w:r w:rsidRPr="004C5EE8">
        <w:rPr>
          <w:rFonts w:ascii="Times New Roman" w:hAnsi="Times New Roman" w:cs="Times New Roman"/>
          <w:sz w:val="28"/>
          <w:szCs w:val="28"/>
        </w:rPr>
        <w:t>в федераль</w:t>
      </w:r>
      <w:r w:rsidR="00D8408F" w:rsidRPr="004C5EE8">
        <w:rPr>
          <w:rFonts w:ascii="Times New Roman" w:hAnsi="Times New Roman" w:cs="Times New Roman"/>
          <w:sz w:val="28"/>
          <w:szCs w:val="28"/>
        </w:rPr>
        <w:t>ные клиники</w:t>
      </w:r>
      <w:r w:rsidRPr="004C5EE8">
        <w:rPr>
          <w:rFonts w:ascii="Times New Roman" w:hAnsi="Times New Roman" w:cs="Times New Roman"/>
          <w:sz w:val="28"/>
          <w:szCs w:val="28"/>
        </w:rPr>
        <w:t>.</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В итоге реализация Минздравом Республики Тыва  региональных проектов национальных проектов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Здравоохранение</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и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Демография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проводится эффективно по запланированным мероприятиям.</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Национальный проект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Здравоохранение</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имеет 52 показател</w:t>
      </w:r>
      <w:r w:rsidR="00704532" w:rsidRPr="004C5EE8">
        <w:rPr>
          <w:rFonts w:ascii="Times New Roman" w:hAnsi="Times New Roman" w:cs="Times New Roman"/>
          <w:sz w:val="28"/>
          <w:szCs w:val="28"/>
        </w:rPr>
        <w:t>я</w:t>
      </w:r>
      <w:r w:rsidRPr="004C5EE8">
        <w:rPr>
          <w:rFonts w:ascii="Times New Roman" w:hAnsi="Times New Roman" w:cs="Times New Roman"/>
          <w:sz w:val="28"/>
          <w:szCs w:val="28"/>
        </w:rPr>
        <w:t>, из них 30</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(57,7</w:t>
      </w:r>
      <w:r w:rsidR="004C5EE8">
        <w:rPr>
          <w:rFonts w:ascii="Times New Roman" w:hAnsi="Times New Roman" w:cs="Times New Roman"/>
          <w:sz w:val="28"/>
          <w:szCs w:val="28"/>
        </w:rPr>
        <w:t xml:space="preserve"> процента</w:t>
      </w:r>
      <w:r w:rsidRPr="004C5EE8">
        <w:rPr>
          <w:rFonts w:ascii="Times New Roman" w:hAnsi="Times New Roman" w:cs="Times New Roman"/>
          <w:sz w:val="28"/>
          <w:szCs w:val="28"/>
        </w:rPr>
        <w:t xml:space="preserve">) являются общественно значимыми. </w:t>
      </w:r>
      <w:r w:rsidR="00704532" w:rsidRPr="004C5EE8">
        <w:rPr>
          <w:rFonts w:ascii="Times New Roman" w:hAnsi="Times New Roman" w:cs="Times New Roman"/>
          <w:sz w:val="28"/>
          <w:szCs w:val="28"/>
        </w:rPr>
        <w:t>П</w:t>
      </w:r>
      <w:r w:rsidRPr="004C5EE8">
        <w:rPr>
          <w:rFonts w:ascii="Times New Roman" w:hAnsi="Times New Roman" w:cs="Times New Roman"/>
          <w:sz w:val="28"/>
          <w:szCs w:val="28"/>
        </w:rPr>
        <w:t xml:space="preserve">о 5 показателям </w:t>
      </w:r>
      <w:r w:rsidR="00704532" w:rsidRPr="004C5EE8">
        <w:rPr>
          <w:rFonts w:ascii="Times New Roman" w:hAnsi="Times New Roman" w:cs="Times New Roman"/>
          <w:sz w:val="28"/>
          <w:szCs w:val="28"/>
        </w:rPr>
        <w:t>(9,6</w:t>
      </w:r>
      <w:r w:rsidR="004C5EE8">
        <w:rPr>
          <w:rFonts w:ascii="Times New Roman" w:hAnsi="Times New Roman" w:cs="Times New Roman"/>
          <w:sz w:val="28"/>
          <w:szCs w:val="28"/>
        </w:rPr>
        <w:t xml:space="preserve"> процента</w:t>
      </w:r>
      <w:r w:rsidR="00704532" w:rsidRPr="004C5EE8">
        <w:rPr>
          <w:rFonts w:ascii="Times New Roman" w:hAnsi="Times New Roman" w:cs="Times New Roman"/>
          <w:sz w:val="28"/>
          <w:szCs w:val="28"/>
        </w:rPr>
        <w:t xml:space="preserve">) </w:t>
      </w:r>
      <w:r w:rsidRPr="004C5EE8">
        <w:rPr>
          <w:rFonts w:ascii="Times New Roman" w:hAnsi="Times New Roman" w:cs="Times New Roman"/>
          <w:sz w:val="28"/>
          <w:szCs w:val="28"/>
        </w:rPr>
        <w:t>плановые значения не достигнуты</w:t>
      </w:r>
      <w:r w:rsidR="00704532" w:rsidRPr="004C5EE8">
        <w:rPr>
          <w:rFonts w:ascii="Times New Roman" w:hAnsi="Times New Roman" w:cs="Times New Roman"/>
          <w:sz w:val="28"/>
          <w:szCs w:val="28"/>
        </w:rPr>
        <w:t>,</w:t>
      </w:r>
      <w:r w:rsidRPr="004C5EE8">
        <w:rPr>
          <w:rFonts w:ascii="Times New Roman" w:hAnsi="Times New Roman" w:cs="Times New Roman"/>
          <w:sz w:val="28"/>
          <w:szCs w:val="28"/>
        </w:rPr>
        <w:t xml:space="preserve"> по проектам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Борьба с онкологическими заболеваниями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(3 показателя) и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Создание единого цифрового контура в здравоохранении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(2 показателя).</w:t>
      </w:r>
    </w:p>
    <w:p w:rsidR="005A1FE9" w:rsidRPr="004C5EE8" w:rsidRDefault="005A1FE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По региональному проекту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Обеспечение медицинских организаций системы здравоохранения квалифицированными кадрами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8</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 xml:space="preserve">показателей </w:t>
      </w:r>
      <w:r w:rsidR="00704532" w:rsidRPr="004C5EE8">
        <w:rPr>
          <w:rFonts w:ascii="Times New Roman" w:hAnsi="Times New Roman" w:cs="Times New Roman"/>
          <w:sz w:val="28"/>
          <w:szCs w:val="28"/>
        </w:rPr>
        <w:t>(15,3</w:t>
      </w:r>
      <w:r w:rsidR="004C5EE8">
        <w:rPr>
          <w:rFonts w:ascii="Times New Roman" w:hAnsi="Times New Roman" w:cs="Times New Roman"/>
          <w:sz w:val="28"/>
          <w:szCs w:val="28"/>
        </w:rPr>
        <w:t xml:space="preserve"> процента</w:t>
      </w:r>
      <w:r w:rsidR="00704532" w:rsidRPr="004C5EE8">
        <w:rPr>
          <w:rFonts w:ascii="Times New Roman" w:hAnsi="Times New Roman" w:cs="Times New Roman"/>
          <w:sz w:val="28"/>
          <w:szCs w:val="28"/>
        </w:rPr>
        <w:t xml:space="preserve">)  </w:t>
      </w:r>
      <w:r w:rsidRPr="004C5EE8">
        <w:rPr>
          <w:rFonts w:ascii="Times New Roman" w:hAnsi="Times New Roman" w:cs="Times New Roman"/>
          <w:sz w:val="28"/>
          <w:szCs w:val="28"/>
        </w:rPr>
        <w:t>проекта исполнены с некритическими отклонениями по достижени</w:t>
      </w:r>
      <w:r w:rsidR="00704532" w:rsidRPr="004C5EE8">
        <w:rPr>
          <w:rFonts w:ascii="Times New Roman" w:hAnsi="Times New Roman" w:cs="Times New Roman"/>
          <w:sz w:val="28"/>
          <w:szCs w:val="28"/>
        </w:rPr>
        <w:t>ю</w:t>
      </w:r>
      <w:r w:rsidRPr="004C5EE8">
        <w:rPr>
          <w:rFonts w:ascii="Times New Roman" w:hAnsi="Times New Roman" w:cs="Times New Roman"/>
          <w:sz w:val="28"/>
          <w:szCs w:val="28"/>
        </w:rPr>
        <w:t xml:space="preserve"> плановых значений показателей.</w:t>
      </w:r>
    </w:p>
    <w:p w:rsidR="00A263C1" w:rsidRPr="004C5EE8" w:rsidRDefault="00A263C1" w:rsidP="004C5EE8">
      <w:pPr>
        <w:spacing w:after="0" w:line="240" w:lineRule="auto"/>
        <w:ind w:firstLine="709"/>
        <w:jc w:val="both"/>
        <w:rPr>
          <w:rFonts w:ascii="Times New Roman" w:hAnsi="Times New Roman" w:cs="Times New Roman"/>
          <w:sz w:val="28"/>
          <w:szCs w:val="28"/>
        </w:rPr>
      </w:pPr>
    </w:p>
    <w:p w:rsidR="00A263C1" w:rsidRPr="004C5EE8" w:rsidRDefault="00A263C1" w:rsidP="004C5EE8">
      <w:pPr>
        <w:spacing w:after="0" w:line="240" w:lineRule="auto"/>
        <w:ind w:firstLine="709"/>
        <w:jc w:val="both"/>
        <w:rPr>
          <w:rFonts w:ascii="Times New Roman" w:hAnsi="Times New Roman" w:cs="Times New Roman"/>
          <w:sz w:val="28"/>
          <w:szCs w:val="28"/>
        </w:rPr>
      </w:pPr>
    </w:p>
    <w:p w:rsidR="00A263C1" w:rsidRPr="004C5EE8" w:rsidRDefault="00A263C1" w:rsidP="004C5EE8">
      <w:pPr>
        <w:spacing w:after="0" w:line="240" w:lineRule="auto"/>
        <w:ind w:firstLine="709"/>
        <w:jc w:val="both"/>
        <w:rPr>
          <w:rFonts w:ascii="Times New Roman" w:hAnsi="Times New Roman" w:cs="Times New Roman"/>
          <w:sz w:val="28"/>
          <w:szCs w:val="28"/>
        </w:rPr>
      </w:pPr>
    </w:p>
    <w:p w:rsidR="004C5EE8" w:rsidRDefault="004C5EE8" w:rsidP="004C5EE8">
      <w:pPr>
        <w:spacing w:after="0" w:line="240" w:lineRule="auto"/>
        <w:ind w:firstLine="709"/>
        <w:jc w:val="both"/>
        <w:rPr>
          <w:rFonts w:ascii="Times New Roman" w:hAnsi="Times New Roman" w:cs="Times New Roman"/>
          <w:sz w:val="28"/>
          <w:szCs w:val="28"/>
        </w:rPr>
        <w:sectPr w:rsidR="004C5EE8" w:rsidSect="0049024C">
          <w:pgSz w:w="11906" w:h="16838"/>
          <w:pgMar w:top="1134" w:right="567" w:bottom="1134" w:left="1134" w:header="709" w:footer="709" w:gutter="0"/>
          <w:cols w:space="708"/>
          <w:docGrid w:linePitch="360"/>
        </w:sectPr>
      </w:pPr>
    </w:p>
    <w:p w:rsidR="004C5EE8" w:rsidRDefault="004C5EE8" w:rsidP="004C5EE8">
      <w:pPr>
        <w:spacing w:after="0" w:line="240" w:lineRule="auto"/>
        <w:jc w:val="center"/>
        <w:rPr>
          <w:rFonts w:ascii="Times New Roman" w:hAnsi="Times New Roman" w:cs="Times New Roman"/>
          <w:b/>
          <w:sz w:val="28"/>
          <w:szCs w:val="28"/>
        </w:rPr>
      </w:pPr>
      <w:r w:rsidRPr="004C5EE8">
        <w:rPr>
          <w:rFonts w:ascii="Times New Roman" w:hAnsi="Times New Roman" w:cs="Times New Roman"/>
          <w:b/>
          <w:sz w:val="28"/>
          <w:szCs w:val="28"/>
        </w:rPr>
        <w:lastRenderedPageBreak/>
        <w:t>Раздел</w:t>
      </w:r>
      <w:r w:rsidR="00A4158C" w:rsidRPr="004C5EE8">
        <w:rPr>
          <w:rFonts w:ascii="Times New Roman" w:hAnsi="Times New Roman" w:cs="Times New Roman"/>
          <w:b/>
          <w:sz w:val="28"/>
          <w:szCs w:val="28"/>
        </w:rPr>
        <w:t xml:space="preserve"> X. </w:t>
      </w:r>
      <w:r w:rsidRPr="004C5EE8">
        <w:rPr>
          <w:rFonts w:ascii="Times New Roman" w:hAnsi="Times New Roman" w:cs="Times New Roman"/>
          <w:b/>
          <w:sz w:val="28"/>
          <w:szCs w:val="28"/>
        </w:rPr>
        <w:t xml:space="preserve">Профилактика заболеваний и </w:t>
      </w:r>
    </w:p>
    <w:p w:rsidR="007327C1" w:rsidRPr="004C5EE8" w:rsidRDefault="004C5EE8" w:rsidP="004C5EE8">
      <w:pPr>
        <w:spacing w:after="0" w:line="240" w:lineRule="auto"/>
        <w:jc w:val="center"/>
        <w:rPr>
          <w:rFonts w:ascii="Times New Roman" w:hAnsi="Times New Roman" w:cs="Times New Roman"/>
          <w:b/>
          <w:sz w:val="28"/>
          <w:szCs w:val="28"/>
        </w:rPr>
      </w:pPr>
      <w:r w:rsidRPr="004C5EE8">
        <w:rPr>
          <w:rFonts w:ascii="Times New Roman" w:hAnsi="Times New Roman" w:cs="Times New Roman"/>
          <w:b/>
          <w:sz w:val="28"/>
          <w:szCs w:val="28"/>
        </w:rPr>
        <w:t>формирование здорового образа жизни</w:t>
      </w:r>
    </w:p>
    <w:p w:rsidR="004F4B47" w:rsidRPr="004C5EE8" w:rsidRDefault="004F4B47" w:rsidP="004C5EE8">
      <w:pPr>
        <w:spacing w:after="0" w:line="240" w:lineRule="auto"/>
        <w:jc w:val="center"/>
        <w:rPr>
          <w:rFonts w:ascii="Times New Roman" w:hAnsi="Times New Roman" w:cs="Times New Roman"/>
          <w:b/>
          <w:sz w:val="28"/>
          <w:szCs w:val="28"/>
        </w:rPr>
      </w:pPr>
    </w:p>
    <w:p w:rsidR="00BE2C13"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Формирование здорового образа жизни среди населения, профилактика и </w:t>
      </w:r>
      <w:r w:rsidR="004C5EE8">
        <w:rPr>
          <w:rFonts w:ascii="Times New Roman" w:hAnsi="Times New Roman" w:cs="Times New Roman"/>
          <w:sz w:val="28"/>
          <w:szCs w:val="28"/>
        </w:rPr>
        <w:t xml:space="preserve"> </w:t>
      </w:r>
      <w:r w:rsidRPr="004C5EE8">
        <w:rPr>
          <w:rFonts w:ascii="Times New Roman" w:hAnsi="Times New Roman" w:cs="Times New Roman"/>
          <w:sz w:val="28"/>
          <w:szCs w:val="28"/>
        </w:rPr>
        <w:t xml:space="preserve">контроль неинфекционных заболеваний являются одной из важнейших межотраслевых проблем развития общества. Для успешного решения вышеуказанной задачи разработан Федеральный национальный проект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Демография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проект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Формирование системы мотивации граждан к здоровому образу жизни, включая здоровое питание и отказ от вредных привычек</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BE2C13" w:rsidRPr="004C5EE8">
        <w:rPr>
          <w:rFonts w:ascii="Times New Roman" w:hAnsi="Times New Roman" w:cs="Times New Roman"/>
          <w:sz w:val="28"/>
          <w:szCs w:val="28"/>
        </w:rPr>
        <w:t xml:space="preserve">Подписано распоряжение Правительства </w:t>
      </w:r>
      <w:r w:rsidR="00C4449F">
        <w:rPr>
          <w:rFonts w:ascii="Times New Roman" w:hAnsi="Times New Roman" w:cs="Times New Roman"/>
          <w:sz w:val="28"/>
          <w:szCs w:val="28"/>
        </w:rPr>
        <w:t xml:space="preserve">           </w:t>
      </w:r>
      <w:r w:rsidR="00BE2C13" w:rsidRPr="004C5EE8">
        <w:rPr>
          <w:rFonts w:ascii="Times New Roman" w:hAnsi="Times New Roman" w:cs="Times New Roman"/>
          <w:sz w:val="28"/>
          <w:szCs w:val="28"/>
        </w:rPr>
        <w:t>Республики Тыва от 28 июня 2019 г. №</w:t>
      </w:r>
      <w:r w:rsidR="00C4449F">
        <w:rPr>
          <w:rFonts w:ascii="Times New Roman" w:hAnsi="Times New Roman" w:cs="Times New Roman"/>
          <w:sz w:val="28"/>
          <w:szCs w:val="28"/>
        </w:rPr>
        <w:t xml:space="preserve"> </w:t>
      </w:r>
      <w:r w:rsidR="00BE2C13" w:rsidRPr="004C5EE8">
        <w:rPr>
          <w:rFonts w:ascii="Times New Roman" w:hAnsi="Times New Roman" w:cs="Times New Roman"/>
          <w:sz w:val="28"/>
          <w:szCs w:val="28"/>
        </w:rPr>
        <w:t xml:space="preserve">295-р </w:t>
      </w:r>
      <w:r w:rsidR="0007675D" w:rsidRPr="004C5EE8">
        <w:rPr>
          <w:rFonts w:ascii="Times New Roman" w:hAnsi="Times New Roman" w:cs="Times New Roman"/>
          <w:sz w:val="28"/>
          <w:szCs w:val="28"/>
        </w:rPr>
        <w:t>«</w:t>
      </w:r>
      <w:r w:rsidR="00BE2C13" w:rsidRPr="004C5EE8">
        <w:rPr>
          <w:rFonts w:ascii="Times New Roman" w:hAnsi="Times New Roman" w:cs="Times New Roman"/>
          <w:sz w:val="28"/>
          <w:szCs w:val="28"/>
        </w:rPr>
        <w:t>Об утверждении комплекса мер по стимулированию работодателей и работников Республики Тыва к улучшению условий труда и сохранению здоровья работников, а также по мотивированию граждан к ведению здорового образа жизни на 2019-2024 годы</w:t>
      </w:r>
      <w:r w:rsidR="0007675D" w:rsidRPr="004C5EE8">
        <w:rPr>
          <w:rFonts w:ascii="Times New Roman" w:hAnsi="Times New Roman" w:cs="Times New Roman"/>
          <w:sz w:val="28"/>
          <w:szCs w:val="28"/>
        </w:rPr>
        <w:t>»</w:t>
      </w:r>
      <w:r w:rsidR="00BE2C13"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 Республике Тыва утвержден</w:t>
      </w:r>
      <w:r w:rsidR="0028110F" w:rsidRPr="004C5EE8">
        <w:rPr>
          <w:rFonts w:ascii="Times New Roman" w:hAnsi="Times New Roman" w:cs="Times New Roman"/>
          <w:sz w:val="28"/>
          <w:szCs w:val="28"/>
        </w:rPr>
        <w:t>а</w:t>
      </w:r>
      <w:r w:rsidRPr="004C5EE8">
        <w:rPr>
          <w:rFonts w:ascii="Times New Roman" w:hAnsi="Times New Roman" w:cs="Times New Roman"/>
          <w:sz w:val="28"/>
          <w:szCs w:val="28"/>
        </w:rPr>
        <w:t xml:space="preserve"> </w:t>
      </w:r>
      <w:r w:rsidR="00C4449F">
        <w:rPr>
          <w:rFonts w:ascii="Times New Roman" w:hAnsi="Times New Roman" w:cs="Times New Roman"/>
          <w:sz w:val="28"/>
          <w:szCs w:val="28"/>
        </w:rPr>
        <w:t>п</w:t>
      </w:r>
      <w:r w:rsidRPr="004C5EE8">
        <w:rPr>
          <w:rFonts w:ascii="Times New Roman" w:hAnsi="Times New Roman" w:cs="Times New Roman"/>
          <w:sz w:val="28"/>
          <w:szCs w:val="28"/>
        </w:rPr>
        <w:t>остановлением Правите</w:t>
      </w:r>
      <w:r w:rsidR="00C4449F">
        <w:rPr>
          <w:rFonts w:ascii="Times New Roman" w:hAnsi="Times New Roman" w:cs="Times New Roman"/>
          <w:sz w:val="28"/>
          <w:szCs w:val="28"/>
        </w:rPr>
        <w:t xml:space="preserve">льства Республики Тыва от 15 мая </w:t>
      </w:r>
      <w:r w:rsidRPr="004C5EE8">
        <w:rPr>
          <w:rFonts w:ascii="Times New Roman" w:hAnsi="Times New Roman" w:cs="Times New Roman"/>
          <w:sz w:val="28"/>
          <w:szCs w:val="28"/>
        </w:rPr>
        <w:t>2020 г. №</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 xml:space="preserve">200 региональная программа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Укрепление общественного здо</w:t>
      </w:r>
      <w:r w:rsidR="00C4449F">
        <w:rPr>
          <w:rFonts w:ascii="Times New Roman" w:hAnsi="Times New Roman" w:cs="Times New Roman"/>
          <w:sz w:val="28"/>
          <w:szCs w:val="28"/>
        </w:rPr>
        <w:t>ровья Республики Тыва на 2020</w:t>
      </w:r>
      <w:r w:rsidRPr="004C5EE8">
        <w:rPr>
          <w:rFonts w:ascii="Times New Roman" w:hAnsi="Times New Roman" w:cs="Times New Roman"/>
          <w:sz w:val="28"/>
          <w:szCs w:val="28"/>
        </w:rPr>
        <w:t>-2024 годы</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2708EF">
        <w:rPr>
          <w:rFonts w:ascii="Times New Roman" w:hAnsi="Times New Roman" w:cs="Times New Roman"/>
          <w:sz w:val="28"/>
          <w:szCs w:val="28"/>
        </w:rPr>
        <w:t xml:space="preserve">далее – </w:t>
      </w:r>
      <w:r w:rsidRPr="004C5EE8">
        <w:rPr>
          <w:rFonts w:ascii="Times New Roman" w:hAnsi="Times New Roman" w:cs="Times New Roman"/>
          <w:sz w:val="28"/>
          <w:szCs w:val="28"/>
        </w:rPr>
        <w:t xml:space="preserve">Программа). Целью Программы </w:t>
      </w:r>
      <w:r w:rsidR="002708EF">
        <w:rPr>
          <w:rFonts w:ascii="Times New Roman" w:hAnsi="Times New Roman" w:cs="Times New Roman"/>
          <w:sz w:val="28"/>
          <w:szCs w:val="28"/>
        </w:rPr>
        <w:t xml:space="preserve"> </w:t>
      </w:r>
      <w:r w:rsidRPr="004C5EE8">
        <w:rPr>
          <w:rFonts w:ascii="Times New Roman" w:hAnsi="Times New Roman" w:cs="Times New Roman"/>
          <w:sz w:val="28"/>
          <w:szCs w:val="28"/>
        </w:rPr>
        <w:t>является формирование системы мотивации граждан к здоровому образу жизни, включая здоровое питание и отказ от вредных привычек. Задачей данной программы является обеспечение к 2024 г</w:t>
      </w:r>
      <w:r w:rsidR="007A6157" w:rsidRPr="004C5EE8">
        <w:rPr>
          <w:rFonts w:ascii="Times New Roman" w:hAnsi="Times New Roman" w:cs="Times New Roman"/>
          <w:sz w:val="28"/>
          <w:szCs w:val="28"/>
        </w:rPr>
        <w:t>.</w:t>
      </w:r>
      <w:r w:rsidRPr="004C5EE8">
        <w:rPr>
          <w:rFonts w:ascii="Times New Roman" w:hAnsi="Times New Roman" w:cs="Times New Roman"/>
          <w:sz w:val="28"/>
          <w:szCs w:val="28"/>
        </w:rPr>
        <w:t xml:space="preserve"> увеличени</w:t>
      </w:r>
      <w:r w:rsidR="008E009D" w:rsidRPr="004C5EE8">
        <w:rPr>
          <w:rFonts w:ascii="Times New Roman" w:hAnsi="Times New Roman" w:cs="Times New Roman"/>
          <w:sz w:val="28"/>
          <w:szCs w:val="28"/>
        </w:rPr>
        <w:t>я</w:t>
      </w:r>
      <w:r w:rsidRPr="004C5EE8">
        <w:rPr>
          <w:rFonts w:ascii="Times New Roman" w:hAnsi="Times New Roman" w:cs="Times New Roman"/>
          <w:sz w:val="28"/>
          <w:szCs w:val="28"/>
        </w:rPr>
        <w:t xml:space="preserve"> доли граждан, ведущих здоровый образ жизни, за счет формирования среды, способствующей ведению гражданами здорового образа жизни, включая здоровое питание, защиту от табачного дыма, снижение потребление алкоголя, вовлечение некоммерческих организаций в мероприятия по укреплению общественного здоровья и разработки</w:t>
      </w:r>
      <w:r w:rsidR="007A6157" w:rsidRPr="004C5EE8">
        <w:rPr>
          <w:rFonts w:ascii="Times New Roman" w:hAnsi="Times New Roman" w:cs="Times New Roman"/>
          <w:sz w:val="28"/>
          <w:szCs w:val="28"/>
        </w:rPr>
        <w:t>,</w:t>
      </w:r>
      <w:r w:rsidRPr="004C5EE8">
        <w:rPr>
          <w:rFonts w:ascii="Times New Roman" w:hAnsi="Times New Roman" w:cs="Times New Roman"/>
          <w:sz w:val="28"/>
          <w:szCs w:val="28"/>
        </w:rPr>
        <w:t xml:space="preserve"> внедрения корпоративных программ укрепления общественного здоровья с участием всех муниципальных образований </w:t>
      </w:r>
      <w:r w:rsidR="007A6157" w:rsidRPr="004C5EE8">
        <w:rPr>
          <w:rFonts w:ascii="Times New Roman" w:hAnsi="Times New Roman" w:cs="Times New Roman"/>
          <w:sz w:val="28"/>
          <w:szCs w:val="28"/>
        </w:rPr>
        <w:t>республики</w:t>
      </w:r>
      <w:r w:rsidRPr="004C5EE8">
        <w:rPr>
          <w:rFonts w:ascii="Times New Roman" w:hAnsi="Times New Roman" w:cs="Times New Roman"/>
          <w:sz w:val="28"/>
          <w:szCs w:val="28"/>
        </w:rPr>
        <w:t xml:space="preserve"> и органов исполнительной власти.</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С целью повышения уровня информированности населения о здоровом образе жизни приняты меры по освещению принципов здорового питания, физической активности, о вреде алкоголя, курения и наркотических средств на организм человека, о факторах риска, первых признаках хронических неинфекционных и инфекционных заболеваний, мерах их профилактики.</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На телеканалах ГТРК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Тыва</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Тува 24</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освещаются все мероприятия по </w:t>
      </w:r>
      <w:r w:rsidR="000F0AB3" w:rsidRPr="004C5EE8">
        <w:rPr>
          <w:rFonts w:ascii="Times New Roman" w:hAnsi="Times New Roman" w:cs="Times New Roman"/>
          <w:sz w:val="28"/>
          <w:szCs w:val="28"/>
        </w:rPr>
        <w:t>здоровому образу жизни (</w:t>
      </w:r>
      <w:r w:rsidR="002708EF">
        <w:rPr>
          <w:rFonts w:ascii="Times New Roman" w:hAnsi="Times New Roman" w:cs="Times New Roman"/>
          <w:sz w:val="28"/>
          <w:szCs w:val="28"/>
        </w:rPr>
        <w:t xml:space="preserve">далее – </w:t>
      </w:r>
      <w:r w:rsidRPr="004C5EE8">
        <w:rPr>
          <w:rFonts w:ascii="Times New Roman" w:hAnsi="Times New Roman" w:cs="Times New Roman"/>
          <w:sz w:val="28"/>
          <w:szCs w:val="28"/>
        </w:rPr>
        <w:t>ЗОЖ</w:t>
      </w:r>
      <w:r w:rsidR="000F0AB3" w:rsidRPr="004C5EE8">
        <w:rPr>
          <w:rFonts w:ascii="Times New Roman" w:hAnsi="Times New Roman" w:cs="Times New Roman"/>
          <w:sz w:val="28"/>
          <w:szCs w:val="28"/>
        </w:rPr>
        <w:t>)</w:t>
      </w:r>
      <w:r w:rsidRPr="004C5EE8">
        <w:rPr>
          <w:rFonts w:ascii="Times New Roman" w:hAnsi="Times New Roman" w:cs="Times New Roman"/>
          <w:sz w:val="28"/>
          <w:szCs w:val="28"/>
        </w:rPr>
        <w:t xml:space="preserve">. На телеканале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Тува 24</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запущена рубрика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Будем здоровы</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где организовано 23 выпуска. На информационных мониторах, установленных в административных зданиях и в медицинских организациях, транслируются видеоролики о здоровом образе жизни. В 2020-2021 </w:t>
      </w:r>
      <w:r w:rsidR="004D0FE5" w:rsidRPr="004C5EE8">
        <w:rPr>
          <w:rFonts w:ascii="Times New Roman" w:hAnsi="Times New Roman" w:cs="Times New Roman"/>
          <w:sz w:val="28"/>
          <w:szCs w:val="28"/>
        </w:rPr>
        <w:t>г</w:t>
      </w:r>
      <w:r w:rsidRPr="004C5EE8">
        <w:rPr>
          <w:rFonts w:ascii="Times New Roman" w:hAnsi="Times New Roman" w:cs="Times New Roman"/>
          <w:sz w:val="28"/>
          <w:szCs w:val="28"/>
        </w:rPr>
        <w:t xml:space="preserve">г. на изготовление и выпуск баннеров, прокат видеороликов и социальную рекламу по Программе выделено 1071,6 тыс. рублей. На официальных сайтах медицинских организаций созданы разделы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Укрепление общественного здоровья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которые постоянно обновляются.</w:t>
      </w:r>
    </w:p>
    <w:p w:rsidR="00C40B02" w:rsidRPr="004C5EE8" w:rsidRDefault="004D0FE5"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П</w:t>
      </w:r>
      <w:r w:rsidR="00C40B02" w:rsidRPr="004C5EE8">
        <w:rPr>
          <w:rFonts w:ascii="Times New Roman" w:hAnsi="Times New Roman" w:cs="Times New Roman"/>
          <w:sz w:val="28"/>
          <w:szCs w:val="28"/>
        </w:rPr>
        <w:t xml:space="preserve">роведено 19 онлайн </w:t>
      </w:r>
      <w:r w:rsidR="0007675D" w:rsidRPr="004C5EE8">
        <w:rPr>
          <w:rFonts w:ascii="Times New Roman" w:hAnsi="Times New Roman" w:cs="Times New Roman"/>
          <w:sz w:val="28"/>
          <w:szCs w:val="28"/>
        </w:rPr>
        <w:t>«</w:t>
      </w:r>
      <w:r w:rsidR="00C40B02" w:rsidRPr="004C5EE8">
        <w:rPr>
          <w:rFonts w:ascii="Times New Roman" w:hAnsi="Times New Roman" w:cs="Times New Roman"/>
          <w:sz w:val="28"/>
          <w:szCs w:val="28"/>
        </w:rPr>
        <w:t>Школ здоровья</w:t>
      </w:r>
      <w:r w:rsidR="0007675D" w:rsidRPr="004C5EE8">
        <w:rPr>
          <w:rFonts w:ascii="Times New Roman" w:hAnsi="Times New Roman" w:cs="Times New Roman"/>
          <w:sz w:val="28"/>
          <w:szCs w:val="28"/>
        </w:rPr>
        <w:t>»</w:t>
      </w:r>
      <w:r w:rsidR="00C40B02" w:rsidRPr="004C5EE8">
        <w:rPr>
          <w:rFonts w:ascii="Times New Roman" w:hAnsi="Times New Roman" w:cs="Times New Roman"/>
          <w:sz w:val="28"/>
          <w:szCs w:val="28"/>
        </w:rPr>
        <w:t xml:space="preserve"> с охватом 15276 человек. Прочитано 3772 лекци</w:t>
      </w:r>
      <w:r w:rsidR="00D63E14" w:rsidRPr="004C5EE8">
        <w:rPr>
          <w:rFonts w:ascii="Times New Roman" w:hAnsi="Times New Roman" w:cs="Times New Roman"/>
          <w:sz w:val="28"/>
          <w:szCs w:val="28"/>
        </w:rPr>
        <w:t>и</w:t>
      </w:r>
      <w:r w:rsidR="00C40B02" w:rsidRPr="004C5EE8">
        <w:rPr>
          <w:rFonts w:ascii="Times New Roman" w:hAnsi="Times New Roman" w:cs="Times New Roman"/>
          <w:sz w:val="28"/>
          <w:szCs w:val="28"/>
        </w:rPr>
        <w:t xml:space="preserve"> среди населения с охватом 68414 человек, что выше уровня 2020 г. н</w:t>
      </w:r>
      <w:r w:rsidR="00D63E14" w:rsidRPr="004C5EE8">
        <w:rPr>
          <w:rFonts w:ascii="Times New Roman" w:hAnsi="Times New Roman" w:cs="Times New Roman"/>
          <w:sz w:val="28"/>
          <w:szCs w:val="28"/>
        </w:rPr>
        <w:t>а 22 576 человек или на 49</w:t>
      </w:r>
      <w:r w:rsidR="00C4449F">
        <w:rPr>
          <w:rFonts w:ascii="Times New Roman" w:hAnsi="Times New Roman" w:cs="Times New Roman"/>
          <w:sz w:val="28"/>
          <w:szCs w:val="28"/>
        </w:rPr>
        <w:t xml:space="preserve"> процентов</w:t>
      </w:r>
      <w:r w:rsidR="00D63E14" w:rsidRPr="004C5EE8">
        <w:rPr>
          <w:rFonts w:ascii="Times New Roman" w:hAnsi="Times New Roman" w:cs="Times New Roman"/>
          <w:sz w:val="28"/>
          <w:szCs w:val="28"/>
        </w:rPr>
        <w:t xml:space="preserve"> (</w:t>
      </w:r>
      <w:r w:rsidR="00C40B02" w:rsidRPr="004C5EE8">
        <w:rPr>
          <w:rFonts w:ascii="Times New Roman" w:hAnsi="Times New Roman" w:cs="Times New Roman"/>
          <w:sz w:val="28"/>
          <w:szCs w:val="28"/>
        </w:rPr>
        <w:t>2020 г</w:t>
      </w:r>
      <w:r w:rsidR="00D63E14" w:rsidRPr="004C5EE8">
        <w:rPr>
          <w:rFonts w:ascii="Times New Roman" w:hAnsi="Times New Roman" w:cs="Times New Roman"/>
          <w:sz w:val="28"/>
          <w:szCs w:val="28"/>
        </w:rPr>
        <w:t>.</w:t>
      </w:r>
      <w:r w:rsidR="00C40B02" w:rsidRPr="004C5EE8">
        <w:rPr>
          <w:rFonts w:ascii="Times New Roman" w:hAnsi="Times New Roman" w:cs="Times New Roman"/>
          <w:sz w:val="28"/>
          <w:szCs w:val="28"/>
        </w:rPr>
        <w:t xml:space="preserve"> – 4018 лекций с охватом 45838 чел</w:t>
      </w:r>
      <w:r w:rsidR="00A85A95" w:rsidRPr="004C5EE8">
        <w:rPr>
          <w:rFonts w:ascii="Times New Roman" w:hAnsi="Times New Roman" w:cs="Times New Roman"/>
          <w:sz w:val="28"/>
          <w:szCs w:val="28"/>
        </w:rPr>
        <w:t>овек</w:t>
      </w:r>
      <w:r w:rsidR="00C40B02" w:rsidRPr="004C5EE8">
        <w:rPr>
          <w:rFonts w:ascii="Times New Roman" w:hAnsi="Times New Roman" w:cs="Times New Roman"/>
          <w:sz w:val="28"/>
          <w:szCs w:val="28"/>
        </w:rPr>
        <w:t xml:space="preserve">). </w:t>
      </w:r>
      <w:r w:rsidR="00D63E14" w:rsidRPr="004C5EE8">
        <w:rPr>
          <w:rFonts w:ascii="Times New Roman" w:hAnsi="Times New Roman" w:cs="Times New Roman"/>
          <w:sz w:val="28"/>
          <w:szCs w:val="28"/>
        </w:rPr>
        <w:t xml:space="preserve">Проведено </w:t>
      </w:r>
      <w:r w:rsidR="00C40B02" w:rsidRPr="004C5EE8">
        <w:rPr>
          <w:rFonts w:ascii="Times New Roman" w:hAnsi="Times New Roman" w:cs="Times New Roman"/>
          <w:sz w:val="28"/>
          <w:szCs w:val="28"/>
        </w:rPr>
        <w:t xml:space="preserve">54860 </w:t>
      </w:r>
      <w:r w:rsidR="00D63E14" w:rsidRPr="004C5EE8">
        <w:rPr>
          <w:rFonts w:ascii="Times New Roman" w:hAnsi="Times New Roman" w:cs="Times New Roman"/>
          <w:sz w:val="28"/>
          <w:szCs w:val="28"/>
        </w:rPr>
        <w:t xml:space="preserve">бесед </w:t>
      </w:r>
      <w:r w:rsidR="00C40B02" w:rsidRPr="004C5EE8">
        <w:rPr>
          <w:rFonts w:ascii="Times New Roman" w:hAnsi="Times New Roman" w:cs="Times New Roman"/>
          <w:sz w:val="28"/>
          <w:szCs w:val="28"/>
        </w:rPr>
        <w:t>с охватом 144607 человек</w:t>
      </w:r>
      <w:r w:rsidR="00D63E14" w:rsidRPr="004C5EE8">
        <w:rPr>
          <w:rFonts w:ascii="Times New Roman" w:hAnsi="Times New Roman" w:cs="Times New Roman"/>
          <w:sz w:val="28"/>
          <w:szCs w:val="28"/>
        </w:rPr>
        <w:t xml:space="preserve"> (</w:t>
      </w:r>
      <w:r w:rsidR="00C40B02" w:rsidRPr="004C5EE8">
        <w:rPr>
          <w:rFonts w:ascii="Times New Roman" w:hAnsi="Times New Roman" w:cs="Times New Roman"/>
          <w:sz w:val="28"/>
          <w:szCs w:val="28"/>
        </w:rPr>
        <w:t>2020 г</w:t>
      </w:r>
      <w:r w:rsidR="00D63E14" w:rsidRPr="004C5EE8">
        <w:rPr>
          <w:rFonts w:ascii="Times New Roman" w:hAnsi="Times New Roman" w:cs="Times New Roman"/>
          <w:sz w:val="28"/>
          <w:szCs w:val="28"/>
        </w:rPr>
        <w:t xml:space="preserve">. </w:t>
      </w:r>
      <w:r w:rsidR="00C4449F">
        <w:rPr>
          <w:rFonts w:ascii="Times New Roman" w:hAnsi="Times New Roman" w:cs="Times New Roman"/>
          <w:sz w:val="28"/>
          <w:szCs w:val="28"/>
        </w:rPr>
        <w:t xml:space="preserve">– </w:t>
      </w:r>
      <w:r w:rsidR="00C40B02" w:rsidRPr="004C5EE8">
        <w:rPr>
          <w:rFonts w:ascii="Times New Roman" w:hAnsi="Times New Roman" w:cs="Times New Roman"/>
          <w:sz w:val="28"/>
          <w:szCs w:val="28"/>
        </w:rPr>
        <w:t>64568 бесед с охватом 290075 чел</w:t>
      </w:r>
      <w:r w:rsidR="00A85A95" w:rsidRPr="004C5EE8">
        <w:rPr>
          <w:rFonts w:ascii="Times New Roman" w:hAnsi="Times New Roman" w:cs="Times New Roman"/>
          <w:sz w:val="28"/>
          <w:szCs w:val="28"/>
        </w:rPr>
        <w:t>овек</w:t>
      </w:r>
      <w:r w:rsidR="00C40B02"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lastRenderedPageBreak/>
        <w:t>За отчетный период в кабинеты и отделения медицинской профилактики по вопросам ЗОЖ обратились 5094 чел</w:t>
      </w:r>
      <w:r w:rsidR="00E545B1" w:rsidRPr="004C5EE8">
        <w:rPr>
          <w:rFonts w:ascii="Times New Roman" w:hAnsi="Times New Roman" w:cs="Times New Roman"/>
          <w:sz w:val="28"/>
          <w:szCs w:val="28"/>
        </w:rPr>
        <w:t>овек</w:t>
      </w:r>
      <w:r w:rsidRPr="004C5EE8">
        <w:rPr>
          <w:rFonts w:ascii="Times New Roman" w:hAnsi="Times New Roman" w:cs="Times New Roman"/>
          <w:sz w:val="28"/>
          <w:szCs w:val="28"/>
        </w:rPr>
        <w:t xml:space="preserve"> (2020 г.</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 xml:space="preserve"> 7778 чел</w:t>
      </w:r>
      <w:r w:rsidR="00E545B1" w:rsidRPr="004C5EE8">
        <w:rPr>
          <w:rFonts w:ascii="Times New Roman" w:hAnsi="Times New Roman" w:cs="Times New Roman"/>
          <w:sz w:val="28"/>
          <w:szCs w:val="28"/>
        </w:rPr>
        <w:t>овек</w:t>
      </w:r>
      <w:r w:rsidRPr="004C5EE8">
        <w:rPr>
          <w:rFonts w:ascii="Times New Roman" w:hAnsi="Times New Roman" w:cs="Times New Roman"/>
          <w:sz w:val="28"/>
          <w:szCs w:val="28"/>
        </w:rPr>
        <w:t xml:space="preserve">). Снижение числа обратившихся связано с введенными ограничениями в оказании плановой и профилактической медицинской помощи в связи с ростом </w:t>
      </w:r>
      <w:r w:rsidR="002708EF">
        <w:rPr>
          <w:rFonts w:ascii="Times New Roman" w:hAnsi="Times New Roman" w:cs="Times New Roman"/>
          <w:sz w:val="28"/>
          <w:szCs w:val="28"/>
        </w:rPr>
        <w:t xml:space="preserve">заболеваемости </w:t>
      </w:r>
      <w:r w:rsidRPr="004C5EE8">
        <w:rPr>
          <w:rFonts w:ascii="Times New Roman" w:hAnsi="Times New Roman" w:cs="Times New Roman"/>
          <w:sz w:val="28"/>
          <w:szCs w:val="28"/>
        </w:rPr>
        <w:t>новой коронавирусной инфекци</w:t>
      </w:r>
      <w:r w:rsidR="002708EF">
        <w:rPr>
          <w:rFonts w:ascii="Times New Roman" w:hAnsi="Times New Roman" w:cs="Times New Roman"/>
          <w:sz w:val="28"/>
          <w:szCs w:val="28"/>
        </w:rPr>
        <w:t>ей</w:t>
      </w:r>
      <w:r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Количество опубликованных профилактических материалов в местных печатных периодических изданиях составило 51, что выше уровня 2020 г. на 8,5</w:t>
      </w:r>
      <w:r w:rsidR="00C4449F">
        <w:rPr>
          <w:rFonts w:ascii="Times New Roman" w:hAnsi="Times New Roman" w:cs="Times New Roman"/>
          <w:sz w:val="28"/>
          <w:szCs w:val="28"/>
        </w:rPr>
        <w:t xml:space="preserve"> процента</w:t>
      </w:r>
      <w:r w:rsidRPr="004C5EE8">
        <w:rPr>
          <w:rFonts w:ascii="Times New Roman" w:hAnsi="Times New Roman" w:cs="Times New Roman"/>
          <w:sz w:val="28"/>
          <w:szCs w:val="28"/>
        </w:rPr>
        <w:t xml:space="preserve"> (2020 г. </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47). Выпуск сюжетов н</w:t>
      </w:r>
      <w:r w:rsidR="007968DE" w:rsidRPr="004C5EE8">
        <w:rPr>
          <w:rFonts w:ascii="Times New Roman" w:hAnsi="Times New Roman" w:cs="Times New Roman"/>
          <w:sz w:val="28"/>
          <w:szCs w:val="28"/>
        </w:rPr>
        <w:t>а телеканалах возрос с 17 до 44,</w:t>
      </w:r>
      <w:r w:rsidR="00653C2E" w:rsidRPr="004C5EE8">
        <w:rPr>
          <w:rFonts w:ascii="Times New Roman" w:hAnsi="Times New Roman" w:cs="Times New Roman"/>
          <w:sz w:val="28"/>
          <w:szCs w:val="28"/>
        </w:rPr>
        <w:t xml:space="preserve"> р</w:t>
      </w:r>
      <w:r w:rsidRPr="004C5EE8">
        <w:rPr>
          <w:rFonts w:ascii="Times New Roman" w:hAnsi="Times New Roman" w:cs="Times New Roman"/>
          <w:sz w:val="28"/>
          <w:szCs w:val="28"/>
        </w:rPr>
        <w:t>ост в 2,6 раза, количество радиосюжетов возросло в 3 раза</w:t>
      </w:r>
      <w:r w:rsidR="00B3788D" w:rsidRPr="004C5EE8">
        <w:rPr>
          <w:rFonts w:ascii="Times New Roman" w:hAnsi="Times New Roman" w:cs="Times New Roman"/>
          <w:sz w:val="28"/>
          <w:szCs w:val="28"/>
        </w:rPr>
        <w:t>,</w:t>
      </w:r>
      <w:r w:rsidR="007968DE" w:rsidRPr="004C5EE8">
        <w:rPr>
          <w:rFonts w:ascii="Times New Roman" w:hAnsi="Times New Roman" w:cs="Times New Roman"/>
          <w:sz w:val="28"/>
          <w:szCs w:val="28"/>
        </w:rPr>
        <w:t xml:space="preserve"> с 7 до 21. </w:t>
      </w:r>
      <w:r w:rsidRPr="004C5EE8">
        <w:rPr>
          <w:rFonts w:ascii="Times New Roman" w:hAnsi="Times New Roman" w:cs="Times New Roman"/>
          <w:sz w:val="28"/>
          <w:szCs w:val="28"/>
        </w:rPr>
        <w:t>Увеличено количество изготовленных и розданных населению санитарно-просветительских материалов с 33800 до 49523</w:t>
      </w:r>
      <w:r w:rsidR="00912F6B" w:rsidRPr="004C5EE8">
        <w:rPr>
          <w:rFonts w:ascii="Times New Roman" w:hAnsi="Times New Roman" w:cs="Times New Roman"/>
          <w:sz w:val="28"/>
          <w:szCs w:val="28"/>
        </w:rPr>
        <w:t>,</w:t>
      </w:r>
      <w:r w:rsidRPr="004C5EE8">
        <w:rPr>
          <w:rFonts w:ascii="Times New Roman" w:hAnsi="Times New Roman" w:cs="Times New Roman"/>
          <w:sz w:val="28"/>
          <w:szCs w:val="28"/>
        </w:rPr>
        <w:t xml:space="preserve"> рост в 1,5 раза. Рекламных баннеров по профилактике заболеваний изготовлено 44, что в 1,8 раза выше уровня 2020 г. (25 баннеров). Санитарно-просветительских материалов в виде плакатов А2 формата изготовлено 1122, что больше уровня 2020 г. в 2,2 раза (500 плакатов).</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По формированию культуры здорового питания опубликовано 19 матери</w:t>
      </w:r>
      <w:r w:rsidR="00C4449F">
        <w:rPr>
          <w:rFonts w:ascii="Times New Roman" w:hAnsi="Times New Roman" w:cs="Times New Roman"/>
          <w:sz w:val="28"/>
          <w:szCs w:val="28"/>
        </w:rPr>
        <w:t>алов, 5 выступлений по радио, 7</w:t>
      </w:r>
      <w:r w:rsidR="00BB3EDD" w:rsidRPr="004C5EE8">
        <w:rPr>
          <w:rFonts w:ascii="Times New Roman" w:hAnsi="Times New Roman" w:cs="Times New Roman"/>
          <w:sz w:val="28"/>
          <w:szCs w:val="28"/>
        </w:rPr>
        <w:t xml:space="preserve"> </w:t>
      </w:r>
      <w:r w:rsidR="00C4449F">
        <w:rPr>
          <w:rFonts w:ascii="Times New Roman" w:hAnsi="Times New Roman" w:cs="Times New Roman"/>
          <w:sz w:val="28"/>
          <w:szCs w:val="28"/>
        </w:rPr>
        <w:t>–</w:t>
      </w:r>
      <w:r w:rsidR="00BB3EDD" w:rsidRPr="004C5EE8">
        <w:rPr>
          <w:rFonts w:ascii="Times New Roman" w:hAnsi="Times New Roman" w:cs="Times New Roman"/>
          <w:sz w:val="28"/>
          <w:szCs w:val="28"/>
        </w:rPr>
        <w:t xml:space="preserve"> </w:t>
      </w:r>
      <w:r w:rsidRPr="004C5EE8">
        <w:rPr>
          <w:rFonts w:ascii="Times New Roman" w:hAnsi="Times New Roman" w:cs="Times New Roman"/>
          <w:sz w:val="28"/>
          <w:szCs w:val="28"/>
        </w:rPr>
        <w:t>по телевидению, 54 публикаци</w:t>
      </w:r>
      <w:r w:rsidR="00B3788D" w:rsidRPr="004C5EE8">
        <w:rPr>
          <w:rFonts w:ascii="Times New Roman" w:hAnsi="Times New Roman" w:cs="Times New Roman"/>
          <w:sz w:val="28"/>
          <w:szCs w:val="28"/>
        </w:rPr>
        <w:t>и</w:t>
      </w:r>
      <w:r w:rsidRPr="004C5EE8">
        <w:rPr>
          <w:rFonts w:ascii="Times New Roman" w:hAnsi="Times New Roman" w:cs="Times New Roman"/>
          <w:sz w:val="28"/>
          <w:szCs w:val="28"/>
        </w:rPr>
        <w:t xml:space="preserve"> в сети </w:t>
      </w:r>
      <w:r w:rsidR="002708EF">
        <w:rPr>
          <w:rFonts w:ascii="Times New Roman" w:hAnsi="Times New Roman" w:cs="Times New Roman"/>
          <w:sz w:val="28"/>
          <w:szCs w:val="28"/>
        </w:rPr>
        <w:t>«И</w:t>
      </w:r>
      <w:r w:rsidRPr="004C5EE8">
        <w:rPr>
          <w:rFonts w:ascii="Times New Roman" w:hAnsi="Times New Roman" w:cs="Times New Roman"/>
          <w:sz w:val="28"/>
          <w:szCs w:val="28"/>
        </w:rPr>
        <w:t>нтернет</w:t>
      </w:r>
      <w:r w:rsidR="002708EF">
        <w:rPr>
          <w:rFonts w:ascii="Times New Roman" w:hAnsi="Times New Roman" w:cs="Times New Roman"/>
          <w:sz w:val="28"/>
          <w:szCs w:val="28"/>
        </w:rPr>
        <w:t>»</w:t>
      </w:r>
      <w:r w:rsidRPr="004C5EE8">
        <w:rPr>
          <w:rFonts w:ascii="Times New Roman" w:hAnsi="Times New Roman" w:cs="Times New Roman"/>
          <w:sz w:val="28"/>
          <w:szCs w:val="28"/>
        </w:rPr>
        <w:t>, 434 лекци</w:t>
      </w:r>
      <w:r w:rsidR="00B3788D" w:rsidRPr="004C5EE8">
        <w:rPr>
          <w:rFonts w:ascii="Times New Roman" w:hAnsi="Times New Roman" w:cs="Times New Roman"/>
          <w:sz w:val="28"/>
          <w:szCs w:val="28"/>
        </w:rPr>
        <w:t>и</w:t>
      </w:r>
      <w:r w:rsidR="0051728A" w:rsidRPr="004C5EE8">
        <w:rPr>
          <w:rFonts w:ascii="Times New Roman" w:hAnsi="Times New Roman" w:cs="Times New Roman"/>
          <w:sz w:val="28"/>
          <w:szCs w:val="28"/>
        </w:rPr>
        <w:t xml:space="preserve"> с охватом 8843 чел</w:t>
      </w:r>
      <w:r w:rsidR="00BB3EDD" w:rsidRPr="004C5EE8">
        <w:rPr>
          <w:rFonts w:ascii="Times New Roman" w:hAnsi="Times New Roman" w:cs="Times New Roman"/>
          <w:sz w:val="28"/>
          <w:szCs w:val="28"/>
        </w:rPr>
        <w:t>овека</w:t>
      </w:r>
      <w:r w:rsidRPr="004C5EE8">
        <w:rPr>
          <w:rFonts w:ascii="Times New Roman" w:hAnsi="Times New Roman" w:cs="Times New Roman"/>
          <w:sz w:val="28"/>
          <w:szCs w:val="28"/>
        </w:rPr>
        <w:t>. Розданы буклет</w:t>
      </w:r>
      <w:r w:rsidR="00B3788D" w:rsidRPr="004C5EE8">
        <w:rPr>
          <w:rFonts w:ascii="Times New Roman" w:hAnsi="Times New Roman" w:cs="Times New Roman"/>
          <w:sz w:val="28"/>
          <w:szCs w:val="28"/>
        </w:rPr>
        <w:t>ы</w:t>
      </w:r>
      <w:r w:rsidRPr="004C5EE8">
        <w:rPr>
          <w:rFonts w:ascii="Times New Roman" w:hAnsi="Times New Roman" w:cs="Times New Roman"/>
          <w:sz w:val="28"/>
          <w:szCs w:val="28"/>
        </w:rPr>
        <w:t xml:space="preserve"> в количестве 3941</w:t>
      </w:r>
      <w:r w:rsidR="00B3788D" w:rsidRPr="004C5EE8">
        <w:rPr>
          <w:rFonts w:ascii="Times New Roman" w:hAnsi="Times New Roman" w:cs="Times New Roman"/>
          <w:sz w:val="28"/>
          <w:szCs w:val="28"/>
        </w:rPr>
        <w:t xml:space="preserve"> шт</w:t>
      </w:r>
      <w:r w:rsidRPr="004C5EE8">
        <w:rPr>
          <w:rFonts w:ascii="Times New Roman" w:hAnsi="Times New Roman" w:cs="Times New Roman"/>
          <w:sz w:val="28"/>
          <w:szCs w:val="28"/>
        </w:rPr>
        <w:t>. Проведено 8640 бесед по профилактике ожирения с охватом 19540 чел</w:t>
      </w:r>
      <w:r w:rsidR="00BB3EDD" w:rsidRPr="004C5EE8">
        <w:rPr>
          <w:rFonts w:ascii="Times New Roman" w:hAnsi="Times New Roman" w:cs="Times New Roman"/>
          <w:sz w:val="28"/>
          <w:szCs w:val="28"/>
        </w:rPr>
        <w:t>овек</w:t>
      </w:r>
      <w:r w:rsidRPr="004C5EE8">
        <w:rPr>
          <w:rFonts w:ascii="Times New Roman" w:hAnsi="Times New Roman" w:cs="Times New Roman"/>
          <w:sz w:val="28"/>
          <w:szCs w:val="28"/>
        </w:rPr>
        <w:t xml:space="preserve"> и 28 занятий по ЛФК для снижения избыточного веса с охватом 200 чел</w:t>
      </w:r>
      <w:r w:rsidR="00BB3EDD" w:rsidRPr="004C5EE8">
        <w:rPr>
          <w:rFonts w:ascii="Times New Roman" w:hAnsi="Times New Roman" w:cs="Times New Roman"/>
          <w:sz w:val="28"/>
          <w:szCs w:val="28"/>
        </w:rPr>
        <w:t>овек</w:t>
      </w:r>
      <w:r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За отчетный период в рамках корпоративных программ проведено в режиме ВКС обучение основам рационального питания медицинских работников в количестве 14 человек. Организовано и проведено 12 школ здорового питания с составлением индивидуального меню.</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 итоге проведенных мероприятий достигнут рост числа информированных о ЗОЖ граждан в возрасте от 18 лет и старше с 62</w:t>
      </w:r>
      <w:r w:rsidR="00C4449F">
        <w:rPr>
          <w:rFonts w:ascii="Times New Roman" w:hAnsi="Times New Roman" w:cs="Times New Roman"/>
          <w:sz w:val="28"/>
          <w:szCs w:val="28"/>
        </w:rPr>
        <w:t xml:space="preserve"> процента</w:t>
      </w:r>
      <w:r w:rsidRPr="004C5EE8">
        <w:rPr>
          <w:rFonts w:ascii="Times New Roman" w:hAnsi="Times New Roman" w:cs="Times New Roman"/>
          <w:sz w:val="28"/>
          <w:szCs w:val="28"/>
        </w:rPr>
        <w:t xml:space="preserve"> в 2020 г. до 81</w:t>
      </w:r>
      <w:r w:rsidR="00C4449F">
        <w:rPr>
          <w:rFonts w:ascii="Times New Roman" w:hAnsi="Times New Roman" w:cs="Times New Roman"/>
          <w:sz w:val="28"/>
          <w:szCs w:val="28"/>
        </w:rPr>
        <w:t xml:space="preserve"> процента</w:t>
      </w:r>
      <w:r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С целью создания для населения среды для ведения здорового образа жизни осуществлялись следующие мероприятия</w:t>
      </w:r>
      <w:r w:rsidR="00B3788D" w:rsidRPr="004C5EE8">
        <w:rPr>
          <w:rFonts w:ascii="Times New Roman" w:hAnsi="Times New Roman" w:cs="Times New Roman"/>
          <w:sz w:val="28"/>
          <w:szCs w:val="28"/>
        </w:rPr>
        <w:t>.  А</w:t>
      </w:r>
      <w:r w:rsidRPr="004C5EE8">
        <w:rPr>
          <w:rFonts w:ascii="Times New Roman" w:hAnsi="Times New Roman" w:cs="Times New Roman"/>
          <w:sz w:val="28"/>
          <w:szCs w:val="28"/>
        </w:rPr>
        <w:t>нкетирование с целью выявления лиц с низкой физической активностью. Из всех опрошенных 5</w:t>
      </w:r>
      <w:r w:rsidR="00C4449F">
        <w:rPr>
          <w:rFonts w:ascii="Times New Roman" w:hAnsi="Times New Roman" w:cs="Times New Roman"/>
          <w:sz w:val="28"/>
          <w:szCs w:val="28"/>
        </w:rPr>
        <w:t xml:space="preserve"> процентов</w:t>
      </w:r>
      <w:r w:rsidRPr="004C5EE8">
        <w:rPr>
          <w:rFonts w:ascii="Times New Roman" w:hAnsi="Times New Roman" w:cs="Times New Roman"/>
          <w:sz w:val="28"/>
          <w:szCs w:val="28"/>
        </w:rPr>
        <w:t xml:space="preserve"> отметили </w:t>
      </w:r>
      <w:r w:rsidR="008F1F2F" w:rsidRPr="004C5EE8">
        <w:rPr>
          <w:rFonts w:ascii="Times New Roman" w:hAnsi="Times New Roman" w:cs="Times New Roman"/>
          <w:sz w:val="28"/>
          <w:szCs w:val="28"/>
        </w:rPr>
        <w:t>низкую физическую активность (</w:t>
      </w:r>
      <w:r w:rsidRPr="004C5EE8">
        <w:rPr>
          <w:rFonts w:ascii="Times New Roman" w:hAnsi="Times New Roman" w:cs="Times New Roman"/>
          <w:sz w:val="28"/>
          <w:szCs w:val="28"/>
        </w:rPr>
        <w:t xml:space="preserve">2020 г. </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7</w:t>
      </w:r>
      <w:r w:rsidR="00C4449F">
        <w:rPr>
          <w:rFonts w:ascii="Times New Roman" w:hAnsi="Times New Roman" w:cs="Times New Roman"/>
          <w:sz w:val="28"/>
          <w:szCs w:val="28"/>
        </w:rPr>
        <w:t xml:space="preserve"> процентов</w:t>
      </w:r>
      <w:r w:rsidRPr="004C5EE8">
        <w:rPr>
          <w:rFonts w:ascii="Times New Roman" w:hAnsi="Times New Roman" w:cs="Times New Roman"/>
          <w:sz w:val="28"/>
          <w:szCs w:val="28"/>
        </w:rPr>
        <w:t xml:space="preserve">). 4520 </w:t>
      </w:r>
      <w:r w:rsidR="00CA4631" w:rsidRPr="004C5EE8">
        <w:rPr>
          <w:rFonts w:ascii="Times New Roman" w:hAnsi="Times New Roman" w:cs="Times New Roman"/>
          <w:sz w:val="28"/>
          <w:szCs w:val="28"/>
        </w:rPr>
        <w:t xml:space="preserve">человек </w:t>
      </w:r>
      <w:r w:rsidRPr="004C5EE8">
        <w:rPr>
          <w:rFonts w:ascii="Times New Roman" w:hAnsi="Times New Roman" w:cs="Times New Roman"/>
          <w:sz w:val="28"/>
          <w:szCs w:val="28"/>
        </w:rPr>
        <w:t>или 80</w:t>
      </w:r>
      <w:r w:rsidR="00C4449F">
        <w:rPr>
          <w:rFonts w:ascii="Times New Roman" w:hAnsi="Times New Roman" w:cs="Times New Roman"/>
          <w:sz w:val="28"/>
          <w:szCs w:val="28"/>
        </w:rPr>
        <w:t xml:space="preserve"> процентов</w:t>
      </w:r>
      <w:r w:rsidRPr="004C5EE8">
        <w:rPr>
          <w:rFonts w:ascii="Times New Roman" w:hAnsi="Times New Roman" w:cs="Times New Roman"/>
          <w:sz w:val="28"/>
          <w:szCs w:val="28"/>
        </w:rPr>
        <w:t xml:space="preserve"> из числа всех обследованных (5650 человек) прошли обучение в школах здоровья. Индикативный показатель – 80</w:t>
      </w:r>
      <w:r w:rsidR="00C4449F">
        <w:rPr>
          <w:rFonts w:ascii="Times New Roman" w:hAnsi="Times New Roman" w:cs="Times New Roman"/>
          <w:sz w:val="28"/>
          <w:szCs w:val="28"/>
        </w:rPr>
        <w:t xml:space="preserve"> процентов</w:t>
      </w:r>
      <w:r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 общеобразовательных организациях проведены уроки физической культуры, спортивные секции с охватом 35600 детей, 1942 работник</w:t>
      </w:r>
      <w:r w:rsidR="008F1F2F" w:rsidRPr="004C5EE8">
        <w:rPr>
          <w:rFonts w:ascii="Times New Roman" w:hAnsi="Times New Roman" w:cs="Times New Roman"/>
          <w:sz w:val="28"/>
          <w:szCs w:val="28"/>
        </w:rPr>
        <w:t>ов</w:t>
      </w:r>
      <w:r w:rsidRPr="004C5EE8">
        <w:rPr>
          <w:rFonts w:ascii="Times New Roman" w:hAnsi="Times New Roman" w:cs="Times New Roman"/>
          <w:sz w:val="28"/>
          <w:szCs w:val="28"/>
        </w:rPr>
        <w:t xml:space="preserve"> и 1092 родител</w:t>
      </w:r>
      <w:r w:rsidR="008F1F2F" w:rsidRPr="004C5EE8">
        <w:rPr>
          <w:rFonts w:ascii="Times New Roman" w:hAnsi="Times New Roman" w:cs="Times New Roman"/>
          <w:sz w:val="28"/>
          <w:szCs w:val="28"/>
        </w:rPr>
        <w:t>ей</w:t>
      </w:r>
      <w:r w:rsidRPr="004C5EE8">
        <w:rPr>
          <w:rFonts w:ascii="Times New Roman" w:hAnsi="Times New Roman" w:cs="Times New Roman"/>
          <w:sz w:val="28"/>
          <w:szCs w:val="28"/>
        </w:rPr>
        <w:t xml:space="preserve">. Приняты меры по строительству новых волейбольных площадок </w:t>
      </w:r>
      <w:r w:rsidR="00C4449F">
        <w:rPr>
          <w:rFonts w:ascii="Times New Roman" w:hAnsi="Times New Roman" w:cs="Times New Roman"/>
          <w:sz w:val="28"/>
          <w:szCs w:val="28"/>
        </w:rPr>
        <w:t>–</w:t>
      </w:r>
      <w:r w:rsidR="0097686F" w:rsidRPr="004C5EE8">
        <w:rPr>
          <w:rFonts w:ascii="Times New Roman" w:hAnsi="Times New Roman" w:cs="Times New Roman"/>
          <w:sz w:val="28"/>
          <w:szCs w:val="28"/>
        </w:rPr>
        <w:t xml:space="preserve"> </w:t>
      </w:r>
      <w:r w:rsidRPr="004C5EE8">
        <w:rPr>
          <w:rFonts w:ascii="Times New Roman" w:hAnsi="Times New Roman" w:cs="Times New Roman"/>
          <w:sz w:val="28"/>
          <w:szCs w:val="28"/>
        </w:rPr>
        <w:t xml:space="preserve">13, открытых плоскостных спортивных сооружений </w:t>
      </w:r>
      <w:r w:rsidR="002708EF">
        <w:rPr>
          <w:rFonts w:ascii="Times New Roman" w:hAnsi="Times New Roman" w:cs="Times New Roman"/>
          <w:sz w:val="28"/>
          <w:szCs w:val="28"/>
        </w:rPr>
        <w:t xml:space="preserve">– </w:t>
      </w:r>
      <w:r w:rsidRPr="004C5EE8">
        <w:rPr>
          <w:rFonts w:ascii="Times New Roman" w:hAnsi="Times New Roman" w:cs="Times New Roman"/>
          <w:sz w:val="28"/>
          <w:szCs w:val="28"/>
        </w:rPr>
        <w:t xml:space="preserve">173, футбольных полей, полос препятствий </w:t>
      </w:r>
      <w:r w:rsidR="002708EF">
        <w:rPr>
          <w:rFonts w:ascii="Times New Roman" w:hAnsi="Times New Roman" w:cs="Times New Roman"/>
          <w:sz w:val="28"/>
          <w:szCs w:val="28"/>
        </w:rPr>
        <w:t xml:space="preserve">– </w:t>
      </w:r>
      <w:r w:rsidRPr="004C5EE8">
        <w:rPr>
          <w:rFonts w:ascii="Times New Roman" w:hAnsi="Times New Roman" w:cs="Times New Roman"/>
          <w:sz w:val="28"/>
          <w:szCs w:val="28"/>
        </w:rPr>
        <w:t xml:space="preserve">38, хоккейных кортов </w:t>
      </w:r>
      <w:r w:rsidR="00C4449F">
        <w:rPr>
          <w:rFonts w:ascii="Times New Roman" w:hAnsi="Times New Roman" w:cs="Times New Roman"/>
          <w:sz w:val="28"/>
          <w:szCs w:val="28"/>
        </w:rPr>
        <w:t>–</w:t>
      </w:r>
      <w:r w:rsidRPr="004C5EE8">
        <w:rPr>
          <w:rFonts w:ascii="Times New Roman" w:hAnsi="Times New Roman" w:cs="Times New Roman"/>
          <w:sz w:val="28"/>
          <w:szCs w:val="28"/>
        </w:rPr>
        <w:t xml:space="preserve"> 2. В 81 образовательн</w:t>
      </w:r>
      <w:r w:rsidR="0017440C" w:rsidRPr="004C5EE8">
        <w:rPr>
          <w:rFonts w:ascii="Times New Roman" w:hAnsi="Times New Roman" w:cs="Times New Roman"/>
          <w:sz w:val="28"/>
          <w:szCs w:val="28"/>
        </w:rPr>
        <w:t>ом</w:t>
      </w:r>
      <w:r w:rsidR="00C4449F">
        <w:rPr>
          <w:rFonts w:ascii="Times New Roman" w:hAnsi="Times New Roman" w:cs="Times New Roman"/>
          <w:sz w:val="28"/>
          <w:szCs w:val="28"/>
        </w:rPr>
        <w:t xml:space="preserve"> </w:t>
      </w:r>
      <w:r w:rsidR="0017440C" w:rsidRPr="004C5EE8">
        <w:rPr>
          <w:rFonts w:ascii="Times New Roman" w:hAnsi="Times New Roman" w:cs="Times New Roman"/>
          <w:sz w:val="28"/>
          <w:szCs w:val="28"/>
        </w:rPr>
        <w:t>учреждении</w:t>
      </w:r>
      <w:r w:rsidRPr="004C5EE8">
        <w:rPr>
          <w:rFonts w:ascii="Times New Roman" w:hAnsi="Times New Roman" w:cs="Times New Roman"/>
          <w:sz w:val="28"/>
          <w:szCs w:val="28"/>
        </w:rPr>
        <w:t xml:space="preserve"> име</w:t>
      </w:r>
      <w:r w:rsidR="009B6235" w:rsidRPr="004C5EE8">
        <w:rPr>
          <w:rFonts w:ascii="Times New Roman" w:hAnsi="Times New Roman" w:cs="Times New Roman"/>
          <w:sz w:val="28"/>
          <w:szCs w:val="28"/>
        </w:rPr>
        <w:t>ю</w:t>
      </w:r>
      <w:r w:rsidRPr="004C5EE8">
        <w:rPr>
          <w:rFonts w:ascii="Times New Roman" w:hAnsi="Times New Roman" w:cs="Times New Roman"/>
          <w:sz w:val="28"/>
          <w:szCs w:val="28"/>
        </w:rPr>
        <w:t xml:space="preserve">тся оборудованные прыжковые сектора, в 86 учреждениях </w:t>
      </w:r>
      <w:r w:rsidR="00C4449F">
        <w:rPr>
          <w:rFonts w:ascii="Times New Roman" w:hAnsi="Times New Roman" w:cs="Times New Roman"/>
          <w:sz w:val="28"/>
          <w:szCs w:val="28"/>
        </w:rPr>
        <w:t>–</w:t>
      </w:r>
      <w:r w:rsidRPr="004C5EE8">
        <w:rPr>
          <w:rFonts w:ascii="Times New Roman" w:hAnsi="Times New Roman" w:cs="Times New Roman"/>
          <w:sz w:val="28"/>
          <w:szCs w:val="28"/>
        </w:rPr>
        <w:t xml:space="preserve"> гимнастические городки.</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Министерством культуры проведено 14950 мероприятий различных форм, направленных на духовно-просветительское воспитание и пропаганду ЗОЖ. 61</w:t>
      </w:r>
      <w:r w:rsidR="0059304D">
        <w:rPr>
          <w:rFonts w:ascii="Times New Roman" w:hAnsi="Times New Roman" w:cs="Times New Roman"/>
          <w:sz w:val="28"/>
          <w:szCs w:val="28"/>
        </w:rPr>
        <w:t xml:space="preserve"> </w:t>
      </w:r>
      <w:r w:rsidR="00C4449F">
        <w:rPr>
          <w:rFonts w:ascii="Times New Roman" w:hAnsi="Times New Roman" w:cs="Times New Roman"/>
          <w:sz w:val="28"/>
          <w:szCs w:val="28"/>
        </w:rPr>
        <w:t>процент</w:t>
      </w:r>
      <w:r w:rsidR="002708EF">
        <w:rPr>
          <w:rFonts w:ascii="Times New Roman" w:hAnsi="Times New Roman" w:cs="Times New Roman"/>
          <w:sz w:val="28"/>
          <w:szCs w:val="28"/>
        </w:rPr>
        <w:t xml:space="preserve"> мероприятий осуществлен</w:t>
      </w:r>
      <w:r w:rsidRPr="004C5EE8">
        <w:rPr>
          <w:rFonts w:ascii="Times New Roman" w:hAnsi="Times New Roman" w:cs="Times New Roman"/>
          <w:sz w:val="28"/>
          <w:szCs w:val="28"/>
        </w:rPr>
        <w:t xml:space="preserve"> в офлайн-режиме. Библиотечными учреждениями проведено 4520 мероприятий с охватом более 8000 человек.</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Министерством спорта организованы 348 мероприятий с общим охватом 2130 человек. В 26 учреждениях спортивную подготовку проходят 14380 детей. В рамках проекта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Гнездо орлят</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в сельских местностях созданы малые спортивные залы для </w:t>
      </w:r>
      <w:r w:rsidRPr="004C5EE8">
        <w:rPr>
          <w:rFonts w:ascii="Times New Roman" w:hAnsi="Times New Roman" w:cs="Times New Roman"/>
          <w:sz w:val="28"/>
          <w:szCs w:val="28"/>
        </w:rPr>
        <w:lastRenderedPageBreak/>
        <w:t xml:space="preserve">занятий спортом детей. Проведены спортивные игры народов России с охватом 1518 человек, соревнования по шахматам среди 85 участников. В соревнованиях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Всероссийская лыжня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приняли участие 175 человек.</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 соответствии с Феде</w:t>
      </w:r>
      <w:r w:rsidR="00C4449F">
        <w:rPr>
          <w:rFonts w:ascii="Times New Roman" w:hAnsi="Times New Roman" w:cs="Times New Roman"/>
          <w:sz w:val="28"/>
          <w:szCs w:val="28"/>
        </w:rPr>
        <w:t xml:space="preserve">ральным законом от 23 февраля </w:t>
      </w:r>
      <w:r w:rsidRPr="004C5EE8">
        <w:rPr>
          <w:rFonts w:ascii="Times New Roman" w:hAnsi="Times New Roman" w:cs="Times New Roman"/>
          <w:sz w:val="28"/>
          <w:szCs w:val="28"/>
        </w:rPr>
        <w:t>2013 г. №</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 xml:space="preserve">15-ФЗ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Об охране здоровья граждан от воздействия окружающего табачного дыма и сокращения потребления табака</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в коллективные договора организаций включаются пункты о запре</w:t>
      </w:r>
      <w:r w:rsidR="000A27A6" w:rsidRPr="004C5EE8">
        <w:rPr>
          <w:rFonts w:ascii="Times New Roman" w:hAnsi="Times New Roman" w:cs="Times New Roman"/>
          <w:sz w:val="28"/>
          <w:szCs w:val="28"/>
        </w:rPr>
        <w:t>щении курения на рабочих местах.</w:t>
      </w:r>
      <w:r w:rsidR="00C4449F">
        <w:rPr>
          <w:rFonts w:ascii="Times New Roman" w:hAnsi="Times New Roman" w:cs="Times New Roman"/>
          <w:sz w:val="28"/>
          <w:szCs w:val="28"/>
        </w:rPr>
        <w:t xml:space="preserve"> </w:t>
      </w:r>
      <w:r w:rsidR="000A27A6" w:rsidRPr="004C5EE8">
        <w:rPr>
          <w:rFonts w:ascii="Times New Roman" w:hAnsi="Times New Roman" w:cs="Times New Roman"/>
          <w:sz w:val="28"/>
          <w:szCs w:val="28"/>
        </w:rPr>
        <w:t>О</w:t>
      </w:r>
      <w:r w:rsidRPr="004C5EE8">
        <w:rPr>
          <w:rFonts w:ascii="Times New Roman" w:hAnsi="Times New Roman" w:cs="Times New Roman"/>
          <w:sz w:val="28"/>
          <w:szCs w:val="28"/>
        </w:rPr>
        <w:t>рганизована республиканская конференция по борьбе с табакокурением с общим охватом 98 человек</w:t>
      </w:r>
      <w:r w:rsidR="00B22726" w:rsidRPr="004C5EE8">
        <w:rPr>
          <w:rFonts w:ascii="Times New Roman" w:hAnsi="Times New Roman" w:cs="Times New Roman"/>
          <w:sz w:val="28"/>
          <w:szCs w:val="28"/>
        </w:rPr>
        <w:t>.</w:t>
      </w:r>
      <w:r w:rsidR="00C4449F">
        <w:rPr>
          <w:rFonts w:ascii="Times New Roman" w:hAnsi="Times New Roman" w:cs="Times New Roman"/>
          <w:sz w:val="28"/>
          <w:szCs w:val="28"/>
        </w:rPr>
        <w:t xml:space="preserve"> </w:t>
      </w:r>
      <w:r w:rsidR="00B22726" w:rsidRPr="004C5EE8">
        <w:rPr>
          <w:rFonts w:ascii="Times New Roman" w:hAnsi="Times New Roman" w:cs="Times New Roman"/>
          <w:sz w:val="28"/>
          <w:szCs w:val="28"/>
        </w:rPr>
        <w:t>В</w:t>
      </w:r>
      <w:r w:rsidRPr="004C5EE8">
        <w:rPr>
          <w:rFonts w:ascii="Times New Roman" w:hAnsi="Times New Roman" w:cs="Times New Roman"/>
          <w:sz w:val="28"/>
          <w:szCs w:val="28"/>
        </w:rPr>
        <w:t xml:space="preserve"> медицинских организациях проведены дни открытых дверей, приуроченные ко Дню отказа от курения</w:t>
      </w:r>
      <w:r w:rsidR="00B22726" w:rsidRPr="004C5EE8">
        <w:rPr>
          <w:rFonts w:ascii="Times New Roman" w:hAnsi="Times New Roman" w:cs="Times New Roman"/>
          <w:sz w:val="28"/>
          <w:szCs w:val="28"/>
        </w:rPr>
        <w:t>.</w:t>
      </w:r>
      <w:r w:rsidR="00C4449F">
        <w:rPr>
          <w:rFonts w:ascii="Times New Roman" w:hAnsi="Times New Roman" w:cs="Times New Roman"/>
          <w:sz w:val="28"/>
          <w:szCs w:val="28"/>
        </w:rPr>
        <w:t xml:space="preserve"> </w:t>
      </w:r>
      <w:r w:rsidR="00B22726" w:rsidRPr="004C5EE8">
        <w:rPr>
          <w:rFonts w:ascii="Times New Roman" w:hAnsi="Times New Roman" w:cs="Times New Roman"/>
          <w:sz w:val="28"/>
          <w:szCs w:val="28"/>
        </w:rPr>
        <w:t>О</w:t>
      </w:r>
      <w:r w:rsidRPr="004C5EE8">
        <w:rPr>
          <w:rFonts w:ascii="Times New Roman" w:hAnsi="Times New Roman" w:cs="Times New Roman"/>
          <w:sz w:val="28"/>
          <w:szCs w:val="28"/>
        </w:rPr>
        <w:t>рганизован показ 9 социальных роликов на светодиодных экранах г</w:t>
      </w:r>
      <w:r w:rsidR="000A27A6" w:rsidRPr="004C5EE8">
        <w:rPr>
          <w:rFonts w:ascii="Times New Roman" w:hAnsi="Times New Roman" w:cs="Times New Roman"/>
          <w:sz w:val="28"/>
          <w:szCs w:val="28"/>
        </w:rPr>
        <w:t>.</w:t>
      </w:r>
      <w:r w:rsidRPr="004C5EE8">
        <w:rPr>
          <w:rFonts w:ascii="Times New Roman" w:hAnsi="Times New Roman" w:cs="Times New Roman"/>
          <w:sz w:val="28"/>
          <w:szCs w:val="28"/>
        </w:rPr>
        <w:t xml:space="preserve"> Кызыла</w:t>
      </w:r>
      <w:r w:rsidR="00C840A7" w:rsidRPr="004C5EE8">
        <w:rPr>
          <w:rFonts w:ascii="Times New Roman" w:hAnsi="Times New Roman" w:cs="Times New Roman"/>
          <w:sz w:val="28"/>
          <w:szCs w:val="28"/>
        </w:rPr>
        <w:t>.</w:t>
      </w:r>
      <w:r w:rsidR="00C4449F">
        <w:rPr>
          <w:rFonts w:ascii="Times New Roman" w:hAnsi="Times New Roman" w:cs="Times New Roman"/>
          <w:sz w:val="28"/>
          <w:szCs w:val="28"/>
        </w:rPr>
        <w:t xml:space="preserve"> </w:t>
      </w:r>
      <w:r w:rsidR="00C840A7" w:rsidRPr="004C5EE8">
        <w:rPr>
          <w:rFonts w:ascii="Times New Roman" w:hAnsi="Times New Roman" w:cs="Times New Roman"/>
          <w:sz w:val="28"/>
          <w:szCs w:val="28"/>
        </w:rPr>
        <w:t>П</w:t>
      </w:r>
      <w:r w:rsidRPr="004C5EE8">
        <w:rPr>
          <w:rFonts w:ascii="Times New Roman" w:hAnsi="Times New Roman" w:cs="Times New Roman"/>
          <w:sz w:val="28"/>
          <w:szCs w:val="28"/>
        </w:rPr>
        <w:t>роведен</w:t>
      </w:r>
      <w:r w:rsidR="002708EF">
        <w:rPr>
          <w:rFonts w:ascii="Times New Roman" w:hAnsi="Times New Roman" w:cs="Times New Roman"/>
          <w:sz w:val="28"/>
          <w:szCs w:val="28"/>
        </w:rPr>
        <w:t xml:space="preserve">о </w:t>
      </w:r>
      <w:r w:rsidRPr="004C5EE8">
        <w:rPr>
          <w:rFonts w:ascii="Times New Roman" w:hAnsi="Times New Roman" w:cs="Times New Roman"/>
          <w:sz w:val="28"/>
          <w:szCs w:val="28"/>
        </w:rPr>
        <w:t>6 семинаров с общим охватом 89 человек</w:t>
      </w:r>
      <w:r w:rsidR="00A046BB" w:rsidRPr="004C5EE8">
        <w:rPr>
          <w:rFonts w:ascii="Times New Roman" w:hAnsi="Times New Roman" w:cs="Times New Roman"/>
          <w:sz w:val="28"/>
          <w:szCs w:val="28"/>
        </w:rPr>
        <w:t>,</w:t>
      </w:r>
      <w:r w:rsidRPr="004C5EE8">
        <w:rPr>
          <w:rFonts w:ascii="Times New Roman" w:hAnsi="Times New Roman" w:cs="Times New Roman"/>
          <w:sz w:val="28"/>
          <w:szCs w:val="28"/>
        </w:rPr>
        <w:t xml:space="preserve"> разработано 20669 методических материалов</w:t>
      </w:r>
      <w:r w:rsidR="00A046BB" w:rsidRPr="004C5EE8">
        <w:rPr>
          <w:rFonts w:ascii="Times New Roman" w:hAnsi="Times New Roman" w:cs="Times New Roman"/>
          <w:sz w:val="28"/>
          <w:szCs w:val="28"/>
        </w:rPr>
        <w:t>,</w:t>
      </w:r>
      <w:r w:rsidRPr="004C5EE8">
        <w:rPr>
          <w:rFonts w:ascii="Times New Roman" w:hAnsi="Times New Roman" w:cs="Times New Roman"/>
          <w:sz w:val="28"/>
          <w:szCs w:val="28"/>
        </w:rPr>
        <w:t xml:space="preserve"> в 2,3 раза больше уровня 2020 г., </w:t>
      </w:r>
      <w:r w:rsidR="000A27A6" w:rsidRPr="004C5EE8">
        <w:rPr>
          <w:rFonts w:ascii="Times New Roman" w:hAnsi="Times New Roman" w:cs="Times New Roman"/>
          <w:sz w:val="28"/>
          <w:szCs w:val="28"/>
        </w:rPr>
        <w:t xml:space="preserve">прочитано </w:t>
      </w:r>
      <w:r w:rsidRPr="004C5EE8">
        <w:rPr>
          <w:rFonts w:ascii="Times New Roman" w:hAnsi="Times New Roman" w:cs="Times New Roman"/>
          <w:sz w:val="28"/>
          <w:szCs w:val="28"/>
        </w:rPr>
        <w:t>9870</w:t>
      </w:r>
      <w:r w:rsidR="00C4449F">
        <w:rPr>
          <w:rFonts w:ascii="Times New Roman" w:hAnsi="Times New Roman" w:cs="Times New Roman"/>
          <w:sz w:val="28"/>
          <w:szCs w:val="28"/>
        </w:rPr>
        <w:t xml:space="preserve"> </w:t>
      </w:r>
      <w:r w:rsidR="000A27A6" w:rsidRPr="004C5EE8">
        <w:rPr>
          <w:rFonts w:ascii="Times New Roman" w:hAnsi="Times New Roman" w:cs="Times New Roman"/>
          <w:sz w:val="28"/>
          <w:szCs w:val="28"/>
        </w:rPr>
        <w:t>бесед</w:t>
      </w:r>
      <w:r w:rsidRPr="004C5EE8">
        <w:rPr>
          <w:rFonts w:ascii="Times New Roman" w:hAnsi="Times New Roman" w:cs="Times New Roman"/>
          <w:sz w:val="28"/>
          <w:szCs w:val="28"/>
        </w:rPr>
        <w:t>, что в 2,7 раза больше уровня 2020 г.</w:t>
      </w:r>
      <w:r w:rsidR="00A046BB" w:rsidRPr="004C5EE8">
        <w:rPr>
          <w:rFonts w:ascii="Times New Roman" w:hAnsi="Times New Roman" w:cs="Times New Roman"/>
          <w:sz w:val="28"/>
          <w:szCs w:val="28"/>
        </w:rPr>
        <w:t>,</w:t>
      </w:r>
      <w:r w:rsidR="00C4449F">
        <w:rPr>
          <w:rFonts w:ascii="Times New Roman" w:hAnsi="Times New Roman" w:cs="Times New Roman"/>
          <w:sz w:val="28"/>
          <w:szCs w:val="28"/>
        </w:rPr>
        <w:t xml:space="preserve"> </w:t>
      </w:r>
      <w:r w:rsidR="00A046BB" w:rsidRPr="004C5EE8">
        <w:rPr>
          <w:rFonts w:ascii="Times New Roman" w:hAnsi="Times New Roman" w:cs="Times New Roman"/>
          <w:sz w:val="28"/>
          <w:szCs w:val="28"/>
        </w:rPr>
        <w:t>407 лекций</w:t>
      </w:r>
      <w:r w:rsidRPr="004C5EE8">
        <w:rPr>
          <w:rFonts w:ascii="Times New Roman" w:hAnsi="Times New Roman" w:cs="Times New Roman"/>
          <w:sz w:val="28"/>
          <w:szCs w:val="28"/>
        </w:rPr>
        <w:t>, что выше в 1,8 раза</w:t>
      </w:r>
      <w:r w:rsidR="00A046BB" w:rsidRPr="004C5EE8">
        <w:rPr>
          <w:rFonts w:ascii="Times New Roman" w:hAnsi="Times New Roman" w:cs="Times New Roman"/>
          <w:sz w:val="28"/>
          <w:szCs w:val="28"/>
        </w:rPr>
        <w:t>. Р</w:t>
      </w:r>
      <w:r w:rsidR="00054E9F" w:rsidRPr="004C5EE8">
        <w:rPr>
          <w:rFonts w:ascii="Times New Roman" w:hAnsi="Times New Roman" w:cs="Times New Roman"/>
          <w:sz w:val="28"/>
          <w:szCs w:val="28"/>
        </w:rPr>
        <w:t xml:space="preserve">азработано 133 </w:t>
      </w:r>
      <w:r w:rsidRPr="004C5EE8">
        <w:rPr>
          <w:rFonts w:ascii="Times New Roman" w:hAnsi="Times New Roman" w:cs="Times New Roman"/>
          <w:sz w:val="28"/>
          <w:szCs w:val="28"/>
        </w:rPr>
        <w:t xml:space="preserve">санитарных </w:t>
      </w:r>
      <w:r w:rsidR="0059304D" w:rsidRPr="004C5EE8">
        <w:rPr>
          <w:rFonts w:ascii="Times New Roman" w:hAnsi="Times New Roman" w:cs="Times New Roman"/>
          <w:sz w:val="28"/>
          <w:szCs w:val="28"/>
        </w:rPr>
        <w:t>бюллетеня</w:t>
      </w:r>
      <w:r w:rsidR="00A046BB" w:rsidRPr="004C5EE8">
        <w:rPr>
          <w:rFonts w:ascii="Times New Roman" w:hAnsi="Times New Roman" w:cs="Times New Roman"/>
          <w:sz w:val="28"/>
          <w:szCs w:val="28"/>
        </w:rPr>
        <w:t>,</w:t>
      </w:r>
      <w:r w:rsidRPr="004C5EE8">
        <w:rPr>
          <w:rFonts w:ascii="Times New Roman" w:hAnsi="Times New Roman" w:cs="Times New Roman"/>
          <w:sz w:val="28"/>
          <w:szCs w:val="28"/>
        </w:rPr>
        <w:t xml:space="preserve"> рост по сравнению с 2020 г. в 2,9 раза, проведен</w:t>
      </w:r>
      <w:r w:rsidR="00054E9F" w:rsidRPr="004C5EE8">
        <w:rPr>
          <w:rFonts w:ascii="Times New Roman" w:hAnsi="Times New Roman" w:cs="Times New Roman"/>
          <w:sz w:val="28"/>
          <w:szCs w:val="28"/>
        </w:rPr>
        <w:t>а</w:t>
      </w:r>
      <w:r w:rsidRPr="004C5EE8">
        <w:rPr>
          <w:rFonts w:ascii="Times New Roman" w:hAnsi="Times New Roman" w:cs="Times New Roman"/>
          <w:sz w:val="28"/>
          <w:szCs w:val="28"/>
        </w:rPr>
        <w:t xml:space="preserve"> 21 акци</w:t>
      </w:r>
      <w:r w:rsidR="00054E9F" w:rsidRPr="004C5EE8">
        <w:rPr>
          <w:rFonts w:ascii="Times New Roman" w:hAnsi="Times New Roman" w:cs="Times New Roman"/>
          <w:sz w:val="28"/>
          <w:szCs w:val="28"/>
        </w:rPr>
        <w:t>я</w:t>
      </w:r>
      <w:r w:rsidRPr="004C5EE8">
        <w:rPr>
          <w:rFonts w:ascii="Times New Roman" w:hAnsi="Times New Roman" w:cs="Times New Roman"/>
          <w:sz w:val="28"/>
          <w:szCs w:val="28"/>
        </w:rPr>
        <w:t xml:space="preserve"> с</w:t>
      </w:r>
      <w:r w:rsidR="00054E9F" w:rsidRPr="004C5EE8">
        <w:rPr>
          <w:rFonts w:ascii="Times New Roman" w:hAnsi="Times New Roman" w:cs="Times New Roman"/>
          <w:sz w:val="28"/>
          <w:szCs w:val="28"/>
        </w:rPr>
        <w:t xml:space="preserve"> общим охватом 1431 человек (</w:t>
      </w:r>
      <w:r w:rsidRPr="004C5EE8">
        <w:rPr>
          <w:rFonts w:ascii="Times New Roman" w:hAnsi="Times New Roman" w:cs="Times New Roman"/>
          <w:sz w:val="28"/>
          <w:szCs w:val="28"/>
        </w:rPr>
        <w:t>2020 г. – 7 акций с охватом 210 чел</w:t>
      </w:r>
      <w:r w:rsidR="00A046BB" w:rsidRPr="004C5EE8">
        <w:rPr>
          <w:rFonts w:ascii="Times New Roman" w:hAnsi="Times New Roman" w:cs="Times New Roman"/>
          <w:sz w:val="28"/>
          <w:szCs w:val="28"/>
        </w:rPr>
        <w:t>овек</w:t>
      </w:r>
      <w:r w:rsidR="00054E9F" w:rsidRPr="004C5EE8">
        <w:rPr>
          <w:rFonts w:ascii="Times New Roman" w:hAnsi="Times New Roman" w:cs="Times New Roman"/>
          <w:sz w:val="28"/>
          <w:szCs w:val="28"/>
        </w:rPr>
        <w:t>.</w:t>
      </w:r>
      <w:r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В целях борьбы со злоупотреблением алкоголем в СМИ организовано 8 сюжетов по телевидению, 8 сюжетов по радио, 21 материал в печатных изданиях, 226 статей в сети </w:t>
      </w:r>
      <w:r w:rsidR="00C4449F">
        <w:rPr>
          <w:rFonts w:ascii="Times New Roman" w:hAnsi="Times New Roman" w:cs="Times New Roman"/>
          <w:sz w:val="28"/>
          <w:szCs w:val="28"/>
        </w:rPr>
        <w:t>«</w:t>
      </w:r>
      <w:r w:rsidRPr="004C5EE8">
        <w:rPr>
          <w:rFonts w:ascii="Times New Roman" w:hAnsi="Times New Roman" w:cs="Times New Roman"/>
          <w:sz w:val="28"/>
          <w:szCs w:val="28"/>
        </w:rPr>
        <w:t>Интернет</w:t>
      </w:r>
      <w:r w:rsidR="00C4449F">
        <w:rPr>
          <w:rFonts w:ascii="Times New Roman" w:hAnsi="Times New Roman" w:cs="Times New Roman"/>
          <w:sz w:val="28"/>
          <w:szCs w:val="28"/>
        </w:rPr>
        <w:t>»</w:t>
      </w:r>
      <w:r w:rsidRPr="004C5EE8">
        <w:rPr>
          <w:rFonts w:ascii="Times New Roman" w:hAnsi="Times New Roman" w:cs="Times New Roman"/>
          <w:sz w:val="28"/>
          <w:szCs w:val="28"/>
        </w:rPr>
        <w:t xml:space="preserve">; изготовлено и распространено свыше 13580 экз. памяток и брошюр; организован показ </w:t>
      </w:r>
      <w:r w:rsidR="00581655" w:rsidRPr="004C5EE8">
        <w:rPr>
          <w:rFonts w:ascii="Times New Roman" w:hAnsi="Times New Roman" w:cs="Times New Roman"/>
          <w:sz w:val="28"/>
          <w:szCs w:val="28"/>
        </w:rPr>
        <w:t xml:space="preserve">19 </w:t>
      </w:r>
      <w:r w:rsidRPr="004C5EE8">
        <w:rPr>
          <w:rFonts w:ascii="Times New Roman" w:hAnsi="Times New Roman" w:cs="Times New Roman"/>
          <w:sz w:val="28"/>
          <w:szCs w:val="28"/>
        </w:rPr>
        <w:t xml:space="preserve">социальных роликов на светодиодных экранах </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г. Кызыла; размещено 16 рекламных баннеров по профилактике алкоголизма; изготов</w:t>
      </w:r>
      <w:r w:rsidR="0062541B" w:rsidRPr="004C5EE8">
        <w:rPr>
          <w:rFonts w:ascii="Times New Roman" w:hAnsi="Times New Roman" w:cs="Times New Roman"/>
          <w:sz w:val="28"/>
          <w:szCs w:val="28"/>
        </w:rPr>
        <w:t>лено</w:t>
      </w:r>
      <w:r w:rsidRPr="004C5EE8">
        <w:rPr>
          <w:rFonts w:ascii="Times New Roman" w:hAnsi="Times New Roman" w:cs="Times New Roman"/>
          <w:sz w:val="28"/>
          <w:szCs w:val="28"/>
        </w:rPr>
        <w:t xml:space="preserve"> 3 ролика о пагубном влиянии алкоголя на организм и на жизнь человека и </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5 роликов о проблемах взаимосвязи алкого</w:t>
      </w:r>
      <w:r w:rsidR="00C4449F">
        <w:rPr>
          <w:rFonts w:ascii="Times New Roman" w:hAnsi="Times New Roman" w:cs="Times New Roman"/>
          <w:sz w:val="28"/>
          <w:szCs w:val="28"/>
        </w:rPr>
        <w:t>ля, наркотиков и ВИЧ-</w:t>
      </w:r>
      <w:r w:rsidRPr="004C5EE8">
        <w:rPr>
          <w:rFonts w:ascii="Times New Roman" w:hAnsi="Times New Roman" w:cs="Times New Roman"/>
          <w:sz w:val="28"/>
          <w:szCs w:val="28"/>
        </w:rPr>
        <w:t>инфекции.</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Для укрепления межведомственного взаимодействия в работе по формированию ЗОЖ разработаны и внедрены муниципальные программы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Укрепление общественного здоровья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В 2020 г. утверждены </w:t>
      </w:r>
      <w:r w:rsidR="002708EF">
        <w:rPr>
          <w:rFonts w:ascii="Times New Roman" w:hAnsi="Times New Roman" w:cs="Times New Roman"/>
          <w:sz w:val="28"/>
          <w:szCs w:val="28"/>
        </w:rPr>
        <w:t>п</w:t>
      </w:r>
      <w:r w:rsidRPr="004C5EE8">
        <w:rPr>
          <w:rFonts w:ascii="Times New Roman" w:hAnsi="Times New Roman" w:cs="Times New Roman"/>
          <w:sz w:val="28"/>
          <w:szCs w:val="28"/>
        </w:rPr>
        <w:t>рограммы в Пий-Хемском, Кызылском, Каа-Х</w:t>
      </w:r>
      <w:r w:rsidR="007F744A" w:rsidRPr="004C5EE8">
        <w:rPr>
          <w:rFonts w:ascii="Times New Roman" w:hAnsi="Times New Roman" w:cs="Times New Roman"/>
          <w:sz w:val="28"/>
          <w:szCs w:val="28"/>
        </w:rPr>
        <w:t xml:space="preserve">емском, Улуг-Хемском кожуунах, </w:t>
      </w:r>
      <w:r w:rsidRPr="004C5EE8">
        <w:rPr>
          <w:rFonts w:ascii="Times New Roman" w:hAnsi="Times New Roman" w:cs="Times New Roman"/>
          <w:sz w:val="28"/>
          <w:szCs w:val="28"/>
        </w:rPr>
        <w:t>в 2021 г. к реализации Программы приступили еще в 7 кожуун</w:t>
      </w:r>
      <w:r w:rsidR="007F744A" w:rsidRPr="004C5EE8">
        <w:rPr>
          <w:rFonts w:ascii="Times New Roman" w:hAnsi="Times New Roman" w:cs="Times New Roman"/>
          <w:sz w:val="28"/>
          <w:szCs w:val="28"/>
        </w:rPr>
        <w:t>ов</w:t>
      </w:r>
      <w:r w:rsidRPr="004C5EE8">
        <w:rPr>
          <w:rFonts w:ascii="Times New Roman" w:hAnsi="Times New Roman" w:cs="Times New Roman"/>
          <w:sz w:val="28"/>
          <w:szCs w:val="28"/>
        </w:rPr>
        <w:t xml:space="preserve"> – Дзун-Хемчикск</w:t>
      </w:r>
      <w:r w:rsidR="007F744A" w:rsidRPr="004C5EE8">
        <w:rPr>
          <w:rFonts w:ascii="Times New Roman" w:hAnsi="Times New Roman" w:cs="Times New Roman"/>
          <w:sz w:val="28"/>
          <w:szCs w:val="28"/>
        </w:rPr>
        <w:t>ий</w:t>
      </w:r>
      <w:r w:rsidRPr="004C5EE8">
        <w:rPr>
          <w:rFonts w:ascii="Times New Roman" w:hAnsi="Times New Roman" w:cs="Times New Roman"/>
          <w:sz w:val="28"/>
          <w:szCs w:val="28"/>
        </w:rPr>
        <w:t>, Сут-Хольск</w:t>
      </w:r>
      <w:r w:rsidR="007F744A" w:rsidRPr="004C5EE8">
        <w:rPr>
          <w:rFonts w:ascii="Times New Roman" w:hAnsi="Times New Roman" w:cs="Times New Roman"/>
          <w:sz w:val="28"/>
          <w:szCs w:val="28"/>
        </w:rPr>
        <w:t>ий</w:t>
      </w:r>
      <w:r w:rsidRPr="004C5EE8">
        <w:rPr>
          <w:rFonts w:ascii="Times New Roman" w:hAnsi="Times New Roman" w:cs="Times New Roman"/>
          <w:sz w:val="28"/>
          <w:szCs w:val="28"/>
        </w:rPr>
        <w:t>, Барун-Хемчикск</w:t>
      </w:r>
      <w:r w:rsidR="007F744A" w:rsidRPr="004C5EE8">
        <w:rPr>
          <w:rFonts w:ascii="Times New Roman" w:hAnsi="Times New Roman" w:cs="Times New Roman"/>
          <w:sz w:val="28"/>
          <w:szCs w:val="28"/>
        </w:rPr>
        <w:t>ий</w:t>
      </w:r>
      <w:r w:rsidRPr="004C5EE8">
        <w:rPr>
          <w:rFonts w:ascii="Times New Roman" w:hAnsi="Times New Roman" w:cs="Times New Roman"/>
          <w:sz w:val="28"/>
          <w:szCs w:val="28"/>
        </w:rPr>
        <w:t>, Чеди-Хольск</w:t>
      </w:r>
      <w:r w:rsidR="007F744A" w:rsidRPr="004C5EE8">
        <w:rPr>
          <w:rFonts w:ascii="Times New Roman" w:hAnsi="Times New Roman" w:cs="Times New Roman"/>
          <w:sz w:val="28"/>
          <w:szCs w:val="28"/>
        </w:rPr>
        <w:t>ий</w:t>
      </w:r>
      <w:r w:rsidRPr="004C5EE8">
        <w:rPr>
          <w:rFonts w:ascii="Times New Roman" w:hAnsi="Times New Roman" w:cs="Times New Roman"/>
          <w:sz w:val="28"/>
          <w:szCs w:val="28"/>
        </w:rPr>
        <w:t>, Монгун-Тайгинск</w:t>
      </w:r>
      <w:r w:rsidR="007F744A" w:rsidRPr="004C5EE8">
        <w:rPr>
          <w:rFonts w:ascii="Times New Roman" w:hAnsi="Times New Roman" w:cs="Times New Roman"/>
          <w:sz w:val="28"/>
          <w:szCs w:val="28"/>
        </w:rPr>
        <w:t>ий</w:t>
      </w:r>
      <w:r w:rsidRPr="004C5EE8">
        <w:rPr>
          <w:rFonts w:ascii="Times New Roman" w:hAnsi="Times New Roman" w:cs="Times New Roman"/>
          <w:sz w:val="28"/>
          <w:szCs w:val="28"/>
        </w:rPr>
        <w:t>, Тес-Хемск</w:t>
      </w:r>
      <w:r w:rsidR="007F744A" w:rsidRPr="004C5EE8">
        <w:rPr>
          <w:rFonts w:ascii="Times New Roman" w:hAnsi="Times New Roman" w:cs="Times New Roman"/>
          <w:sz w:val="28"/>
          <w:szCs w:val="28"/>
        </w:rPr>
        <w:t>ий</w:t>
      </w:r>
      <w:r w:rsidRPr="004C5EE8">
        <w:rPr>
          <w:rFonts w:ascii="Times New Roman" w:hAnsi="Times New Roman" w:cs="Times New Roman"/>
          <w:sz w:val="28"/>
          <w:szCs w:val="28"/>
        </w:rPr>
        <w:t>, Танд</w:t>
      </w:r>
      <w:r w:rsidR="007F744A" w:rsidRPr="004C5EE8">
        <w:rPr>
          <w:rFonts w:ascii="Times New Roman" w:hAnsi="Times New Roman" w:cs="Times New Roman"/>
          <w:sz w:val="28"/>
          <w:szCs w:val="28"/>
        </w:rPr>
        <w:t>и</w:t>
      </w:r>
      <w:r w:rsidRPr="004C5EE8">
        <w:rPr>
          <w:rFonts w:ascii="Times New Roman" w:hAnsi="Times New Roman" w:cs="Times New Roman"/>
          <w:sz w:val="28"/>
          <w:szCs w:val="28"/>
        </w:rPr>
        <w:t>нск</w:t>
      </w:r>
      <w:r w:rsidR="007F744A" w:rsidRPr="004C5EE8">
        <w:rPr>
          <w:rFonts w:ascii="Times New Roman" w:hAnsi="Times New Roman" w:cs="Times New Roman"/>
          <w:sz w:val="28"/>
          <w:szCs w:val="28"/>
        </w:rPr>
        <w:t>ий</w:t>
      </w:r>
      <w:r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Во исполнение региональной программы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Укрепление общественного здоровья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совместно с организованными коллективами внедряется корпоративная программа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ЗОЖ и позитив – успешный коллектив</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направленная на укрепление здоровья на рабочем месте сотрудников организаций. </w:t>
      </w:r>
      <w:r w:rsidR="00521AD3" w:rsidRPr="004C5EE8">
        <w:rPr>
          <w:rFonts w:ascii="Times New Roman" w:hAnsi="Times New Roman" w:cs="Times New Roman"/>
          <w:sz w:val="28"/>
          <w:szCs w:val="28"/>
        </w:rPr>
        <w:t>Д</w:t>
      </w:r>
      <w:r w:rsidRPr="004C5EE8">
        <w:rPr>
          <w:rFonts w:ascii="Times New Roman" w:hAnsi="Times New Roman" w:cs="Times New Roman"/>
          <w:sz w:val="28"/>
          <w:szCs w:val="28"/>
        </w:rPr>
        <w:t xml:space="preserve">анная программа реализуется в 5 организациях республики – Министерство здравоохранения Республики Тыва, Верховный Хурал </w:t>
      </w:r>
      <w:r w:rsidR="00C4449F">
        <w:rPr>
          <w:rFonts w:ascii="Times New Roman" w:hAnsi="Times New Roman" w:cs="Times New Roman"/>
          <w:sz w:val="28"/>
          <w:szCs w:val="28"/>
        </w:rPr>
        <w:t xml:space="preserve">(парламент) </w:t>
      </w:r>
      <w:r w:rsidRPr="004C5EE8">
        <w:rPr>
          <w:rFonts w:ascii="Times New Roman" w:hAnsi="Times New Roman" w:cs="Times New Roman"/>
          <w:sz w:val="28"/>
          <w:szCs w:val="28"/>
        </w:rPr>
        <w:t xml:space="preserve">Республики Тыва, </w:t>
      </w:r>
      <w:r w:rsidR="00C4449F">
        <w:rPr>
          <w:rFonts w:ascii="Times New Roman" w:hAnsi="Times New Roman" w:cs="Times New Roman"/>
          <w:sz w:val="28"/>
          <w:szCs w:val="28"/>
        </w:rPr>
        <w:t>а</w:t>
      </w:r>
      <w:r w:rsidRPr="004C5EE8">
        <w:rPr>
          <w:rFonts w:ascii="Times New Roman" w:hAnsi="Times New Roman" w:cs="Times New Roman"/>
          <w:sz w:val="28"/>
          <w:szCs w:val="28"/>
        </w:rPr>
        <w:t>дминистрация Кызылского кожууна, Администрация Главы Р</w:t>
      </w:r>
      <w:r w:rsidR="00C4449F">
        <w:rPr>
          <w:rFonts w:ascii="Times New Roman" w:hAnsi="Times New Roman" w:cs="Times New Roman"/>
          <w:sz w:val="28"/>
          <w:szCs w:val="28"/>
        </w:rPr>
        <w:t xml:space="preserve">еспублики </w:t>
      </w:r>
      <w:r w:rsidRPr="004C5EE8">
        <w:rPr>
          <w:rFonts w:ascii="Times New Roman" w:hAnsi="Times New Roman" w:cs="Times New Roman"/>
          <w:sz w:val="28"/>
          <w:szCs w:val="28"/>
        </w:rPr>
        <w:t>Т</w:t>
      </w:r>
      <w:r w:rsidR="00C4449F">
        <w:rPr>
          <w:rFonts w:ascii="Times New Roman" w:hAnsi="Times New Roman" w:cs="Times New Roman"/>
          <w:sz w:val="28"/>
          <w:szCs w:val="28"/>
        </w:rPr>
        <w:t>ыва</w:t>
      </w:r>
      <w:r w:rsidRPr="004C5EE8">
        <w:rPr>
          <w:rFonts w:ascii="Times New Roman" w:hAnsi="Times New Roman" w:cs="Times New Roman"/>
          <w:sz w:val="28"/>
          <w:szCs w:val="28"/>
        </w:rPr>
        <w:t xml:space="preserve"> и Аппарат Правительства Р</w:t>
      </w:r>
      <w:r w:rsidR="00C4449F">
        <w:rPr>
          <w:rFonts w:ascii="Times New Roman" w:hAnsi="Times New Roman" w:cs="Times New Roman"/>
          <w:sz w:val="28"/>
          <w:szCs w:val="28"/>
        </w:rPr>
        <w:t xml:space="preserve">еспублики </w:t>
      </w:r>
      <w:r w:rsidRPr="004C5EE8">
        <w:rPr>
          <w:rFonts w:ascii="Times New Roman" w:hAnsi="Times New Roman" w:cs="Times New Roman"/>
          <w:sz w:val="28"/>
          <w:szCs w:val="28"/>
        </w:rPr>
        <w:t>Т</w:t>
      </w:r>
      <w:r w:rsidR="00C4449F">
        <w:rPr>
          <w:rFonts w:ascii="Times New Roman" w:hAnsi="Times New Roman" w:cs="Times New Roman"/>
          <w:sz w:val="28"/>
          <w:szCs w:val="28"/>
        </w:rPr>
        <w:t>ыва</w:t>
      </w:r>
      <w:r w:rsidRPr="004C5EE8">
        <w:rPr>
          <w:rFonts w:ascii="Times New Roman" w:hAnsi="Times New Roman" w:cs="Times New Roman"/>
          <w:sz w:val="28"/>
          <w:szCs w:val="28"/>
        </w:rPr>
        <w:t>, Региональное отделение Профсоюза работников народного образования и науки Р</w:t>
      </w:r>
      <w:r w:rsidR="00C4449F">
        <w:rPr>
          <w:rFonts w:ascii="Times New Roman" w:hAnsi="Times New Roman" w:cs="Times New Roman"/>
          <w:sz w:val="28"/>
          <w:szCs w:val="28"/>
        </w:rPr>
        <w:t xml:space="preserve">оссийской </w:t>
      </w:r>
      <w:r w:rsidRPr="004C5EE8">
        <w:rPr>
          <w:rFonts w:ascii="Times New Roman" w:hAnsi="Times New Roman" w:cs="Times New Roman"/>
          <w:sz w:val="28"/>
          <w:szCs w:val="28"/>
        </w:rPr>
        <w:t>Ф</w:t>
      </w:r>
      <w:r w:rsidR="00C4449F">
        <w:rPr>
          <w:rFonts w:ascii="Times New Roman" w:hAnsi="Times New Roman" w:cs="Times New Roman"/>
          <w:sz w:val="28"/>
          <w:szCs w:val="28"/>
        </w:rPr>
        <w:t>едерации</w:t>
      </w:r>
      <w:r w:rsidRPr="004C5EE8">
        <w:rPr>
          <w:rFonts w:ascii="Times New Roman" w:hAnsi="Times New Roman" w:cs="Times New Roman"/>
          <w:sz w:val="28"/>
          <w:szCs w:val="28"/>
        </w:rPr>
        <w:t xml:space="preserve"> по Р</w:t>
      </w:r>
      <w:r w:rsidR="00C4449F">
        <w:rPr>
          <w:rFonts w:ascii="Times New Roman" w:hAnsi="Times New Roman" w:cs="Times New Roman"/>
          <w:sz w:val="28"/>
          <w:szCs w:val="28"/>
        </w:rPr>
        <w:t xml:space="preserve">еспублике </w:t>
      </w:r>
      <w:r w:rsidRPr="004C5EE8">
        <w:rPr>
          <w:rFonts w:ascii="Times New Roman" w:hAnsi="Times New Roman" w:cs="Times New Roman"/>
          <w:sz w:val="28"/>
          <w:szCs w:val="28"/>
        </w:rPr>
        <w:t>Т</w:t>
      </w:r>
      <w:r w:rsidR="00C4449F">
        <w:rPr>
          <w:rFonts w:ascii="Times New Roman" w:hAnsi="Times New Roman" w:cs="Times New Roman"/>
          <w:sz w:val="28"/>
          <w:szCs w:val="28"/>
        </w:rPr>
        <w:t>ыва</w:t>
      </w:r>
      <w:r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Разработан и направлен в ФГБУ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НМИЦ терапии и профилактической медицины</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Министерства здравоохранения Р</w:t>
      </w:r>
      <w:r w:rsidR="00C4449F">
        <w:rPr>
          <w:rFonts w:ascii="Times New Roman" w:hAnsi="Times New Roman" w:cs="Times New Roman"/>
          <w:sz w:val="28"/>
          <w:szCs w:val="28"/>
        </w:rPr>
        <w:t xml:space="preserve">оссийской </w:t>
      </w:r>
      <w:r w:rsidRPr="004C5EE8">
        <w:rPr>
          <w:rFonts w:ascii="Times New Roman" w:hAnsi="Times New Roman" w:cs="Times New Roman"/>
          <w:sz w:val="28"/>
          <w:szCs w:val="28"/>
        </w:rPr>
        <w:t>Ф</w:t>
      </w:r>
      <w:r w:rsidR="00C4449F">
        <w:rPr>
          <w:rFonts w:ascii="Times New Roman" w:hAnsi="Times New Roman" w:cs="Times New Roman"/>
          <w:sz w:val="28"/>
          <w:szCs w:val="28"/>
        </w:rPr>
        <w:t>едерации</w:t>
      </w:r>
      <w:r w:rsidRPr="004C5EE8">
        <w:rPr>
          <w:rFonts w:ascii="Times New Roman" w:hAnsi="Times New Roman" w:cs="Times New Roman"/>
          <w:sz w:val="28"/>
          <w:szCs w:val="28"/>
        </w:rPr>
        <w:t xml:space="preserve"> для участия в конкурсе региональный проект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Гармония здоровья и культуры</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для участия в федеральном проекте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Искусство быть здоровым</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w:t>
      </w:r>
    </w:p>
    <w:p w:rsidR="00C40B02" w:rsidRPr="004C5EE8" w:rsidRDefault="00C40B02"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В рамках региональной программы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Укрепление общественного здоровья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медицинскими организациями осуществляется профилактическая работа, включающая проведение профилактических медицинских осмотров и диспансеризации </w:t>
      </w:r>
      <w:r w:rsidRPr="004C5EE8">
        <w:rPr>
          <w:rFonts w:ascii="Times New Roman" w:hAnsi="Times New Roman" w:cs="Times New Roman"/>
          <w:sz w:val="28"/>
          <w:szCs w:val="28"/>
        </w:rPr>
        <w:lastRenderedPageBreak/>
        <w:t xml:space="preserve">взрослого населения. В профилактических мероприятиях, проводимых медицинскими организациями, принимают участие медицинские работники мобильной бригады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Маршрута здоровья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а также с методической помощью сотрудники отдела медицинской профилактики и отдела мониторинга факторов риска ГБУЗ Р</w:t>
      </w:r>
      <w:r w:rsidR="00C4449F">
        <w:rPr>
          <w:rFonts w:ascii="Times New Roman" w:hAnsi="Times New Roman" w:cs="Times New Roman"/>
          <w:sz w:val="28"/>
          <w:szCs w:val="28"/>
        </w:rPr>
        <w:t xml:space="preserve">еспублики </w:t>
      </w:r>
      <w:r w:rsidRPr="004C5EE8">
        <w:rPr>
          <w:rFonts w:ascii="Times New Roman" w:hAnsi="Times New Roman" w:cs="Times New Roman"/>
          <w:sz w:val="28"/>
          <w:szCs w:val="28"/>
        </w:rPr>
        <w:t>Т</w:t>
      </w:r>
      <w:r w:rsidR="00C4449F">
        <w:rPr>
          <w:rFonts w:ascii="Times New Roman" w:hAnsi="Times New Roman" w:cs="Times New Roman"/>
          <w:sz w:val="28"/>
          <w:szCs w:val="28"/>
        </w:rPr>
        <w:t>ыва</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Р</w:t>
      </w:r>
      <w:r w:rsidR="00C423B4" w:rsidRPr="004C5EE8">
        <w:rPr>
          <w:rFonts w:ascii="Times New Roman" w:hAnsi="Times New Roman" w:cs="Times New Roman"/>
          <w:sz w:val="28"/>
          <w:szCs w:val="28"/>
        </w:rPr>
        <w:t>еспубликанский центр общественного здоровья и медицинской профилактики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w:t>
      </w:r>
    </w:p>
    <w:p w:rsidR="009A7EF3" w:rsidRPr="004C5EE8" w:rsidRDefault="009A7EF3" w:rsidP="004C5EE8">
      <w:pPr>
        <w:spacing w:after="0" w:line="240" w:lineRule="auto"/>
        <w:ind w:firstLine="709"/>
        <w:jc w:val="both"/>
        <w:rPr>
          <w:rFonts w:ascii="Times New Roman" w:hAnsi="Times New Roman" w:cs="Times New Roman"/>
          <w:sz w:val="28"/>
          <w:szCs w:val="28"/>
        </w:rPr>
      </w:pPr>
    </w:p>
    <w:p w:rsidR="007816FA" w:rsidRPr="004C5EE8" w:rsidRDefault="007816FA" w:rsidP="004C5EE8">
      <w:pPr>
        <w:spacing w:after="0" w:line="240" w:lineRule="auto"/>
        <w:ind w:firstLine="709"/>
        <w:jc w:val="both"/>
        <w:rPr>
          <w:rFonts w:ascii="Times New Roman" w:hAnsi="Times New Roman" w:cs="Times New Roman"/>
          <w:sz w:val="28"/>
          <w:szCs w:val="28"/>
        </w:rPr>
      </w:pPr>
    </w:p>
    <w:p w:rsidR="00C4449F" w:rsidRDefault="00C4449F" w:rsidP="004C5EE8">
      <w:pPr>
        <w:spacing w:after="0" w:line="240" w:lineRule="auto"/>
        <w:ind w:firstLine="709"/>
        <w:jc w:val="both"/>
        <w:rPr>
          <w:rFonts w:ascii="Times New Roman" w:hAnsi="Times New Roman" w:cs="Times New Roman"/>
          <w:sz w:val="28"/>
          <w:szCs w:val="28"/>
        </w:rPr>
        <w:sectPr w:rsidR="00C4449F" w:rsidSect="0049024C">
          <w:pgSz w:w="11906" w:h="16838"/>
          <w:pgMar w:top="1134" w:right="567" w:bottom="1134" w:left="1134" w:header="709" w:footer="709" w:gutter="0"/>
          <w:cols w:space="708"/>
          <w:docGrid w:linePitch="360"/>
        </w:sectPr>
      </w:pPr>
    </w:p>
    <w:p w:rsidR="00C4449F" w:rsidRDefault="00C4449F" w:rsidP="00C4449F">
      <w:pPr>
        <w:spacing w:after="0" w:line="240" w:lineRule="auto"/>
        <w:jc w:val="center"/>
        <w:rPr>
          <w:rFonts w:ascii="Times New Roman" w:hAnsi="Times New Roman" w:cs="Times New Roman"/>
          <w:b/>
          <w:sz w:val="28"/>
          <w:szCs w:val="28"/>
        </w:rPr>
      </w:pPr>
      <w:r w:rsidRPr="00C4449F">
        <w:rPr>
          <w:rFonts w:ascii="Times New Roman" w:hAnsi="Times New Roman" w:cs="Times New Roman"/>
          <w:b/>
          <w:sz w:val="28"/>
          <w:szCs w:val="28"/>
        </w:rPr>
        <w:lastRenderedPageBreak/>
        <w:t xml:space="preserve">Раздел XI. Внедрение информационных </w:t>
      </w:r>
    </w:p>
    <w:p w:rsidR="002155FB" w:rsidRPr="00C4449F" w:rsidRDefault="00C4449F" w:rsidP="00C4449F">
      <w:pPr>
        <w:spacing w:after="0" w:line="240" w:lineRule="auto"/>
        <w:jc w:val="center"/>
        <w:rPr>
          <w:rFonts w:ascii="Times New Roman" w:hAnsi="Times New Roman" w:cs="Times New Roman"/>
          <w:b/>
          <w:sz w:val="28"/>
          <w:szCs w:val="28"/>
        </w:rPr>
      </w:pPr>
      <w:r w:rsidRPr="00C4449F">
        <w:rPr>
          <w:rFonts w:ascii="Times New Roman" w:hAnsi="Times New Roman" w:cs="Times New Roman"/>
          <w:b/>
          <w:sz w:val="28"/>
          <w:szCs w:val="28"/>
        </w:rPr>
        <w:t>технологий в здравоохранение</w:t>
      </w:r>
    </w:p>
    <w:p w:rsidR="006D0323" w:rsidRPr="00C4449F" w:rsidRDefault="006D0323" w:rsidP="00C4449F">
      <w:pPr>
        <w:spacing w:after="0" w:line="240" w:lineRule="auto"/>
        <w:jc w:val="center"/>
        <w:rPr>
          <w:rFonts w:ascii="Times New Roman" w:hAnsi="Times New Roman" w:cs="Times New Roman"/>
          <w:b/>
          <w:sz w:val="28"/>
          <w:szCs w:val="28"/>
        </w:rPr>
      </w:pPr>
    </w:p>
    <w:p w:rsidR="006D0323" w:rsidRPr="004C5EE8" w:rsidRDefault="006D032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Во всех медицинских организациях республики функционирует единая региональная медицинская информационно-аналитическая система (РМИАС17). В РМИАС17 реализованы следующие подсистемы</w:t>
      </w:r>
      <w:r w:rsidR="00BC1AD5" w:rsidRPr="004C5EE8">
        <w:rPr>
          <w:rFonts w:ascii="Times New Roman" w:hAnsi="Times New Roman" w:cs="Times New Roman"/>
          <w:sz w:val="28"/>
          <w:szCs w:val="28"/>
        </w:rPr>
        <w:t>:</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ведение электронных медицинских карт;</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формирование электронных направлений на медицинские услуги и получение электронных результатов анализов;</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ведение карты диспансеризации;</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формирование и выписка рецептов;</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учет лекарственных средств;</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выписка направлений на медико-социальную экспертизу формы 088/у;</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автоматизация процесса ИПРА инвалидов;</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выписка электронных листков нетрудоспособности;</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открепление и прикрепление к участкам;</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ведение электронного расписания врача и дистанционная запись на прием к врачу;</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 xml:space="preserve">формирование структурированных электронных медицинских документов </w:t>
      </w:r>
      <w:r w:rsidR="00A70496" w:rsidRPr="004C5EE8">
        <w:rPr>
          <w:rFonts w:ascii="Times New Roman" w:hAnsi="Times New Roman" w:cs="Times New Roman"/>
          <w:sz w:val="28"/>
          <w:szCs w:val="28"/>
        </w:rPr>
        <w:t xml:space="preserve">(СЭМД) </w:t>
      </w:r>
      <w:r w:rsidR="006D0323" w:rsidRPr="004C5EE8">
        <w:rPr>
          <w:rFonts w:ascii="Times New Roman" w:hAnsi="Times New Roman" w:cs="Times New Roman"/>
          <w:sz w:val="28"/>
          <w:szCs w:val="28"/>
        </w:rPr>
        <w:t>(медицинское свидетельство о смерти, медицинское свидетельство перинатальной смерти, выписной эпикриз стационара)и передача в федеральную систему реестр электронных медицинских документов (РЭМД);</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ведение электронных родовых сертификатов;</w:t>
      </w:r>
    </w:p>
    <w:p w:rsidR="006D0323" w:rsidRPr="004C5EE8" w:rsidRDefault="00A672E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w:t>
      </w:r>
      <w:r w:rsidR="006D0323" w:rsidRPr="004C5EE8">
        <w:rPr>
          <w:rFonts w:ascii="Times New Roman" w:hAnsi="Times New Roman" w:cs="Times New Roman"/>
          <w:sz w:val="28"/>
          <w:szCs w:val="28"/>
        </w:rPr>
        <w:t>формирование счетов реестров за оказанную медицинскую помощь с последующей отправкой в информационную систему ТФОМС.</w:t>
      </w:r>
    </w:p>
    <w:p w:rsidR="000928C5" w:rsidRPr="004C5EE8" w:rsidRDefault="006D032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Для реализации возможности дистанционной</w:t>
      </w:r>
      <w:r w:rsidR="000928C5" w:rsidRPr="004C5EE8">
        <w:rPr>
          <w:rFonts w:ascii="Times New Roman" w:hAnsi="Times New Roman" w:cs="Times New Roman"/>
          <w:sz w:val="28"/>
          <w:szCs w:val="28"/>
        </w:rPr>
        <w:t xml:space="preserve"> записи на прием к врачу, записи</w:t>
      </w:r>
      <w:r w:rsidRPr="004C5EE8">
        <w:rPr>
          <w:rFonts w:ascii="Times New Roman" w:hAnsi="Times New Roman" w:cs="Times New Roman"/>
          <w:sz w:val="28"/>
          <w:szCs w:val="28"/>
        </w:rPr>
        <w:t xml:space="preserve"> на прохождение диспансеризации и вызова врача на дом посредством Личного </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кабинета пациента на едином портале государственных услуг (ЕПГУ) осуществлена интеграция РМИАС</w:t>
      </w:r>
      <w:r w:rsidR="00152BF0" w:rsidRPr="004C5EE8">
        <w:rPr>
          <w:rFonts w:ascii="Times New Roman" w:hAnsi="Times New Roman" w:cs="Times New Roman"/>
          <w:sz w:val="28"/>
          <w:szCs w:val="28"/>
        </w:rPr>
        <w:t>17</w:t>
      </w:r>
      <w:r w:rsidRPr="004C5EE8">
        <w:rPr>
          <w:rFonts w:ascii="Times New Roman" w:hAnsi="Times New Roman" w:cs="Times New Roman"/>
          <w:sz w:val="28"/>
          <w:szCs w:val="28"/>
        </w:rPr>
        <w:t xml:space="preserve"> с концентратором услуг Федеральной электронной регистратуры Министерства здравоохранения Российской Федерации. В 202</w:t>
      </w:r>
      <w:r w:rsidR="000928C5" w:rsidRPr="004C5EE8">
        <w:rPr>
          <w:rFonts w:ascii="Times New Roman" w:hAnsi="Times New Roman" w:cs="Times New Roman"/>
          <w:sz w:val="28"/>
          <w:szCs w:val="28"/>
        </w:rPr>
        <w:t>1</w:t>
      </w:r>
      <w:r w:rsidRPr="004C5EE8">
        <w:rPr>
          <w:rFonts w:ascii="Times New Roman" w:hAnsi="Times New Roman" w:cs="Times New Roman"/>
          <w:sz w:val="28"/>
          <w:szCs w:val="28"/>
        </w:rPr>
        <w:t xml:space="preserve"> г. число </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 xml:space="preserve">граждан, воспользовавшихся услугами, доступными в Личном кабинете пациента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Мое здоровье</w:t>
      </w:r>
      <w:r w:rsidR="0007675D" w:rsidRPr="004C5EE8">
        <w:rPr>
          <w:rFonts w:ascii="Times New Roman" w:hAnsi="Times New Roman" w:cs="Times New Roman"/>
          <w:sz w:val="28"/>
          <w:szCs w:val="28"/>
        </w:rPr>
        <w:t>»</w:t>
      </w:r>
      <w:r w:rsidR="007F472A" w:rsidRPr="004C5EE8">
        <w:rPr>
          <w:rFonts w:ascii="Times New Roman" w:hAnsi="Times New Roman" w:cs="Times New Roman"/>
          <w:sz w:val="28"/>
          <w:szCs w:val="28"/>
        </w:rPr>
        <w:t>,</w:t>
      </w:r>
      <w:r w:rsidRPr="004C5EE8">
        <w:rPr>
          <w:rFonts w:ascii="Times New Roman" w:hAnsi="Times New Roman" w:cs="Times New Roman"/>
          <w:sz w:val="28"/>
          <w:szCs w:val="28"/>
        </w:rPr>
        <w:t xml:space="preserve"> составило </w:t>
      </w:r>
      <w:r w:rsidR="000928C5" w:rsidRPr="004C5EE8">
        <w:rPr>
          <w:rFonts w:ascii="Times New Roman" w:hAnsi="Times New Roman" w:cs="Times New Roman"/>
          <w:sz w:val="28"/>
          <w:szCs w:val="28"/>
        </w:rPr>
        <w:t xml:space="preserve">49 249 чел. (2020 г. </w:t>
      </w:r>
      <w:r w:rsidR="00C4449F">
        <w:rPr>
          <w:rFonts w:ascii="Times New Roman" w:hAnsi="Times New Roman" w:cs="Times New Roman"/>
          <w:sz w:val="28"/>
          <w:szCs w:val="28"/>
        </w:rPr>
        <w:t>–</w:t>
      </w:r>
      <w:r w:rsidR="000928C5" w:rsidRPr="004C5EE8">
        <w:rPr>
          <w:rFonts w:ascii="Times New Roman" w:hAnsi="Times New Roman" w:cs="Times New Roman"/>
          <w:sz w:val="28"/>
          <w:szCs w:val="28"/>
        </w:rPr>
        <w:t xml:space="preserve"> </w:t>
      </w:r>
      <w:r w:rsidRPr="004C5EE8">
        <w:rPr>
          <w:rFonts w:ascii="Times New Roman" w:hAnsi="Times New Roman" w:cs="Times New Roman"/>
          <w:sz w:val="28"/>
          <w:szCs w:val="28"/>
        </w:rPr>
        <w:t>22 444 чел</w:t>
      </w:r>
      <w:r w:rsidR="000928C5" w:rsidRPr="004C5EE8">
        <w:rPr>
          <w:rFonts w:ascii="Times New Roman" w:hAnsi="Times New Roman" w:cs="Times New Roman"/>
          <w:sz w:val="28"/>
          <w:szCs w:val="28"/>
        </w:rPr>
        <w:t>.)</w:t>
      </w:r>
      <w:r w:rsidRPr="004C5EE8">
        <w:rPr>
          <w:rFonts w:ascii="Times New Roman" w:hAnsi="Times New Roman" w:cs="Times New Roman"/>
          <w:sz w:val="28"/>
          <w:szCs w:val="28"/>
        </w:rPr>
        <w:t>.</w:t>
      </w:r>
      <w:r w:rsidR="00C4449F">
        <w:rPr>
          <w:rFonts w:ascii="Times New Roman" w:hAnsi="Times New Roman" w:cs="Times New Roman"/>
          <w:sz w:val="28"/>
          <w:szCs w:val="28"/>
        </w:rPr>
        <w:t xml:space="preserve"> </w:t>
      </w:r>
      <w:r w:rsidR="000928C5" w:rsidRPr="004C5EE8">
        <w:rPr>
          <w:rFonts w:ascii="Times New Roman" w:hAnsi="Times New Roman" w:cs="Times New Roman"/>
          <w:sz w:val="28"/>
          <w:szCs w:val="28"/>
        </w:rPr>
        <w:t>С</w:t>
      </w:r>
      <w:r w:rsidRPr="004C5EE8">
        <w:rPr>
          <w:rFonts w:ascii="Times New Roman" w:hAnsi="Times New Roman" w:cs="Times New Roman"/>
          <w:sz w:val="28"/>
          <w:szCs w:val="28"/>
        </w:rPr>
        <w:t xml:space="preserve"> начала 2021 г</w:t>
      </w:r>
      <w:r w:rsidR="000928C5" w:rsidRPr="004C5EE8">
        <w:rPr>
          <w:rFonts w:ascii="Times New Roman" w:hAnsi="Times New Roman" w:cs="Times New Roman"/>
          <w:sz w:val="28"/>
          <w:szCs w:val="28"/>
        </w:rPr>
        <w:t>.</w:t>
      </w:r>
      <w:r w:rsidRPr="004C5EE8">
        <w:rPr>
          <w:rFonts w:ascii="Times New Roman" w:hAnsi="Times New Roman" w:cs="Times New Roman"/>
          <w:sz w:val="28"/>
          <w:szCs w:val="28"/>
        </w:rPr>
        <w:t xml:space="preserve"> реализована запись на вакцинацию через ЕПГУ.</w:t>
      </w:r>
    </w:p>
    <w:p w:rsidR="001A3732" w:rsidRPr="004C5EE8" w:rsidRDefault="0007096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Ф</w:t>
      </w:r>
      <w:r w:rsidR="006D0323" w:rsidRPr="004C5EE8">
        <w:rPr>
          <w:rFonts w:ascii="Times New Roman" w:hAnsi="Times New Roman" w:cs="Times New Roman"/>
          <w:sz w:val="28"/>
          <w:szCs w:val="28"/>
        </w:rPr>
        <w:t xml:space="preserve">ункционирует единая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Система управления льготным лекарственным обеспечением</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В рамках реализации Федерального закона </w:t>
      </w:r>
      <w:r w:rsidR="00C4449F">
        <w:rPr>
          <w:rFonts w:ascii="Times New Roman" w:hAnsi="Times New Roman" w:cs="Times New Roman"/>
          <w:sz w:val="28"/>
          <w:szCs w:val="28"/>
        </w:rPr>
        <w:t xml:space="preserve">от 17 июля </w:t>
      </w:r>
      <w:r w:rsidR="001A3732" w:rsidRPr="004C5EE8">
        <w:rPr>
          <w:rFonts w:ascii="Times New Roman" w:hAnsi="Times New Roman" w:cs="Times New Roman"/>
          <w:sz w:val="28"/>
          <w:szCs w:val="28"/>
        </w:rPr>
        <w:t xml:space="preserve">1999 г. </w:t>
      </w:r>
      <w:r w:rsidR="006D0323" w:rsidRPr="004C5EE8">
        <w:rPr>
          <w:rFonts w:ascii="Times New Roman" w:hAnsi="Times New Roman" w:cs="Times New Roman"/>
          <w:sz w:val="28"/>
          <w:szCs w:val="28"/>
        </w:rPr>
        <w:t>№</w:t>
      </w:r>
      <w:r w:rsidR="00C4449F">
        <w:rPr>
          <w:rFonts w:ascii="Times New Roman" w:hAnsi="Times New Roman" w:cs="Times New Roman"/>
          <w:sz w:val="28"/>
          <w:szCs w:val="28"/>
        </w:rPr>
        <w:t xml:space="preserve"> </w:t>
      </w:r>
      <w:r w:rsidR="006D0323" w:rsidRPr="004C5EE8">
        <w:rPr>
          <w:rFonts w:ascii="Times New Roman" w:hAnsi="Times New Roman" w:cs="Times New Roman"/>
          <w:sz w:val="28"/>
          <w:szCs w:val="28"/>
        </w:rPr>
        <w:t xml:space="preserve">178 </w:t>
      </w:r>
      <w:r w:rsidR="00C4449F">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О государственной социальной помощи</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с 2015 г. обеспечен</w:t>
      </w:r>
      <w:r w:rsidR="001A3732" w:rsidRPr="004C5EE8">
        <w:rPr>
          <w:rFonts w:ascii="Times New Roman" w:hAnsi="Times New Roman" w:cs="Times New Roman"/>
          <w:sz w:val="28"/>
          <w:szCs w:val="28"/>
        </w:rPr>
        <w:t>а</w:t>
      </w:r>
      <w:r w:rsidR="006D0323" w:rsidRPr="004C5EE8">
        <w:rPr>
          <w:rFonts w:ascii="Times New Roman" w:hAnsi="Times New Roman" w:cs="Times New Roman"/>
          <w:sz w:val="28"/>
          <w:szCs w:val="28"/>
        </w:rPr>
        <w:t xml:space="preserve"> выписка электронных рецептов. </w:t>
      </w:r>
      <w:r w:rsidR="00A70496" w:rsidRPr="004C5EE8">
        <w:rPr>
          <w:rFonts w:ascii="Times New Roman" w:hAnsi="Times New Roman" w:cs="Times New Roman"/>
          <w:sz w:val="28"/>
          <w:szCs w:val="28"/>
        </w:rPr>
        <w:t>О</w:t>
      </w:r>
      <w:r w:rsidR="006D0323" w:rsidRPr="004C5EE8">
        <w:rPr>
          <w:rFonts w:ascii="Times New Roman" w:hAnsi="Times New Roman" w:cs="Times New Roman"/>
          <w:sz w:val="28"/>
          <w:szCs w:val="28"/>
        </w:rPr>
        <w:t xml:space="preserve">беспечено развитие централизованной системы (подсистемы)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Управление льготным лекарственным обеспечением</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в части выписки электронных рецептов в виде СЭМД.</w:t>
      </w:r>
    </w:p>
    <w:p w:rsidR="006D0323" w:rsidRPr="004C5EE8" w:rsidRDefault="00FF7CBC"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У</w:t>
      </w:r>
      <w:r w:rsidR="006D0323" w:rsidRPr="004C5EE8">
        <w:rPr>
          <w:rFonts w:ascii="Times New Roman" w:hAnsi="Times New Roman" w:cs="Times New Roman"/>
          <w:sz w:val="28"/>
          <w:szCs w:val="28"/>
        </w:rPr>
        <w:t>спешно функционирует подсистема в РМИАС17 по оформлению электронных больничных листков нетрудоспособности. В 202</w:t>
      </w:r>
      <w:r w:rsidR="001A3732" w:rsidRPr="004C5EE8">
        <w:rPr>
          <w:rFonts w:ascii="Times New Roman" w:hAnsi="Times New Roman" w:cs="Times New Roman"/>
          <w:sz w:val="28"/>
          <w:szCs w:val="28"/>
        </w:rPr>
        <w:t>1</w:t>
      </w:r>
      <w:r w:rsidR="006D0323" w:rsidRPr="004C5EE8">
        <w:rPr>
          <w:rFonts w:ascii="Times New Roman" w:hAnsi="Times New Roman" w:cs="Times New Roman"/>
          <w:sz w:val="28"/>
          <w:szCs w:val="28"/>
        </w:rPr>
        <w:t xml:space="preserve"> г. выписано </w:t>
      </w:r>
      <w:r w:rsidR="001A3732" w:rsidRPr="004C5EE8">
        <w:rPr>
          <w:rFonts w:ascii="Times New Roman" w:hAnsi="Times New Roman" w:cs="Times New Roman"/>
          <w:sz w:val="28"/>
          <w:szCs w:val="28"/>
        </w:rPr>
        <w:t>59 877 шт.</w:t>
      </w:r>
      <w:r w:rsidR="00C4449F">
        <w:rPr>
          <w:rFonts w:ascii="Times New Roman" w:hAnsi="Times New Roman" w:cs="Times New Roman"/>
          <w:sz w:val="28"/>
          <w:szCs w:val="28"/>
        </w:rPr>
        <w:t xml:space="preserve">                            </w:t>
      </w:r>
      <w:r w:rsidR="001A3732" w:rsidRPr="004C5EE8">
        <w:rPr>
          <w:rFonts w:ascii="Times New Roman" w:hAnsi="Times New Roman" w:cs="Times New Roman"/>
          <w:sz w:val="28"/>
          <w:szCs w:val="28"/>
        </w:rPr>
        <w:t xml:space="preserve"> (2020 г. </w:t>
      </w:r>
      <w:r w:rsidR="00C4449F">
        <w:rPr>
          <w:rFonts w:ascii="Times New Roman" w:hAnsi="Times New Roman" w:cs="Times New Roman"/>
          <w:sz w:val="28"/>
          <w:szCs w:val="28"/>
        </w:rPr>
        <w:t xml:space="preserve">– </w:t>
      </w:r>
      <w:r w:rsidR="006D0323" w:rsidRPr="004C5EE8">
        <w:rPr>
          <w:rFonts w:ascii="Times New Roman" w:hAnsi="Times New Roman" w:cs="Times New Roman"/>
          <w:sz w:val="28"/>
          <w:szCs w:val="28"/>
        </w:rPr>
        <w:t>62 183 шт.</w:t>
      </w:r>
      <w:r w:rsidR="001A3732" w:rsidRPr="004C5EE8">
        <w:rPr>
          <w:rFonts w:ascii="Times New Roman" w:hAnsi="Times New Roman" w:cs="Times New Roman"/>
          <w:sz w:val="28"/>
          <w:szCs w:val="28"/>
        </w:rPr>
        <w:t>).</w:t>
      </w:r>
    </w:p>
    <w:p w:rsidR="006D0323" w:rsidRPr="004C5EE8" w:rsidRDefault="006D032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 2020 г</w:t>
      </w:r>
      <w:r w:rsidR="001A3732" w:rsidRPr="004C5EE8">
        <w:rPr>
          <w:rFonts w:ascii="Times New Roman" w:hAnsi="Times New Roman" w:cs="Times New Roman"/>
          <w:sz w:val="28"/>
          <w:szCs w:val="28"/>
        </w:rPr>
        <w:t>.</w:t>
      </w:r>
      <w:r w:rsidRPr="004C5EE8">
        <w:rPr>
          <w:rFonts w:ascii="Times New Roman" w:hAnsi="Times New Roman" w:cs="Times New Roman"/>
          <w:sz w:val="28"/>
          <w:szCs w:val="28"/>
        </w:rPr>
        <w:t xml:space="preserve"> обеспечено межведомственное электронное взаимодействие с учреждениями медико-социальной экспертизы посредством подсистемы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Реестр элек</w:t>
      </w:r>
      <w:r w:rsidRPr="004C5EE8">
        <w:rPr>
          <w:rFonts w:ascii="Times New Roman" w:hAnsi="Times New Roman" w:cs="Times New Roman"/>
          <w:sz w:val="28"/>
          <w:szCs w:val="28"/>
        </w:rPr>
        <w:lastRenderedPageBreak/>
        <w:t>тронных медицинских документов</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с возможностью передачи электр</w:t>
      </w:r>
      <w:r w:rsidR="00CA6ADC" w:rsidRPr="004C5EE8">
        <w:rPr>
          <w:rFonts w:ascii="Times New Roman" w:hAnsi="Times New Roman" w:cs="Times New Roman"/>
          <w:sz w:val="28"/>
          <w:szCs w:val="28"/>
        </w:rPr>
        <w:t>онного н</w:t>
      </w:r>
      <w:r w:rsidRPr="004C5EE8">
        <w:rPr>
          <w:rFonts w:ascii="Times New Roman" w:hAnsi="Times New Roman" w:cs="Times New Roman"/>
          <w:sz w:val="28"/>
          <w:szCs w:val="28"/>
        </w:rPr>
        <w:t xml:space="preserve">аправления на </w:t>
      </w:r>
      <w:r w:rsidR="00CA6ADC" w:rsidRPr="004C5EE8">
        <w:rPr>
          <w:rFonts w:ascii="Times New Roman" w:hAnsi="Times New Roman" w:cs="Times New Roman"/>
          <w:sz w:val="28"/>
          <w:szCs w:val="28"/>
        </w:rPr>
        <w:t>медико-социальную экспертизу (</w:t>
      </w:r>
      <w:r w:rsidRPr="004C5EE8">
        <w:rPr>
          <w:rFonts w:ascii="Times New Roman" w:hAnsi="Times New Roman" w:cs="Times New Roman"/>
          <w:sz w:val="28"/>
          <w:szCs w:val="28"/>
        </w:rPr>
        <w:t>МСЭ</w:t>
      </w:r>
      <w:r w:rsidR="00CA6ADC" w:rsidRPr="004C5EE8">
        <w:rPr>
          <w:rFonts w:ascii="Times New Roman" w:hAnsi="Times New Roman" w:cs="Times New Roman"/>
          <w:sz w:val="28"/>
          <w:szCs w:val="28"/>
        </w:rPr>
        <w:t>)</w:t>
      </w:r>
      <w:r w:rsidRPr="004C5EE8">
        <w:rPr>
          <w:rFonts w:ascii="Times New Roman" w:hAnsi="Times New Roman" w:cs="Times New Roman"/>
          <w:sz w:val="28"/>
          <w:szCs w:val="28"/>
        </w:rPr>
        <w:t xml:space="preserve"> формы 088/у в виде СЭМД из РМИАС17. </w:t>
      </w:r>
      <w:r w:rsidR="00244A25" w:rsidRPr="004C5EE8">
        <w:rPr>
          <w:rFonts w:ascii="Times New Roman" w:hAnsi="Times New Roman" w:cs="Times New Roman"/>
          <w:sz w:val="28"/>
          <w:szCs w:val="28"/>
        </w:rPr>
        <w:t>О</w:t>
      </w:r>
      <w:r w:rsidRPr="004C5EE8">
        <w:rPr>
          <w:rFonts w:ascii="Times New Roman" w:hAnsi="Times New Roman" w:cs="Times New Roman"/>
          <w:sz w:val="28"/>
          <w:szCs w:val="28"/>
        </w:rPr>
        <w:t>существлена работа по расширению информационного взаимодействия с подсистемами ЕГИСЗ (ИЭМК, ФЭР, РЭМД), в том числе увеличение числа передаваемых СЭМД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Льготный рецепт на лекарственный препарат, изделие медицинского назначения и специализированный продукт лечебного питания</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Медицинское свидетельство о перинатальной смерти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Медицинское свидетельство о смерти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Медицинское свидетельство о рождении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и т.д.), а также межведомственного взаимодействия (МСЭ, ФСС) в целях оказания медицинской помощи и электронных услуг (сервисов) для граждан. Каждый сформированный СЭМД врачей несет юридически значимый документ, который подписывается электронной цифровой подписью, тем самым в 2021 г</w:t>
      </w:r>
      <w:r w:rsidR="00CA6ADC" w:rsidRPr="004C5EE8">
        <w:rPr>
          <w:rFonts w:ascii="Times New Roman" w:hAnsi="Times New Roman" w:cs="Times New Roman"/>
          <w:sz w:val="28"/>
          <w:szCs w:val="28"/>
        </w:rPr>
        <w:t>.</w:t>
      </w:r>
      <w:r w:rsidRPr="004C5EE8">
        <w:rPr>
          <w:rFonts w:ascii="Times New Roman" w:hAnsi="Times New Roman" w:cs="Times New Roman"/>
          <w:sz w:val="28"/>
          <w:szCs w:val="28"/>
        </w:rPr>
        <w:t xml:space="preserve"> врачи обеспечены сертификатами, усиленными квалифицированными электронными подписями в количестве 1700 шт.</w:t>
      </w:r>
    </w:p>
    <w:p w:rsidR="006D0323" w:rsidRPr="004C5EE8" w:rsidRDefault="0007096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w:t>
      </w:r>
      <w:r w:rsidR="006D0323" w:rsidRPr="004C5EE8">
        <w:rPr>
          <w:rFonts w:ascii="Times New Roman" w:hAnsi="Times New Roman" w:cs="Times New Roman"/>
          <w:sz w:val="28"/>
          <w:szCs w:val="28"/>
        </w:rPr>
        <w:t>ве</w:t>
      </w:r>
      <w:r w:rsidR="00CA6ADC" w:rsidRPr="004C5EE8">
        <w:rPr>
          <w:rFonts w:ascii="Times New Roman" w:hAnsi="Times New Roman" w:cs="Times New Roman"/>
          <w:sz w:val="28"/>
          <w:szCs w:val="28"/>
        </w:rPr>
        <w:t>дена</w:t>
      </w:r>
      <w:r w:rsidR="006D0323" w:rsidRPr="004C5EE8">
        <w:rPr>
          <w:rFonts w:ascii="Times New Roman" w:hAnsi="Times New Roman" w:cs="Times New Roman"/>
          <w:sz w:val="28"/>
          <w:szCs w:val="28"/>
        </w:rPr>
        <w:t xml:space="preserve"> в промышленную эксплуатацию централизованн</w:t>
      </w:r>
      <w:r w:rsidR="00CA6ADC" w:rsidRPr="004C5EE8">
        <w:rPr>
          <w:rFonts w:ascii="Times New Roman" w:hAnsi="Times New Roman" w:cs="Times New Roman"/>
          <w:sz w:val="28"/>
          <w:szCs w:val="28"/>
        </w:rPr>
        <w:t>ая</w:t>
      </w:r>
      <w:r w:rsidR="006D0323" w:rsidRPr="004C5EE8">
        <w:rPr>
          <w:rFonts w:ascii="Times New Roman" w:hAnsi="Times New Roman" w:cs="Times New Roman"/>
          <w:sz w:val="28"/>
          <w:szCs w:val="28"/>
        </w:rPr>
        <w:t xml:space="preserve"> лабораторн</w:t>
      </w:r>
      <w:r w:rsidR="00CA6ADC" w:rsidRPr="004C5EE8">
        <w:rPr>
          <w:rFonts w:ascii="Times New Roman" w:hAnsi="Times New Roman" w:cs="Times New Roman"/>
          <w:sz w:val="28"/>
          <w:szCs w:val="28"/>
        </w:rPr>
        <w:t>ая</w:t>
      </w:r>
      <w:r w:rsidR="006D0323" w:rsidRPr="004C5EE8">
        <w:rPr>
          <w:rFonts w:ascii="Times New Roman" w:hAnsi="Times New Roman" w:cs="Times New Roman"/>
          <w:sz w:val="28"/>
          <w:szCs w:val="28"/>
        </w:rPr>
        <w:t xml:space="preserve"> систем</w:t>
      </w:r>
      <w:r w:rsidR="00CA6ADC" w:rsidRPr="004C5EE8">
        <w:rPr>
          <w:rFonts w:ascii="Times New Roman" w:hAnsi="Times New Roman" w:cs="Times New Roman"/>
          <w:sz w:val="28"/>
          <w:szCs w:val="28"/>
        </w:rPr>
        <w:t>а</w:t>
      </w:r>
      <w:r w:rsidR="006D0323" w:rsidRPr="004C5EE8">
        <w:rPr>
          <w:rFonts w:ascii="Times New Roman" w:hAnsi="Times New Roman" w:cs="Times New Roman"/>
          <w:sz w:val="28"/>
          <w:szCs w:val="28"/>
        </w:rPr>
        <w:t xml:space="preserve"> (подсистем</w:t>
      </w:r>
      <w:r w:rsidR="00CA6ADC" w:rsidRPr="004C5EE8">
        <w:rPr>
          <w:rFonts w:ascii="Times New Roman" w:hAnsi="Times New Roman" w:cs="Times New Roman"/>
          <w:sz w:val="28"/>
          <w:szCs w:val="28"/>
        </w:rPr>
        <w:t>а</w:t>
      </w:r>
      <w:r w:rsidR="006D0323"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Ариадна</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(ЛИС)</w:t>
      </w:r>
      <w:r w:rsidR="00CA6ADC"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интегрированн</w:t>
      </w:r>
      <w:r w:rsidR="00CA6ADC" w:rsidRPr="004C5EE8">
        <w:rPr>
          <w:rFonts w:ascii="Times New Roman" w:hAnsi="Times New Roman" w:cs="Times New Roman"/>
          <w:sz w:val="28"/>
          <w:szCs w:val="28"/>
        </w:rPr>
        <w:t>ая</w:t>
      </w:r>
      <w:r w:rsidR="006D0323" w:rsidRPr="004C5EE8">
        <w:rPr>
          <w:rFonts w:ascii="Times New Roman" w:hAnsi="Times New Roman" w:cs="Times New Roman"/>
          <w:sz w:val="28"/>
          <w:szCs w:val="28"/>
        </w:rPr>
        <w:t xml:space="preserve"> с РМИАС17. </w:t>
      </w:r>
      <w:r w:rsidR="00CA6ADC" w:rsidRPr="004C5EE8">
        <w:rPr>
          <w:rFonts w:ascii="Times New Roman" w:hAnsi="Times New Roman" w:cs="Times New Roman"/>
          <w:sz w:val="28"/>
          <w:szCs w:val="28"/>
        </w:rPr>
        <w:t>К</w:t>
      </w:r>
      <w:r w:rsidR="006D0323" w:rsidRPr="004C5EE8">
        <w:rPr>
          <w:rFonts w:ascii="Times New Roman" w:hAnsi="Times New Roman" w:cs="Times New Roman"/>
          <w:sz w:val="28"/>
          <w:szCs w:val="28"/>
        </w:rPr>
        <w:t xml:space="preserve"> ЛИС подключены 30 лабораторий. В 2021 г</w:t>
      </w:r>
      <w:r w:rsidR="00CA6ADC" w:rsidRPr="004C5EE8">
        <w:rPr>
          <w:rFonts w:ascii="Times New Roman" w:hAnsi="Times New Roman" w:cs="Times New Roman"/>
          <w:sz w:val="28"/>
          <w:szCs w:val="28"/>
        </w:rPr>
        <w:t>.</w:t>
      </w:r>
      <w:r w:rsidR="00C4449F">
        <w:rPr>
          <w:rFonts w:ascii="Times New Roman" w:hAnsi="Times New Roman" w:cs="Times New Roman"/>
          <w:sz w:val="28"/>
          <w:szCs w:val="28"/>
        </w:rPr>
        <w:t xml:space="preserve"> </w:t>
      </w:r>
      <w:r w:rsidR="000C4168" w:rsidRPr="004C5EE8">
        <w:rPr>
          <w:rFonts w:ascii="Times New Roman" w:hAnsi="Times New Roman" w:cs="Times New Roman"/>
          <w:sz w:val="28"/>
          <w:szCs w:val="28"/>
        </w:rPr>
        <w:t>продолжилось</w:t>
      </w:r>
      <w:r w:rsidR="006D0323" w:rsidRPr="004C5EE8">
        <w:rPr>
          <w:rFonts w:ascii="Times New Roman" w:hAnsi="Times New Roman" w:cs="Times New Roman"/>
          <w:sz w:val="28"/>
          <w:szCs w:val="28"/>
        </w:rPr>
        <w:t xml:space="preserve"> развитие ЛИС, в том числе подключение новых приобретенных анализаторов. В рамках работы с обращениями граждан в РМИАС17 разработан функционал по смс-уведомлениям. При поступлении в программу РМИАС17 результата анализа н</w:t>
      </w:r>
      <w:r w:rsidR="002708EF">
        <w:rPr>
          <w:rFonts w:ascii="Times New Roman" w:hAnsi="Times New Roman" w:cs="Times New Roman"/>
          <w:sz w:val="28"/>
          <w:szCs w:val="28"/>
        </w:rPr>
        <w:t>а COVID-</w:t>
      </w:r>
      <w:r w:rsidR="006D0323" w:rsidRPr="004C5EE8">
        <w:rPr>
          <w:rFonts w:ascii="Times New Roman" w:hAnsi="Times New Roman" w:cs="Times New Roman"/>
          <w:sz w:val="28"/>
          <w:szCs w:val="28"/>
        </w:rPr>
        <w:t xml:space="preserve">19 из лабораторной системы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Ариадна</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пациенту приходит смс-уведомление на сотовый телефон.</w:t>
      </w:r>
    </w:p>
    <w:p w:rsidR="006D0323" w:rsidRPr="004C5EE8" w:rsidRDefault="003B67E7"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w:t>
      </w:r>
      <w:r w:rsidR="006D0323" w:rsidRPr="004C5EE8">
        <w:rPr>
          <w:rFonts w:ascii="Times New Roman" w:hAnsi="Times New Roman" w:cs="Times New Roman"/>
          <w:sz w:val="28"/>
          <w:szCs w:val="28"/>
        </w:rPr>
        <w:t xml:space="preserve">недрена система (подсистема)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Центральный архив медицинских изображений</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(ЦАМИ) для оцифровки, обработки и архивирования исследований с поддержкой автоматизации просмотра и описания исследований. </w:t>
      </w:r>
      <w:r w:rsidR="00CA6ADC" w:rsidRPr="004C5EE8">
        <w:rPr>
          <w:rFonts w:ascii="Times New Roman" w:hAnsi="Times New Roman" w:cs="Times New Roman"/>
          <w:sz w:val="28"/>
          <w:szCs w:val="28"/>
        </w:rPr>
        <w:t>К</w:t>
      </w:r>
      <w:r w:rsidR="006D0323" w:rsidRPr="004C5EE8">
        <w:rPr>
          <w:rFonts w:ascii="Times New Roman" w:hAnsi="Times New Roman" w:cs="Times New Roman"/>
          <w:sz w:val="28"/>
          <w:szCs w:val="28"/>
        </w:rPr>
        <w:t xml:space="preserve"> ЦАМИ подкл</w:t>
      </w:r>
      <w:r w:rsidR="006A74D6" w:rsidRPr="004C5EE8">
        <w:rPr>
          <w:rFonts w:ascii="Times New Roman" w:hAnsi="Times New Roman" w:cs="Times New Roman"/>
          <w:sz w:val="28"/>
          <w:szCs w:val="28"/>
        </w:rPr>
        <w:t>ючено 30 медицинских организаций.</w:t>
      </w:r>
      <w:r w:rsidR="00C4449F">
        <w:rPr>
          <w:rFonts w:ascii="Times New Roman" w:hAnsi="Times New Roman" w:cs="Times New Roman"/>
          <w:sz w:val="28"/>
          <w:szCs w:val="28"/>
        </w:rPr>
        <w:t xml:space="preserve"> </w:t>
      </w:r>
      <w:r w:rsidR="006D0323" w:rsidRPr="004C5EE8">
        <w:rPr>
          <w:rFonts w:ascii="Times New Roman" w:hAnsi="Times New Roman" w:cs="Times New Roman"/>
          <w:sz w:val="28"/>
          <w:szCs w:val="28"/>
        </w:rPr>
        <w:t xml:space="preserve">В </w:t>
      </w:r>
      <w:r w:rsidR="00275118" w:rsidRPr="004C5EE8">
        <w:rPr>
          <w:rFonts w:ascii="Times New Roman" w:hAnsi="Times New Roman" w:cs="Times New Roman"/>
          <w:sz w:val="28"/>
          <w:szCs w:val="28"/>
        </w:rPr>
        <w:t>отчетном году</w:t>
      </w:r>
      <w:r w:rsidR="006D0323" w:rsidRPr="004C5EE8">
        <w:rPr>
          <w:rFonts w:ascii="Times New Roman" w:hAnsi="Times New Roman" w:cs="Times New Roman"/>
          <w:sz w:val="28"/>
          <w:szCs w:val="28"/>
        </w:rPr>
        <w:t xml:space="preserve"> обеспечено развитие ЦАМИ, в том числе подключение нов</w:t>
      </w:r>
      <w:r w:rsidR="006A74D6" w:rsidRPr="004C5EE8">
        <w:rPr>
          <w:rFonts w:ascii="Times New Roman" w:hAnsi="Times New Roman" w:cs="Times New Roman"/>
          <w:sz w:val="28"/>
          <w:szCs w:val="28"/>
        </w:rPr>
        <w:t>ого</w:t>
      </w:r>
      <w:r w:rsidR="006D0323" w:rsidRPr="004C5EE8">
        <w:rPr>
          <w:rFonts w:ascii="Times New Roman" w:hAnsi="Times New Roman" w:cs="Times New Roman"/>
          <w:sz w:val="28"/>
          <w:szCs w:val="28"/>
        </w:rPr>
        <w:t xml:space="preserve"> приобретенн</w:t>
      </w:r>
      <w:r w:rsidR="006A74D6" w:rsidRPr="004C5EE8">
        <w:rPr>
          <w:rFonts w:ascii="Times New Roman" w:hAnsi="Times New Roman" w:cs="Times New Roman"/>
          <w:sz w:val="28"/>
          <w:szCs w:val="28"/>
        </w:rPr>
        <w:t>ого</w:t>
      </w:r>
      <w:r w:rsidR="006D0323" w:rsidRPr="004C5EE8">
        <w:rPr>
          <w:rFonts w:ascii="Times New Roman" w:hAnsi="Times New Roman" w:cs="Times New Roman"/>
          <w:sz w:val="28"/>
          <w:szCs w:val="28"/>
        </w:rPr>
        <w:t xml:space="preserve"> медицинск</w:t>
      </w:r>
      <w:r w:rsidR="006A74D6" w:rsidRPr="004C5EE8">
        <w:rPr>
          <w:rFonts w:ascii="Times New Roman" w:hAnsi="Times New Roman" w:cs="Times New Roman"/>
          <w:sz w:val="28"/>
          <w:szCs w:val="28"/>
        </w:rPr>
        <w:t>ого</w:t>
      </w:r>
      <w:r w:rsidR="006D0323" w:rsidRPr="004C5EE8">
        <w:rPr>
          <w:rFonts w:ascii="Times New Roman" w:hAnsi="Times New Roman" w:cs="Times New Roman"/>
          <w:sz w:val="28"/>
          <w:szCs w:val="28"/>
        </w:rPr>
        <w:t xml:space="preserve"> оборудовани</w:t>
      </w:r>
      <w:r w:rsidR="006A74D6" w:rsidRPr="004C5EE8">
        <w:rPr>
          <w:rFonts w:ascii="Times New Roman" w:hAnsi="Times New Roman" w:cs="Times New Roman"/>
          <w:sz w:val="28"/>
          <w:szCs w:val="28"/>
        </w:rPr>
        <w:t>я</w:t>
      </w:r>
      <w:r w:rsidR="006D0323" w:rsidRPr="004C5EE8">
        <w:rPr>
          <w:rFonts w:ascii="Times New Roman" w:hAnsi="Times New Roman" w:cs="Times New Roman"/>
          <w:sz w:val="28"/>
          <w:szCs w:val="28"/>
        </w:rPr>
        <w:t>.</w:t>
      </w:r>
    </w:p>
    <w:p w:rsidR="006D0323" w:rsidRPr="004C5EE8" w:rsidRDefault="007D2D2D"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Во</w:t>
      </w:r>
      <w:r w:rsidR="006D0323" w:rsidRPr="004C5EE8">
        <w:rPr>
          <w:rFonts w:ascii="Times New Roman" w:hAnsi="Times New Roman" w:cs="Times New Roman"/>
          <w:sz w:val="28"/>
          <w:szCs w:val="28"/>
        </w:rPr>
        <w:t xml:space="preserve"> исполнени</w:t>
      </w:r>
      <w:r w:rsidRPr="004C5EE8">
        <w:rPr>
          <w:rFonts w:ascii="Times New Roman" w:hAnsi="Times New Roman" w:cs="Times New Roman"/>
          <w:sz w:val="28"/>
          <w:szCs w:val="28"/>
        </w:rPr>
        <w:t>е</w:t>
      </w:r>
      <w:r w:rsidR="006D0323" w:rsidRPr="004C5EE8">
        <w:rPr>
          <w:rFonts w:ascii="Times New Roman" w:hAnsi="Times New Roman" w:cs="Times New Roman"/>
          <w:sz w:val="28"/>
          <w:szCs w:val="28"/>
        </w:rPr>
        <w:t xml:space="preserve"> федерального проекта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Информационная инфраструктура</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национальной программы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Цифровая экономика Российской Федерации</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и во исполнение Плана мероприятий регионального проекта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Создание единого цифрового контура в здравоохранении Республике Тыва</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подключены к сети </w:t>
      </w:r>
      <w:r w:rsidR="00C4449F">
        <w:rPr>
          <w:rFonts w:ascii="Times New Roman" w:hAnsi="Times New Roman" w:cs="Times New Roman"/>
          <w:sz w:val="28"/>
          <w:szCs w:val="28"/>
        </w:rPr>
        <w:t>«</w:t>
      </w:r>
      <w:r w:rsidR="006D0323" w:rsidRPr="004C5EE8">
        <w:rPr>
          <w:rFonts w:ascii="Times New Roman" w:hAnsi="Times New Roman" w:cs="Times New Roman"/>
          <w:sz w:val="28"/>
          <w:szCs w:val="28"/>
        </w:rPr>
        <w:t>Интернет</w:t>
      </w:r>
      <w:r w:rsidR="00C4449F">
        <w:rPr>
          <w:rFonts w:ascii="Times New Roman" w:hAnsi="Times New Roman" w:cs="Times New Roman"/>
          <w:sz w:val="28"/>
          <w:szCs w:val="28"/>
        </w:rPr>
        <w:t>»</w:t>
      </w:r>
      <w:r w:rsidR="006D0323" w:rsidRPr="004C5EE8">
        <w:rPr>
          <w:rFonts w:ascii="Times New Roman" w:hAnsi="Times New Roman" w:cs="Times New Roman"/>
          <w:sz w:val="28"/>
          <w:szCs w:val="28"/>
        </w:rPr>
        <w:t xml:space="preserve"> </w:t>
      </w:r>
      <w:r w:rsidRPr="004C5EE8">
        <w:rPr>
          <w:rFonts w:ascii="Times New Roman" w:hAnsi="Times New Roman" w:cs="Times New Roman"/>
          <w:sz w:val="28"/>
          <w:szCs w:val="28"/>
        </w:rPr>
        <w:t>89</w:t>
      </w:r>
      <w:r w:rsidR="006D0323" w:rsidRPr="004C5EE8">
        <w:rPr>
          <w:rFonts w:ascii="Times New Roman" w:hAnsi="Times New Roman" w:cs="Times New Roman"/>
          <w:sz w:val="28"/>
          <w:szCs w:val="28"/>
        </w:rPr>
        <w:t xml:space="preserve"> фельдшерско-акушерских пункт</w:t>
      </w:r>
      <w:r w:rsidRPr="004C5EE8">
        <w:rPr>
          <w:rFonts w:ascii="Times New Roman" w:hAnsi="Times New Roman" w:cs="Times New Roman"/>
          <w:sz w:val="28"/>
          <w:szCs w:val="28"/>
        </w:rPr>
        <w:t>ов.</w:t>
      </w:r>
    </w:p>
    <w:p w:rsidR="006D0323" w:rsidRPr="004C5EE8" w:rsidRDefault="005D184A"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w:t>
      </w:r>
      <w:r w:rsidR="006D0323" w:rsidRPr="004C5EE8">
        <w:rPr>
          <w:rFonts w:ascii="Times New Roman" w:hAnsi="Times New Roman" w:cs="Times New Roman"/>
          <w:sz w:val="28"/>
          <w:szCs w:val="28"/>
        </w:rPr>
        <w:t xml:space="preserve"> целях совершенствования процесса оказания скорой медицинской помощи внедрена интегрированная автоматизированная система управления скорой и неотложной медицинской помощи (в том числе санитарной авиацией) на базе </w:t>
      </w:r>
      <w:r w:rsidR="008E454A" w:rsidRPr="004C5EE8">
        <w:rPr>
          <w:rFonts w:ascii="Times New Roman" w:hAnsi="Times New Roman" w:cs="Times New Roman"/>
          <w:sz w:val="28"/>
          <w:szCs w:val="28"/>
        </w:rPr>
        <w:t>программного комплекса</w:t>
      </w:r>
      <w:r w:rsidR="006D0323"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АДИС</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К данной системе подключен</w:t>
      </w:r>
      <w:r w:rsidR="007D2D2D" w:rsidRPr="004C5EE8">
        <w:rPr>
          <w:rFonts w:ascii="Times New Roman" w:hAnsi="Times New Roman" w:cs="Times New Roman"/>
          <w:sz w:val="28"/>
          <w:szCs w:val="28"/>
        </w:rPr>
        <w:t>о</w:t>
      </w:r>
      <w:r w:rsidR="006D0323" w:rsidRPr="004C5EE8">
        <w:rPr>
          <w:rFonts w:ascii="Times New Roman" w:hAnsi="Times New Roman" w:cs="Times New Roman"/>
          <w:sz w:val="28"/>
          <w:szCs w:val="28"/>
        </w:rPr>
        <w:t xml:space="preserve"> 17 медицинских организаций. </w:t>
      </w:r>
      <w:r w:rsidR="001125CF" w:rsidRPr="004C5EE8">
        <w:rPr>
          <w:rFonts w:ascii="Times New Roman" w:hAnsi="Times New Roman" w:cs="Times New Roman"/>
          <w:sz w:val="28"/>
          <w:szCs w:val="28"/>
        </w:rPr>
        <w:t>Р</w:t>
      </w:r>
      <w:r w:rsidR="006D0323" w:rsidRPr="004C5EE8">
        <w:rPr>
          <w:rFonts w:ascii="Times New Roman" w:hAnsi="Times New Roman" w:cs="Times New Roman"/>
          <w:sz w:val="28"/>
          <w:szCs w:val="28"/>
        </w:rPr>
        <w:t xml:space="preserve">еализована интеграция с РМИАС17 в части передачи СЭМД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Карта вызова скорой медицинской помощи</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w:t>
      </w:r>
    </w:p>
    <w:p w:rsidR="006D0323" w:rsidRPr="004C5EE8" w:rsidRDefault="007D2D2D"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w:t>
      </w:r>
      <w:r w:rsidR="006D0323" w:rsidRPr="004C5EE8">
        <w:rPr>
          <w:rFonts w:ascii="Times New Roman" w:hAnsi="Times New Roman" w:cs="Times New Roman"/>
          <w:sz w:val="28"/>
          <w:szCs w:val="28"/>
        </w:rPr>
        <w:t>ыполнен</w:t>
      </w:r>
      <w:r w:rsidR="00252719" w:rsidRPr="004C5EE8">
        <w:rPr>
          <w:rFonts w:ascii="Times New Roman" w:hAnsi="Times New Roman" w:cs="Times New Roman"/>
          <w:sz w:val="28"/>
          <w:szCs w:val="28"/>
        </w:rPr>
        <w:t>а</w:t>
      </w:r>
      <w:r w:rsidR="006D0323" w:rsidRPr="004C5EE8">
        <w:rPr>
          <w:rFonts w:ascii="Times New Roman" w:hAnsi="Times New Roman" w:cs="Times New Roman"/>
          <w:sz w:val="28"/>
          <w:szCs w:val="28"/>
        </w:rPr>
        <w:t xml:space="preserve"> работ</w:t>
      </w:r>
      <w:r w:rsidR="00252719" w:rsidRPr="004C5EE8">
        <w:rPr>
          <w:rFonts w:ascii="Times New Roman" w:hAnsi="Times New Roman" w:cs="Times New Roman"/>
          <w:sz w:val="28"/>
          <w:szCs w:val="28"/>
        </w:rPr>
        <w:t>а</w:t>
      </w:r>
      <w:r w:rsidR="006D0323" w:rsidRPr="004C5EE8">
        <w:rPr>
          <w:rFonts w:ascii="Times New Roman" w:hAnsi="Times New Roman" w:cs="Times New Roman"/>
          <w:sz w:val="28"/>
          <w:szCs w:val="28"/>
        </w:rPr>
        <w:t xml:space="preserve"> по развитию (созданию и внедрению) централизованной системы (подсистемы)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Управление потоками пациентов Республики Тыва</w:t>
      </w:r>
      <w:r w:rsidR="0007675D" w:rsidRPr="004C5EE8">
        <w:rPr>
          <w:rFonts w:ascii="Times New Roman" w:hAnsi="Times New Roman" w:cs="Times New Roman"/>
          <w:sz w:val="28"/>
          <w:szCs w:val="28"/>
        </w:rPr>
        <w:t>»</w:t>
      </w:r>
      <w:r w:rsidR="00252719"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разработаны Подсистемы ГИС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Региональный концентратор услуг</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Мобильное приложение пациента, также подсистема управления информационными терминалами в медицинских организациях Республики Тыва и интеграция с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Региональным концентратором услуг</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w:t>
      </w:r>
    </w:p>
    <w:p w:rsidR="006D0323" w:rsidRPr="004C5EE8" w:rsidRDefault="006D032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Медицинские организации Республики Тыва обеспечены: в 2019 г. </w:t>
      </w:r>
      <w:r w:rsidR="00C4449F">
        <w:rPr>
          <w:rFonts w:ascii="Times New Roman" w:hAnsi="Times New Roman" w:cs="Times New Roman"/>
          <w:sz w:val="28"/>
          <w:szCs w:val="28"/>
        </w:rPr>
        <w:t>–</w:t>
      </w:r>
      <w:r w:rsidRPr="004C5EE8">
        <w:rPr>
          <w:rFonts w:ascii="Times New Roman" w:hAnsi="Times New Roman" w:cs="Times New Roman"/>
          <w:sz w:val="28"/>
          <w:szCs w:val="28"/>
        </w:rPr>
        <w:t xml:space="preserve"> 610 автоматизированны</w:t>
      </w:r>
      <w:r w:rsidR="003917D0">
        <w:rPr>
          <w:rFonts w:ascii="Times New Roman" w:hAnsi="Times New Roman" w:cs="Times New Roman"/>
          <w:sz w:val="28"/>
          <w:szCs w:val="28"/>
        </w:rPr>
        <w:t>ми</w:t>
      </w:r>
      <w:r w:rsidRPr="004C5EE8">
        <w:rPr>
          <w:rFonts w:ascii="Times New Roman" w:hAnsi="Times New Roman" w:cs="Times New Roman"/>
          <w:sz w:val="28"/>
          <w:szCs w:val="28"/>
        </w:rPr>
        <w:t xml:space="preserve"> рабочи</w:t>
      </w:r>
      <w:r w:rsidR="003917D0">
        <w:rPr>
          <w:rFonts w:ascii="Times New Roman" w:hAnsi="Times New Roman" w:cs="Times New Roman"/>
          <w:sz w:val="28"/>
          <w:szCs w:val="28"/>
        </w:rPr>
        <w:t>ми</w:t>
      </w:r>
      <w:r w:rsidRPr="004C5EE8">
        <w:rPr>
          <w:rFonts w:ascii="Times New Roman" w:hAnsi="Times New Roman" w:cs="Times New Roman"/>
          <w:sz w:val="28"/>
          <w:szCs w:val="28"/>
        </w:rPr>
        <w:t xml:space="preserve"> мест</w:t>
      </w:r>
      <w:r w:rsidR="003917D0">
        <w:rPr>
          <w:rFonts w:ascii="Times New Roman" w:hAnsi="Times New Roman" w:cs="Times New Roman"/>
          <w:sz w:val="28"/>
          <w:szCs w:val="28"/>
        </w:rPr>
        <w:t xml:space="preserve">ами </w:t>
      </w:r>
      <w:r w:rsidRPr="004C5EE8">
        <w:rPr>
          <w:rFonts w:ascii="Times New Roman" w:hAnsi="Times New Roman" w:cs="Times New Roman"/>
          <w:sz w:val="28"/>
          <w:szCs w:val="28"/>
        </w:rPr>
        <w:t>(</w:t>
      </w:r>
      <w:r w:rsidR="003917D0">
        <w:rPr>
          <w:rFonts w:ascii="Times New Roman" w:hAnsi="Times New Roman" w:cs="Times New Roman"/>
          <w:sz w:val="28"/>
          <w:szCs w:val="28"/>
        </w:rPr>
        <w:t xml:space="preserve">далее – </w:t>
      </w:r>
      <w:r w:rsidRPr="004C5EE8">
        <w:rPr>
          <w:rFonts w:ascii="Times New Roman" w:hAnsi="Times New Roman" w:cs="Times New Roman"/>
          <w:sz w:val="28"/>
          <w:szCs w:val="28"/>
        </w:rPr>
        <w:t xml:space="preserve">АРМ), в 2020 г. </w:t>
      </w:r>
      <w:r w:rsidR="00C4449F">
        <w:rPr>
          <w:rFonts w:ascii="Times New Roman" w:hAnsi="Times New Roman" w:cs="Times New Roman"/>
          <w:sz w:val="28"/>
          <w:szCs w:val="28"/>
        </w:rPr>
        <w:t>–</w:t>
      </w:r>
      <w:r w:rsidRPr="004C5EE8">
        <w:rPr>
          <w:rFonts w:ascii="Times New Roman" w:hAnsi="Times New Roman" w:cs="Times New Roman"/>
          <w:sz w:val="28"/>
          <w:szCs w:val="28"/>
        </w:rPr>
        <w:t xml:space="preserve"> 1642 АРМ, в </w:t>
      </w:r>
      <w:r w:rsidR="003917D0">
        <w:rPr>
          <w:rFonts w:ascii="Times New Roman" w:hAnsi="Times New Roman" w:cs="Times New Roman"/>
          <w:sz w:val="28"/>
          <w:szCs w:val="28"/>
        </w:rPr>
        <w:t xml:space="preserve">        </w:t>
      </w:r>
      <w:r w:rsidRPr="004C5EE8">
        <w:rPr>
          <w:rFonts w:ascii="Times New Roman" w:hAnsi="Times New Roman" w:cs="Times New Roman"/>
          <w:sz w:val="28"/>
          <w:szCs w:val="28"/>
        </w:rPr>
        <w:lastRenderedPageBreak/>
        <w:t>2021 г</w:t>
      </w:r>
      <w:r w:rsidR="00252719" w:rsidRPr="004C5EE8">
        <w:rPr>
          <w:rFonts w:ascii="Times New Roman" w:hAnsi="Times New Roman" w:cs="Times New Roman"/>
          <w:sz w:val="28"/>
          <w:szCs w:val="28"/>
        </w:rPr>
        <w:t>.</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на сэкономленную сумму аукционных процедур было приобретено 65 единиц.</w:t>
      </w:r>
    </w:p>
    <w:p w:rsidR="006D0323" w:rsidRPr="004C5EE8" w:rsidRDefault="00252719"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Р</w:t>
      </w:r>
      <w:r w:rsidR="006D0323" w:rsidRPr="004C5EE8">
        <w:rPr>
          <w:rFonts w:ascii="Times New Roman" w:hAnsi="Times New Roman" w:cs="Times New Roman"/>
          <w:sz w:val="28"/>
          <w:szCs w:val="28"/>
        </w:rPr>
        <w:t xml:space="preserve">еализованы мероприятия по обеспечению информационной безопасности при эксплуатации государственной информационной системы в сфере здравоохранения Республики Тыва, медицинских информационных систем государственных и муниципальных медицинских организаций, а именно подключение 54 ФАП к </w:t>
      </w:r>
      <w:r w:rsidR="00450325" w:rsidRPr="004C5EE8">
        <w:rPr>
          <w:rFonts w:ascii="Times New Roman" w:hAnsi="Times New Roman" w:cs="Times New Roman"/>
          <w:sz w:val="28"/>
          <w:szCs w:val="28"/>
        </w:rPr>
        <w:t>закрытой сети передачи данных (</w:t>
      </w:r>
      <w:r w:rsidR="006D0323" w:rsidRPr="004C5EE8">
        <w:rPr>
          <w:rFonts w:ascii="Times New Roman" w:hAnsi="Times New Roman" w:cs="Times New Roman"/>
          <w:sz w:val="28"/>
          <w:szCs w:val="28"/>
        </w:rPr>
        <w:t>ЗСПД</w:t>
      </w:r>
      <w:r w:rsidR="00450325" w:rsidRPr="004C5EE8">
        <w:rPr>
          <w:rFonts w:ascii="Times New Roman" w:hAnsi="Times New Roman" w:cs="Times New Roman"/>
          <w:sz w:val="28"/>
          <w:szCs w:val="28"/>
        </w:rPr>
        <w:t>)</w:t>
      </w:r>
      <w:r w:rsidR="006D0323" w:rsidRPr="004C5EE8">
        <w:rPr>
          <w:rFonts w:ascii="Times New Roman" w:hAnsi="Times New Roman" w:cs="Times New Roman"/>
          <w:sz w:val="28"/>
          <w:szCs w:val="28"/>
        </w:rPr>
        <w:t>, аттестация 1701 АРМ, подключение к ГосСОПКА.</w:t>
      </w:r>
      <w:r w:rsidR="00C4449F">
        <w:rPr>
          <w:rFonts w:ascii="Times New Roman" w:hAnsi="Times New Roman" w:cs="Times New Roman"/>
          <w:sz w:val="28"/>
          <w:szCs w:val="28"/>
        </w:rPr>
        <w:t xml:space="preserve"> </w:t>
      </w:r>
      <w:r w:rsidR="001C6AE4" w:rsidRPr="004C5EE8">
        <w:rPr>
          <w:rFonts w:ascii="Times New Roman" w:hAnsi="Times New Roman" w:cs="Times New Roman"/>
          <w:sz w:val="28"/>
          <w:szCs w:val="28"/>
        </w:rPr>
        <w:t>В</w:t>
      </w:r>
      <w:r w:rsidR="006D0323" w:rsidRPr="004C5EE8">
        <w:rPr>
          <w:rFonts w:ascii="Times New Roman" w:hAnsi="Times New Roman" w:cs="Times New Roman"/>
          <w:sz w:val="28"/>
          <w:szCs w:val="28"/>
        </w:rPr>
        <w:t xml:space="preserve">ыполнена работа по расширению системы защиты информации РМИАС17, в том числе подключение к региональной ЗСПД дополнительно создаваемых автоматизированных рабочих мест в 35 ФАПах и в </w:t>
      </w:r>
      <w:r w:rsidR="00791B49" w:rsidRPr="004C5EE8">
        <w:rPr>
          <w:rFonts w:ascii="Times New Roman" w:hAnsi="Times New Roman" w:cs="Times New Roman"/>
          <w:sz w:val="28"/>
          <w:szCs w:val="28"/>
        </w:rPr>
        <w:t>территориально-выделенных структурных подразделениях (</w:t>
      </w:r>
      <w:r w:rsidR="006D0323" w:rsidRPr="004C5EE8">
        <w:rPr>
          <w:rFonts w:ascii="Times New Roman" w:hAnsi="Times New Roman" w:cs="Times New Roman"/>
          <w:sz w:val="28"/>
          <w:szCs w:val="28"/>
        </w:rPr>
        <w:t>ТВСП</w:t>
      </w:r>
      <w:r w:rsidR="00791B49"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медицинских организаций,</w:t>
      </w:r>
      <w:r w:rsidR="00C4449F">
        <w:rPr>
          <w:rFonts w:ascii="Times New Roman" w:hAnsi="Times New Roman" w:cs="Times New Roman"/>
          <w:sz w:val="28"/>
          <w:szCs w:val="28"/>
        </w:rPr>
        <w:t xml:space="preserve"> </w:t>
      </w:r>
      <w:r w:rsidR="006D0323" w:rsidRPr="004C5EE8">
        <w:rPr>
          <w:rFonts w:ascii="Times New Roman" w:hAnsi="Times New Roman" w:cs="Times New Roman"/>
          <w:sz w:val="28"/>
          <w:szCs w:val="28"/>
        </w:rPr>
        <w:t>оснащение программно-аппаратными комплексами (ПАК) ViP</w:t>
      </w:r>
      <w:r w:rsidR="00C4449F">
        <w:rPr>
          <w:rFonts w:ascii="Times New Roman" w:hAnsi="Times New Roman" w:cs="Times New Roman"/>
          <w:sz w:val="28"/>
          <w:szCs w:val="28"/>
        </w:rPr>
        <w:t xml:space="preserve"> </w:t>
      </w:r>
      <w:r w:rsidR="006D0323" w:rsidRPr="004C5EE8">
        <w:rPr>
          <w:rFonts w:ascii="Times New Roman" w:hAnsi="Times New Roman" w:cs="Times New Roman"/>
          <w:sz w:val="28"/>
          <w:szCs w:val="28"/>
        </w:rPr>
        <w:t xml:space="preserve">Net Cordinator (системами обнаружения компьютерных атак (вторжений) в корпоративные информационные системы). В том числе выполнена работа по обследованию, проектированию и созданию ЛВС/СКС в 5 медицинских организациях (ГБУЗ </w:t>
      </w:r>
      <w:r w:rsidR="00C4449F" w:rsidRPr="004C5EE8">
        <w:rPr>
          <w:rFonts w:ascii="Times New Roman" w:hAnsi="Times New Roman" w:cs="Times New Roman"/>
          <w:sz w:val="28"/>
          <w:szCs w:val="28"/>
        </w:rPr>
        <w:t>Р</w:t>
      </w:r>
      <w:r w:rsidR="00C4449F">
        <w:rPr>
          <w:rFonts w:ascii="Times New Roman" w:hAnsi="Times New Roman" w:cs="Times New Roman"/>
          <w:sz w:val="28"/>
          <w:szCs w:val="28"/>
        </w:rPr>
        <w:t xml:space="preserve">еспублики </w:t>
      </w:r>
      <w:r w:rsidR="00C4449F" w:rsidRPr="004C5EE8">
        <w:rPr>
          <w:rFonts w:ascii="Times New Roman" w:hAnsi="Times New Roman" w:cs="Times New Roman"/>
          <w:sz w:val="28"/>
          <w:szCs w:val="28"/>
        </w:rPr>
        <w:t>Т</w:t>
      </w:r>
      <w:r w:rsidR="00C4449F">
        <w:rPr>
          <w:rFonts w:ascii="Times New Roman" w:hAnsi="Times New Roman" w:cs="Times New Roman"/>
          <w:sz w:val="28"/>
          <w:szCs w:val="28"/>
        </w:rPr>
        <w:t>ыва</w:t>
      </w:r>
      <w:r w:rsidR="006D0323"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Республиканский Центр по профилактике и борьбе со СПИД и инфекционными заболеваниями</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ГБУЗ Р</w:t>
      </w:r>
      <w:r w:rsidR="003917D0">
        <w:rPr>
          <w:rFonts w:ascii="Times New Roman" w:hAnsi="Times New Roman" w:cs="Times New Roman"/>
          <w:sz w:val="28"/>
          <w:szCs w:val="28"/>
        </w:rPr>
        <w:t xml:space="preserve">еспублики </w:t>
      </w:r>
      <w:r w:rsidR="006D0323" w:rsidRPr="004C5EE8">
        <w:rPr>
          <w:rFonts w:ascii="Times New Roman" w:hAnsi="Times New Roman" w:cs="Times New Roman"/>
          <w:sz w:val="28"/>
          <w:szCs w:val="28"/>
        </w:rPr>
        <w:t>Т</w:t>
      </w:r>
      <w:r w:rsidR="003917D0">
        <w:rPr>
          <w:rFonts w:ascii="Times New Roman" w:hAnsi="Times New Roman" w:cs="Times New Roman"/>
          <w:sz w:val="28"/>
          <w:szCs w:val="28"/>
        </w:rPr>
        <w:t>ыва</w:t>
      </w:r>
      <w:r w:rsidR="006D0323"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Станция переливания крови</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ГБУЗ </w:t>
      </w:r>
      <w:r w:rsidR="00C4449F" w:rsidRPr="004C5EE8">
        <w:rPr>
          <w:rFonts w:ascii="Times New Roman" w:hAnsi="Times New Roman" w:cs="Times New Roman"/>
          <w:sz w:val="28"/>
          <w:szCs w:val="28"/>
        </w:rPr>
        <w:t>Р</w:t>
      </w:r>
      <w:r w:rsidR="00C4449F">
        <w:rPr>
          <w:rFonts w:ascii="Times New Roman" w:hAnsi="Times New Roman" w:cs="Times New Roman"/>
          <w:sz w:val="28"/>
          <w:szCs w:val="28"/>
        </w:rPr>
        <w:t xml:space="preserve">еспублики </w:t>
      </w:r>
      <w:r w:rsidR="00C4449F" w:rsidRPr="004C5EE8">
        <w:rPr>
          <w:rFonts w:ascii="Times New Roman" w:hAnsi="Times New Roman" w:cs="Times New Roman"/>
          <w:sz w:val="28"/>
          <w:szCs w:val="28"/>
        </w:rPr>
        <w:t>Т</w:t>
      </w:r>
      <w:r w:rsidR="00C4449F">
        <w:rPr>
          <w:rFonts w:ascii="Times New Roman" w:hAnsi="Times New Roman" w:cs="Times New Roman"/>
          <w:sz w:val="28"/>
          <w:szCs w:val="28"/>
        </w:rPr>
        <w:t>ыва</w:t>
      </w:r>
      <w:r w:rsidR="006D0323"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Республиканская больница №</w:t>
      </w:r>
      <w:r w:rsidR="00C4449F">
        <w:rPr>
          <w:rFonts w:ascii="Times New Roman" w:hAnsi="Times New Roman" w:cs="Times New Roman"/>
          <w:sz w:val="28"/>
          <w:szCs w:val="28"/>
        </w:rPr>
        <w:t xml:space="preserve"> </w:t>
      </w:r>
      <w:r w:rsidR="006D0323" w:rsidRPr="004C5EE8">
        <w:rPr>
          <w:rFonts w:ascii="Times New Roman" w:hAnsi="Times New Roman" w:cs="Times New Roman"/>
          <w:sz w:val="28"/>
          <w:szCs w:val="28"/>
        </w:rPr>
        <w:t>1</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ГБУЗ </w:t>
      </w:r>
      <w:r w:rsidR="00C4449F" w:rsidRPr="004C5EE8">
        <w:rPr>
          <w:rFonts w:ascii="Times New Roman" w:hAnsi="Times New Roman" w:cs="Times New Roman"/>
          <w:sz w:val="28"/>
          <w:szCs w:val="28"/>
        </w:rPr>
        <w:t>Р</w:t>
      </w:r>
      <w:r w:rsidR="00C4449F">
        <w:rPr>
          <w:rFonts w:ascii="Times New Roman" w:hAnsi="Times New Roman" w:cs="Times New Roman"/>
          <w:sz w:val="28"/>
          <w:szCs w:val="28"/>
        </w:rPr>
        <w:t xml:space="preserve">еспублики </w:t>
      </w:r>
      <w:r w:rsidR="00C4449F" w:rsidRPr="004C5EE8">
        <w:rPr>
          <w:rFonts w:ascii="Times New Roman" w:hAnsi="Times New Roman" w:cs="Times New Roman"/>
          <w:sz w:val="28"/>
          <w:szCs w:val="28"/>
        </w:rPr>
        <w:t>Т</w:t>
      </w:r>
      <w:r w:rsidR="00C4449F">
        <w:rPr>
          <w:rFonts w:ascii="Times New Roman" w:hAnsi="Times New Roman" w:cs="Times New Roman"/>
          <w:sz w:val="28"/>
          <w:szCs w:val="28"/>
        </w:rPr>
        <w:t>ыва</w:t>
      </w:r>
      <w:r w:rsidR="00C4449F"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Инфекционная больница</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ГБУЗ </w:t>
      </w:r>
      <w:r w:rsidR="00C4449F" w:rsidRPr="004C5EE8">
        <w:rPr>
          <w:rFonts w:ascii="Times New Roman" w:hAnsi="Times New Roman" w:cs="Times New Roman"/>
          <w:sz w:val="28"/>
          <w:szCs w:val="28"/>
        </w:rPr>
        <w:t>Р</w:t>
      </w:r>
      <w:r w:rsidR="00C4449F">
        <w:rPr>
          <w:rFonts w:ascii="Times New Roman" w:hAnsi="Times New Roman" w:cs="Times New Roman"/>
          <w:sz w:val="28"/>
          <w:szCs w:val="28"/>
        </w:rPr>
        <w:t xml:space="preserve">еспублики </w:t>
      </w:r>
      <w:r w:rsidR="00C4449F" w:rsidRPr="004C5EE8">
        <w:rPr>
          <w:rFonts w:ascii="Times New Roman" w:hAnsi="Times New Roman" w:cs="Times New Roman"/>
          <w:sz w:val="28"/>
          <w:szCs w:val="28"/>
        </w:rPr>
        <w:t>Т</w:t>
      </w:r>
      <w:r w:rsidR="00C4449F">
        <w:rPr>
          <w:rFonts w:ascii="Times New Roman" w:hAnsi="Times New Roman" w:cs="Times New Roman"/>
          <w:sz w:val="28"/>
          <w:szCs w:val="28"/>
        </w:rPr>
        <w:t>ыва</w:t>
      </w:r>
      <w:r w:rsidR="006D0323"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Улуг-Хемский ММЦ</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w:t>
      </w:r>
    </w:p>
    <w:p w:rsidR="006D0323" w:rsidRPr="004C5EE8" w:rsidRDefault="006D0323"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В целях осуществления телемедицинских консультаций в формате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Врач-врач</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разработана и введена региональная система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Телемедицинские консультации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к которой подключен</w:t>
      </w:r>
      <w:r w:rsidR="003917D0">
        <w:rPr>
          <w:rFonts w:ascii="Times New Roman" w:hAnsi="Times New Roman" w:cs="Times New Roman"/>
          <w:sz w:val="28"/>
          <w:szCs w:val="28"/>
        </w:rPr>
        <w:t>о</w:t>
      </w:r>
      <w:r w:rsidRPr="004C5EE8">
        <w:rPr>
          <w:rFonts w:ascii="Times New Roman" w:hAnsi="Times New Roman" w:cs="Times New Roman"/>
          <w:sz w:val="28"/>
          <w:szCs w:val="28"/>
        </w:rPr>
        <w:t xml:space="preserve"> 30 медицинских организаций. В рамках развити</w:t>
      </w:r>
      <w:r w:rsidR="003A2C0F" w:rsidRPr="004C5EE8">
        <w:rPr>
          <w:rFonts w:ascii="Times New Roman" w:hAnsi="Times New Roman" w:cs="Times New Roman"/>
          <w:sz w:val="28"/>
          <w:szCs w:val="28"/>
        </w:rPr>
        <w:t>я</w:t>
      </w:r>
      <w:r w:rsidRPr="004C5EE8">
        <w:rPr>
          <w:rFonts w:ascii="Times New Roman" w:hAnsi="Times New Roman" w:cs="Times New Roman"/>
          <w:sz w:val="28"/>
          <w:szCs w:val="28"/>
        </w:rPr>
        <w:t xml:space="preserve"> данной системы реализована интеграция с РМИАС17 в части передачи СЭМД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Протокол телемедицинских консультаций</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По реализации формата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Врач-пациент</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функционирует система Сберздоровья. К системе подключен</w:t>
      </w:r>
      <w:r w:rsidR="003A2C0F" w:rsidRPr="004C5EE8">
        <w:rPr>
          <w:rFonts w:ascii="Times New Roman" w:hAnsi="Times New Roman" w:cs="Times New Roman"/>
          <w:sz w:val="28"/>
          <w:szCs w:val="28"/>
        </w:rPr>
        <w:t>а</w:t>
      </w:r>
      <w:r w:rsidRPr="004C5EE8">
        <w:rPr>
          <w:rFonts w:ascii="Times New Roman" w:hAnsi="Times New Roman" w:cs="Times New Roman"/>
          <w:sz w:val="28"/>
          <w:szCs w:val="28"/>
        </w:rPr>
        <w:t xml:space="preserve"> 31 медицинск</w:t>
      </w:r>
      <w:r w:rsidR="003A2C0F" w:rsidRPr="004C5EE8">
        <w:rPr>
          <w:rFonts w:ascii="Times New Roman" w:hAnsi="Times New Roman" w:cs="Times New Roman"/>
          <w:sz w:val="28"/>
          <w:szCs w:val="28"/>
        </w:rPr>
        <w:t>ая</w:t>
      </w:r>
      <w:r w:rsidRPr="004C5EE8">
        <w:rPr>
          <w:rFonts w:ascii="Times New Roman" w:hAnsi="Times New Roman" w:cs="Times New Roman"/>
          <w:sz w:val="28"/>
          <w:szCs w:val="28"/>
        </w:rPr>
        <w:t xml:space="preserve"> организаци</w:t>
      </w:r>
      <w:r w:rsidR="003A2C0F" w:rsidRPr="004C5EE8">
        <w:rPr>
          <w:rFonts w:ascii="Times New Roman" w:hAnsi="Times New Roman" w:cs="Times New Roman"/>
          <w:sz w:val="28"/>
          <w:szCs w:val="28"/>
        </w:rPr>
        <w:t>я,</w:t>
      </w:r>
      <w:r w:rsidRPr="004C5EE8">
        <w:rPr>
          <w:rFonts w:ascii="Times New Roman" w:hAnsi="Times New Roman" w:cs="Times New Roman"/>
          <w:sz w:val="28"/>
          <w:szCs w:val="28"/>
        </w:rPr>
        <w:t xml:space="preserve"> проведено 47 телемедицинских консультаций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врач-пациент</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w:t>
      </w:r>
    </w:p>
    <w:p w:rsidR="006D0323" w:rsidRPr="004C5EE8" w:rsidRDefault="003A2C0F"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Р</w:t>
      </w:r>
      <w:r w:rsidR="006D0323" w:rsidRPr="004C5EE8">
        <w:rPr>
          <w:rFonts w:ascii="Times New Roman" w:hAnsi="Times New Roman" w:cs="Times New Roman"/>
          <w:sz w:val="28"/>
          <w:szCs w:val="28"/>
        </w:rPr>
        <w:t xml:space="preserve">азработан и внедрен модуль в системе РМИАС17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Мониторинг беременных</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регистр больных с сердечно-сосудистыми заболеваниями, регистр больных онкологическими заболеваниями.</w:t>
      </w:r>
    </w:p>
    <w:p w:rsidR="006D0323" w:rsidRPr="004C5EE8" w:rsidRDefault="009A2B27"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Р</w:t>
      </w:r>
      <w:r w:rsidR="006D0323" w:rsidRPr="004C5EE8">
        <w:rPr>
          <w:rFonts w:ascii="Times New Roman" w:hAnsi="Times New Roman" w:cs="Times New Roman"/>
          <w:sz w:val="28"/>
          <w:szCs w:val="28"/>
        </w:rPr>
        <w:t>еализована работа по расширению регионального центра обработки данных (ЦОД). Закуплен</w:t>
      </w:r>
      <w:r w:rsidRPr="004C5EE8">
        <w:rPr>
          <w:rFonts w:ascii="Times New Roman" w:hAnsi="Times New Roman" w:cs="Times New Roman"/>
          <w:sz w:val="28"/>
          <w:szCs w:val="28"/>
        </w:rPr>
        <w:t>о</w:t>
      </w:r>
      <w:r w:rsidR="006D0323" w:rsidRPr="004C5EE8">
        <w:rPr>
          <w:rFonts w:ascii="Times New Roman" w:hAnsi="Times New Roman" w:cs="Times New Roman"/>
          <w:sz w:val="28"/>
          <w:szCs w:val="28"/>
        </w:rPr>
        <w:t xml:space="preserve"> 2 аппаратно-программных комплекса, в котор</w:t>
      </w:r>
      <w:r w:rsidR="00DC5AAF" w:rsidRPr="004C5EE8">
        <w:rPr>
          <w:rFonts w:ascii="Times New Roman" w:hAnsi="Times New Roman" w:cs="Times New Roman"/>
          <w:sz w:val="28"/>
          <w:szCs w:val="28"/>
        </w:rPr>
        <w:t>ых</w:t>
      </w:r>
      <w:r w:rsidR="006D0323" w:rsidRPr="004C5EE8">
        <w:rPr>
          <w:rFonts w:ascii="Times New Roman" w:hAnsi="Times New Roman" w:cs="Times New Roman"/>
          <w:sz w:val="28"/>
          <w:szCs w:val="28"/>
        </w:rPr>
        <w:t xml:space="preserve"> включен</w:t>
      </w:r>
      <w:r w:rsidRPr="004C5EE8">
        <w:rPr>
          <w:rFonts w:ascii="Times New Roman" w:hAnsi="Times New Roman" w:cs="Times New Roman"/>
          <w:sz w:val="28"/>
          <w:szCs w:val="28"/>
        </w:rPr>
        <w:t>а</w:t>
      </w:r>
      <w:r w:rsidR="006D0323" w:rsidRPr="004C5EE8">
        <w:rPr>
          <w:rFonts w:ascii="Times New Roman" w:hAnsi="Times New Roman" w:cs="Times New Roman"/>
          <w:sz w:val="28"/>
          <w:szCs w:val="28"/>
        </w:rPr>
        <w:t xml:space="preserve"> система хранения данных (СХД) – увеличение дискового пространства для архива медицинских изображений, 2 сервера (сервер телемедицины, сервер концентратора услуг ГИС РМИАС), 2 </w:t>
      </w:r>
      <w:r w:rsidR="00D62428" w:rsidRPr="004C5EE8">
        <w:rPr>
          <w:rFonts w:ascii="Times New Roman" w:hAnsi="Times New Roman" w:cs="Times New Roman"/>
          <w:sz w:val="28"/>
          <w:szCs w:val="28"/>
        </w:rPr>
        <w:t>источника бесперебойного питания (ИБП)</w:t>
      </w:r>
      <w:r w:rsidR="006D0323" w:rsidRPr="004C5EE8">
        <w:rPr>
          <w:rFonts w:ascii="Times New Roman" w:hAnsi="Times New Roman" w:cs="Times New Roman"/>
          <w:sz w:val="28"/>
          <w:szCs w:val="28"/>
        </w:rPr>
        <w:t xml:space="preserve"> по 18 кВт (1 ИБП подключен, 2-й в холодном резерве).</w:t>
      </w:r>
      <w:r w:rsidR="00C43AF7" w:rsidRPr="004C5EE8">
        <w:rPr>
          <w:rFonts w:ascii="Times New Roman" w:hAnsi="Times New Roman" w:cs="Times New Roman"/>
          <w:sz w:val="28"/>
          <w:szCs w:val="28"/>
        </w:rPr>
        <w:t xml:space="preserve"> Т</w:t>
      </w:r>
      <w:r w:rsidR="006D0323" w:rsidRPr="004C5EE8">
        <w:rPr>
          <w:rFonts w:ascii="Times New Roman" w:hAnsi="Times New Roman" w:cs="Times New Roman"/>
          <w:sz w:val="28"/>
          <w:szCs w:val="28"/>
        </w:rPr>
        <w:t xml:space="preserve">акже выполнена работа по доработке РМИАС17 в части интеграции с Вертикально-интегрированными медицинскими информационными системами по профилям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Акушерство и гинекология</w:t>
      </w:r>
      <w:r w:rsidR="0007675D" w:rsidRPr="004C5EE8">
        <w:rPr>
          <w:rFonts w:ascii="Times New Roman" w:hAnsi="Times New Roman" w:cs="Times New Roman"/>
          <w:sz w:val="28"/>
          <w:szCs w:val="28"/>
        </w:rPr>
        <w:t>»</w:t>
      </w:r>
      <w:r w:rsidR="00D62428"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Неонатология</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Онкология</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Сердечно-сосудистые заболевания</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 xml:space="preserve">. К промышленной среде подключена </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Онкология</w:t>
      </w:r>
      <w:r w:rsidR="0007675D" w:rsidRPr="004C5EE8">
        <w:rPr>
          <w:rFonts w:ascii="Times New Roman" w:hAnsi="Times New Roman" w:cs="Times New Roman"/>
          <w:sz w:val="28"/>
          <w:szCs w:val="28"/>
        </w:rPr>
        <w:t>»</w:t>
      </w:r>
      <w:r w:rsidR="006D0323" w:rsidRPr="004C5EE8">
        <w:rPr>
          <w:rFonts w:ascii="Times New Roman" w:hAnsi="Times New Roman" w:cs="Times New Roman"/>
          <w:sz w:val="28"/>
          <w:szCs w:val="28"/>
        </w:rPr>
        <w:t>.</w:t>
      </w:r>
    </w:p>
    <w:p w:rsidR="00AC1C40" w:rsidRPr="004C5EE8" w:rsidRDefault="00AC1C40" w:rsidP="004C5EE8">
      <w:pPr>
        <w:spacing w:after="0" w:line="240" w:lineRule="auto"/>
        <w:ind w:firstLine="709"/>
        <w:jc w:val="both"/>
        <w:rPr>
          <w:rFonts w:ascii="Times New Roman" w:hAnsi="Times New Roman" w:cs="Times New Roman"/>
          <w:sz w:val="28"/>
          <w:szCs w:val="28"/>
        </w:rPr>
      </w:pPr>
    </w:p>
    <w:p w:rsidR="00C4449F" w:rsidRDefault="00C4449F" w:rsidP="004C5EE8">
      <w:pPr>
        <w:spacing w:after="0" w:line="240" w:lineRule="auto"/>
        <w:ind w:firstLine="709"/>
        <w:jc w:val="both"/>
        <w:rPr>
          <w:rFonts w:ascii="Times New Roman" w:hAnsi="Times New Roman" w:cs="Times New Roman"/>
          <w:sz w:val="28"/>
          <w:szCs w:val="28"/>
        </w:rPr>
        <w:sectPr w:rsidR="00C4449F" w:rsidSect="0049024C">
          <w:pgSz w:w="11906" w:h="16838"/>
          <w:pgMar w:top="1134" w:right="567" w:bottom="1134" w:left="1134" w:header="709" w:footer="709" w:gutter="0"/>
          <w:cols w:space="708"/>
          <w:docGrid w:linePitch="360"/>
        </w:sectPr>
      </w:pPr>
    </w:p>
    <w:p w:rsidR="00F80566" w:rsidRPr="00C4449F" w:rsidRDefault="00C4449F" w:rsidP="00C4449F">
      <w:pPr>
        <w:spacing w:after="0" w:line="240" w:lineRule="auto"/>
        <w:jc w:val="center"/>
        <w:rPr>
          <w:rFonts w:ascii="Times New Roman" w:hAnsi="Times New Roman" w:cs="Times New Roman"/>
          <w:b/>
          <w:sz w:val="28"/>
          <w:szCs w:val="28"/>
        </w:rPr>
      </w:pPr>
      <w:r w:rsidRPr="00C4449F">
        <w:rPr>
          <w:rFonts w:ascii="Times New Roman" w:hAnsi="Times New Roman" w:cs="Times New Roman"/>
          <w:b/>
          <w:sz w:val="28"/>
          <w:szCs w:val="28"/>
        </w:rPr>
        <w:lastRenderedPageBreak/>
        <w:t>Раздел</w:t>
      </w:r>
      <w:r w:rsidR="00A4158C" w:rsidRPr="00C4449F">
        <w:rPr>
          <w:rFonts w:ascii="Times New Roman" w:hAnsi="Times New Roman" w:cs="Times New Roman"/>
          <w:b/>
          <w:sz w:val="28"/>
          <w:szCs w:val="28"/>
        </w:rPr>
        <w:t xml:space="preserve"> XII. </w:t>
      </w:r>
      <w:r w:rsidRPr="00C4449F">
        <w:rPr>
          <w:rFonts w:ascii="Times New Roman" w:hAnsi="Times New Roman" w:cs="Times New Roman"/>
          <w:b/>
          <w:sz w:val="28"/>
          <w:szCs w:val="28"/>
        </w:rPr>
        <w:t>Лекарственное обеспечение</w:t>
      </w:r>
    </w:p>
    <w:p w:rsidR="00FB2547" w:rsidRPr="004C5EE8" w:rsidRDefault="00FB2547" w:rsidP="00C4449F">
      <w:pPr>
        <w:spacing w:after="0" w:line="240" w:lineRule="auto"/>
        <w:jc w:val="center"/>
        <w:rPr>
          <w:rFonts w:ascii="Times New Roman" w:hAnsi="Times New Roman" w:cs="Times New Roman"/>
          <w:sz w:val="28"/>
          <w:szCs w:val="28"/>
        </w:rPr>
      </w:pPr>
    </w:p>
    <w:p w:rsidR="00657691" w:rsidRPr="004C5EE8" w:rsidRDefault="00657691" w:rsidP="00C4449F">
      <w:pPr>
        <w:spacing w:after="0" w:line="240" w:lineRule="auto"/>
        <w:jc w:val="center"/>
        <w:rPr>
          <w:rFonts w:ascii="Times New Roman" w:hAnsi="Times New Roman" w:cs="Times New Roman"/>
          <w:sz w:val="28"/>
          <w:szCs w:val="28"/>
        </w:rPr>
      </w:pPr>
      <w:r w:rsidRPr="004C5EE8">
        <w:rPr>
          <w:rFonts w:ascii="Times New Roman" w:hAnsi="Times New Roman" w:cs="Times New Roman"/>
          <w:sz w:val="28"/>
          <w:szCs w:val="28"/>
        </w:rPr>
        <w:t>Лекарственное обеспечение отдельных категорий граждан</w:t>
      </w:r>
    </w:p>
    <w:p w:rsidR="00657691" w:rsidRPr="004C5EE8" w:rsidRDefault="00657691" w:rsidP="00C4449F">
      <w:pPr>
        <w:spacing w:after="0" w:line="240" w:lineRule="auto"/>
        <w:jc w:val="center"/>
        <w:rPr>
          <w:rFonts w:ascii="Times New Roman" w:hAnsi="Times New Roman" w:cs="Times New Roman"/>
          <w:sz w:val="28"/>
          <w:szCs w:val="28"/>
        </w:rPr>
      </w:pP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Льготное лекарственное обеспечение является составной частью системы здравоохранения и осуществляется по следующим направлениям:</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льготное лекарственное обеспечение отдельных категорий граждан, имеющих право на получение государственной социальной помощи в виде набора социальных услуг, предусмотренного Федеральным законом от</w:t>
      </w:r>
      <w:r w:rsidR="00C4449F">
        <w:rPr>
          <w:rFonts w:ascii="Times New Roman" w:hAnsi="Times New Roman" w:cs="Times New Roman"/>
          <w:sz w:val="28"/>
          <w:szCs w:val="28"/>
        </w:rPr>
        <w:t xml:space="preserve"> 17 июля </w:t>
      </w:r>
      <w:r w:rsidR="000015B3" w:rsidRPr="004C5EE8">
        <w:rPr>
          <w:rFonts w:ascii="Times New Roman" w:hAnsi="Times New Roman" w:cs="Times New Roman"/>
          <w:sz w:val="28"/>
          <w:szCs w:val="28"/>
        </w:rPr>
        <w:t>19</w:t>
      </w:r>
      <w:r w:rsidRPr="004C5EE8">
        <w:rPr>
          <w:rFonts w:ascii="Times New Roman" w:hAnsi="Times New Roman" w:cs="Times New Roman"/>
          <w:sz w:val="28"/>
          <w:szCs w:val="28"/>
        </w:rPr>
        <w:t>99</w:t>
      </w:r>
      <w:r w:rsidR="000015B3" w:rsidRPr="004C5EE8">
        <w:rPr>
          <w:rFonts w:ascii="Times New Roman" w:hAnsi="Times New Roman" w:cs="Times New Roman"/>
          <w:sz w:val="28"/>
          <w:szCs w:val="28"/>
        </w:rPr>
        <w:t xml:space="preserve"> г.</w:t>
      </w:r>
      <w:r w:rsidRPr="004C5EE8">
        <w:rPr>
          <w:rFonts w:ascii="Times New Roman" w:hAnsi="Times New Roman" w:cs="Times New Roman"/>
          <w:sz w:val="28"/>
          <w:szCs w:val="28"/>
        </w:rPr>
        <w:t xml:space="preserve"> №</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 xml:space="preserve">178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О государственной социальной помощи</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xml:space="preserve"> (федеральная льгота);</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льготное обеспечение лекарственными препаратами по высокозатратным нозологиям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апластической анемией неуточненной, наследственным дефицитом факторов II (фибриногена),</w:t>
      </w:r>
      <w:r w:rsidR="00C4449F">
        <w:rPr>
          <w:rFonts w:ascii="Times New Roman" w:hAnsi="Times New Roman" w:cs="Times New Roman"/>
          <w:sz w:val="28"/>
          <w:szCs w:val="28"/>
        </w:rPr>
        <w:t xml:space="preserve"> VII (лабильного), X (Стюарта-</w:t>
      </w:r>
      <w:r w:rsidRPr="004C5EE8">
        <w:rPr>
          <w:rFonts w:ascii="Times New Roman" w:hAnsi="Times New Roman" w:cs="Times New Roman"/>
          <w:sz w:val="28"/>
          <w:szCs w:val="28"/>
        </w:rPr>
        <w:t xml:space="preserve">Прауэра), лиц после трансплантации </w:t>
      </w:r>
      <w:r w:rsidR="00795F3B" w:rsidRPr="004C5EE8">
        <w:rPr>
          <w:rFonts w:ascii="Times New Roman" w:hAnsi="Times New Roman" w:cs="Times New Roman"/>
          <w:sz w:val="28"/>
          <w:szCs w:val="28"/>
        </w:rPr>
        <w:t>органов и (или) тканей (</w:t>
      </w:r>
      <w:r w:rsidRPr="004C5EE8">
        <w:rPr>
          <w:rFonts w:ascii="Times New Roman" w:hAnsi="Times New Roman" w:cs="Times New Roman"/>
          <w:sz w:val="28"/>
          <w:szCs w:val="28"/>
        </w:rPr>
        <w:t>высокозатратные нозологии), за счет средств федерального бюджета;</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лекарственное обеспечение отдельных групп населения бесплатно или в размере 50 процентов стоимости лекарственных препаратов по рецептам врачей, в соответствии с постановлением Правительства Р</w:t>
      </w:r>
      <w:r w:rsidR="00C4449F">
        <w:rPr>
          <w:rFonts w:ascii="Times New Roman" w:hAnsi="Times New Roman" w:cs="Times New Roman"/>
          <w:sz w:val="28"/>
          <w:szCs w:val="28"/>
        </w:rPr>
        <w:t xml:space="preserve">оссийской </w:t>
      </w:r>
      <w:r w:rsidRPr="004C5EE8">
        <w:rPr>
          <w:rFonts w:ascii="Times New Roman" w:hAnsi="Times New Roman" w:cs="Times New Roman"/>
          <w:sz w:val="28"/>
          <w:szCs w:val="28"/>
        </w:rPr>
        <w:t>Ф</w:t>
      </w:r>
      <w:r w:rsidR="00C4449F">
        <w:rPr>
          <w:rFonts w:ascii="Times New Roman" w:hAnsi="Times New Roman" w:cs="Times New Roman"/>
          <w:sz w:val="28"/>
          <w:szCs w:val="28"/>
        </w:rPr>
        <w:t>едерации от 30 июля 19</w:t>
      </w:r>
      <w:r w:rsidRPr="004C5EE8">
        <w:rPr>
          <w:rFonts w:ascii="Times New Roman" w:hAnsi="Times New Roman" w:cs="Times New Roman"/>
          <w:sz w:val="28"/>
          <w:szCs w:val="28"/>
        </w:rPr>
        <w:t>94</w:t>
      </w:r>
      <w:r w:rsidR="00795F3B" w:rsidRPr="004C5EE8">
        <w:rPr>
          <w:rFonts w:ascii="Times New Roman" w:hAnsi="Times New Roman" w:cs="Times New Roman"/>
          <w:sz w:val="28"/>
          <w:szCs w:val="28"/>
        </w:rPr>
        <w:t xml:space="preserve"> г.</w:t>
      </w:r>
      <w:r w:rsidRPr="004C5EE8">
        <w:rPr>
          <w:rFonts w:ascii="Times New Roman" w:hAnsi="Times New Roman" w:cs="Times New Roman"/>
          <w:sz w:val="28"/>
          <w:szCs w:val="28"/>
        </w:rPr>
        <w:t xml:space="preserve"> № 890 за счет средств республиканского бюджета;</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 лекарственное обеспечение пациентов </w:t>
      </w:r>
      <w:r w:rsidR="003917D0">
        <w:rPr>
          <w:rFonts w:ascii="Times New Roman" w:hAnsi="Times New Roman" w:cs="Times New Roman"/>
          <w:sz w:val="28"/>
          <w:szCs w:val="28"/>
        </w:rPr>
        <w:t xml:space="preserve">с </w:t>
      </w:r>
      <w:r w:rsidRPr="004C5EE8">
        <w:rPr>
          <w:rFonts w:ascii="Times New Roman" w:hAnsi="Times New Roman" w:cs="Times New Roman"/>
          <w:sz w:val="28"/>
          <w:szCs w:val="28"/>
        </w:rPr>
        <w:t xml:space="preserve">сердечно-сосудистыми заболеваниями и пациентов </w:t>
      </w:r>
      <w:r w:rsidR="003917D0">
        <w:rPr>
          <w:rFonts w:ascii="Times New Roman" w:hAnsi="Times New Roman" w:cs="Times New Roman"/>
          <w:sz w:val="28"/>
          <w:szCs w:val="28"/>
        </w:rPr>
        <w:t xml:space="preserve">с </w:t>
      </w:r>
      <w:r w:rsidRPr="004C5EE8">
        <w:rPr>
          <w:rFonts w:ascii="Times New Roman" w:hAnsi="Times New Roman" w:cs="Times New Roman"/>
          <w:sz w:val="28"/>
          <w:szCs w:val="28"/>
        </w:rPr>
        <w:t>сердечно-сосудистыми осложнениями высокого риска, состоящих на диспансерном наблюдении.</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Инфраструктура льготного лекарственного обеспечения на территории Республики Тыва включает в себя:</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- 29 медицинских организаций;</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- 775 медицинских работников, имеющих право выписки льготных рецептов (врачей – 693, фельдшеров – 82);</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- 34 аптечных организаци</w:t>
      </w:r>
      <w:r w:rsidR="003917D0">
        <w:rPr>
          <w:rFonts w:ascii="Times New Roman" w:hAnsi="Times New Roman" w:cs="Times New Roman"/>
          <w:sz w:val="28"/>
          <w:szCs w:val="28"/>
        </w:rPr>
        <w:t>и</w:t>
      </w:r>
      <w:r w:rsidRPr="004C5EE8">
        <w:rPr>
          <w:rFonts w:ascii="Times New Roman" w:hAnsi="Times New Roman" w:cs="Times New Roman"/>
          <w:sz w:val="28"/>
          <w:szCs w:val="28"/>
        </w:rPr>
        <w:t xml:space="preserve"> </w:t>
      </w:r>
      <w:r w:rsidR="003917D0">
        <w:rPr>
          <w:rFonts w:ascii="Times New Roman" w:hAnsi="Times New Roman" w:cs="Times New Roman"/>
          <w:sz w:val="28"/>
          <w:szCs w:val="28"/>
        </w:rPr>
        <w:t>–</w:t>
      </w:r>
      <w:r w:rsidRPr="004C5EE8">
        <w:rPr>
          <w:rFonts w:ascii="Times New Roman" w:hAnsi="Times New Roman" w:cs="Times New Roman"/>
          <w:sz w:val="28"/>
          <w:szCs w:val="28"/>
        </w:rPr>
        <w:t xml:space="preserve"> пункты отпуска льготных лекарственных препаратов (3 </w:t>
      </w:r>
      <w:r w:rsidR="00C4449F">
        <w:rPr>
          <w:rFonts w:ascii="Times New Roman" w:hAnsi="Times New Roman" w:cs="Times New Roman"/>
          <w:sz w:val="28"/>
          <w:szCs w:val="28"/>
        </w:rPr>
        <w:t>–</w:t>
      </w:r>
      <w:r w:rsidRPr="004C5EE8">
        <w:rPr>
          <w:rFonts w:ascii="Times New Roman" w:hAnsi="Times New Roman" w:cs="Times New Roman"/>
          <w:sz w:val="28"/>
          <w:szCs w:val="28"/>
        </w:rPr>
        <w:t xml:space="preserve"> в</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 xml:space="preserve">г. Кызыле, 31 </w:t>
      </w:r>
      <w:r w:rsidR="00C4449F">
        <w:rPr>
          <w:rFonts w:ascii="Times New Roman" w:hAnsi="Times New Roman" w:cs="Times New Roman"/>
          <w:sz w:val="28"/>
          <w:szCs w:val="28"/>
        </w:rPr>
        <w:t>–</w:t>
      </w:r>
      <w:r w:rsidRPr="004C5EE8">
        <w:rPr>
          <w:rFonts w:ascii="Times New Roman" w:hAnsi="Times New Roman" w:cs="Times New Roman"/>
          <w:sz w:val="28"/>
          <w:szCs w:val="28"/>
        </w:rPr>
        <w:t xml:space="preserve"> в</w:t>
      </w:r>
      <w:r w:rsidR="00C4449F">
        <w:rPr>
          <w:rFonts w:ascii="Times New Roman" w:hAnsi="Times New Roman" w:cs="Times New Roman"/>
          <w:sz w:val="28"/>
          <w:szCs w:val="28"/>
        </w:rPr>
        <w:t xml:space="preserve"> </w:t>
      </w:r>
      <w:r w:rsidR="007F0FBA" w:rsidRPr="004C5EE8">
        <w:rPr>
          <w:rFonts w:ascii="Times New Roman" w:hAnsi="Times New Roman" w:cs="Times New Roman"/>
          <w:sz w:val="28"/>
          <w:szCs w:val="28"/>
        </w:rPr>
        <w:t>кожууна</w:t>
      </w:r>
      <w:r w:rsidRPr="004C5EE8">
        <w:rPr>
          <w:rFonts w:ascii="Times New Roman" w:hAnsi="Times New Roman" w:cs="Times New Roman"/>
          <w:sz w:val="28"/>
          <w:szCs w:val="28"/>
        </w:rPr>
        <w:t>х республики).</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Управление процессами обеспечения лекарственными препаратами отдельных категорий граждан осуществляется с помощью автоматизированной информационной системы </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Система управления льготного лекарственного обеспечения Республики Тыва</w:t>
      </w:r>
      <w:r w:rsidR="0007675D" w:rsidRPr="004C5EE8">
        <w:rPr>
          <w:rFonts w:ascii="Times New Roman" w:hAnsi="Times New Roman" w:cs="Times New Roman"/>
          <w:sz w:val="28"/>
          <w:szCs w:val="28"/>
        </w:rPr>
        <w:t>»</w:t>
      </w:r>
      <w:r w:rsidRPr="004C5EE8">
        <w:rPr>
          <w:rFonts w:ascii="Times New Roman" w:hAnsi="Times New Roman" w:cs="Times New Roman"/>
          <w:sz w:val="28"/>
          <w:szCs w:val="28"/>
        </w:rPr>
        <w:t>. Данное программное обеспечение позволяет автоматизировать и контролировать все процессы, составляющие льготную лекарственную помощь.</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Закупка необходимых лекарственных препаратов осуществляется в соответствии с заявками медицинских организаций, участвующих в программе льготного лекарственного обеспечения.</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В Федеральный регистр лиц, имеющих право на получение государственной социальной помощи, и не отказавшихся от получения социальной услуги в части ле</w:t>
      </w:r>
      <w:r w:rsidRPr="004C5EE8">
        <w:rPr>
          <w:rFonts w:ascii="Times New Roman" w:hAnsi="Times New Roman" w:cs="Times New Roman"/>
          <w:sz w:val="28"/>
          <w:szCs w:val="28"/>
        </w:rPr>
        <w:lastRenderedPageBreak/>
        <w:t>карственного обеспечения, включены 13740 человек</w:t>
      </w:r>
      <w:bookmarkStart w:id="3" w:name="sub_10221"/>
      <w:bookmarkEnd w:id="3"/>
      <w:r w:rsidRPr="004C5EE8">
        <w:rPr>
          <w:rFonts w:ascii="Times New Roman" w:hAnsi="Times New Roman" w:cs="Times New Roman"/>
          <w:sz w:val="28"/>
          <w:szCs w:val="28"/>
        </w:rPr>
        <w:t xml:space="preserve">, что на 26 человек </w:t>
      </w:r>
      <w:r w:rsidR="00893810" w:rsidRPr="004C5EE8">
        <w:rPr>
          <w:rFonts w:ascii="Times New Roman" w:hAnsi="Times New Roman" w:cs="Times New Roman"/>
          <w:sz w:val="28"/>
          <w:szCs w:val="28"/>
        </w:rPr>
        <w:t>меньше</w:t>
      </w:r>
      <w:r w:rsidRPr="004C5EE8">
        <w:rPr>
          <w:rFonts w:ascii="Times New Roman" w:hAnsi="Times New Roman" w:cs="Times New Roman"/>
          <w:sz w:val="28"/>
          <w:szCs w:val="28"/>
        </w:rPr>
        <w:t>, чем в 2017 г. В сравнении с 2020 г. наблюдается уменьшение на 132 чел.</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В республиканский регистр лиц, имеющих право на льготное лекарственное обеспечение, включено 24577 человек, в сравнении с 2020 г. наблюдается уменьшение на 2425 чел. </w:t>
      </w:r>
      <w:r w:rsidR="00E13E61" w:rsidRPr="004C5EE8">
        <w:rPr>
          <w:rFonts w:ascii="Times New Roman" w:hAnsi="Times New Roman" w:cs="Times New Roman"/>
          <w:sz w:val="28"/>
          <w:szCs w:val="28"/>
        </w:rPr>
        <w:t xml:space="preserve">или на </w:t>
      </w:r>
      <w:r w:rsidRPr="004C5EE8">
        <w:rPr>
          <w:rFonts w:ascii="Times New Roman" w:hAnsi="Times New Roman" w:cs="Times New Roman"/>
          <w:sz w:val="28"/>
          <w:szCs w:val="28"/>
        </w:rPr>
        <w:t>8,9</w:t>
      </w:r>
      <w:r w:rsidR="00C4449F">
        <w:rPr>
          <w:rFonts w:ascii="Times New Roman" w:hAnsi="Times New Roman" w:cs="Times New Roman"/>
          <w:sz w:val="28"/>
          <w:szCs w:val="28"/>
        </w:rPr>
        <w:t xml:space="preserve"> процента</w:t>
      </w:r>
      <w:r w:rsidRPr="004C5EE8">
        <w:rPr>
          <w:rFonts w:ascii="Times New Roman" w:hAnsi="Times New Roman" w:cs="Times New Roman"/>
          <w:sz w:val="28"/>
          <w:szCs w:val="28"/>
        </w:rPr>
        <w:t>.</w:t>
      </w:r>
    </w:p>
    <w:p w:rsidR="00657691" w:rsidRPr="004C5EE8" w:rsidRDefault="00657691" w:rsidP="004C5EE8">
      <w:pPr>
        <w:spacing w:after="0" w:line="240" w:lineRule="auto"/>
        <w:ind w:firstLine="709"/>
        <w:jc w:val="both"/>
        <w:rPr>
          <w:rFonts w:ascii="Times New Roman" w:hAnsi="Times New Roman" w:cs="Times New Roman"/>
          <w:sz w:val="28"/>
          <w:szCs w:val="28"/>
        </w:rPr>
      </w:pPr>
      <w:r w:rsidRPr="004C5EE8">
        <w:rPr>
          <w:rFonts w:ascii="Times New Roman" w:hAnsi="Times New Roman" w:cs="Times New Roman"/>
          <w:sz w:val="28"/>
          <w:szCs w:val="28"/>
        </w:rPr>
        <w:t xml:space="preserve">В региональный сегмент высокозатратных нозологий включено 204 человека, наблюдается увеличение числа льготополучателей </w:t>
      </w:r>
      <w:r w:rsidR="008735A3" w:rsidRPr="004C5EE8">
        <w:rPr>
          <w:rFonts w:ascii="Times New Roman" w:hAnsi="Times New Roman" w:cs="Times New Roman"/>
          <w:sz w:val="28"/>
          <w:szCs w:val="28"/>
        </w:rPr>
        <w:t>на 38</w:t>
      </w:r>
      <w:r w:rsidR="00C4449F">
        <w:rPr>
          <w:rFonts w:ascii="Times New Roman" w:hAnsi="Times New Roman" w:cs="Times New Roman"/>
          <w:sz w:val="28"/>
          <w:szCs w:val="28"/>
        </w:rPr>
        <w:t xml:space="preserve"> процентов</w:t>
      </w:r>
      <w:r w:rsidR="008735A3" w:rsidRPr="004C5EE8">
        <w:rPr>
          <w:rFonts w:ascii="Times New Roman" w:hAnsi="Times New Roman" w:cs="Times New Roman"/>
          <w:sz w:val="28"/>
          <w:szCs w:val="28"/>
        </w:rPr>
        <w:t xml:space="preserve"> по сравнению с </w:t>
      </w:r>
      <w:r w:rsidRPr="004C5EE8">
        <w:rPr>
          <w:rFonts w:ascii="Times New Roman" w:hAnsi="Times New Roman" w:cs="Times New Roman"/>
          <w:sz w:val="28"/>
          <w:szCs w:val="28"/>
        </w:rPr>
        <w:t xml:space="preserve"> 2017 г. В связи с расширением высокозатратных нозологий с 2018 г</w:t>
      </w:r>
      <w:r w:rsidR="008735A3" w:rsidRPr="004C5EE8">
        <w:rPr>
          <w:rFonts w:ascii="Times New Roman" w:hAnsi="Times New Roman" w:cs="Times New Roman"/>
          <w:sz w:val="28"/>
          <w:szCs w:val="28"/>
        </w:rPr>
        <w:t>.</w:t>
      </w:r>
      <w:r w:rsidRPr="004C5EE8">
        <w:rPr>
          <w:rFonts w:ascii="Times New Roman" w:hAnsi="Times New Roman" w:cs="Times New Roman"/>
          <w:sz w:val="28"/>
          <w:szCs w:val="28"/>
        </w:rPr>
        <w:t xml:space="preserve"> в региональный сегмент</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 xml:space="preserve">переведены </w:t>
      </w:r>
      <w:r w:rsidR="00273029" w:rsidRPr="004C5EE8">
        <w:rPr>
          <w:rFonts w:ascii="Times New Roman" w:hAnsi="Times New Roman" w:cs="Times New Roman"/>
          <w:sz w:val="28"/>
          <w:szCs w:val="28"/>
        </w:rPr>
        <w:t xml:space="preserve">5 </w:t>
      </w:r>
      <w:r w:rsidRPr="004C5EE8">
        <w:rPr>
          <w:rFonts w:ascii="Times New Roman" w:hAnsi="Times New Roman" w:cs="Times New Roman"/>
          <w:sz w:val="28"/>
          <w:szCs w:val="28"/>
        </w:rPr>
        <w:t>пациент</w:t>
      </w:r>
      <w:r w:rsidR="00273029" w:rsidRPr="004C5EE8">
        <w:rPr>
          <w:rFonts w:ascii="Times New Roman" w:hAnsi="Times New Roman" w:cs="Times New Roman"/>
          <w:sz w:val="28"/>
          <w:szCs w:val="28"/>
        </w:rPr>
        <w:t>ов</w:t>
      </w:r>
      <w:r w:rsidRPr="004C5EE8">
        <w:rPr>
          <w:rFonts w:ascii="Times New Roman" w:hAnsi="Times New Roman" w:cs="Times New Roman"/>
          <w:sz w:val="28"/>
          <w:szCs w:val="28"/>
        </w:rPr>
        <w:t xml:space="preserve"> с заболеваниями: юношеским артритом с системным началом 2 человека, апластическая анемия неуточненная 1 человек, мукополисахаридозом II типа 1 пациент и мукополисахаридозом VI типов 1 пациент.</w:t>
      </w:r>
      <w:r w:rsidR="00C4449F">
        <w:rPr>
          <w:rFonts w:ascii="Times New Roman" w:hAnsi="Times New Roman" w:cs="Times New Roman"/>
          <w:sz w:val="28"/>
          <w:szCs w:val="28"/>
        </w:rPr>
        <w:t xml:space="preserve"> </w:t>
      </w:r>
      <w:r w:rsidRPr="004C5EE8">
        <w:rPr>
          <w:rFonts w:ascii="Times New Roman" w:hAnsi="Times New Roman" w:cs="Times New Roman"/>
          <w:sz w:val="28"/>
          <w:szCs w:val="28"/>
        </w:rPr>
        <w:t>Пациенты с такими диагнозами обеспечиваются лекарственными препарата</w:t>
      </w:r>
      <w:r w:rsidR="00273029" w:rsidRPr="004C5EE8">
        <w:rPr>
          <w:rFonts w:ascii="Times New Roman" w:hAnsi="Times New Roman" w:cs="Times New Roman"/>
          <w:sz w:val="28"/>
          <w:szCs w:val="28"/>
        </w:rPr>
        <w:t>ми</w:t>
      </w:r>
      <w:r w:rsidRPr="004C5EE8">
        <w:rPr>
          <w:rFonts w:ascii="Times New Roman" w:hAnsi="Times New Roman" w:cs="Times New Roman"/>
          <w:sz w:val="28"/>
          <w:szCs w:val="28"/>
        </w:rPr>
        <w:t xml:space="preserve"> за счет средств федерального бюджета.</w:t>
      </w:r>
    </w:p>
    <w:p w:rsidR="00C4449F" w:rsidRDefault="00C4449F" w:rsidP="004C5EE8">
      <w:pPr>
        <w:spacing w:after="0" w:line="240" w:lineRule="auto"/>
        <w:ind w:firstLine="709"/>
        <w:jc w:val="both"/>
        <w:rPr>
          <w:rFonts w:ascii="Times New Roman" w:hAnsi="Times New Roman" w:cs="Times New Roman"/>
          <w:sz w:val="28"/>
          <w:szCs w:val="28"/>
        </w:rPr>
      </w:pPr>
    </w:p>
    <w:p w:rsidR="00657691" w:rsidRPr="004C5EE8" w:rsidRDefault="00657691" w:rsidP="00C4449F">
      <w:pPr>
        <w:spacing w:after="0" w:line="240" w:lineRule="auto"/>
        <w:ind w:firstLine="709"/>
        <w:jc w:val="right"/>
        <w:rPr>
          <w:rFonts w:ascii="Times New Roman" w:hAnsi="Times New Roman" w:cs="Times New Roman"/>
          <w:sz w:val="28"/>
          <w:szCs w:val="28"/>
        </w:rPr>
      </w:pPr>
      <w:r w:rsidRPr="004C5EE8">
        <w:rPr>
          <w:rFonts w:ascii="Times New Roman" w:hAnsi="Times New Roman" w:cs="Times New Roman"/>
          <w:sz w:val="28"/>
          <w:szCs w:val="28"/>
        </w:rPr>
        <w:t xml:space="preserve">Таблица </w:t>
      </w:r>
      <w:r w:rsidR="000B19EC" w:rsidRPr="004C5EE8">
        <w:rPr>
          <w:rFonts w:ascii="Times New Roman" w:hAnsi="Times New Roman" w:cs="Times New Roman"/>
          <w:sz w:val="28"/>
          <w:szCs w:val="28"/>
        </w:rPr>
        <w:t>55</w:t>
      </w:r>
    </w:p>
    <w:p w:rsidR="00657691" w:rsidRPr="004C5EE8" w:rsidRDefault="00657691" w:rsidP="00C4449F">
      <w:pPr>
        <w:spacing w:after="0" w:line="240" w:lineRule="auto"/>
        <w:jc w:val="center"/>
        <w:rPr>
          <w:rFonts w:ascii="Times New Roman" w:hAnsi="Times New Roman" w:cs="Times New Roman"/>
          <w:sz w:val="28"/>
          <w:szCs w:val="28"/>
        </w:rPr>
      </w:pPr>
      <w:r w:rsidRPr="004C5EE8">
        <w:rPr>
          <w:rFonts w:ascii="Times New Roman" w:hAnsi="Times New Roman" w:cs="Times New Roman"/>
          <w:sz w:val="28"/>
          <w:szCs w:val="28"/>
        </w:rPr>
        <w:t>Численность льготников по Республике Тыва</w:t>
      </w:r>
    </w:p>
    <w:p w:rsidR="00C4449F" w:rsidRDefault="00C4449F" w:rsidP="00C4449F">
      <w:pPr>
        <w:spacing w:after="0" w:line="240" w:lineRule="auto"/>
        <w:jc w:val="center"/>
        <w:rPr>
          <w:rFonts w:ascii="Times New Roman" w:hAnsi="Times New Roman" w:cs="Times New Roman"/>
          <w:sz w:val="28"/>
          <w:szCs w:val="28"/>
        </w:rPr>
      </w:pPr>
    </w:p>
    <w:p w:rsidR="00657691" w:rsidRPr="00C4449F" w:rsidRDefault="00657691" w:rsidP="00C4449F">
      <w:pPr>
        <w:spacing w:after="0" w:line="240" w:lineRule="auto"/>
        <w:jc w:val="right"/>
        <w:rPr>
          <w:rFonts w:ascii="Times New Roman" w:hAnsi="Times New Roman" w:cs="Times New Roman"/>
          <w:sz w:val="24"/>
          <w:szCs w:val="28"/>
        </w:rPr>
      </w:pPr>
      <w:r w:rsidRPr="00C4449F">
        <w:rPr>
          <w:rFonts w:ascii="Times New Roman" w:hAnsi="Times New Roman" w:cs="Times New Roman"/>
          <w:sz w:val="24"/>
          <w:szCs w:val="28"/>
        </w:rPr>
        <w:t>(человек)</w:t>
      </w:r>
    </w:p>
    <w:tbl>
      <w:tblPr>
        <w:tblW w:w="9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0"/>
        <w:gridCol w:w="1134"/>
        <w:gridCol w:w="1134"/>
        <w:gridCol w:w="1134"/>
        <w:gridCol w:w="1134"/>
        <w:gridCol w:w="1134"/>
      </w:tblGrid>
      <w:tr w:rsidR="00657691" w:rsidRPr="00036D47" w:rsidTr="00C4449F">
        <w:trPr>
          <w:trHeight w:val="225"/>
          <w:jc w:val="center"/>
        </w:trPr>
        <w:tc>
          <w:tcPr>
            <w:tcW w:w="4160" w:type="dxa"/>
            <w:tcBorders>
              <w:top w:val="single" w:sz="4" w:space="0" w:color="000000"/>
              <w:left w:val="single" w:sz="4" w:space="0" w:color="000000"/>
              <w:bottom w:val="single" w:sz="4" w:space="0" w:color="auto"/>
              <w:right w:val="single" w:sz="4" w:space="0" w:color="auto"/>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Регистр</w:t>
            </w:r>
          </w:p>
        </w:tc>
        <w:tc>
          <w:tcPr>
            <w:tcW w:w="1134" w:type="dxa"/>
            <w:tcBorders>
              <w:top w:val="single" w:sz="4" w:space="0" w:color="000000"/>
              <w:left w:val="single" w:sz="4" w:space="0" w:color="auto"/>
              <w:bottom w:val="single" w:sz="4" w:space="0" w:color="auto"/>
              <w:right w:val="single" w:sz="4" w:space="0" w:color="auto"/>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2017 г.</w:t>
            </w:r>
          </w:p>
        </w:tc>
        <w:tc>
          <w:tcPr>
            <w:tcW w:w="1134" w:type="dxa"/>
            <w:tcBorders>
              <w:top w:val="single" w:sz="4" w:space="0" w:color="000000"/>
              <w:left w:val="single" w:sz="4" w:space="0" w:color="auto"/>
              <w:bottom w:val="single" w:sz="4" w:space="0" w:color="auto"/>
              <w:right w:val="single" w:sz="4" w:space="0" w:color="auto"/>
            </w:tcBorders>
            <w:vAlign w:val="center"/>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2018 г.</w:t>
            </w:r>
          </w:p>
        </w:tc>
        <w:tc>
          <w:tcPr>
            <w:tcW w:w="1134" w:type="dxa"/>
            <w:tcBorders>
              <w:top w:val="single" w:sz="4" w:space="0" w:color="000000"/>
              <w:left w:val="single" w:sz="4" w:space="0" w:color="auto"/>
              <w:bottom w:val="single" w:sz="4" w:space="0" w:color="auto"/>
              <w:right w:val="single" w:sz="4" w:space="0" w:color="auto"/>
            </w:tcBorders>
            <w:vAlign w:val="center"/>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2019 г.</w:t>
            </w:r>
          </w:p>
        </w:tc>
        <w:tc>
          <w:tcPr>
            <w:tcW w:w="1134" w:type="dxa"/>
            <w:tcBorders>
              <w:top w:val="single" w:sz="4" w:space="0" w:color="000000"/>
              <w:left w:val="single" w:sz="4" w:space="0" w:color="auto"/>
              <w:bottom w:val="single" w:sz="4" w:space="0" w:color="auto"/>
              <w:right w:val="single" w:sz="4" w:space="0" w:color="auto"/>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2020 г.</w:t>
            </w:r>
          </w:p>
        </w:tc>
        <w:tc>
          <w:tcPr>
            <w:tcW w:w="1134" w:type="dxa"/>
            <w:tcBorders>
              <w:top w:val="single" w:sz="4" w:space="0" w:color="000000"/>
              <w:left w:val="single" w:sz="4" w:space="0" w:color="auto"/>
              <w:bottom w:val="single" w:sz="4" w:space="0" w:color="auto"/>
              <w:right w:val="single" w:sz="4" w:space="0" w:color="auto"/>
            </w:tcBorders>
          </w:tcPr>
          <w:p w:rsidR="00657691" w:rsidRPr="00036D47" w:rsidRDefault="00657691" w:rsidP="003917D0">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2021 г.</w:t>
            </w:r>
          </w:p>
        </w:tc>
      </w:tr>
      <w:tr w:rsidR="00657691" w:rsidRPr="00036D47" w:rsidTr="00C4449F">
        <w:trPr>
          <w:jc w:val="center"/>
        </w:trPr>
        <w:tc>
          <w:tcPr>
            <w:tcW w:w="4160"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rPr>
                <w:rFonts w:ascii="Times New Roman" w:hAnsi="Times New Roman" w:cs="Times New Roman"/>
                <w:sz w:val="24"/>
                <w:szCs w:val="24"/>
              </w:rPr>
            </w:pPr>
            <w:r w:rsidRPr="00036D47">
              <w:rPr>
                <w:rFonts w:ascii="Times New Roman" w:hAnsi="Times New Roman" w:cs="Times New Roman"/>
                <w:sz w:val="24"/>
                <w:szCs w:val="24"/>
              </w:rPr>
              <w:t>По ВЗН</w:t>
            </w:r>
          </w:p>
        </w:tc>
        <w:tc>
          <w:tcPr>
            <w:tcW w:w="1134"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127</w:t>
            </w:r>
          </w:p>
        </w:tc>
        <w:tc>
          <w:tcPr>
            <w:tcW w:w="1134" w:type="dxa"/>
            <w:tcBorders>
              <w:top w:val="single" w:sz="4" w:space="0" w:color="000000"/>
              <w:left w:val="single" w:sz="4" w:space="0" w:color="000000"/>
              <w:bottom w:val="single" w:sz="4" w:space="0" w:color="000000"/>
              <w:right w:val="single" w:sz="4" w:space="0" w:color="000000"/>
            </w:tcBorders>
            <w:vAlign w:val="center"/>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146</w:t>
            </w:r>
          </w:p>
        </w:tc>
        <w:tc>
          <w:tcPr>
            <w:tcW w:w="1134" w:type="dxa"/>
            <w:tcBorders>
              <w:top w:val="single" w:sz="4" w:space="0" w:color="000000"/>
              <w:left w:val="single" w:sz="4" w:space="0" w:color="000000"/>
              <w:bottom w:val="single" w:sz="4" w:space="0" w:color="000000"/>
              <w:right w:val="single" w:sz="4" w:space="0" w:color="000000"/>
            </w:tcBorders>
            <w:vAlign w:val="center"/>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170</w:t>
            </w:r>
          </w:p>
        </w:tc>
        <w:tc>
          <w:tcPr>
            <w:tcW w:w="1134"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184</w:t>
            </w:r>
          </w:p>
        </w:tc>
        <w:tc>
          <w:tcPr>
            <w:tcW w:w="1134"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204</w:t>
            </w:r>
          </w:p>
        </w:tc>
      </w:tr>
      <w:tr w:rsidR="00657691" w:rsidRPr="00036D47" w:rsidTr="00C4449F">
        <w:trPr>
          <w:jc w:val="center"/>
        </w:trPr>
        <w:tc>
          <w:tcPr>
            <w:tcW w:w="4160"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rPr>
                <w:rFonts w:ascii="Times New Roman" w:hAnsi="Times New Roman" w:cs="Times New Roman"/>
                <w:sz w:val="24"/>
                <w:szCs w:val="24"/>
              </w:rPr>
            </w:pPr>
            <w:r w:rsidRPr="00036D47">
              <w:rPr>
                <w:rFonts w:ascii="Times New Roman" w:hAnsi="Times New Roman" w:cs="Times New Roman"/>
                <w:sz w:val="24"/>
                <w:szCs w:val="24"/>
              </w:rPr>
              <w:t xml:space="preserve">Федеральный </w:t>
            </w:r>
          </w:p>
        </w:tc>
        <w:tc>
          <w:tcPr>
            <w:tcW w:w="1134"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13 766</w:t>
            </w:r>
          </w:p>
        </w:tc>
        <w:tc>
          <w:tcPr>
            <w:tcW w:w="1134" w:type="dxa"/>
            <w:tcBorders>
              <w:top w:val="single" w:sz="4" w:space="0" w:color="000000"/>
              <w:left w:val="single" w:sz="4" w:space="0" w:color="000000"/>
              <w:bottom w:val="single" w:sz="4" w:space="0" w:color="000000"/>
              <w:right w:val="single" w:sz="4" w:space="0" w:color="000000"/>
            </w:tcBorders>
            <w:vAlign w:val="center"/>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13937</w:t>
            </w:r>
          </w:p>
        </w:tc>
        <w:tc>
          <w:tcPr>
            <w:tcW w:w="1134" w:type="dxa"/>
            <w:tcBorders>
              <w:top w:val="single" w:sz="4" w:space="0" w:color="000000"/>
              <w:left w:val="single" w:sz="4" w:space="0" w:color="000000"/>
              <w:bottom w:val="single" w:sz="4" w:space="0" w:color="000000"/>
              <w:right w:val="single" w:sz="4" w:space="0" w:color="000000"/>
            </w:tcBorders>
            <w:vAlign w:val="center"/>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14145</w:t>
            </w:r>
          </w:p>
        </w:tc>
        <w:tc>
          <w:tcPr>
            <w:tcW w:w="1134"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13872</w:t>
            </w:r>
          </w:p>
        </w:tc>
        <w:tc>
          <w:tcPr>
            <w:tcW w:w="1134"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13740</w:t>
            </w:r>
          </w:p>
        </w:tc>
      </w:tr>
      <w:tr w:rsidR="00657691" w:rsidRPr="00036D47" w:rsidTr="00C4449F">
        <w:trPr>
          <w:jc w:val="center"/>
        </w:trPr>
        <w:tc>
          <w:tcPr>
            <w:tcW w:w="4160"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rPr>
                <w:rFonts w:ascii="Times New Roman" w:hAnsi="Times New Roman" w:cs="Times New Roman"/>
                <w:sz w:val="24"/>
                <w:szCs w:val="24"/>
              </w:rPr>
            </w:pPr>
            <w:r w:rsidRPr="00036D47">
              <w:rPr>
                <w:rFonts w:ascii="Times New Roman" w:hAnsi="Times New Roman" w:cs="Times New Roman"/>
                <w:sz w:val="24"/>
                <w:szCs w:val="24"/>
              </w:rPr>
              <w:t xml:space="preserve">Территориальный </w:t>
            </w:r>
          </w:p>
        </w:tc>
        <w:tc>
          <w:tcPr>
            <w:tcW w:w="1134"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33 143</w:t>
            </w:r>
          </w:p>
        </w:tc>
        <w:tc>
          <w:tcPr>
            <w:tcW w:w="1134" w:type="dxa"/>
            <w:tcBorders>
              <w:top w:val="single" w:sz="4" w:space="0" w:color="000000"/>
              <w:left w:val="single" w:sz="4" w:space="0" w:color="000000"/>
              <w:bottom w:val="single" w:sz="4" w:space="0" w:color="000000"/>
              <w:right w:val="single" w:sz="4" w:space="0" w:color="000000"/>
            </w:tcBorders>
            <w:vAlign w:val="center"/>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31859</w:t>
            </w:r>
          </w:p>
        </w:tc>
        <w:tc>
          <w:tcPr>
            <w:tcW w:w="1134" w:type="dxa"/>
            <w:tcBorders>
              <w:top w:val="single" w:sz="4" w:space="0" w:color="000000"/>
              <w:left w:val="single" w:sz="4" w:space="0" w:color="000000"/>
              <w:bottom w:val="single" w:sz="4" w:space="0" w:color="000000"/>
              <w:right w:val="single" w:sz="4" w:space="0" w:color="000000"/>
            </w:tcBorders>
            <w:vAlign w:val="center"/>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27227</w:t>
            </w:r>
          </w:p>
        </w:tc>
        <w:tc>
          <w:tcPr>
            <w:tcW w:w="1134"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27002</w:t>
            </w:r>
          </w:p>
        </w:tc>
        <w:tc>
          <w:tcPr>
            <w:tcW w:w="1134" w:type="dxa"/>
            <w:tcBorders>
              <w:top w:val="single" w:sz="4" w:space="0" w:color="000000"/>
              <w:left w:val="single" w:sz="4" w:space="0" w:color="000000"/>
              <w:bottom w:val="single" w:sz="4" w:space="0" w:color="000000"/>
              <w:right w:val="single" w:sz="4" w:space="0" w:color="000000"/>
            </w:tcBorders>
          </w:tcPr>
          <w:p w:rsidR="00657691" w:rsidRPr="00036D47" w:rsidRDefault="00657691" w:rsidP="00F91A3B">
            <w:pPr>
              <w:spacing w:after="0" w:line="240" w:lineRule="auto"/>
              <w:jc w:val="center"/>
              <w:rPr>
                <w:rFonts w:ascii="Times New Roman" w:hAnsi="Times New Roman" w:cs="Times New Roman"/>
                <w:sz w:val="24"/>
                <w:szCs w:val="24"/>
              </w:rPr>
            </w:pPr>
            <w:r w:rsidRPr="00036D47">
              <w:rPr>
                <w:rFonts w:ascii="Times New Roman" w:hAnsi="Times New Roman" w:cs="Times New Roman"/>
                <w:sz w:val="24"/>
                <w:szCs w:val="24"/>
              </w:rPr>
              <w:t>24577</w:t>
            </w:r>
          </w:p>
        </w:tc>
      </w:tr>
    </w:tbl>
    <w:p w:rsidR="00657691" w:rsidRPr="00C4449F" w:rsidRDefault="00657691" w:rsidP="00C4449F">
      <w:pPr>
        <w:spacing w:after="0" w:line="240" w:lineRule="auto"/>
        <w:ind w:firstLine="709"/>
        <w:jc w:val="both"/>
        <w:rPr>
          <w:rFonts w:ascii="Times New Roman" w:hAnsi="Times New Roman" w:cs="Times New Roman"/>
          <w:sz w:val="28"/>
          <w:szCs w:val="28"/>
        </w:rPr>
      </w:pPr>
    </w:p>
    <w:p w:rsidR="00657691" w:rsidRPr="00C4449F" w:rsidRDefault="00657691" w:rsidP="00C4449F">
      <w:pPr>
        <w:spacing w:after="0" w:line="240" w:lineRule="auto"/>
        <w:ind w:firstLine="709"/>
        <w:jc w:val="both"/>
        <w:rPr>
          <w:rFonts w:ascii="Times New Roman" w:hAnsi="Times New Roman" w:cs="Times New Roman"/>
          <w:sz w:val="28"/>
          <w:szCs w:val="28"/>
        </w:rPr>
      </w:pPr>
      <w:r w:rsidRPr="00C4449F">
        <w:rPr>
          <w:rFonts w:ascii="Times New Roman" w:hAnsi="Times New Roman" w:cs="Times New Roman"/>
          <w:sz w:val="28"/>
          <w:szCs w:val="28"/>
        </w:rPr>
        <w:t>Согласно Федеральному закон</w:t>
      </w:r>
      <w:r w:rsidR="00C4449F">
        <w:rPr>
          <w:rFonts w:ascii="Times New Roman" w:hAnsi="Times New Roman" w:cs="Times New Roman"/>
          <w:sz w:val="28"/>
          <w:szCs w:val="28"/>
        </w:rPr>
        <w:t xml:space="preserve">у от 25 июня </w:t>
      </w:r>
      <w:r w:rsidRPr="00C4449F">
        <w:rPr>
          <w:rFonts w:ascii="Times New Roman" w:hAnsi="Times New Roman" w:cs="Times New Roman"/>
          <w:sz w:val="28"/>
          <w:szCs w:val="28"/>
        </w:rPr>
        <w:t xml:space="preserve">1999 г. № 178-ФЗ </w:t>
      </w:r>
      <w:r w:rsidR="0007675D" w:rsidRPr="00C4449F">
        <w:rPr>
          <w:rFonts w:ascii="Times New Roman" w:hAnsi="Times New Roman" w:cs="Times New Roman"/>
          <w:sz w:val="28"/>
          <w:szCs w:val="28"/>
        </w:rPr>
        <w:t>«</w:t>
      </w:r>
      <w:r w:rsidRPr="00C4449F">
        <w:rPr>
          <w:rFonts w:ascii="Times New Roman" w:hAnsi="Times New Roman" w:cs="Times New Roman"/>
          <w:sz w:val="28"/>
          <w:szCs w:val="28"/>
        </w:rPr>
        <w:t>О государственной социальной помощи</w:t>
      </w:r>
      <w:r w:rsidR="0007675D" w:rsidRPr="00C4449F">
        <w:rPr>
          <w:rFonts w:ascii="Times New Roman" w:hAnsi="Times New Roman" w:cs="Times New Roman"/>
          <w:sz w:val="28"/>
          <w:szCs w:val="28"/>
        </w:rPr>
        <w:t>»</w:t>
      </w:r>
      <w:r w:rsidRPr="00C4449F">
        <w:rPr>
          <w:rFonts w:ascii="Times New Roman" w:hAnsi="Times New Roman" w:cs="Times New Roman"/>
          <w:sz w:val="28"/>
          <w:szCs w:val="28"/>
        </w:rPr>
        <w:t xml:space="preserve"> (в ре</w:t>
      </w:r>
      <w:r w:rsidR="00C4449F">
        <w:rPr>
          <w:rFonts w:ascii="Times New Roman" w:hAnsi="Times New Roman" w:cs="Times New Roman"/>
          <w:sz w:val="28"/>
          <w:szCs w:val="28"/>
        </w:rPr>
        <w:t>дакции от 1 июля 2011 г. № 169-</w:t>
      </w:r>
      <w:r w:rsidRPr="00C4449F">
        <w:rPr>
          <w:rFonts w:ascii="Times New Roman" w:hAnsi="Times New Roman" w:cs="Times New Roman"/>
          <w:sz w:val="28"/>
          <w:szCs w:val="28"/>
        </w:rPr>
        <w:t xml:space="preserve">ФЗ </w:t>
      </w:r>
      <w:r w:rsidR="0007675D" w:rsidRPr="00C4449F">
        <w:rPr>
          <w:rFonts w:ascii="Times New Roman" w:hAnsi="Times New Roman" w:cs="Times New Roman"/>
          <w:sz w:val="28"/>
          <w:szCs w:val="28"/>
        </w:rPr>
        <w:t>«</w:t>
      </w:r>
      <w:r w:rsidRPr="00C4449F">
        <w:rPr>
          <w:rFonts w:ascii="Times New Roman" w:hAnsi="Times New Roman" w:cs="Times New Roman"/>
          <w:sz w:val="28"/>
          <w:szCs w:val="28"/>
        </w:rPr>
        <w:t>О внесении изменений в отдельные законодательные акты Российской Федерации</w:t>
      </w:r>
      <w:r w:rsidR="0007675D" w:rsidRPr="00C4449F">
        <w:rPr>
          <w:rFonts w:ascii="Times New Roman" w:hAnsi="Times New Roman" w:cs="Times New Roman"/>
          <w:sz w:val="28"/>
          <w:szCs w:val="28"/>
        </w:rPr>
        <w:t>»</w:t>
      </w:r>
      <w:r w:rsidRPr="00C4449F">
        <w:rPr>
          <w:rFonts w:ascii="Times New Roman" w:hAnsi="Times New Roman" w:cs="Times New Roman"/>
          <w:sz w:val="28"/>
          <w:szCs w:val="28"/>
        </w:rPr>
        <w:t>) граждане, включенные в федеральный регистр лиц, имеющих право на получение набора социальных услуг (</w:t>
      </w:r>
      <w:r w:rsidR="003917D0">
        <w:rPr>
          <w:rFonts w:ascii="Times New Roman" w:hAnsi="Times New Roman" w:cs="Times New Roman"/>
          <w:sz w:val="28"/>
          <w:szCs w:val="28"/>
        </w:rPr>
        <w:t xml:space="preserve">далее – </w:t>
      </w:r>
      <w:r w:rsidRPr="00C4449F">
        <w:rPr>
          <w:rFonts w:ascii="Times New Roman" w:hAnsi="Times New Roman" w:cs="Times New Roman"/>
          <w:sz w:val="28"/>
          <w:szCs w:val="28"/>
        </w:rPr>
        <w:t>НСУ), могут отказаться от него, подав заявление в Пенсионный фонд по месту жительства в срок до 1 октября каждого текущего года. Если в указанный срок заявление не подано, то право на набор социальных услуг автоматически предоставляется с 1 января по 31 декабря следующего года. Чем больше граждан не отказались от НСУ, тем больше средств приходится на обеспечение данного региона по программе обеспечения необходимыми лекарственными препаратами (</w:t>
      </w:r>
      <w:r w:rsidR="003917D0">
        <w:rPr>
          <w:rFonts w:ascii="Times New Roman" w:hAnsi="Times New Roman" w:cs="Times New Roman"/>
          <w:sz w:val="28"/>
          <w:szCs w:val="28"/>
        </w:rPr>
        <w:t xml:space="preserve">далее – </w:t>
      </w:r>
      <w:r w:rsidRPr="00C4449F">
        <w:rPr>
          <w:rFonts w:ascii="Times New Roman" w:hAnsi="Times New Roman" w:cs="Times New Roman"/>
          <w:sz w:val="28"/>
          <w:szCs w:val="28"/>
        </w:rPr>
        <w:t>ОНЛП) и, значит, тем больше лекарственных средств сможет закупить республика. Если от социального пакета отказывается существенное количество льготников, принимая условия монетизации своих льгот, то внутри программы остается недостаточное количество денег, что связано с тем, что из программы, как правило, выходят граждане, которые нуждаются в небольшом количестве лекарственных средств и могут приобретать их самостоятельно за самостоятельный счет, а оставляют за собой право на ОНЛП в основном те, кто нуждается в приеме большого количества лекарственных средств или дорогостоящих лекарств, которые они не в состоянии купить самостоятельно, что и приводит к большому дефициту средств на программу ОНЛП.</w:t>
      </w:r>
    </w:p>
    <w:p w:rsidR="00657691" w:rsidRPr="00C4449F" w:rsidRDefault="00657691" w:rsidP="00C4449F">
      <w:pPr>
        <w:spacing w:after="0" w:line="240" w:lineRule="auto"/>
        <w:ind w:firstLine="709"/>
        <w:jc w:val="both"/>
        <w:rPr>
          <w:rFonts w:ascii="Times New Roman" w:hAnsi="Times New Roman" w:cs="Times New Roman"/>
          <w:sz w:val="28"/>
          <w:szCs w:val="28"/>
        </w:rPr>
      </w:pPr>
      <w:r w:rsidRPr="00C4449F">
        <w:rPr>
          <w:rFonts w:ascii="Times New Roman" w:hAnsi="Times New Roman" w:cs="Times New Roman"/>
          <w:sz w:val="28"/>
          <w:szCs w:val="28"/>
        </w:rPr>
        <w:t>По данным</w:t>
      </w:r>
      <w:r w:rsidR="00C4449F">
        <w:rPr>
          <w:rFonts w:ascii="Times New Roman" w:hAnsi="Times New Roman" w:cs="Times New Roman"/>
          <w:sz w:val="28"/>
          <w:szCs w:val="28"/>
        </w:rPr>
        <w:t xml:space="preserve"> Государственного учреждения – О</w:t>
      </w:r>
      <w:r w:rsidRPr="00C4449F">
        <w:rPr>
          <w:rFonts w:ascii="Times New Roman" w:hAnsi="Times New Roman" w:cs="Times New Roman"/>
          <w:sz w:val="28"/>
          <w:szCs w:val="28"/>
        </w:rPr>
        <w:t>тделени</w:t>
      </w:r>
      <w:r w:rsidR="003917D0">
        <w:rPr>
          <w:rFonts w:ascii="Times New Roman" w:hAnsi="Times New Roman" w:cs="Times New Roman"/>
          <w:sz w:val="28"/>
          <w:szCs w:val="28"/>
        </w:rPr>
        <w:t>е</w:t>
      </w:r>
      <w:r w:rsidRPr="00C4449F">
        <w:rPr>
          <w:rFonts w:ascii="Times New Roman" w:hAnsi="Times New Roman" w:cs="Times New Roman"/>
          <w:sz w:val="28"/>
          <w:szCs w:val="28"/>
        </w:rPr>
        <w:t xml:space="preserve"> </w:t>
      </w:r>
      <w:r w:rsidR="003917D0">
        <w:rPr>
          <w:rFonts w:ascii="Times New Roman" w:hAnsi="Times New Roman" w:cs="Times New Roman"/>
          <w:sz w:val="28"/>
          <w:szCs w:val="28"/>
        </w:rPr>
        <w:t>П</w:t>
      </w:r>
      <w:r w:rsidR="00C4449F" w:rsidRPr="00C4449F">
        <w:rPr>
          <w:rFonts w:ascii="Times New Roman" w:hAnsi="Times New Roman" w:cs="Times New Roman"/>
          <w:sz w:val="28"/>
          <w:szCs w:val="28"/>
        </w:rPr>
        <w:t xml:space="preserve">енсионного фонда </w:t>
      </w:r>
      <w:r w:rsidRPr="00C4449F">
        <w:rPr>
          <w:rFonts w:ascii="Times New Roman" w:hAnsi="Times New Roman" w:cs="Times New Roman"/>
          <w:sz w:val="28"/>
          <w:szCs w:val="28"/>
        </w:rPr>
        <w:t>Р</w:t>
      </w:r>
      <w:r w:rsidR="00C4449F">
        <w:rPr>
          <w:rFonts w:ascii="Times New Roman" w:hAnsi="Times New Roman" w:cs="Times New Roman"/>
          <w:sz w:val="28"/>
          <w:szCs w:val="28"/>
        </w:rPr>
        <w:t xml:space="preserve">оссийской </w:t>
      </w:r>
      <w:r w:rsidRPr="00C4449F">
        <w:rPr>
          <w:rFonts w:ascii="Times New Roman" w:hAnsi="Times New Roman" w:cs="Times New Roman"/>
          <w:sz w:val="28"/>
          <w:szCs w:val="28"/>
        </w:rPr>
        <w:t>Ф</w:t>
      </w:r>
      <w:r w:rsidR="00C4449F">
        <w:rPr>
          <w:rFonts w:ascii="Times New Roman" w:hAnsi="Times New Roman" w:cs="Times New Roman"/>
          <w:sz w:val="28"/>
          <w:szCs w:val="28"/>
        </w:rPr>
        <w:t>едерации</w:t>
      </w:r>
      <w:r w:rsidRPr="00C4449F">
        <w:rPr>
          <w:rFonts w:ascii="Times New Roman" w:hAnsi="Times New Roman" w:cs="Times New Roman"/>
          <w:sz w:val="28"/>
          <w:szCs w:val="28"/>
        </w:rPr>
        <w:t xml:space="preserve"> по Республике Тыва</w:t>
      </w:r>
      <w:r w:rsidR="003917D0">
        <w:rPr>
          <w:rFonts w:ascii="Times New Roman" w:hAnsi="Times New Roman" w:cs="Times New Roman"/>
          <w:sz w:val="28"/>
          <w:szCs w:val="28"/>
        </w:rPr>
        <w:t>,</w:t>
      </w:r>
      <w:r w:rsidRPr="00C4449F">
        <w:rPr>
          <w:rFonts w:ascii="Times New Roman" w:hAnsi="Times New Roman" w:cs="Times New Roman"/>
          <w:sz w:val="28"/>
          <w:szCs w:val="28"/>
        </w:rPr>
        <w:t xml:space="preserve"> в региональном сегменте Федерального </w:t>
      </w:r>
      <w:r w:rsidRPr="00C4449F">
        <w:rPr>
          <w:rFonts w:ascii="Times New Roman" w:hAnsi="Times New Roman" w:cs="Times New Roman"/>
          <w:sz w:val="28"/>
          <w:szCs w:val="28"/>
        </w:rPr>
        <w:lastRenderedPageBreak/>
        <w:t>регистра лиц, имеющих право на государственную социальную помощь</w:t>
      </w:r>
      <w:r w:rsidR="003917D0">
        <w:rPr>
          <w:rFonts w:ascii="Times New Roman" w:hAnsi="Times New Roman" w:cs="Times New Roman"/>
          <w:sz w:val="28"/>
          <w:szCs w:val="28"/>
        </w:rPr>
        <w:t>,</w:t>
      </w:r>
      <w:r w:rsidRPr="00C4449F">
        <w:rPr>
          <w:rFonts w:ascii="Times New Roman" w:hAnsi="Times New Roman" w:cs="Times New Roman"/>
          <w:sz w:val="28"/>
          <w:szCs w:val="28"/>
        </w:rPr>
        <w:t xml:space="preserve"> состоят 27687 чел., из них отказались от льготного лекарственного обеспечения в пользу денежного эквивалента 13947 человек или 50,3</w:t>
      </w:r>
      <w:r w:rsidR="00C4449F">
        <w:rPr>
          <w:rFonts w:ascii="Times New Roman" w:hAnsi="Times New Roman" w:cs="Times New Roman"/>
          <w:sz w:val="28"/>
          <w:szCs w:val="28"/>
        </w:rPr>
        <w:t xml:space="preserve"> процента</w:t>
      </w:r>
      <w:r w:rsidRPr="00C4449F">
        <w:rPr>
          <w:rFonts w:ascii="Times New Roman" w:hAnsi="Times New Roman" w:cs="Times New Roman"/>
          <w:sz w:val="28"/>
          <w:szCs w:val="28"/>
        </w:rPr>
        <w:t>, имеют право на лекарства в натуральном виде 13740 человек или 49,7</w:t>
      </w:r>
      <w:r w:rsidR="00C4449F">
        <w:rPr>
          <w:rFonts w:ascii="Times New Roman" w:hAnsi="Times New Roman" w:cs="Times New Roman"/>
          <w:sz w:val="28"/>
          <w:szCs w:val="28"/>
        </w:rPr>
        <w:t xml:space="preserve"> процента</w:t>
      </w:r>
      <w:r w:rsidRPr="00C4449F">
        <w:rPr>
          <w:rFonts w:ascii="Times New Roman" w:hAnsi="Times New Roman" w:cs="Times New Roman"/>
          <w:sz w:val="28"/>
          <w:szCs w:val="28"/>
        </w:rPr>
        <w:t xml:space="preserve">. В сравнении с аналогичным </w:t>
      </w:r>
      <w:r w:rsidR="002C3F20">
        <w:rPr>
          <w:rFonts w:ascii="Times New Roman" w:hAnsi="Times New Roman" w:cs="Times New Roman"/>
          <w:sz w:val="28"/>
          <w:szCs w:val="28"/>
        </w:rPr>
        <w:t xml:space="preserve"> </w:t>
      </w:r>
      <w:r w:rsidRPr="00C4449F">
        <w:rPr>
          <w:rFonts w:ascii="Times New Roman" w:hAnsi="Times New Roman" w:cs="Times New Roman"/>
          <w:sz w:val="28"/>
          <w:szCs w:val="28"/>
        </w:rPr>
        <w:t>периодом 2017 г</w:t>
      </w:r>
      <w:r w:rsidR="00E20497" w:rsidRPr="00C4449F">
        <w:rPr>
          <w:rFonts w:ascii="Times New Roman" w:hAnsi="Times New Roman" w:cs="Times New Roman"/>
          <w:sz w:val="28"/>
          <w:szCs w:val="28"/>
        </w:rPr>
        <w:t>.</w:t>
      </w:r>
      <w:r w:rsidRPr="00C4449F">
        <w:rPr>
          <w:rFonts w:ascii="Times New Roman" w:hAnsi="Times New Roman" w:cs="Times New Roman"/>
          <w:sz w:val="28"/>
          <w:szCs w:val="28"/>
        </w:rPr>
        <w:t xml:space="preserve"> наблюдается уменьшение численности граждан, отказавшихся от лекарственного обеспечения на 0,8</w:t>
      </w:r>
      <w:r w:rsidR="002C3F20">
        <w:rPr>
          <w:rFonts w:ascii="Times New Roman" w:hAnsi="Times New Roman" w:cs="Times New Roman"/>
          <w:sz w:val="28"/>
          <w:szCs w:val="28"/>
        </w:rPr>
        <w:t xml:space="preserve"> процента</w:t>
      </w:r>
      <w:r w:rsidRPr="00C4449F">
        <w:rPr>
          <w:rFonts w:ascii="Times New Roman" w:hAnsi="Times New Roman" w:cs="Times New Roman"/>
          <w:sz w:val="28"/>
          <w:szCs w:val="28"/>
        </w:rPr>
        <w:t>. Но по сравнению 2020 г</w:t>
      </w:r>
      <w:r w:rsidR="00E20497" w:rsidRPr="00C4449F">
        <w:rPr>
          <w:rFonts w:ascii="Times New Roman" w:hAnsi="Times New Roman" w:cs="Times New Roman"/>
          <w:sz w:val="28"/>
          <w:szCs w:val="28"/>
        </w:rPr>
        <w:t>.</w:t>
      </w:r>
      <w:r w:rsidRPr="00C4449F">
        <w:rPr>
          <w:rFonts w:ascii="Times New Roman" w:hAnsi="Times New Roman" w:cs="Times New Roman"/>
          <w:sz w:val="28"/>
          <w:szCs w:val="28"/>
        </w:rPr>
        <w:t xml:space="preserve"> наблюдается увеличение числа отказавшихся на 1,1</w:t>
      </w:r>
      <w:r w:rsidR="002C3F20">
        <w:rPr>
          <w:rFonts w:ascii="Times New Roman" w:hAnsi="Times New Roman" w:cs="Times New Roman"/>
          <w:sz w:val="28"/>
          <w:szCs w:val="28"/>
        </w:rPr>
        <w:t xml:space="preserve"> проце</w:t>
      </w:r>
      <w:r w:rsidR="0059304D">
        <w:rPr>
          <w:rFonts w:ascii="Times New Roman" w:hAnsi="Times New Roman" w:cs="Times New Roman"/>
          <w:sz w:val="28"/>
          <w:szCs w:val="28"/>
        </w:rPr>
        <w:t>н</w:t>
      </w:r>
      <w:r w:rsidR="002C3F20">
        <w:rPr>
          <w:rFonts w:ascii="Times New Roman" w:hAnsi="Times New Roman" w:cs="Times New Roman"/>
          <w:sz w:val="28"/>
          <w:szCs w:val="28"/>
        </w:rPr>
        <w:t>та</w:t>
      </w:r>
      <w:r w:rsidRPr="00C4449F">
        <w:rPr>
          <w:rFonts w:ascii="Times New Roman" w:hAnsi="Times New Roman" w:cs="Times New Roman"/>
          <w:sz w:val="28"/>
          <w:szCs w:val="28"/>
        </w:rPr>
        <w:t>.</w:t>
      </w:r>
    </w:p>
    <w:p w:rsidR="002C3F20" w:rsidRDefault="002C3F20" w:rsidP="00C4449F">
      <w:pPr>
        <w:spacing w:after="0" w:line="240" w:lineRule="auto"/>
        <w:ind w:firstLine="709"/>
        <w:jc w:val="both"/>
        <w:rPr>
          <w:rFonts w:ascii="Times New Roman" w:hAnsi="Times New Roman" w:cs="Times New Roman"/>
          <w:sz w:val="28"/>
          <w:szCs w:val="28"/>
        </w:rPr>
      </w:pPr>
    </w:p>
    <w:p w:rsidR="00657691" w:rsidRDefault="00657691" w:rsidP="002C3F20">
      <w:pPr>
        <w:spacing w:after="0" w:line="240" w:lineRule="auto"/>
        <w:ind w:firstLine="709"/>
        <w:jc w:val="right"/>
        <w:rPr>
          <w:rFonts w:ascii="Times New Roman" w:hAnsi="Times New Roman" w:cs="Times New Roman"/>
          <w:sz w:val="28"/>
          <w:szCs w:val="28"/>
        </w:rPr>
      </w:pPr>
      <w:r w:rsidRPr="00C4449F">
        <w:rPr>
          <w:rFonts w:ascii="Times New Roman" w:hAnsi="Times New Roman" w:cs="Times New Roman"/>
          <w:sz w:val="28"/>
          <w:szCs w:val="28"/>
        </w:rPr>
        <w:t xml:space="preserve">Таблица </w:t>
      </w:r>
      <w:r w:rsidR="000B19EC" w:rsidRPr="00C4449F">
        <w:rPr>
          <w:rFonts w:ascii="Times New Roman" w:hAnsi="Times New Roman" w:cs="Times New Roman"/>
          <w:sz w:val="28"/>
          <w:szCs w:val="28"/>
        </w:rPr>
        <w:t>56</w:t>
      </w:r>
    </w:p>
    <w:p w:rsidR="002C3F20" w:rsidRPr="00C4449F" w:rsidRDefault="002C3F20" w:rsidP="00C4449F">
      <w:pPr>
        <w:spacing w:after="0" w:line="240" w:lineRule="auto"/>
        <w:ind w:firstLine="709"/>
        <w:jc w:val="both"/>
        <w:rPr>
          <w:rFonts w:ascii="Times New Roman" w:hAnsi="Times New Roman" w:cs="Times New Roman"/>
          <w:sz w:val="28"/>
          <w:szCs w:val="28"/>
        </w:rPr>
      </w:pPr>
    </w:p>
    <w:p w:rsidR="002C3F20" w:rsidRDefault="00657691" w:rsidP="002C3F20">
      <w:pPr>
        <w:spacing w:after="0" w:line="240" w:lineRule="auto"/>
        <w:jc w:val="center"/>
        <w:rPr>
          <w:rFonts w:ascii="Times New Roman" w:hAnsi="Times New Roman" w:cs="Times New Roman"/>
          <w:sz w:val="28"/>
          <w:szCs w:val="28"/>
        </w:rPr>
      </w:pPr>
      <w:r w:rsidRPr="00C4449F">
        <w:rPr>
          <w:rFonts w:ascii="Times New Roman" w:hAnsi="Times New Roman" w:cs="Times New Roman"/>
          <w:sz w:val="28"/>
          <w:szCs w:val="28"/>
        </w:rPr>
        <w:t xml:space="preserve">Количество лиц, отказавшихся от услуги, предусмотренной </w:t>
      </w:r>
    </w:p>
    <w:p w:rsidR="00657691" w:rsidRPr="00C4449F" w:rsidRDefault="00657691" w:rsidP="002C3F20">
      <w:pPr>
        <w:spacing w:after="0" w:line="240" w:lineRule="auto"/>
        <w:jc w:val="center"/>
        <w:rPr>
          <w:rFonts w:ascii="Times New Roman" w:hAnsi="Times New Roman" w:cs="Times New Roman"/>
          <w:sz w:val="28"/>
          <w:szCs w:val="28"/>
        </w:rPr>
      </w:pPr>
      <w:r w:rsidRPr="00C4449F">
        <w:rPr>
          <w:rFonts w:ascii="Times New Roman" w:hAnsi="Times New Roman" w:cs="Times New Roman"/>
          <w:sz w:val="28"/>
          <w:szCs w:val="28"/>
        </w:rPr>
        <w:t>статьи 6.2 Феде</w:t>
      </w:r>
      <w:r w:rsidR="002C3F20">
        <w:rPr>
          <w:rFonts w:ascii="Times New Roman" w:hAnsi="Times New Roman" w:cs="Times New Roman"/>
          <w:sz w:val="28"/>
          <w:szCs w:val="28"/>
        </w:rPr>
        <w:t xml:space="preserve">рального закона от 17 июля </w:t>
      </w:r>
      <w:r w:rsidRPr="00C4449F">
        <w:rPr>
          <w:rFonts w:ascii="Times New Roman" w:hAnsi="Times New Roman" w:cs="Times New Roman"/>
          <w:sz w:val="28"/>
          <w:szCs w:val="28"/>
        </w:rPr>
        <w:t xml:space="preserve">1999 </w:t>
      </w:r>
      <w:r w:rsidR="002C3F20">
        <w:rPr>
          <w:rFonts w:ascii="Times New Roman" w:hAnsi="Times New Roman" w:cs="Times New Roman"/>
          <w:sz w:val="28"/>
          <w:szCs w:val="28"/>
        </w:rPr>
        <w:t xml:space="preserve">г. </w:t>
      </w:r>
      <w:r w:rsidRPr="00C4449F">
        <w:rPr>
          <w:rFonts w:ascii="Times New Roman" w:hAnsi="Times New Roman" w:cs="Times New Roman"/>
          <w:sz w:val="28"/>
          <w:szCs w:val="28"/>
        </w:rPr>
        <w:t>№ 178-ФЗ</w:t>
      </w:r>
    </w:p>
    <w:p w:rsidR="00657691" w:rsidRPr="002C3F20" w:rsidRDefault="00657691" w:rsidP="002C3F20">
      <w:pPr>
        <w:spacing w:after="0" w:line="240" w:lineRule="auto"/>
        <w:jc w:val="center"/>
        <w:rPr>
          <w:rFonts w:ascii="Times New Roman" w:hAnsi="Times New Roman" w:cs="Times New Roman"/>
          <w:sz w:val="24"/>
          <w:szCs w:val="28"/>
        </w:rPr>
      </w:pPr>
      <w:r w:rsidRPr="002C3F20">
        <w:rPr>
          <w:rFonts w:ascii="Times New Roman" w:hAnsi="Times New Roman" w:cs="Times New Roman"/>
          <w:sz w:val="24"/>
          <w:szCs w:val="28"/>
        </w:rPr>
        <w:t xml:space="preserve">(по данным Государственного учреждения </w:t>
      </w:r>
      <w:r w:rsidR="002C3F20">
        <w:rPr>
          <w:rFonts w:ascii="Times New Roman" w:hAnsi="Times New Roman" w:cs="Times New Roman"/>
          <w:sz w:val="24"/>
          <w:szCs w:val="28"/>
        </w:rPr>
        <w:t xml:space="preserve">– </w:t>
      </w:r>
      <w:r w:rsidRPr="002C3F20">
        <w:rPr>
          <w:rFonts w:ascii="Times New Roman" w:hAnsi="Times New Roman" w:cs="Times New Roman"/>
          <w:sz w:val="24"/>
          <w:szCs w:val="28"/>
        </w:rPr>
        <w:t>Отделени</w:t>
      </w:r>
      <w:r w:rsidR="003917D0">
        <w:rPr>
          <w:rFonts w:ascii="Times New Roman" w:hAnsi="Times New Roman" w:cs="Times New Roman"/>
          <w:sz w:val="24"/>
          <w:szCs w:val="28"/>
        </w:rPr>
        <w:t>е</w:t>
      </w:r>
    </w:p>
    <w:p w:rsidR="00657691" w:rsidRPr="002C3F20" w:rsidRDefault="00657691" w:rsidP="002C3F20">
      <w:pPr>
        <w:spacing w:after="0" w:line="240" w:lineRule="auto"/>
        <w:jc w:val="center"/>
        <w:rPr>
          <w:rFonts w:ascii="Times New Roman" w:hAnsi="Times New Roman" w:cs="Times New Roman"/>
          <w:sz w:val="24"/>
          <w:szCs w:val="28"/>
        </w:rPr>
      </w:pPr>
      <w:r w:rsidRPr="002C3F20">
        <w:rPr>
          <w:rFonts w:ascii="Times New Roman" w:hAnsi="Times New Roman" w:cs="Times New Roman"/>
          <w:sz w:val="24"/>
          <w:szCs w:val="28"/>
        </w:rPr>
        <w:t>Пенсионного фонда Р</w:t>
      </w:r>
      <w:r w:rsidR="002C3F20">
        <w:rPr>
          <w:rFonts w:ascii="Times New Roman" w:hAnsi="Times New Roman" w:cs="Times New Roman"/>
          <w:sz w:val="24"/>
          <w:szCs w:val="28"/>
        </w:rPr>
        <w:t xml:space="preserve">оссийской </w:t>
      </w:r>
      <w:r w:rsidRPr="002C3F20">
        <w:rPr>
          <w:rFonts w:ascii="Times New Roman" w:hAnsi="Times New Roman" w:cs="Times New Roman"/>
          <w:sz w:val="24"/>
          <w:szCs w:val="28"/>
        </w:rPr>
        <w:t>Ф</w:t>
      </w:r>
      <w:r w:rsidR="002C3F20">
        <w:rPr>
          <w:rFonts w:ascii="Times New Roman" w:hAnsi="Times New Roman" w:cs="Times New Roman"/>
          <w:sz w:val="24"/>
          <w:szCs w:val="28"/>
        </w:rPr>
        <w:t>едерации</w:t>
      </w:r>
      <w:r w:rsidRPr="002C3F20">
        <w:rPr>
          <w:rFonts w:ascii="Times New Roman" w:hAnsi="Times New Roman" w:cs="Times New Roman"/>
          <w:sz w:val="24"/>
          <w:szCs w:val="28"/>
        </w:rPr>
        <w:t xml:space="preserve"> по Республике Тыва)</w:t>
      </w:r>
    </w:p>
    <w:p w:rsidR="00657691" w:rsidRPr="00C4449F" w:rsidRDefault="00657691" w:rsidP="00C4449F">
      <w:pPr>
        <w:spacing w:after="0" w:line="240" w:lineRule="auto"/>
        <w:ind w:firstLine="709"/>
        <w:jc w:val="both"/>
        <w:rPr>
          <w:rFonts w:ascii="Times New Roman" w:hAnsi="Times New Roman" w:cs="Times New Roman"/>
          <w:sz w:val="28"/>
          <w:szCs w:val="28"/>
        </w:rPr>
      </w:pPr>
    </w:p>
    <w:tbl>
      <w:tblPr>
        <w:tblW w:w="102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2"/>
        <w:gridCol w:w="1277"/>
        <w:gridCol w:w="1277"/>
        <w:gridCol w:w="1277"/>
        <w:gridCol w:w="1277"/>
        <w:gridCol w:w="1277"/>
      </w:tblGrid>
      <w:tr w:rsidR="00657691" w:rsidRPr="000616B5" w:rsidTr="002C3F20">
        <w:trPr>
          <w:jc w:val="right"/>
        </w:trPr>
        <w:tc>
          <w:tcPr>
            <w:tcW w:w="3822" w:type="dxa"/>
          </w:tcPr>
          <w:p w:rsidR="00657691" w:rsidRPr="000616B5" w:rsidRDefault="00657691" w:rsidP="002C3F20">
            <w:pPr>
              <w:pStyle w:val="ac"/>
              <w:widowControl w:val="0"/>
              <w:autoSpaceDE w:val="0"/>
              <w:autoSpaceDN w:val="0"/>
              <w:adjustRightInd w:val="0"/>
              <w:spacing w:after="0"/>
              <w:jc w:val="center"/>
            </w:pP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2017 г.</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2018 г</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2019 г</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2020 г.</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2021 г.</w:t>
            </w:r>
          </w:p>
        </w:tc>
      </w:tr>
      <w:tr w:rsidR="00657691" w:rsidRPr="000616B5" w:rsidTr="002C3F20">
        <w:trPr>
          <w:jc w:val="right"/>
        </w:trPr>
        <w:tc>
          <w:tcPr>
            <w:tcW w:w="3822" w:type="dxa"/>
          </w:tcPr>
          <w:p w:rsidR="00657691" w:rsidRPr="000616B5" w:rsidRDefault="00657691" w:rsidP="002C3F20">
            <w:pPr>
              <w:pStyle w:val="ac"/>
              <w:widowControl w:val="0"/>
              <w:autoSpaceDE w:val="0"/>
              <w:autoSpaceDN w:val="0"/>
              <w:adjustRightInd w:val="0"/>
              <w:spacing w:after="0"/>
            </w:pPr>
            <w:r w:rsidRPr="000616B5">
              <w:t>Число льготников, отказавшихся от набора социальных услуг (НСУ), в части лекарственного обеспечения, человек</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13028</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13449</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13545</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13260</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13947</w:t>
            </w:r>
          </w:p>
          <w:p w:rsidR="00657691" w:rsidRPr="000616B5" w:rsidRDefault="00657691" w:rsidP="002C3F20">
            <w:pPr>
              <w:spacing w:after="0" w:line="240" w:lineRule="auto"/>
              <w:jc w:val="center"/>
              <w:rPr>
                <w:rFonts w:ascii="Times New Roman" w:hAnsi="Times New Roman" w:cs="Times New Roman"/>
                <w:sz w:val="24"/>
                <w:szCs w:val="24"/>
              </w:rPr>
            </w:pPr>
          </w:p>
        </w:tc>
      </w:tr>
      <w:tr w:rsidR="00657691" w:rsidRPr="000616B5" w:rsidTr="002C3F20">
        <w:trPr>
          <w:jc w:val="right"/>
        </w:trPr>
        <w:tc>
          <w:tcPr>
            <w:tcW w:w="3822" w:type="dxa"/>
          </w:tcPr>
          <w:p w:rsidR="00657691" w:rsidRPr="000616B5" w:rsidRDefault="00657691" w:rsidP="002C3F20">
            <w:pPr>
              <w:pStyle w:val="ac"/>
              <w:widowControl w:val="0"/>
              <w:autoSpaceDE w:val="0"/>
              <w:autoSpaceDN w:val="0"/>
              <w:adjustRightInd w:val="0"/>
              <w:spacing w:after="0"/>
            </w:pPr>
            <w:r w:rsidRPr="000616B5">
              <w:t>в процентах от общего числа федеральных льготников республики</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51,1 %</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50,6%</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50,4%</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49,2%</w:t>
            </w:r>
          </w:p>
        </w:tc>
        <w:tc>
          <w:tcPr>
            <w:tcW w:w="1277" w:type="dxa"/>
          </w:tcPr>
          <w:p w:rsidR="00657691" w:rsidRPr="000616B5" w:rsidRDefault="00657691" w:rsidP="002C3F20">
            <w:pPr>
              <w:spacing w:after="0" w:line="240" w:lineRule="auto"/>
              <w:jc w:val="center"/>
              <w:rPr>
                <w:rFonts w:ascii="Times New Roman" w:hAnsi="Times New Roman" w:cs="Times New Roman"/>
                <w:sz w:val="24"/>
                <w:szCs w:val="24"/>
              </w:rPr>
            </w:pPr>
            <w:r w:rsidRPr="000616B5">
              <w:rPr>
                <w:rFonts w:ascii="Times New Roman" w:hAnsi="Times New Roman" w:cs="Times New Roman"/>
                <w:sz w:val="24"/>
                <w:szCs w:val="24"/>
              </w:rPr>
              <w:t>50,3%</w:t>
            </w:r>
          </w:p>
        </w:tc>
      </w:tr>
    </w:tbl>
    <w:p w:rsidR="00657691" w:rsidRPr="002C3F20" w:rsidRDefault="00657691" w:rsidP="002C3F20">
      <w:pPr>
        <w:spacing w:after="0" w:line="240" w:lineRule="auto"/>
        <w:ind w:firstLine="709"/>
        <w:jc w:val="both"/>
        <w:rPr>
          <w:rFonts w:ascii="Times New Roman" w:hAnsi="Times New Roman" w:cs="Times New Roman"/>
          <w:sz w:val="28"/>
          <w:szCs w:val="28"/>
        </w:rPr>
      </w:pP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Несмотря на выбор граждан, Минздравом Республики Тыва ежегодно проводятся меры по уменьшению числа отказников от НСУ</w:t>
      </w:r>
      <w:r w:rsidR="001C2791" w:rsidRPr="002C3F20">
        <w:rPr>
          <w:rFonts w:ascii="Times New Roman" w:hAnsi="Times New Roman" w:cs="Times New Roman"/>
          <w:sz w:val="28"/>
          <w:szCs w:val="28"/>
        </w:rPr>
        <w:t>.</w:t>
      </w:r>
      <w:r w:rsidR="002C3F20">
        <w:rPr>
          <w:rFonts w:ascii="Times New Roman" w:hAnsi="Times New Roman" w:cs="Times New Roman"/>
          <w:sz w:val="28"/>
          <w:szCs w:val="28"/>
        </w:rPr>
        <w:t xml:space="preserve"> </w:t>
      </w:r>
      <w:r w:rsidR="001C2791" w:rsidRPr="002C3F20">
        <w:rPr>
          <w:rFonts w:ascii="Times New Roman" w:hAnsi="Times New Roman" w:cs="Times New Roman"/>
          <w:sz w:val="28"/>
          <w:szCs w:val="28"/>
        </w:rPr>
        <w:t>И</w:t>
      </w:r>
      <w:r w:rsidRPr="002C3F20">
        <w:rPr>
          <w:rFonts w:ascii="Times New Roman" w:hAnsi="Times New Roman" w:cs="Times New Roman"/>
          <w:sz w:val="28"/>
          <w:szCs w:val="28"/>
        </w:rPr>
        <w:t>здаются Памятки для граждан, имеющих право на получение набора НСУ</w:t>
      </w:r>
      <w:r w:rsidR="00BB63C4" w:rsidRPr="002C3F20">
        <w:rPr>
          <w:rFonts w:ascii="Times New Roman" w:hAnsi="Times New Roman" w:cs="Times New Roman"/>
          <w:sz w:val="28"/>
          <w:szCs w:val="28"/>
        </w:rPr>
        <w:t>,</w:t>
      </w:r>
      <w:r w:rsidR="002C3F20">
        <w:rPr>
          <w:rFonts w:ascii="Times New Roman" w:hAnsi="Times New Roman" w:cs="Times New Roman"/>
          <w:sz w:val="28"/>
          <w:szCs w:val="28"/>
        </w:rPr>
        <w:t xml:space="preserve"> </w:t>
      </w:r>
      <w:r w:rsidR="00BB63C4" w:rsidRPr="002C3F20">
        <w:rPr>
          <w:rFonts w:ascii="Times New Roman" w:hAnsi="Times New Roman" w:cs="Times New Roman"/>
          <w:sz w:val="28"/>
          <w:szCs w:val="28"/>
        </w:rPr>
        <w:t>выпускаются</w:t>
      </w:r>
      <w:r w:rsidRPr="002C3F20">
        <w:rPr>
          <w:rFonts w:ascii="Times New Roman" w:hAnsi="Times New Roman" w:cs="Times New Roman"/>
          <w:sz w:val="28"/>
          <w:szCs w:val="28"/>
        </w:rPr>
        <w:t xml:space="preserve"> обращения к гражданам через средства массовой информации, социальные сети, а также направляются письма и </w:t>
      </w:r>
      <w:r w:rsidR="003917D0">
        <w:rPr>
          <w:rFonts w:ascii="Times New Roman" w:hAnsi="Times New Roman" w:cs="Times New Roman"/>
          <w:sz w:val="28"/>
          <w:szCs w:val="28"/>
        </w:rPr>
        <w:t>п</w:t>
      </w:r>
      <w:r w:rsidRPr="002C3F20">
        <w:rPr>
          <w:rFonts w:ascii="Times New Roman" w:hAnsi="Times New Roman" w:cs="Times New Roman"/>
          <w:sz w:val="28"/>
          <w:szCs w:val="28"/>
        </w:rPr>
        <w:t>амятки в Министерство труда и социальной политики Р</w:t>
      </w:r>
      <w:r w:rsidR="002C3F20">
        <w:rPr>
          <w:rFonts w:ascii="Times New Roman" w:hAnsi="Times New Roman" w:cs="Times New Roman"/>
          <w:sz w:val="28"/>
          <w:szCs w:val="28"/>
        </w:rPr>
        <w:t xml:space="preserve">еспублики </w:t>
      </w:r>
      <w:r w:rsidRPr="002C3F20">
        <w:rPr>
          <w:rFonts w:ascii="Times New Roman" w:hAnsi="Times New Roman" w:cs="Times New Roman"/>
          <w:sz w:val="28"/>
          <w:szCs w:val="28"/>
        </w:rPr>
        <w:t>Т</w:t>
      </w:r>
      <w:r w:rsidR="002C3F20">
        <w:rPr>
          <w:rFonts w:ascii="Times New Roman" w:hAnsi="Times New Roman" w:cs="Times New Roman"/>
          <w:sz w:val="28"/>
          <w:szCs w:val="28"/>
        </w:rPr>
        <w:t>ыва</w:t>
      </w:r>
      <w:r w:rsidRPr="002C3F20">
        <w:rPr>
          <w:rFonts w:ascii="Times New Roman" w:hAnsi="Times New Roman" w:cs="Times New Roman"/>
          <w:sz w:val="28"/>
          <w:szCs w:val="28"/>
        </w:rPr>
        <w:t xml:space="preserve">, Главное бюро </w:t>
      </w:r>
      <w:r w:rsidR="003917D0">
        <w:rPr>
          <w:rFonts w:ascii="Times New Roman" w:hAnsi="Times New Roman" w:cs="Times New Roman"/>
          <w:sz w:val="28"/>
          <w:szCs w:val="28"/>
        </w:rPr>
        <w:t>м</w:t>
      </w:r>
      <w:r w:rsidRPr="002C3F20">
        <w:rPr>
          <w:rFonts w:ascii="Times New Roman" w:hAnsi="Times New Roman" w:cs="Times New Roman"/>
          <w:sz w:val="28"/>
          <w:szCs w:val="28"/>
        </w:rPr>
        <w:t>едико-социальной экспертизы по Р</w:t>
      </w:r>
      <w:r w:rsidR="002C3F20">
        <w:rPr>
          <w:rFonts w:ascii="Times New Roman" w:hAnsi="Times New Roman" w:cs="Times New Roman"/>
          <w:sz w:val="28"/>
          <w:szCs w:val="28"/>
        </w:rPr>
        <w:t xml:space="preserve">еспублике </w:t>
      </w:r>
      <w:r w:rsidRPr="002C3F20">
        <w:rPr>
          <w:rFonts w:ascii="Times New Roman" w:hAnsi="Times New Roman" w:cs="Times New Roman"/>
          <w:sz w:val="28"/>
          <w:szCs w:val="28"/>
        </w:rPr>
        <w:t>Т</w:t>
      </w:r>
      <w:r w:rsidR="002C3F20">
        <w:rPr>
          <w:rFonts w:ascii="Times New Roman" w:hAnsi="Times New Roman" w:cs="Times New Roman"/>
          <w:sz w:val="28"/>
          <w:szCs w:val="28"/>
        </w:rPr>
        <w:t>ыва</w:t>
      </w:r>
      <w:r w:rsidRPr="002C3F20">
        <w:rPr>
          <w:rFonts w:ascii="Times New Roman" w:hAnsi="Times New Roman" w:cs="Times New Roman"/>
          <w:sz w:val="28"/>
          <w:szCs w:val="28"/>
        </w:rPr>
        <w:t xml:space="preserve">, </w:t>
      </w:r>
      <w:r w:rsidR="003917D0" w:rsidRPr="003917D0">
        <w:rPr>
          <w:rFonts w:ascii="Times New Roman" w:hAnsi="Times New Roman" w:cs="Times New Roman"/>
          <w:sz w:val="28"/>
          <w:szCs w:val="28"/>
        </w:rPr>
        <w:t>Государственно</w:t>
      </w:r>
      <w:r w:rsidR="003917D0">
        <w:rPr>
          <w:rFonts w:ascii="Times New Roman" w:hAnsi="Times New Roman" w:cs="Times New Roman"/>
          <w:sz w:val="28"/>
          <w:szCs w:val="28"/>
        </w:rPr>
        <w:t>е</w:t>
      </w:r>
      <w:r w:rsidR="003917D0" w:rsidRPr="003917D0">
        <w:rPr>
          <w:rFonts w:ascii="Times New Roman" w:hAnsi="Times New Roman" w:cs="Times New Roman"/>
          <w:sz w:val="28"/>
          <w:szCs w:val="28"/>
        </w:rPr>
        <w:t xml:space="preserve"> учреждени</w:t>
      </w:r>
      <w:r w:rsidR="003917D0">
        <w:rPr>
          <w:rFonts w:ascii="Times New Roman" w:hAnsi="Times New Roman" w:cs="Times New Roman"/>
          <w:sz w:val="28"/>
          <w:szCs w:val="28"/>
        </w:rPr>
        <w:t>е –</w:t>
      </w:r>
      <w:r w:rsidR="003917D0" w:rsidRPr="003917D0">
        <w:rPr>
          <w:rFonts w:ascii="Times New Roman" w:hAnsi="Times New Roman" w:cs="Times New Roman"/>
          <w:sz w:val="28"/>
          <w:szCs w:val="28"/>
        </w:rPr>
        <w:t xml:space="preserve"> </w:t>
      </w:r>
      <w:r w:rsidRPr="002C3F20">
        <w:rPr>
          <w:rFonts w:ascii="Times New Roman" w:hAnsi="Times New Roman" w:cs="Times New Roman"/>
          <w:sz w:val="28"/>
          <w:szCs w:val="28"/>
        </w:rPr>
        <w:t xml:space="preserve">Отделение Пенсионного </w:t>
      </w:r>
      <w:r w:rsidR="003917D0">
        <w:rPr>
          <w:rFonts w:ascii="Times New Roman" w:hAnsi="Times New Roman" w:cs="Times New Roman"/>
          <w:sz w:val="28"/>
          <w:szCs w:val="28"/>
        </w:rPr>
        <w:t>ф</w:t>
      </w:r>
      <w:r w:rsidRPr="002C3F20">
        <w:rPr>
          <w:rFonts w:ascii="Times New Roman" w:hAnsi="Times New Roman" w:cs="Times New Roman"/>
          <w:sz w:val="28"/>
          <w:szCs w:val="28"/>
        </w:rPr>
        <w:t>онда России по Р</w:t>
      </w:r>
      <w:r w:rsidR="002C3F20">
        <w:rPr>
          <w:rFonts w:ascii="Times New Roman" w:hAnsi="Times New Roman" w:cs="Times New Roman"/>
          <w:sz w:val="28"/>
          <w:szCs w:val="28"/>
        </w:rPr>
        <w:t xml:space="preserve">еспублике </w:t>
      </w:r>
      <w:r w:rsidRPr="002C3F20">
        <w:rPr>
          <w:rFonts w:ascii="Times New Roman" w:hAnsi="Times New Roman" w:cs="Times New Roman"/>
          <w:sz w:val="28"/>
          <w:szCs w:val="28"/>
        </w:rPr>
        <w:t>Т</w:t>
      </w:r>
      <w:r w:rsidR="002C3F20">
        <w:rPr>
          <w:rFonts w:ascii="Times New Roman" w:hAnsi="Times New Roman" w:cs="Times New Roman"/>
          <w:sz w:val="28"/>
          <w:szCs w:val="28"/>
        </w:rPr>
        <w:t>ыва</w:t>
      </w:r>
      <w:r w:rsidRPr="002C3F20">
        <w:rPr>
          <w:rFonts w:ascii="Times New Roman" w:hAnsi="Times New Roman" w:cs="Times New Roman"/>
          <w:sz w:val="28"/>
          <w:szCs w:val="28"/>
        </w:rPr>
        <w:t>, главам муниципальных образований, главным врачам медицинских организаций, участвующих в реализации программы Программ ОНЛП и высокозатратных нозологий.</w:t>
      </w: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В целях сохранения прав граждан на получени</w:t>
      </w:r>
      <w:r w:rsidR="0080649F" w:rsidRPr="002C3F20">
        <w:rPr>
          <w:rFonts w:ascii="Times New Roman" w:hAnsi="Times New Roman" w:cs="Times New Roman"/>
          <w:sz w:val="28"/>
          <w:szCs w:val="28"/>
        </w:rPr>
        <w:t>е</w:t>
      </w:r>
      <w:r w:rsidRPr="002C3F20">
        <w:rPr>
          <w:rFonts w:ascii="Times New Roman" w:hAnsi="Times New Roman" w:cs="Times New Roman"/>
          <w:sz w:val="28"/>
          <w:szCs w:val="28"/>
        </w:rPr>
        <w:t xml:space="preserve"> набора социальных услуг в части лекарственного обеспечения утвержден приказ Мин</w:t>
      </w:r>
      <w:r w:rsidR="002C3F20">
        <w:rPr>
          <w:rFonts w:ascii="Times New Roman" w:hAnsi="Times New Roman" w:cs="Times New Roman"/>
          <w:sz w:val="28"/>
          <w:szCs w:val="28"/>
        </w:rPr>
        <w:t xml:space="preserve">здрава Республики Тыва от 18 мая </w:t>
      </w:r>
      <w:r w:rsidRPr="002C3F20">
        <w:rPr>
          <w:rFonts w:ascii="Times New Roman" w:hAnsi="Times New Roman" w:cs="Times New Roman"/>
          <w:sz w:val="28"/>
          <w:szCs w:val="28"/>
        </w:rPr>
        <w:t>2021</w:t>
      </w:r>
      <w:r w:rsidR="0080649F" w:rsidRPr="002C3F20">
        <w:rPr>
          <w:rFonts w:ascii="Times New Roman" w:hAnsi="Times New Roman" w:cs="Times New Roman"/>
          <w:sz w:val="28"/>
          <w:szCs w:val="28"/>
        </w:rPr>
        <w:t xml:space="preserve"> г.</w:t>
      </w:r>
      <w:r w:rsidRPr="002C3F20">
        <w:rPr>
          <w:rFonts w:ascii="Times New Roman" w:hAnsi="Times New Roman" w:cs="Times New Roman"/>
          <w:sz w:val="28"/>
          <w:szCs w:val="28"/>
        </w:rPr>
        <w:t xml:space="preserve"> № 508пр/21 </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О проведении разъяснительной работы о предоставлении набора социальных услуг в 2021 году</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 xml:space="preserve">. В соответствии с данным приказом </w:t>
      </w:r>
      <w:r w:rsidR="00627790" w:rsidRPr="002C3F20">
        <w:rPr>
          <w:rFonts w:ascii="Times New Roman" w:hAnsi="Times New Roman" w:cs="Times New Roman"/>
          <w:sz w:val="28"/>
          <w:szCs w:val="28"/>
        </w:rPr>
        <w:t>проведен</w:t>
      </w:r>
      <w:r w:rsidRPr="002C3F20">
        <w:rPr>
          <w:rFonts w:ascii="Times New Roman" w:hAnsi="Times New Roman" w:cs="Times New Roman"/>
          <w:sz w:val="28"/>
          <w:szCs w:val="28"/>
        </w:rPr>
        <w:t xml:space="preserve"> анализ отказов отдельных категорий граждан от набора социальных услуг посредством анкетирования в части лекарственного обеспечения, при необходимости лиц, ухаживающих за ними. Количество лиц, принявших в анкетировании</w:t>
      </w:r>
      <w:r w:rsidR="00D2077D" w:rsidRPr="002C3F20">
        <w:rPr>
          <w:rFonts w:ascii="Times New Roman" w:hAnsi="Times New Roman" w:cs="Times New Roman"/>
          <w:sz w:val="28"/>
          <w:szCs w:val="28"/>
        </w:rPr>
        <w:t>,</w:t>
      </w:r>
      <w:r w:rsidRPr="002C3F20">
        <w:rPr>
          <w:rFonts w:ascii="Times New Roman" w:hAnsi="Times New Roman" w:cs="Times New Roman"/>
          <w:sz w:val="28"/>
          <w:szCs w:val="28"/>
        </w:rPr>
        <w:t xml:space="preserve"> составило 1695 человек. Результаты опроса льготников показывают, что основными причинами отказа от всего НСУ или его части являются </w:t>
      </w:r>
      <w:r w:rsidR="003917D0">
        <w:rPr>
          <w:rFonts w:ascii="Times New Roman" w:hAnsi="Times New Roman" w:cs="Times New Roman"/>
          <w:sz w:val="28"/>
          <w:szCs w:val="28"/>
        </w:rPr>
        <w:t>отсутствие необходимости</w:t>
      </w:r>
      <w:r w:rsidRPr="002C3F20">
        <w:rPr>
          <w:rFonts w:ascii="Times New Roman" w:hAnsi="Times New Roman" w:cs="Times New Roman"/>
          <w:sz w:val="28"/>
          <w:szCs w:val="28"/>
        </w:rPr>
        <w:t xml:space="preserve"> в лекарствах </w:t>
      </w:r>
      <w:r w:rsidR="002C3F20">
        <w:rPr>
          <w:rFonts w:ascii="Times New Roman" w:hAnsi="Times New Roman" w:cs="Times New Roman"/>
          <w:sz w:val="28"/>
          <w:szCs w:val="28"/>
        </w:rPr>
        <w:t xml:space="preserve">– </w:t>
      </w:r>
      <w:r w:rsidRPr="002C3F20">
        <w:rPr>
          <w:rFonts w:ascii="Times New Roman" w:hAnsi="Times New Roman" w:cs="Times New Roman"/>
          <w:sz w:val="28"/>
          <w:szCs w:val="28"/>
        </w:rPr>
        <w:t>568 чел. или 43,2</w:t>
      </w:r>
      <w:r w:rsidR="002C3F20">
        <w:rPr>
          <w:rFonts w:ascii="Times New Roman" w:hAnsi="Times New Roman" w:cs="Times New Roman"/>
          <w:sz w:val="28"/>
          <w:szCs w:val="28"/>
        </w:rPr>
        <w:t xml:space="preserve"> процента</w:t>
      </w:r>
      <w:r w:rsidRPr="002C3F20">
        <w:rPr>
          <w:rFonts w:ascii="Times New Roman" w:hAnsi="Times New Roman" w:cs="Times New Roman"/>
          <w:sz w:val="28"/>
          <w:szCs w:val="28"/>
        </w:rPr>
        <w:t xml:space="preserve"> от общего количество анкетированных, желание улучшить свое материальное положение за счет получения денежной компенсации вместо льготных лекарств</w:t>
      </w:r>
      <w:r w:rsidR="00D2077D" w:rsidRPr="002C3F20">
        <w:rPr>
          <w:rFonts w:ascii="Times New Roman" w:hAnsi="Times New Roman" w:cs="Times New Roman"/>
          <w:sz w:val="28"/>
          <w:szCs w:val="28"/>
        </w:rPr>
        <w:t xml:space="preserve"> </w:t>
      </w:r>
      <w:r w:rsidR="002C3F20">
        <w:rPr>
          <w:rFonts w:ascii="Times New Roman" w:hAnsi="Times New Roman" w:cs="Times New Roman"/>
          <w:sz w:val="28"/>
          <w:szCs w:val="28"/>
        </w:rPr>
        <w:t>–</w:t>
      </w:r>
      <w:r w:rsidRPr="002C3F20">
        <w:rPr>
          <w:rFonts w:ascii="Times New Roman" w:hAnsi="Times New Roman" w:cs="Times New Roman"/>
          <w:sz w:val="28"/>
          <w:szCs w:val="28"/>
        </w:rPr>
        <w:t xml:space="preserve"> 301 чел</w:t>
      </w:r>
      <w:r w:rsidR="00D2077D" w:rsidRPr="002C3F20">
        <w:rPr>
          <w:rFonts w:ascii="Times New Roman" w:hAnsi="Times New Roman" w:cs="Times New Roman"/>
          <w:sz w:val="28"/>
          <w:szCs w:val="28"/>
        </w:rPr>
        <w:t>.</w:t>
      </w:r>
      <w:r w:rsidRPr="002C3F20">
        <w:rPr>
          <w:rFonts w:ascii="Times New Roman" w:hAnsi="Times New Roman" w:cs="Times New Roman"/>
          <w:sz w:val="28"/>
          <w:szCs w:val="28"/>
        </w:rPr>
        <w:t xml:space="preserve"> или 17,7</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xml:space="preserve">, самостоятельное решение </w:t>
      </w:r>
      <w:r w:rsidR="002C3F20">
        <w:rPr>
          <w:rFonts w:ascii="Times New Roman" w:hAnsi="Times New Roman" w:cs="Times New Roman"/>
          <w:sz w:val="28"/>
          <w:szCs w:val="28"/>
        </w:rPr>
        <w:t>–</w:t>
      </w:r>
      <w:r w:rsidR="00D2077D" w:rsidRPr="002C3F20">
        <w:rPr>
          <w:rFonts w:ascii="Times New Roman" w:hAnsi="Times New Roman" w:cs="Times New Roman"/>
          <w:sz w:val="28"/>
          <w:szCs w:val="28"/>
        </w:rPr>
        <w:t xml:space="preserve"> </w:t>
      </w:r>
      <w:r w:rsidRPr="002C3F20">
        <w:rPr>
          <w:rFonts w:ascii="Times New Roman" w:hAnsi="Times New Roman" w:cs="Times New Roman"/>
          <w:sz w:val="28"/>
          <w:szCs w:val="28"/>
        </w:rPr>
        <w:t>171 чел. или 10,08</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xml:space="preserve">, отсутствие в перечне лекарственных </w:t>
      </w:r>
      <w:r w:rsidRPr="002C3F20">
        <w:rPr>
          <w:rFonts w:ascii="Times New Roman" w:hAnsi="Times New Roman" w:cs="Times New Roman"/>
          <w:sz w:val="28"/>
          <w:szCs w:val="28"/>
        </w:rPr>
        <w:lastRenderedPageBreak/>
        <w:t>средств, необходим</w:t>
      </w:r>
      <w:r w:rsidR="00D2077D" w:rsidRPr="002C3F20">
        <w:rPr>
          <w:rFonts w:ascii="Times New Roman" w:hAnsi="Times New Roman" w:cs="Times New Roman"/>
          <w:sz w:val="28"/>
          <w:szCs w:val="28"/>
        </w:rPr>
        <w:t>ых</w:t>
      </w:r>
      <w:r w:rsidRPr="002C3F20">
        <w:rPr>
          <w:rFonts w:ascii="Times New Roman" w:hAnsi="Times New Roman" w:cs="Times New Roman"/>
          <w:sz w:val="28"/>
          <w:szCs w:val="28"/>
        </w:rPr>
        <w:t xml:space="preserve"> пациенту</w:t>
      </w:r>
      <w:r w:rsidR="003917D0">
        <w:rPr>
          <w:rFonts w:ascii="Times New Roman" w:hAnsi="Times New Roman" w:cs="Times New Roman"/>
          <w:sz w:val="28"/>
          <w:szCs w:val="28"/>
        </w:rPr>
        <w:t>,</w:t>
      </w:r>
      <w:r w:rsidR="00D2077D" w:rsidRPr="002C3F20">
        <w:rPr>
          <w:rFonts w:ascii="Times New Roman" w:hAnsi="Times New Roman" w:cs="Times New Roman"/>
          <w:sz w:val="28"/>
          <w:szCs w:val="28"/>
        </w:rPr>
        <w:t xml:space="preserve"> </w:t>
      </w:r>
      <w:r w:rsidR="002C3F20">
        <w:rPr>
          <w:rFonts w:ascii="Times New Roman" w:hAnsi="Times New Roman" w:cs="Times New Roman"/>
          <w:sz w:val="28"/>
          <w:szCs w:val="28"/>
        </w:rPr>
        <w:t>–</w:t>
      </w:r>
      <w:r w:rsidRPr="002C3F20">
        <w:rPr>
          <w:rFonts w:ascii="Times New Roman" w:hAnsi="Times New Roman" w:cs="Times New Roman"/>
          <w:sz w:val="28"/>
          <w:szCs w:val="28"/>
        </w:rPr>
        <w:t xml:space="preserve"> 151 чел. или 8,9</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xml:space="preserve">, желание получить лекарственный препарат с конкретным торговым наименованием </w:t>
      </w:r>
      <w:r w:rsidR="002C3F20">
        <w:rPr>
          <w:rFonts w:ascii="Times New Roman" w:hAnsi="Times New Roman" w:cs="Times New Roman"/>
          <w:sz w:val="28"/>
          <w:szCs w:val="28"/>
        </w:rPr>
        <w:t>–</w:t>
      </w:r>
      <w:r w:rsidR="0075045C" w:rsidRPr="002C3F20">
        <w:rPr>
          <w:rFonts w:ascii="Times New Roman" w:hAnsi="Times New Roman" w:cs="Times New Roman"/>
          <w:sz w:val="28"/>
          <w:szCs w:val="28"/>
        </w:rPr>
        <w:t xml:space="preserve"> </w:t>
      </w:r>
      <w:r w:rsidRPr="002C3F20">
        <w:rPr>
          <w:rFonts w:ascii="Times New Roman" w:hAnsi="Times New Roman" w:cs="Times New Roman"/>
          <w:sz w:val="28"/>
          <w:szCs w:val="28"/>
        </w:rPr>
        <w:t>58 чел. или 3,4</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повлияло мнение окружающих людей, т</w:t>
      </w:r>
      <w:r w:rsidR="002C3F20">
        <w:rPr>
          <w:rFonts w:ascii="Times New Roman" w:hAnsi="Times New Roman" w:cs="Times New Roman"/>
          <w:sz w:val="28"/>
          <w:szCs w:val="28"/>
        </w:rPr>
        <w:t>о</w:t>
      </w:r>
      <w:r w:rsidRPr="002C3F20">
        <w:rPr>
          <w:rFonts w:ascii="Times New Roman" w:hAnsi="Times New Roman" w:cs="Times New Roman"/>
          <w:sz w:val="28"/>
          <w:szCs w:val="28"/>
        </w:rPr>
        <w:t xml:space="preserve"> е</w:t>
      </w:r>
      <w:r w:rsidR="002C3F20">
        <w:rPr>
          <w:rFonts w:ascii="Times New Roman" w:hAnsi="Times New Roman" w:cs="Times New Roman"/>
          <w:sz w:val="28"/>
          <w:szCs w:val="28"/>
        </w:rPr>
        <w:t>сть</w:t>
      </w:r>
      <w:r w:rsidRPr="002C3F20">
        <w:rPr>
          <w:rFonts w:ascii="Times New Roman" w:hAnsi="Times New Roman" w:cs="Times New Roman"/>
          <w:sz w:val="28"/>
          <w:szCs w:val="28"/>
        </w:rPr>
        <w:t xml:space="preserve"> отговорили от получения льготных лекарств </w:t>
      </w:r>
      <w:r w:rsidR="002C3F20">
        <w:rPr>
          <w:rFonts w:ascii="Times New Roman" w:hAnsi="Times New Roman" w:cs="Times New Roman"/>
          <w:sz w:val="28"/>
          <w:szCs w:val="28"/>
        </w:rPr>
        <w:t>–</w:t>
      </w:r>
      <w:r w:rsidRPr="002C3F20">
        <w:rPr>
          <w:rFonts w:ascii="Times New Roman" w:hAnsi="Times New Roman" w:cs="Times New Roman"/>
          <w:sz w:val="28"/>
          <w:szCs w:val="28"/>
        </w:rPr>
        <w:t xml:space="preserve"> 14 чел. или 0,8</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нежелание посещать врача для выписки рецепта 36 чел. или 2,1</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получили льготные лекарственные препарат</w:t>
      </w:r>
      <w:r w:rsidR="0075045C" w:rsidRPr="002C3F20">
        <w:rPr>
          <w:rFonts w:ascii="Times New Roman" w:hAnsi="Times New Roman" w:cs="Times New Roman"/>
          <w:sz w:val="28"/>
          <w:szCs w:val="28"/>
        </w:rPr>
        <w:t>ы</w:t>
      </w:r>
      <w:r w:rsidRPr="002C3F20">
        <w:rPr>
          <w:rFonts w:ascii="Times New Roman" w:hAnsi="Times New Roman" w:cs="Times New Roman"/>
          <w:sz w:val="28"/>
          <w:szCs w:val="28"/>
        </w:rPr>
        <w:t xml:space="preserve"> на сумму меньше размера денежной компенсации</w:t>
      </w:r>
      <w:r w:rsidR="002C3F20">
        <w:rPr>
          <w:rFonts w:ascii="Times New Roman" w:hAnsi="Times New Roman" w:cs="Times New Roman"/>
          <w:sz w:val="28"/>
          <w:szCs w:val="28"/>
        </w:rPr>
        <w:t xml:space="preserve"> –</w:t>
      </w:r>
      <w:r w:rsidRPr="002C3F20">
        <w:rPr>
          <w:rFonts w:ascii="Times New Roman" w:hAnsi="Times New Roman" w:cs="Times New Roman"/>
          <w:sz w:val="28"/>
          <w:szCs w:val="28"/>
        </w:rPr>
        <w:t xml:space="preserve"> 34 чел. или 2</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знают о возможных последствиях в случае отказа от льготных лекарств</w:t>
      </w:r>
      <w:r w:rsidR="002C3F20">
        <w:rPr>
          <w:rFonts w:ascii="Times New Roman" w:hAnsi="Times New Roman" w:cs="Times New Roman"/>
          <w:sz w:val="28"/>
          <w:szCs w:val="28"/>
        </w:rPr>
        <w:t xml:space="preserve"> –</w:t>
      </w:r>
      <w:r w:rsidRPr="002C3F20">
        <w:rPr>
          <w:rFonts w:ascii="Times New Roman" w:hAnsi="Times New Roman" w:cs="Times New Roman"/>
          <w:sz w:val="28"/>
          <w:szCs w:val="28"/>
        </w:rPr>
        <w:t xml:space="preserve"> 189 чел. или 11,1</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не знают о возможных последствиях в случае отказа от льготных лекарств</w:t>
      </w:r>
      <w:r w:rsidR="002C3F20">
        <w:rPr>
          <w:rFonts w:ascii="Times New Roman" w:hAnsi="Times New Roman" w:cs="Times New Roman"/>
          <w:sz w:val="28"/>
          <w:szCs w:val="28"/>
        </w:rPr>
        <w:t xml:space="preserve"> –</w:t>
      </w:r>
      <w:r w:rsidRPr="002C3F20">
        <w:rPr>
          <w:rFonts w:ascii="Times New Roman" w:hAnsi="Times New Roman" w:cs="Times New Roman"/>
          <w:sz w:val="28"/>
          <w:szCs w:val="28"/>
        </w:rPr>
        <w:t xml:space="preserve"> 52 чел. или 3,06</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отказались от льготных лекарств и теперь сожалеют об этом</w:t>
      </w:r>
      <w:r w:rsidR="002C3F20">
        <w:rPr>
          <w:rFonts w:ascii="Times New Roman" w:hAnsi="Times New Roman" w:cs="Times New Roman"/>
          <w:sz w:val="28"/>
          <w:szCs w:val="28"/>
        </w:rPr>
        <w:t xml:space="preserve"> –</w:t>
      </w:r>
      <w:r w:rsidRPr="002C3F20">
        <w:rPr>
          <w:rFonts w:ascii="Times New Roman" w:hAnsi="Times New Roman" w:cs="Times New Roman"/>
          <w:sz w:val="28"/>
          <w:szCs w:val="28"/>
        </w:rPr>
        <w:t xml:space="preserve"> 9</w:t>
      </w:r>
      <w:r w:rsidR="002C3F20">
        <w:rPr>
          <w:rFonts w:ascii="Times New Roman" w:hAnsi="Times New Roman" w:cs="Times New Roman"/>
          <w:sz w:val="28"/>
          <w:szCs w:val="28"/>
        </w:rPr>
        <w:t xml:space="preserve"> </w:t>
      </w:r>
      <w:r w:rsidRPr="002C3F20">
        <w:rPr>
          <w:rFonts w:ascii="Times New Roman" w:hAnsi="Times New Roman" w:cs="Times New Roman"/>
          <w:sz w:val="28"/>
          <w:szCs w:val="28"/>
        </w:rPr>
        <w:t>чел. или 0,5</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xml:space="preserve"> и т.д.</w:t>
      </w: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В соответствии</w:t>
      </w:r>
      <w:r w:rsidR="002C3F20">
        <w:rPr>
          <w:rFonts w:ascii="Times New Roman" w:hAnsi="Times New Roman" w:cs="Times New Roman"/>
          <w:sz w:val="28"/>
          <w:szCs w:val="28"/>
        </w:rPr>
        <w:t xml:space="preserve"> с Федеральным законом от 21 ноября </w:t>
      </w:r>
      <w:r w:rsidRPr="002C3F20">
        <w:rPr>
          <w:rFonts w:ascii="Times New Roman" w:hAnsi="Times New Roman" w:cs="Times New Roman"/>
          <w:sz w:val="28"/>
          <w:szCs w:val="28"/>
        </w:rPr>
        <w:t>2011</w:t>
      </w:r>
      <w:r w:rsidR="0093498D" w:rsidRPr="002C3F20">
        <w:rPr>
          <w:rFonts w:ascii="Times New Roman" w:hAnsi="Times New Roman" w:cs="Times New Roman"/>
          <w:sz w:val="28"/>
          <w:szCs w:val="28"/>
        </w:rPr>
        <w:t xml:space="preserve"> г.</w:t>
      </w:r>
      <w:r w:rsidRPr="002C3F20">
        <w:rPr>
          <w:rFonts w:ascii="Times New Roman" w:hAnsi="Times New Roman" w:cs="Times New Roman"/>
          <w:sz w:val="28"/>
          <w:szCs w:val="28"/>
        </w:rPr>
        <w:t xml:space="preserve"> № 323-ФЗ </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Об основах охраны здоровья граждан в Российской Федерации</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 xml:space="preserve"> за счет средств бюджета Республики Тыва осуществляется лекарственное обеспечение граждан, страдающих редкими (орфанными) заболеваниями. С 2012 г</w:t>
      </w:r>
      <w:r w:rsidR="0093498D" w:rsidRPr="002C3F20">
        <w:rPr>
          <w:rFonts w:ascii="Times New Roman" w:hAnsi="Times New Roman" w:cs="Times New Roman"/>
          <w:sz w:val="28"/>
          <w:szCs w:val="28"/>
        </w:rPr>
        <w:t>.</w:t>
      </w:r>
      <w:r w:rsidRPr="002C3F20">
        <w:rPr>
          <w:rFonts w:ascii="Times New Roman" w:hAnsi="Times New Roman" w:cs="Times New Roman"/>
          <w:sz w:val="28"/>
          <w:szCs w:val="28"/>
        </w:rPr>
        <w:t xml:space="preserve"> Минздравом республики в соответствии с постановлением Правительства Российской Федерации от 26 апреля 2012 г. № 403 </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 xml:space="preserve"> ведется 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w:t>
      </w:r>
      <w:r w:rsidR="0093498D" w:rsidRPr="002C3F20">
        <w:rPr>
          <w:rFonts w:ascii="Times New Roman" w:hAnsi="Times New Roman" w:cs="Times New Roman"/>
          <w:sz w:val="28"/>
          <w:szCs w:val="28"/>
        </w:rPr>
        <w:t>В</w:t>
      </w:r>
      <w:r w:rsidRPr="002C3F20">
        <w:rPr>
          <w:rFonts w:ascii="Times New Roman" w:hAnsi="Times New Roman" w:cs="Times New Roman"/>
          <w:sz w:val="28"/>
          <w:szCs w:val="28"/>
        </w:rPr>
        <w:t xml:space="preserve"> Регистр внесены данные 21 пациент</w:t>
      </w:r>
      <w:r w:rsidR="0093498D" w:rsidRPr="002C3F20">
        <w:rPr>
          <w:rFonts w:ascii="Times New Roman" w:hAnsi="Times New Roman" w:cs="Times New Roman"/>
          <w:sz w:val="28"/>
          <w:szCs w:val="28"/>
        </w:rPr>
        <w:t>а</w:t>
      </w:r>
      <w:r w:rsidRPr="002C3F20">
        <w:rPr>
          <w:rFonts w:ascii="Times New Roman" w:hAnsi="Times New Roman" w:cs="Times New Roman"/>
          <w:sz w:val="28"/>
          <w:szCs w:val="28"/>
        </w:rPr>
        <w:t xml:space="preserve">, из них </w:t>
      </w:r>
      <w:r w:rsidR="0093498D" w:rsidRPr="002C3F20">
        <w:rPr>
          <w:rFonts w:ascii="Times New Roman" w:hAnsi="Times New Roman" w:cs="Times New Roman"/>
          <w:sz w:val="28"/>
          <w:szCs w:val="28"/>
        </w:rPr>
        <w:t xml:space="preserve">12 </w:t>
      </w:r>
      <w:r w:rsidRPr="002C3F20">
        <w:rPr>
          <w:rFonts w:ascii="Times New Roman" w:hAnsi="Times New Roman" w:cs="Times New Roman"/>
          <w:sz w:val="28"/>
          <w:szCs w:val="28"/>
        </w:rPr>
        <w:t>детей.</w:t>
      </w:r>
    </w:p>
    <w:p w:rsidR="00657691" w:rsidRDefault="00657691" w:rsidP="002C3F20">
      <w:pPr>
        <w:spacing w:after="0" w:line="240" w:lineRule="auto"/>
        <w:ind w:firstLine="709"/>
        <w:jc w:val="right"/>
        <w:rPr>
          <w:rFonts w:ascii="Times New Roman" w:hAnsi="Times New Roman" w:cs="Times New Roman"/>
          <w:sz w:val="28"/>
          <w:szCs w:val="28"/>
        </w:rPr>
      </w:pPr>
      <w:r w:rsidRPr="002C3F20">
        <w:rPr>
          <w:rFonts w:ascii="Times New Roman" w:hAnsi="Times New Roman" w:cs="Times New Roman"/>
          <w:sz w:val="28"/>
          <w:szCs w:val="28"/>
        </w:rPr>
        <w:t>Таблица</w:t>
      </w:r>
      <w:r w:rsidR="000B19EC" w:rsidRPr="002C3F20">
        <w:rPr>
          <w:rFonts w:ascii="Times New Roman" w:hAnsi="Times New Roman" w:cs="Times New Roman"/>
          <w:sz w:val="28"/>
          <w:szCs w:val="28"/>
        </w:rPr>
        <w:t xml:space="preserve"> 57</w:t>
      </w:r>
    </w:p>
    <w:p w:rsidR="002C3F20" w:rsidRPr="002C3F20" w:rsidRDefault="002C3F20" w:rsidP="002C3F20">
      <w:pPr>
        <w:spacing w:after="0" w:line="240" w:lineRule="auto"/>
        <w:ind w:firstLine="709"/>
        <w:jc w:val="right"/>
        <w:rPr>
          <w:rFonts w:ascii="Times New Roman" w:hAnsi="Times New Roman" w:cs="Times New Roman"/>
          <w:sz w:val="28"/>
          <w:szCs w:val="28"/>
        </w:rPr>
      </w:pPr>
    </w:p>
    <w:p w:rsidR="005029C0" w:rsidRDefault="00657691" w:rsidP="002C3F20">
      <w:pPr>
        <w:spacing w:after="0" w:line="240" w:lineRule="auto"/>
        <w:jc w:val="center"/>
        <w:rPr>
          <w:rFonts w:ascii="Times New Roman" w:hAnsi="Times New Roman" w:cs="Times New Roman"/>
          <w:sz w:val="28"/>
          <w:szCs w:val="28"/>
        </w:rPr>
      </w:pPr>
      <w:r w:rsidRPr="002C3F20">
        <w:rPr>
          <w:rFonts w:ascii="Times New Roman" w:hAnsi="Times New Roman" w:cs="Times New Roman"/>
          <w:sz w:val="28"/>
          <w:szCs w:val="28"/>
        </w:rPr>
        <w:t>Число пациентов с редкими (орфанными) заболеваниями</w:t>
      </w:r>
    </w:p>
    <w:p w:rsidR="002C3F20" w:rsidRPr="002C3F20" w:rsidRDefault="002C3F20" w:rsidP="002C3F20">
      <w:pPr>
        <w:spacing w:after="0" w:line="240" w:lineRule="auto"/>
        <w:ind w:firstLine="709"/>
        <w:jc w:val="both"/>
        <w:rPr>
          <w:rFonts w:ascii="Times New Roman" w:hAnsi="Times New Roman" w:cs="Times New Roman"/>
          <w:sz w:val="28"/>
          <w:szCs w:val="28"/>
        </w:rPr>
      </w:pPr>
    </w:p>
    <w:p w:rsidR="00657691" w:rsidRPr="002C3F20" w:rsidRDefault="00657691" w:rsidP="002C3F20">
      <w:pPr>
        <w:spacing w:after="0" w:line="240" w:lineRule="auto"/>
        <w:ind w:firstLine="709"/>
        <w:jc w:val="right"/>
        <w:rPr>
          <w:rFonts w:ascii="Times New Roman" w:hAnsi="Times New Roman" w:cs="Times New Roman"/>
          <w:sz w:val="24"/>
          <w:szCs w:val="28"/>
        </w:rPr>
      </w:pPr>
      <w:r w:rsidRPr="002C3F20">
        <w:rPr>
          <w:rFonts w:ascii="Times New Roman" w:hAnsi="Times New Roman" w:cs="Times New Roman"/>
          <w:sz w:val="24"/>
          <w:szCs w:val="28"/>
        </w:rPr>
        <w:t>(человек)</w:t>
      </w: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0"/>
        <w:gridCol w:w="1275"/>
        <w:gridCol w:w="1275"/>
        <w:gridCol w:w="1275"/>
        <w:gridCol w:w="1275"/>
        <w:gridCol w:w="1275"/>
      </w:tblGrid>
      <w:tr w:rsidR="00657691" w:rsidRPr="002C7B19" w:rsidTr="002C3F20">
        <w:trPr>
          <w:trHeight w:val="225"/>
          <w:jc w:val="center"/>
        </w:trPr>
        <w:tc>
          <w:tcPr>
            <w:tcW w:w="3120" w:type="dxa"/>
            <w:tcBorders>
              <w:top w:val="single" w:sz="4" w:space="0" w:color="000000"/>
              <w:left w:val="single" w:sz="4" w:space="0" w:color="000000"/>
              <w:bottom w:val="single" w:sz="4" w:space="0" w:color="auto"/>
              <w:right w:val="single" w:sz="4" w:space="0" w:color="auto"/>
            </w:tcBorders>
          </w:tcPr>
          <w:p w:rsidR="00657691" w:rsidRPr="002C7B19" w:rsidRDefault="00657691" w:rsidP="00F91A3B">
            <w:pPr>
              <w:spacing w:after="0" w:line="240" w:lineRule="auto"/>
              <w:jc w:val="center"/>
              <w:rPr>
                <w:rFonts w:ascii="Times New Roman" w:hAnsi="Times New Roman" w:cs="Times New Roman"/>
                <w:sz w:val="24"/>
                <w:szCs w:val="24"/>
              </w:rPr>
            </w:pPr>
          </w:p>
        </w:tc>
        <w:tc>
          <w:tcPr>
            <w:tcW w:w="1275" w:type="dxa"/>
            <w:tcBorders>
              <w:top w:val="single" w:sz="4" w:space="0" w:color="000000"/>
              <w:left w:val="single" w:sz="4" w:space="0" w:color="auto"/>
              <w:bottom w:val="single" w:sz="4" w:space="0" w:color="auto"/>
              <w:right w:val="single" w:sz="4" w:space="0" w:color="auto"/>
            </w:tcBorders>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2017</w:t>
            </w:r>
            <w:r w:rsidR="002C3F20">
              <w:rPr>
                <w:rFonts w:ascii="Times New Roman" w:hAnsi="Times New Roman" w:cs="Times New Roman"/>
                <w:sz w:val="24"/>
                <w:szCs w:val="24"/>
              </w:rPr>
              <w:t xml:space="preserve"> </w:t>
            </w:r>
            <w:r w:rsidRPr="002C7B19">
              <w:rPr>
                <w:rFonts w:ascii="Times New Roman" w:hAnsi="Times New Roman" w:cs="Times New Roman"/>
                <w:sz w:val="24"/>
                <w:szCs w:val="24"/>
              </w:rPr>
              <w:t>г.</w:t>
            </w:r>
          </w:p>
        </w:tc>
        <w:tc>
          <w:tcPr>
            <w:tcW w:w="1275" w:type="dxa"/>
            <w:tcBorders>
              <w:top w:val="single" w:sz="4" w:space="0" w:color="000000"/>
              <w:left w:val="single" w:sz="4" w:space="0" w:color="auto"/>
              <w:bottom w:val="single" w:sz="4" w:space="0" w:color="auto"/>
              <w:right w:val="single" w:sz="4" w:space="0" w:color="auto"/>
            </w:tcBorders>
            <w:vAlign w:val="center"/>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2018</w:t>
            </w:r>
            <w:r w:rsidR="002C3F20">
              <w:rPr>
                <w:rFonts w:ascii="Times New Roman" w:hAnsi="Times New Roman" w:cs="Times New Roman"/>
                <w:sz w:val="24"/>
                <w:szCs w:val="24"/>
              </w:rPr>
              <w:t xml:space="preserve"> </w:t>
            </w:r>
            <w:r w:rsidRPr="002C7B19">
              <w:rPr>
                <w:rFonts w:ascii="Times New Roman" w:hAnsi="Times New Roman" w:cs="Times New Roman"/>
                <w:sz w:val="24"/>
                <w:szCs w:val="24"/>
              </w:rPr>
              <w:t>г.</w:t>
            </w:r>
          </w:p>
        </w:tc>
        <w:tc>
          <w:tcPr>
            <w:tcW w:w="1275" w:type="dxa"/>
            <w:tcBorders>
              <w:top w:val="single" w:sz="4" w:space="0" w:color="000000"/>
              <w:left w:val="single" w:sz="4" w:space="0" w:color="auto"/>
              <w:bottom w:val="single" w:sz="4" w:space="0" w:color="auto"/>
              <w:right w:val="single" w:sz="4" w:space="0" w:color="auto"/>
            </w:tcBorders>
            <w:vAlign w:val="center"/>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2019 г.</w:t>
            </w:r>
          </w:p>
        </w:tc>
        <w:tc>
          <w:tcPr>
            <w:tcW w:w="1275" w:type="dxa"/>
            <w:tcBorders>
              <w:top w:val="single" w:sz="4" w:space="0" w:color="000000"/>
              <w:left w:val="single" w:sz="4" w:space="0" w:color="auto"/>
              <w:bottom w:val="single" w:sz="4" w:space="0" w:color="auto"/>
              <w:right w:val="single" w:sz="4" w:space="0" w:color="auto"/>
            </w:tcBorders>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2020 г.</w:t>
            </w:r>
          </w:p>
        </w:tc>
        <w:tc>
          <w:tcPr>
            <w:tcW w:w="1275" w:type="dxa"/>
            <w:tcBorders>
              <w:top w:val="single" w:sz="4" w:space="0" w:color="000000"/>
              <w:left w:val="single" w:sz="4" w:space="0" w:color="auto"/>
              <w:bottom w:val="single" w:sz="4" w:space="0" w:color="auto"/>
              <w:right w:val="single" w:sz="4" w:space="0" w:color="auto"/>
            </w:tcBorders>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2021 г</w:t>
            </w:r>
            <w:r w:rsidR="002C3F20">
              <w:rPr>
                <w:rFonts w:ascii="Times New Roman" w:hAnsi="Times New Roman" w:cs="Times New Roman"/>
                <w:sz w:val="24"/>
                <w:szCs w:val="24"/>
              </w:rPr>
              <w:t>.</w:t>
            </w:r>
          </w:p>
        </w:tc>
      </w:tr>
      <w:tr w:rsidR="00657691" w:rsidRPr="002C7B19" w:rsidTr="002C3F20">
        <w:trPr>
          <w:jc w:val="center"/>
        </w:trPr>
        <w:tc>
          <w:tcPr>
            <w:tcW w:w="3120" w:type="dxa"/>
            <w:tcBorders>
              <w:top w:val="single" w:sz="4" w:space="0" w:color="000000"/>
              <w:left w:val="single" w:sz="4" w:space="0" w:color="000000"/>
              <w:bottom w:val="single" w:sz="4" w:space="0" w:color="000000"/>
              <w:right w:val="single" w:sz="4" w:space="0" w:color="000000"/>
            </w:tcBorders>
          </w:tcPr>
          <w:p w:rsidR="00657691" w:rsidRPr="002C7B19" w:rsidRDefault="00657691" w:rsidP="00F91A3B">
            <w:pPr>
              <w:spacing w:after="0" w:line="240" w:lineRule="auto"/>
              <w:rPr>
                <w:rFonts w:ascii="Times New Roman" w:hAnsi="Times New Roman" w:cs="Times New Roman"/>
                <w:sz w:val="24"/>
                <w:szCs w:val="24"/>
              </w:rPr>
            </w:pPr>
            <w:r w:rsidRPr="002C7B19">
              <w:rPr>
                <w:rFonts w:ascii="Times New Roman" w:hAnsi="Times New Roman" w:cs="Times New Roman"/>
                <w:sz w:val="24"/>
                <w:szCs w:val="24"/>
              </w:rPr>
              <w:t>Количество общее</w:t>
            </w:r>
          </w:p>
        </w:tc>
        <w:tc>
          <w:tcPr>
            <w:tcW w:w="1275" w:type="dxa"/>
            <w:tcBorders>
              <w:top w:val="single" w:sz="4" w:space="0" w:color="000000"/>
              <w:left w:val="single" w:sz="4" w:space="0" w:color="000000"/>
              <w:bottom w:val="single" w:sz="4" w:space="0" w:color="000000"/>
              <w:right w:val="single" w:sz="4" w:space="0" w:color="000000"/>
            </w:tcBorders>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24</w:t>
            </w:r>
          </w:p>
        </w:tc>
        <w:tc>
          <w:tcPr>
            <w:tcW w:w="1275" w:type="dxa"/>
            <w:tcBorders>
              <w:top w:val="single" w:sz="4" w:space="0" w:color="000000"/>
              <w:left w:val="single" w:sz="4" w:space="0" w:color="000000"/>
              <w:bottom w:val="single" w:sz="4" w:space="0" w:color="000000"/>
              <w:right w:val="single" w:sz="4" w:space="0" w:color="000000"/>
            </w:tcBorders>
            <w:vAlign w:val="center"/>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26</w:t>
            </w:r>
          </w:p>
        </w:tc>
        <w:tc>
          <w:tcPr>
            <w:tcW w:w="1275" w:type="dxa"/>
            <w:tcBorders>
              <w:top w:val="single" w:sz="4" w:space="0" w:color="000000"/>
              <w:left w:val="single" w:sz="4" w:space="0" w:color="000000"/>
              <w:bottom w:val="single" w:sz="4" w:space="0" w:color="000000"/>
              <w:right w:val="single" w:sz="4" w:space="0" w:color="000000"/>
            </w:tcBorders>
            <w:vAlign w:val="center"/>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23</w:t>
            </w:r>
          </w:p>
        </w:tc>
        <w:tc>
          <w:tcPr>
            <w:tcW w:w="1275" w:type="dxa"/>
            <w:tcBorders>
              <w:top w:val="single" w:sz="4" w:space="0" w:color="000000"/>
              <w:left w:val="single" w:sz="4" w:space="0" w:color="000000"/>
              <w:bottom w:val="single" w:sz="4" w:space="0" w:color="000000"/>
              <w:right w:val="single" w:sz="4" w:space="0" w:color="000000"/>
            </w:tcBorders>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20</w:t>
            </w:r>
          </w:p>
        </w:tc>
        <w:tc>
          <w:tcPr>
            <w:tcW w:w="1275" w:type="dxa"/>
            <w:tcBorders>
              <w:top w:val="single" w:sz="4" w:space="0" w:color="000000"/>
              <w:left w:val="single" w:sz="4" w:space="0" w:color="000000"/>
              <w:bottom w:val="single" w:sz="4" w:space="0" w:color="000000"/>
              <w:right w:val="single" w:sz="4" w:space="0" w:color="000000"/>
            </w:tcBorders>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21</w:t>
            </w:r>
          </w:p>
        </w:tc>
      </w:tr>
      <w:tr w:rsidR="00657691" w:rsidRPr="002C7B19" w:rsidTr="002C3F20">
        <w:trPr>
          <w:jc w:val="center"/>
        </w:trPr>
        <w:tc>
          <w:tcPr>
            <w:tcW w:w="3120" w:type="dxa"/>
            <w:tcBorders>
              <w:top w:val="single" w:sz="4" w:space="0" w:color="000000"/>
              <w:left w:val="single" w:sz="4" w:space="0" w:color="000000"/>
              <w:bottom w:val="single" w:sz="4" w:space="0" w:color="000000"/>
              <w:right w:val="single" w:sz="4" w:space="0" w:color="000000"/>
            </w:tcBorders>
          </w:tcPr>
          <w:p w:rsidR="00657691" w:rsidRPr="002C7B19" w:rsidRDefault="00657691" w:rsidP="00F91A3B">
            <w:pPr>
              <w:spacing w:after="0" w:line="240" w:lineRule="auto"/>
              <w:rPr>
                <w:rFonts w:ascii="Times New Roman" w:hAnsi="Times New Roman" w:cs="Times New Roman"/>
                <w:sz w:val="24"/>
                <w:szCs w:val="24"/>
              </w:rPr>
            </w:pPr>
            <w:r w:rsidRPr="002C7B19">
              <w:rPr>
                <w:rFonts w:ascii="Times New Roman" w:hAnsi="Times New Roman" w:cs="Times New Roman"/>
                <w:sz w:val="24"/>
                <w:szCs w:val="24"/>
              </w:rPr>
              <w:t>в том числе детей до 18 лет</w:t>
            </w:r>
          </w:p>
        </w:tc>
        <w:tc>
          <w:tcPr>
            <w:tcW w:w="1275" w:type="dxa"/>
            <w:tcBorders>
              <w:top w:val="single" w:sz="4" w:space="0" w:color="000000"/>
              <w:left w:val="single" w:sz="4" w:space="0" w:color="000000"/>
              <w:bottom w:val="single" w:sz="4" w:space="0" w:color="000000"/>
              <w:right w:val="single" w:sz="4" w:space="0" w:color="000000"/>
            </w:tcBorders>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20</w:t>
            </w:r>
          </w:p>
        </w:tc>
        <w:tc>
          <w:tcPr>
            <w:tcW w:w="1275" w:type="dxa"/>
            <w:tcBorders>
              <w:top w:val="single" w:sz="4" w:space="0" w:color="000000"/>
              <w:left w:val="single" w:sz="4" w:space="0" w:color="000000"/>
              <w:bottom w:val="single" w:sz="4" w:space="0" w:color="000000"/>
              <w:right w:val="single" w:sz="4" w:space="0" w:color="000000"/>
            </w:tcBorders>
            <w:vAlign w:val="center"/>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23</w:t>
            </w:r>
          </w:p>
        </w:tc>
        <w:tc>
          <w:tcPr>
            <w:tcW w:w="1275" w:type="dxa"/>
            <w:tcBorders>
              <w:top w:val="single" w:sz="4" w:space="0" w:color="000000"/>
              <w:left w:val="single" w:sz="4" w:space="0" w:color="000000"/>
              <w:bottom w:val="single" w:sz="4" w:space="0" w:color="000000"/>
              <w:right w:val="single" w:sz="4" w:space="0" w:color="000000"/>
            </w:tcBorders>
            <w:vAlign w:val="center"/>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15</w:t>
            </w:r>
          </w:p>
        </w:tc>
        <w:tc>
          <w:tcPr>
            <w:tcW w:w="1275" w:type="dxa"/>
            <w:tcBorders>
              <w:top w:val="single" w:sz="4" w:space="0" w:color="000000"/>
              <w:left w:val="single" w:sz="4" w:space="0" w:color="000000"/>
              <w:bottom w:val="single" w:sz="4" w:space="0" w:color="000000"/>
              <w:right w:val="single" w:sz="4" w:space="0" w:color="000000"/>
            </w:tcBorders>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13</w:t>
            </w:r>
          </w:p>
        </w:tc>
        <w:tc>
          <w:tcPr>
            <w:tcW w:w="1275" w:type="dxa"/>
            <w:tcBorders>
              <w:top w:val="single" w:sz="4" w:space="0" w:color="000000"/>
              <w:left w:val="single" w:sz="4" w:space="0" w:color="000000"/>
              <w:bottom w:val="single" w:sz="4" w:space="0" w:color="000000"/>
              <w:right w:val="single" w:sz="4" w:space="0" w:color="000000"/>
            </w:tcBorders>
          </w:tcPr>
          <w:p w:rsidR="00657691" w:rsidRPr="002C7B19" w:rsidRDefault="00657691" w:rsidP="00F91A3B">
            <w:pPr>
              <w:spacing w:after="0" w:line="240" w:lineRule="auto"/>
              <w:jc w:val="center"/>
              <w:rPr>
                <w:rFonts w:ascii="Times New Roman" w:hAnsi="Times New Roman" w:cs="Times New Roman"/>
                <w:sz w:val="24"/>
                <w:szCs w:val="24"/>
              </w:rPr>
            </w:pPr>
            <w:r w:rsidRPr="002C7B19">
              <w:rPr>
                <w:rFonts w:ascii="Times New Roman" w:hAnsi="Times New Roman" w:cs="Times New Roman"/>
                <w:sz w:val="24"/>
                <w:szCs w:val="24"/>
              </w:rPr>
              <w:t>12</w:t>
            </w:r>
          </w:p>
        </w:tc>
      </w:tr>
    </w:tbl>
    <w:p w:rsidR="00657691" w:rsidRPr="002C3F20" w:rsidRDefault="00657691" w:rsidP="002C3F20">
      <w:pPr>
        <w:spacing w:after="0" w:line="240" w:lineRule="auto"/>
        <w:ind w:firstLine="709"/>
        <w:jc w:val="both"/>
        <w:rPr>
          <w:rFonts w:ascii="Times New Roman" w:hAnsi="Times New Roman" w:cs="Times New Roman"/>
          <w:sz w:val="28"/>
          <w:szCs w:val="28"/>
        </w:rPr>
      </w:pP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Для поддержки детей с жизнеугрожающими и тяжелыми хроническими, в том числе редкими заболеваниями, в 2021 г</w:t>
      </w:r>
      <w:r w:rsidR="00106740" w:rsidRPr="002C3F20">
        <w:rPr>
          <w:rFonts w:ascii="Times New Roman" w:hAnsi="Times New Roman" w:cs="Times New Roman"/>
          <w:sz w:val="28"/>
          <w:szCs w:val="28"/>
        </w:rPr>
        <w:t>.</w:t>
      </w:r>
      <w:r w:rsidRPr="002C3F20">
        <w:rPr>
          <w:rFonts w:ascii="Times New Roman" w:hAnsi="Times New Roman" w:cs="Times New Roman"/>
          <w:sz w:val="28"/>
          <w:szCs w:val="28"/>
        </w:rPr>
        <w:t xml:space="preserve"> создан Фонд </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Круг добра</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 xml:space="preserve"> (</w:t>
      </w:r>
      <w:r w:rsidR="003917D0">
        <w:rPr>
          <w:rFonts w:ascii="Times New Roman" w:hAnsi="Times New Roman" w:cs="Times New Roman"/>
          <w:sz w:val="28"/>
          <w:szCs w:val="28"/>
        </w:rPr>
        <w:t xml:space="preserve">далее – </w:t>
      </w:r>
      <w:r w:rsidRPr="002C3F20">
        <w:rPr>
          <w:rFonts w:ascii="Times New Roman" w:hAnsi="Times New Roman" w:cs="Times New Roman"/>
          <w:sz w:val="28"/>
          <w:szCs w:val="28"/>
        </w:rPr>
        <w:t>Фонд), работа которого в том числе направлена на закупку дорогостоящих лекарственных препаратов. Фондом приняты положительные решения, закуплен</w:t>
      </w:r>
      <w:r w:rsidR="003917D0">
        <w:rPr>
          <w:rFonts w:ascii="Times New Roman" w:hAnsi="Times New Roman" w:cs="Times New Roman"/>
          <w:sz w:val="28"/>
          <w:szCs w:val="28"/>
        </w:rPr>
        <w:t>ы</w:t>
      </w:r>
      <w:r w:rsidRPr="002C3F20">
        <w:rPr>
          <w:rFonts w:ascii="Times New Roman" w:hAnsi="Times New Roman" w:cs="Times New Roman"/>
          <w:sz w:val="28"/>
          <w:szCs w:val="28"/>
        </w:rPr>
        <w:t xml:space="preserve"> или законтрактованы поставки лекарственных препаратов на общую сумму 40 381,134 тыс. рублей. В рамках работы Фонда медицинская п</w:t>
      </w:r>
      <w:r w:rsidR="00106740" w:rsidRPr="002C3F20">
        <w:rPr>
          <w:rFonts w:ascii="Times New Roman" w:hAnsi="Times New Roman" w:cs="Times New Roman"/>
          <w:sz w:val="28"/>
          <w:szCs w:val="28"/>
        </w:rPr>
        <w:t>омощь оказана 4 детям республик</w:t>
      </w:r>
      <w:r w:rsidR="003917D0">
        <w:rPr>
          <w:rFonts w:ascii="Times New Roman" w:hAnsi="Times New Roman" w:cs="Times New Roman"/>
          <w:sz w:val="28"/>
          <w:szCs w:val="28"/>
        </w:rPr>
        <w:t>и</w:t>
      </w:r>
      <w:r w:rsidRPr="002C3F20">
        <w:rPr>
          <w:rFonts w:ascii="Times New Roman" w:hAnsi="Times New Roman" w:cs="Times New Roman"/>
          <w:sz w:val="28"/>
          <w:szCs w:val="28"/>
        </w:rPr>
        <w:t>:</w:t>
      </w: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 двое детей с диагнозом спинальная мышечная атрофия лекарственным препаратом Нутринерсен и лекарственным препаратом Рисдиплам.</w:t>
      </w: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 один ребенок с заболеванием Миодистрофия Дюшенна т-Беккера обеспечивается лекарственным препаратом Аталурен;</w:t>
      </w: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 один ребенок с диагнозом наследственная дистрофия сетчатки, вызванная биаллельными мутациями в гене RPE65: Амавроз Лебера 2 типа обеспечена лекар</w:t>
      </w:r>
      <w:r w:rsidRPr="002C3F20">
        <w:rPr>
          <w:rFonts w:ascii="Times New Roman" w:hAnsi="Times New Roman" w:cs="Times New Roman"/>
          <w:sz w:val="28"/>
          <w:szCs w:val="28"/>
        </w:rPr>
        <w:lastRenderedPageBreak/>
        <w:t xml:space="preserve">ственным препаратом Воретиген непарвовек на базе ФГБУ </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НМИЦ ГБ им. Гельмгольца</w:t>
      </w:r>
      <w:r w:rsidR="0007675D" w:rsidRPr="002C3F20">
        <w:rPr>
          <w:rFonts w:ascii="Times New Roman" w:hAnsi="Times New Roman" w:cs="Times New Roman"/>
          <w:sz w:val="28"/>
          <w:szCs w:val="28"/>
        </w:rPr>
        <w:t>»</w:t>
      </w:r>
      <w:r w:rsidRPr="002C3F20">
        <w:rPr>
          <w:rFonts w:ascii="Times New Roman" w:hAnsi="Times New Roman" w:cs="Times New Roman"/>
          <w:sz w:val="28"/>
          <w:szCs w:val="28"/>
        </w:rPr>
        <w:t>. Лекарство ставится однократно.</w:t>
      </w: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На троих детей заявки</w:t>
      </w:r>
      <w:r w:rsidR="003917D0">
        <w:rPr>
          <w:rFonts w:ascii="Times New Roman" w:hAnsi="Times New Roman" w:cs="Times New Roman"/>
          <w:sz w:val="28"/>
          <w:szCs w:val="28"/>
        </w:rPr>
        <w:t>,</w:t>
      </w:r>
      <w:r w:rsidRPr="002C3F20">
        <w:rPr>
          <w:rFonts w:ascii="Times New Roman" w:hAnsi="Times New Roman" w:cs="Times New Roman"/>
          <w:sz w:val="28"/>
          <w:szCs w:val="28"/>
        </w:rPr>
        <w:t xml:space="preserve"> внесенные через информационный ресурс Фонда экс</w:t>
      </w:r>
      <w:r w:rsidR="003917D0">
        <w:rPr>
          <w:rFonts w:ascii="Times New Roman" w:hAnsi="Times New Roman" w:cs="Times New Roman"/>
          <w:sz w:val="28"/>
          <w:szCs w:val="28"/>
        </w:rPr>
        <w:t xml:space="preserve">пертным советом Фонда, </w:t>
      </w:r>
      <w:r w:rsidRPr="002C3F20">
        <w:rPr>
          <w:rFonts w:ascii="Times New Roman" w:hAnsi="Times New Roman" w:cs="Times New Roman"/>
          <w:sz w:val="28"/>
          <w:szCs w:val="28"/>
        </w:rPr>
        <w:t>одобрены, ожидается поставка лекарственных препаратов.</w:t>
      </w: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Несмотря на неблагоприятную эпидемиологическую обстановку в плановом порядке обеспечивались бесплатными лекарствами льготные категории граждан.</w:t>
      </w:r>
      <w:r w:rsidR="002C3F20">
        <w:rPr>
          <w:rFonts w:ascii="Times New Roman" w:hAnsi="Times New Roman" w:cs="Times New Roman"/>
          <w:sz w:val="28"/>
          <w:szCs w:val="28"/>
        </w:rPr>
        <w:t xml:space="preserve"> </w:t>
      </w:r>
      <w:r w:rsidR="00106740" w:rsidRPr="002C3F20">
        <w:rPr>
          <w:rFonts w:ascii="Times New Roman" w:hAnsi="Times New Roman" w:cs="Times New Roman"/>
          <w:sz w:val="28"/>
          <w:szCs w:val="28"/>
        </w:rPr>
        <w:t>Ч</w:t>
      </w:r>
      <w:r w:rsidRPr="002C3F20">
        <w:rPr>
          <w:rFonts w:ascii="Times New Roman" w:hAnsi="Times New Roman" w:cs="Times New Roman"/>
          <w:sz w:val="28"/>
          <w:szCs w:val="28"/>
        </w:rPr>
        <w:t>исло обратившихся к врачам федеральных льготников в сравнении с 202</w:t>
      </w:r>
      <w:r w:rsidR="00106740" w:rsidRPr="002C3F20">
        <w:rPr>
          <w:rFonts w:ascii="Times New Roman" w:hAnsi="Times New Roman" w:cs="Times New Roman"/>
          <w:sz w:val="28"/>
          <w:szCs w:val="28"/>
        </w:rPr>
        <w:t>0</w:t>
      </w:r>
      <w:r w:rsidRPr="002C3F20">
        <w:rPr>
          <w:rFonts w:ascii="Times New Roman" w:hAnsi="Times New Roman" w:cs="Times New Roman"/>
          <w:sz w:val="28"/>
          <w:szCs w:val="28"/>
        </w:rPr>
        <w:t xml:space="preserve"> г. уменьшилось на 563 человек</w:t>
      </w:r>
      <w:r w:rsidR="003917D0">
        <w:rPr>
          <w:rFonts w:ascii="Times New Roman" w:hAnsi="Times New Roman" w:cs="Times New Roman"/>
          <w:sz w:val="28"/>
          <w:szCs w:val="28"/>
        </w:rPr>
        <w:t>а</w:t>
      </w:r>
      <w:r w:rsidRPr="002C3F20">
        <w:rPr>
          <w:rFonts w:ascii="Times New Roman" w:hAnsi="Times New Roman" w:cs="Times New Roman"/>
          <w:sz w:val="28"/>
          <w:szCs w:val="28"/>
        </w:rPr>
        <w:t xml:space="preserve"> или </w:t>
      </w:r>
      <w:r w:rsidR="00106740" w:rsidRPr="002C3F20">
        <w:rPr>
          <w:rFonts w:ascii="Times New Roman" w:hAnsi="Times New Roman" w:cs="Times New Roman"/>
          <w:sz w:val="28"/>
          <w:szCs w:val="28"/>
        </w:rPr>
        <w:t xml:space="preserve">на </w:t>
      </w:r>
      <w:r w:rsidRPr="002C3F20">
        <w:rPr>
          <w:rFonts w:ascii="Times New Roman" w:hAnsi="Times New Roman" w:cs="Times New Roman"/>
          <w:sz w:val="28"/>
          <w:szCs w:val="28"/>
        </w:rPr>
        <w:t>6,5</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Уменьшение числа обратившихся льготников связано с неблагополучной эпидемиологической обстановкой из-за вспышки коронавирусной инфекции, в целях предупреждения ее распространения на территории республики был</w:t>
      </w:r>
      <w:r w:rsidR="00106740" w:rsidRPr="002C3F20">
        <w:rPr>
          <w:rFonts w:ascii="Times New Roman" w:hAnsi="Times New Roman" w:cs="Times New Roman"/>
          <w:sz w:val="28"/>
          <w:szCs w:val="28"/>
        </w:rPr>
        <w:t>а</w:t>
      </w:r>
      <w:r w:rsidR="002C3F20">
        <w:rPr>
          <w:rFonts w:ascii="Times New Roman" w:hAnsi="Times New Roman" w:cs="Times New Roman"/>
          <w:sz w:val="28"/>
          <w:szCs w:val="28"/>
        </w:rPr>
        <w:t xml:space="preserve"> </w:t>
      </w:r>
      <w:r w:rsidRPr="002C3F20">
        <w:rPr>
          <w:rFonts w:ascii="Times New Roman" w:hAnsi="Times New Roman" w:cs="Times New Roman"/>
          <w:sz w:val="28"/>
          <w:szCs w:val="28"/>
        </w:rPr>
        <w:t>приостановлен</w:t>
      </w:r>
      <w:r w:rsidR="00106740" w:rsidRPr="002C3F20">
        <w:rPr>
          <w:rFonts w:ascii="Times New Roman" w:hAnsi="Times New Roman" w:cs="Times New Roman"/>
          <w:sz w:val="28"/>
          <w:szCs w:val="28"/>
        </w:rPr>
        <w:t>а</w:t>
      </w:r>
      <w:r w:rsidRPr="002C3F20">
        <w:rPr>
          <w:rFonts w:ascii="Times New Roman" w:hAnsi="Times New Roman" w:cs="Times New Roman"/>
          <w:sz w:val="28"/>
          <w:szCs w:val="28"/>
        </w:rPr>
        <w:t xml:space="preserve"> планов</w:t>
      </w:r>
      <w:r w:rsidR="00106740" w:rsidRPr="002C3F20">
        <w:rPr>
          <w:rFonts w:ascii="Times New Roman" w:hAnsi="Times New Roman" w:cs="Times New Roman"/>
          <w:sz w:val="28"/>
          <w:szCs w:val="28"/>
        </w:rPr>
        <w:t>ая</w:t>
      </w:r>
      <w:r w:rsidRPr="002C3F20">
        <w:rPr>
          <w:rFonts w:ascii="Times New Roman" w:hAnsi="Times New Roman" w:cs="Times New Roman"/>
          <w:sz w:val="28"/>
          <w:szCs w:val="28"/>
        </w:rPr>
        <w:t xml:space="preserve"> деятельност</w:t>
      </w:r>
      <w:r w:rsidR="00106740" w:rsidRPr="002C3F20">
        <w:rPr>
          <w:rFonts w:ascii="Times New Roman" w:hAnsi="Times New Roman" w:cs="Times New Roman"/>
          <w:sz w:val="28"/>
          <w:szCs w:val="28"/>
        </w:rPr>
        <w:t>ь</w:t>
      </w:r>
      <w:r w:rsidRPr="002C3F20">
        <w:rPr>
          <w:rFonts w:ascii="Times New Roman" w:hAnsi="Times New Roman" w:cs="Times New Roman"/>
          <w:sz w:val="28"/>
          <w:szCs w:val="28"/>
        </w:rPr>
        <w:t xml:space="preserve"> медицинских организаций.</w:t>
      </w: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По льготникам территориального регистра число обра</w:t>
      </w:r>
      <w:r w:rsidR="000255D6" w:rsidRPr="002C3F20">
        <w:rPr>
          <w:rFonts w:ascii="Times New Roman" w:hAnsi="Times New Roman" w:cs="Times New Roman"/>
          <w:sz w:val="28"/>
          <w:szCs w:val="28"/>
        </w:rPr>
        <w:t>тившихся</w:t>
      </w:r>
      <w:r w:rsidRPr="002C3F20">
        <w:rPr>
          <w:rFonts w:ascii="Times New Roman" w:hAnsi="Times New Roman" w:cs="Times New Roman"/>
          <w:sz w:val="28"/>
          <w:szCs w:val="28"/>
        </w:rPr>
        <w:t xml:space="preserve"> к врачам составило 12532 человек или 51</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w:t>
      </w:r>
      <w:r w:rsidRPr="002C3F20">
        <w:rPr>
          <w:rFonts w:ascii="Times New Roman" w:hAnsi="Times New Roman" w:cs="Times New Roman"/>
          <w:sz w:val="28"/>
          <w:szCs w:val="28"/>
        </w:rPr>
        <w:t xml:space="preserve"> от общего числа льготников, что больше показателя 2020 г. на 20,8</w:t>
      </w:r>
      <w:r w:rsidR="002C3F20" w:rsidRPr="002C3F20">
        <w:rPr>
          <w:rFonts w:ascii="Times New Roman" w:hAnsi="Times New Roman" w:cs="Times New Roman"/>
          <w:sz w:val="28"/>
          <w:szCs w:val="28"/>
        </w:rPr>
        <w:t xml:space="preserve"> </w:t>
      </w:r>
      <w:r w:rsidR="002C3F20">
        <w:rPr>
          <w:rFonts w:ascii="Times New Roman" w:hAnsi="Times New Roman" w:cs="Times New Roman"/>
          <w:sz w:val="28"/>
          <w:szCs w:val="28"/>
        </w:rPr>
        <w:t>процента</w:t>
      </w:r>
      <w:r w:rsidRPr="002C3F20">
        <w:rPr>
          <w:rFonts w:ascii="Times New Roman" w:hAnsi="Times New Roman" w:cs="Times New Roman"/>
          <w:sz w:val="28"/>
          <w:szCs w:val="28"/>
        </w:rPr>
        <w:t>. Увеличение числа обеспеченных обусловлено увеличени</w:t>
      </w:r>
      <w:r w:rsidR="003917D0">
        <w:rPr>
          <w:rFonts w:ascii="Times New Roman" w:hAnsi="Times New Roman" w:cs="Times New Roman"/>
          <w:sz w:val="28"/>
          <w:szCs w:val="28"/>
        </w:rPr>
        <w:t>ем</w:t>
      </w:r>
      <w:r w:rsidRPr="002C3F20">
        <w:rPr>
          <w:rFonts w:ascii="Times New Roman" w:hAnsi="Times New Roman" w:cs="Times New Roman"/>
          <w:sz w:val="28"/>
          <w:szCs w:val="28"/>
        </w:rPr>
        <w:t xml:space="preserve"> финансирования республиканского бюджета.</w:t>
      </w:r>
    </w:p>
    <w:p w:rsidR="00657691" w:rsidRPr="002C3F20" w:rsidRDefault="000255D6"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За лекарственной помощью обратились 166 человек из</w:t>
      </w:r>
      <w:r w:rsidR="00657691" w:rsidRPr="002C3F20">
        <w:rPr>
          <w:rFonts w:ascii="Times New Roman" w:hAnsi="Times New Roman" w:cs="Times New Roman"/>
          <w:sz w:val="28"/>
          <w:szCs w:val="28"/>
        </w:rPr>
        <w:t xml:space="preserve"> регионального сегмента Федерального регистра больных высокозатратных нозологий</w:t>
      </w:r>
      <w:r w:rsidRPr="002C3F20">
        <w:rPr>
          <w:rFonts w:ascii="Times New Roman" w:hAnsi="Times New Roman" w:cs="Times New Roman"/>
          <w:sz w:val="28"/>
          <w:szCs w:val="28"/>
        </w:rPr>
        <w:t xml:space="preserve"> (</w:t>
      </w:r>
      <w:r w:rsidR="00657691" w:rsidRPr="002C3F20">
        <w:rPr>
          <w:rFonts w:ascii="Times New Roman" w:hAnsi="Times New Roman" w:cs="Times New Roman"/>
          <w:sz w:val="28"/>
          <w:szCs w:val="28"/>
        </w:rPr>
        <w:t>2020 г</w:t>
      </w:r>
      <w:r w:rsidRPr="002C3F20">
        <w:rPr>
          <w:rFonts w:ascii="Times New Roman" w:hAnsi="Times New Roman" w:cs="Times New Roman"/>
          <w:sz w:val="28"/>
          <w:szCs w:val="28"/>
        </w:rPr>
        <w:t xml:space="preserve">. </w:t>
      </w:r>
      <w:r w:rsidR="002C3F20">
        <w:rPr>
          <w:rFonts w:ascii="Times New Roman" w:hAnsi="Times New Roman" w:cs="Times New Roman"/>
          <w:sz w:val="28"/>
          <w:szCs w:val="28"/>
        </w:rPr>
        <w:t>–</w:t>
      </w:r>
      <w:r w:rsidR="00657691" w:rsidRPr="002C3F20">
        <w:rPr>
          <w:rFonts w:ascii="Times New Roman" w:hAnsi="Times New Roman" w:cs="Times New Roman"/>
          <w:sz w:val="28"/>
          <w:szCs w:val="28"/>
        </w:rPr>
        <w:t xml:space="preserve"> 152 чел</w:t>
      </w:r>
      <w:r w:rsidRPr="002C3F20">
        <w:rPr>
          <w:rFonts w:ascii="Times New Roman" w:hAnsi="Times New Roman" w:cs="Times New Roman"/>
          <w:sz w:val="28"/>
          <w:szCs w:val="28"/>
        </w:rPr>
        <w:t>.).</w:t>
      </w:r>
    </w:p>
    <w:p w:rsidR="002C3F20" w:rsidRDefault="002C3F20" w:rsidP="002C3F20">
      <w:pPr>
        <w:spacing w:after="0" w:line="240" w:lineRule="auto"/>
        <w:ind w:firstLine="709"/>
        <w:jc w:val="both"/>
        <w:rPr>
          <w:rFonts w:ascii="Times New Roman" w:hAnsi="Times New Roman" w:cs="Times New Roman"/>
          <w:sz w:val="28"/>
          <w:szCs w:val="28"/>
        </w:rPr>
      </w:pPr>
    </w:p>
    <w:p w:rsidR="00657691" w:rsidRDefault="00657691" w:rsidP="002C3F20">
      <w:pPr>
        <w:spacing w:after="0" w:line="240" w:lineRule="auto"/>
        <w:ind w:firstLine="709"/>
        <w:jc w:val="right"/>
        <w:rPr>
          <w:rFonts w:ascii="Times New Roman" w:hAnsi="Times New Roman" w:cs="Times New Roman"/>
          <w:sz w:val="28"/>
          <w:szCs w:val="28"/>
        </w:rPr>
      </w:pPr>
      <w:r w:rsidRPr="002C3F20">
        <w:rPr>
          <w:rFonts w:ascii="Times New Roman" w:hAnsi="Times New Roman" w:cs="Times New Roman"/>
          <w:sz w:val="28"/>
          <w:szCs w:val="28"/>
        </w:rPr>
        <w:t xml:space="preserve">Таблица </w:t>
      </w:r>
      <w:r w:rsidR="000B19EC" w:rsidRPr="002C3F20">
        <w:rPr>
          <w:rFonts w:ascii="Times New Roman" w:hAnsi="Times New Roman" w:cs="Times New Roman"/>
          <w:sz w:val="28"/>
          <w:szCs w:val="28"/>
        </w:rPr>
        <w:t>58</w:t>
      </w:r>
    </w:p>
    <w:p w:rsidR="002C3F20" w:rsidRPr="002C3F20" w:rsidRDefault="002C3F20" w:rsidP="002C3F20">
      <w:pPr>
        <w:spacing w:after="0" w:line="240" w:lineRule="auto"/>
        <w:jc w:val="center"/>
        <w:rPr>
          <w:rFonts w:ascii="Times New Roman" w:hAnsi="Times New Roman" w:cs="Times New Roman"/>
          <w:sz w:val="28"/>
          <w:szCs w:val="28"/>
        </w:rPr>
      </w:pPr>
    </w:p>
    <w:p w:rsidR="00657691" w:rsidRDefault="00657691" w:rsidP="002C3F20">
      <w:pPr>
        <w:spacing w:after="0" w:line="240" w:lineRule="auto"/>
        <w:jc w:val="center"/>
        <w:rPr>
          <w:rFonts w:ascii="Times New Roman" w:hAnsi="Times New Roman" w:cs="Times New Roman"/>
          <w:sz w:val="28"/>
          <w:szCs w:val="28"/>
        </w:rPr>
      </w:pPr>
      <w:r w:rsidRPr="002C3F20">
        <w:rPr>
          <w:rFonts w:ascii="Times New Roman" w:hAnsi="Times New Roman" w:cs="Times New Roman"/>
          <w:sz w:val="28"/>
          <w:szCs w:val="28"/>
        </w:rPr>
        <w:t>Число обратившихся льготников за лекарственной помощью</w:t>
      </w:r>
    </w:p>
    <w:p w:rsidR="002C3F20" w:rsidRPr="002C3F20" w:rsidRDefault="002C3F20" w:rsidP="002C3F20">
      <w:pPr>
        <w:spacing w:after="0" w:line="240" w:lineRule="auto"/>
        <w:jc w:val="center"/>
        <w:rPr>
          <w:rFonts w:ascii="Times New Roman" w:hAnsi="Times New Roman" w:cs="Times New Roman"/>
          <w:sz w:val="28"/>
          <w:szCs w:val="28"/>
        </w:rPr>
      </w:pPr>
    </w:p>
    <w:p w:rsidR="00657691" w:rsidRPr="002C3F20" w:rsidRDefault="00657691" w:rsidP="002C3F20">
      <w:pPr>
        <w:spacing w:after="0" w:line="240" w:lineRule="auto"/>
        <w:ind w:firstLine="709"/>
        <w:jc w:val="right"/>
        <w:rPr>
          <w:rFonts w:ascii="Times New Roman" w:hAnsi="Times New Roman" w:cs="Times New Roman"/>
          <w:sz w:val="24"/>
          <w:szCs w:val="28"/>
        </w:rPr>
      </w:pPr>
      <w:r w:rsidRPr="002C3F20">
        <w:rPr>
          <w:rFonts w:ascii="Times New Roman" w:hAnsi="Times New Roman" w:cs="Times New Roman"/>
          <w:sz w:val="24"/>
          <w:szCs w:val="28"/>
        </w:rPr>
        <w:t xml:space="preserve">(человек (в </w:t>
      </w:r>
      <w:r w:rsidR="002C3F20" w:rsidRPr="002C3F20">
        <w:rPr>
          <w:rFonts w:ascii="Times New Roman" w:hAnsi="Times New Roman" w:cs="Times New Roman"/>
          <w:sz w:val="24"/>
          <w:szCs w:val="28"/>
        </w:rPr>
        <w:t>процентах</w:t>
      </w:r>
      <w:r w:rsidRPr="002C3F20">
        <w:rPr>
          <w:rFonts w:ascii="Times New Roman" w:hAnsi="Times New Roman" w:cs="Times New Roman"/>
          <w:sz w:val="24"/>
          <w:szCs w:val="28"/>
        </w:rPr>
        <w:t xml:space="preserve"> к общему числу льготников)</w:t>
      </w: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5"/>
        <w:gridCol w:w="1276"/>
        <w:gridCol w:w="1276"/>
        <w:gridCol w:w="1276"/>
        <w:gridCol w:w="1276"/>
        <w:gridCol w:w="1276"/>
      </w:tblGrid>
      <w:tr w:rsidR="00657691" w:rsidRPr="00D7623B" w:rsidTr="002C3F20">
        <w:trPr>
          <w:jc w:val="center"/>
        </w:trPr>
        <w:tc>
          <w:tcPr>
            <w:tcW w:w="3335"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2017 г.</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2018 г.</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2019</w:t>
            </w:r>
            <w:r w:rsidR="002C3F20">
              <w:rPr>
                <w:rFonts w:ascii="Times New Roman" w:hAnsi="Times New Roman" w:cs="Times New Roman"/>
                <w:sz w:val="24"/>
                <w:szCs w:val="24"/>
              </w:rPr>
              <w:t xml:space="preserve"> </w:t>
            </w:r>
            <w:r w:rsidRPr="00D7623B">
              <w:rPr>
                <w:rFonts w:ascii="Times New Roman" w:hAnsi="Times New Roman" w:cs="Times New Roman"/>
                <w:sz w:val="24"/>
                <w:szCs w:val="24"/>
              </w:rPr>
              <w:t>г.</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2020</w:t>
            </w:r>
            <w:r w:rsidR="002C3F20">
              <w:rPr>
                <w:rFonts w:ascii="Times New Roman" w:hAnsi="Times New Roman" w:cs="Times New Roman"/>
                <w:sz w:val="24"/>
                <w:szCs w:val="24"/>
              </w:rPr>
              <w:t xml:space="preserve"> </w:t>
            </w:r>
            <w:r w:rsidRPr="00D7623B">
              <w:rPr>
                <w:rFonts w:ascii="Times New Roman" w:hAnsi="Times New Roman" w:cs="Times New Roman"/>
                <w:sz w:val="24"/>
                <w:szCs w:val="24"/>
              </w:rPr>
              <w:t>г.</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2021</w:t>
            </w:r>
            <w:r w:rsidR="002C3F20">
              <w:rPr>
                <w:rFonts w:ascii="Times New Roman" w:hAnsi="Times New Roman" w:cs="Times New Roman"/>
                <w:sz w:val="24"/>
                <w:szCs w:val="24"/>
              </w:rPr>
              <w:t xml:space="preserve"> г.</w:t>
            </w:r>
          </w:p>
        </w:tc>
      </w:tr>
      <w:tr w:rsidR="00657691" w:rsidRPr="00D7623B" w:rsidTr="002C3F20">
        <w:trPr>
          <w:jc w:val="center"/>
        </w:trPr>
        <w:tc>
          <w:tcPr>
            <w:tcW w:w="3335" w:type="dxa"/>
            <w:tcBorders>
              <w:top w:val="single" w:sz="4" w:space="0" w:color="000000"/>
              <w:left w:val="single" w:sz="4" w:space="0" w:color="000000"/>
              <w:bottom w:val="single" w:sz="4" w:space="0" w:color="000000"/>
              <w:right w:val="single" w:sz="4" w:space="0" w:color="000000"/>
            </w:tcBorders>
          </w:tcPr>
          <w:p w:rsidR="00657691" w:rsidRPr="00D7623B" w:rsidRDefault="00657691" w:rsidP="002C3F20">
            <w:pPr>
              <w:spacing w:after="0" w:line="240" w:lineRule="auto"/>
              <w:rPr>
                <w:rFonts w:ascii="Times New Roman" w:hAnsi="Times New Roman" w:cs="Times New Roman"/>
                <w:sz w:val="24"/>
                <w:szCs w:val="24"/>
              </w:rPr>
            </w:pPr>
            <w:r w:rsidRPr="00D7623B">
              <w:rPr>
                <w:rFonts w:ascii="Times New Roman" w:hAnsi="Times New Roman" w:cs="Times New Roman"/>
                <w:sz w:val="24"/>
                <w:szCs w:val="24"/>
              </w:rPr>
              <w:t>По 7 ВЗН</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104</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(82%)</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125</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(86%)</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142</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(83%)</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152</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(82%)</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166</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(81%)</w:t>
            </w:r>
          </w:p>
        </w:tc>
      </w:tr>
      <w:tr w:rsidR="00657691" w:rsidRPr="00D7623B" w:rsidTr="002C3F20">
        <w:trPr>
          <w:jc w:val="center"/>
        </w:trPr>
        <w:tc>
          <w:tcPr>
            <w:tcW w:w="3335" w:type="dxa"/>
            <w:tcBorders>
              <w:top w:val="single" w:sz="4" w:space="0" w:color="000000"/>
              <w:left w:val="single" w:sz="4" w:space="0" w:color="000000"/>
              <w:bottom w:val="single" w:sz="4" w:space="0" w:color="000000"/>
              <w:right w:val="single" w:sz="4" w:space="0" w:color="000000"/>
            </w:tcBorders>
          </w:tcPr>
          <w:p w:rsidR="00657691" w:rsidRPr="00D7623B" w:rsidRDefault="00657691" w:rsidP="002C3F20">
            <w:pPr>
              <w:spacing w:after="0" w:line="240" w:lineRule="auto"/>
              <w:rPr>
                <w:rFonts w:ascii="Times New Roman" w:hAnsi="Times New Roman" w:cs="Times New Roman"/>
                <w:sz w:val="24"/>
                <w:szCs w:val="24"/>
              </w:rPr>
            </w:pPr>
            <w:r w:rsidRPr="00D7623B">
              <w:rPr>
                <w:rFonts w:ascii="Times New Roman" w:hAnsi="Times New Roman" w:cs="Times New Roman"/>
                <w:sz w:val="24"/>
                <w:szCs w:val="24"/>
              </w:rPr>
              <w:t>Федеральный регистр</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9485</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(68,9%)</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8774</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(63%)</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9509</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(67%)</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8615</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(62%)</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8052</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(59%)</w:t>
            </w:r>
          </w:p>
        </w:tc>
      </w:tr>
      <w:tr w:rsidR="00657691" w:rsidRPr="00D7623B" w:rsidTr="002C3F20">
        <w:trPr>
          <w:jc w:val="center"/>
        </w:trPr>
        <w:tc>
          <w:tcPr>
            <w:tcW w:w="3335" w:type="dxa"/>
            <w:tcBorders>
              <w:top w:val="single" w:sz="4" w:space="0" w:color="000000"/>
              <w:left w:val="single" w:sz="4" w:space="0" w:color="000000"/>
              <w:bottom w:val="single" w:sz="4" w:space="0" w:color="000000"/>
              <w:right w:val="single" w:sz="4" w:space="0" w:color="000000"/>
            </w:tcBorders>
          </w:tcPr>
          <w:p w:rsidR="00657691" w:rsidRPr="00D7623B" w:rsidRDefault="00657691" w:rsidP="002C3F20">
            <w:pPr>
              <w:spacing w:after="0" w:line="240" w:lineRule="auto"/>
              <w:rPr>
                <w:rFonts w:ascii="Times New Roman" w:hAnsi="Times New Roman" w:cs="Times New Roman"/>
                <w:sz w:val="24"/>
                <w:szCs w:val="24"/>
              </w:rPr>
            </w:pPr>
            <w:r w:rsidRPr="00D7623B">
              <w:rPr>
                <w:rFonts w:ascii="Times New Roman" w:hAnsi="Times New Roman" w:cs="Times New Roman"/>
                <w:sz w:val="24"/>
                <w:szCs w:val="24"/>
              </w:rPr>
              <w:t>Территориальный регистр</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rPr>
                <w:rFonts w:ascii="Times New Roman" w:hAnsi="Times New Roman" w:cs="Times New Roman"/>
                <w:sz w:val="24"/>
                <w:szCs w:val="24"/>
              </w:rPr>
            </w:pPr>
            <w:r w:rsidRPr="00D7623B">
              <w:rPr>
                <w:rFonts w:ascii="Times New Roman" w:hAnsi="Times New Roman" w:cs="Times New Roman"/>
                <w:sz w:val="24"/>
                <w:szCs w:val="24"/>
              </w:rPr>
              <w:t xml:space="preserve">     3057</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(9,2%)</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3540</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4989</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(18%0</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9925</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(36,7%)</w:t>
            </w:r>
          </w:p>
        </w:tc>
        <w:tc>
          <w:tcPr>
            <w:tcW w:w="1276" w:type="dxa"/>
            <w:tcBorders>
              <w:top w:val="single" w:sz="4" w:space="0" w:color="000000"/>
              <w:left w:val="single" w:sz="4" w:space="0" w:color="000000"/>
              <w:bottom w:val="single" w:sz="4" w:space="0" w:color="000000"/>
              <w:right w:val="single" w:sz="4" w:space="0" w:color="000000"/>
            </w:tcBorders>
          </w:tcPr>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12532</w:t>
            </w:r>
          </w:p>
          <w:p w:rsidR="00657691" w:rsidRPr="00D7623B" w:rsidRDefault="00657691" w:rsidP="00F91A3B">
            <w:pPr>
              <w:spacing w:after="0" w:line="240" w:lineRule="auto"/>
              <w:jc w:val="center"/>
              <w:rPr>
                <w:rFonts w:ascii="Times New Roman" w:hAnsi="Times New Roman" w:cs="Times New Roman"/>
                <w:sz w:val="24"/>
                <w:szCs w:val="24"/>
              </w:rPr>
            </w:pPr>
            <w:r w:rsidRPr="00D7623B">
              <w:rPr>
                <w:rFonts w:ascii="Times New Roman" w:hAnsi="Times New Roman" w:cs="Times New Roman"/>
                <w:sz w:val="24"/>
                <w:szCs w:val="24"/>
              </w:rPr>
              <w:t>(51%)</w:t>
            </w:r>
          </w:p>
        </w:tc>
      </w:tr>
    </w:tbl>
    <w:p w:rsidR="00657691" w:rsidRPr="002C3F20" w:rsidRDefault="00657691" w:rsidP="002C3F20">
      <w:pPr>
        <w:spacing w:after="0" w:line="240" w:lineRule="auto"/>
        <w:ind w:firstLine="709"/>
        <w:jc w:val="both"/>
        <w:rPr>
          <w:rFonts w:ascii="Times New Roman" w:hAnsi="Times New Roman" w:cs="Times New Roman"/>
          <w:sz w:val="28"/>
          <w:szCs w:val="28"/>
        </w:rPr>
      </w:pPr>
    </w:p>
    <w:p w:rsidR="00657691" w:rsidRPr="002C3F20" w:rsidRDefault="00A0725E"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О</w:t>
      </w:r>
      <w:r w:rsidR="00657691" w:rsidRPr="002C3F20">
        <w:rPr>
          <w:rFonts w:ascii="Times New Roman" w:hAnsi="Times New Roman" w:cs="Times New Roman"/>
          <w:sz w:val="28"/>
          <w:szCs w:val="28"/>
        </w:rPr>
        <w:t>тпущено лекарственных препаратов, медицинских изделий и специализированных продуктов лечебного питания за счет средств федерального бюджета на сумму 159 835,29</w:t>
      </w:r>
      <w:r w:rsidR="004E4B2B">
        <w:rPr>
          <w:rFonts w:ascii="Times New Roman" w:hAnsi="Times New Roman" w:cs="Times New Roman"/>
          <w:sz w:val="28"/>
          <w:szCs w:val="28"/>
        </w:rPr>
        <w:t xml:space="preserve"> </w:t>
      </w:r>
      <w:r w:rsidR="00657691" w:rsidRPr="002C3F20">
        <w:rPr>
          <w:rFonts w:ascii="Times New Roman" w:hAnsi="Times New Roman" w:cs="Times New Roman"/>
          <w:sz w:val="28"/>
          <w:szCs w:val="28"/>
        </w:rPr>
        <w:t>тыс. рублей по 65793 рецептам. По результатам реализации программы обеспечения необходимыми лекарственными средствами граждан по высокозатратным нозологиям обслужено 905 рецепт</w:t>
      </w:r>
      <w:r w:rsidR="00A246B4" w:rsidRPr="002C3F20">
        <w:rPr>
          <w:rFonts w:ascii="Times New Roman" w:hAnsi="Times New Roman" w:cs="Times New Roman"/>
          <w:sz w:val="28"/>
          <w:szCs w:val="28"/>
        </w:rPr>
        <w:t>ов</w:t>
      </w:r>
      <w:r w:rsidR="00657691" w:rsidRPr="002C3F20">
        <w:rPr>
          <w:rFonts w:ascii="Times New Roman" w:hAnsi="Times New Roman" w:cs="Times New Roman"/>
          <w:sz w:val="28"/>
          <w:szCs w:val="28"/>
        </w:rPr>
        <w:t xml:space="preserve"> на сумму 115 090,64 тыс. рублей.</w:t>
      </w:r>
    </w:p>
    <w:p w:rsidR="00657691" w:rsidRPr="002C3F20" w:rsidRDefault="00657691" w:rsidP="002C3F20">
      <w:pPr>
        <w:spacing w:after="0" w:line="240" w:lineRule="auto"/>
        <w:ind w:firstLine="709"/>
        <w:jc w:val="both"/>
        <w:rPr>
          <w:rFonts w:ascii="Times New Roman" w:hAnsi="Times New Roman" w:cs="Times New Roman"/>
          <w:sz w:val="28"/>
          <w:szCs w:val="28"/>
        </w:rPr>
      </w:pPr>
      <w:r w:rsidRPr="002C3F20">
        <w:rPr>
          <w:rFonts w:ascii="Times New Roman" w:hAnsi="Times New Roman" w:cs="Times New Roman"/>
          <w:sz w:val="28"/>
          <w:szCs w:val="28"/>
        </w:rPr>
        <w:t>По территориальному регистру обслужено 41093 рецептов на сумму 183 722,38</w:t>
      </w:r>
      <w:r w:rsidR="004E4B2B">
        <w:rPr>
          <w:rFonts w:ascii="Times New Roman" w:hAnsi="Times New Roman" w:cs="Times New Roman"/>
          <w:sz w:val="28"/>
          <w:szCs w:val="28"/>
        </w:rPr>
        <w:t xml:space="preserve"> </w:t>
      </w:r>
      <w:r w:rsidRPr="002C3F20">
        <w:rPr>
          <w:rFonts w:ascii="Times New Roman" w:hAnsi="Times New Roman" w:cs="Times New Roman"/>
          <w:sz w:val="28"/>
          <w:szCs w:val="28"/>
        </w:rPr>
        <w:t>тыс.</w:t>
      </w:r>
      <w:r w:rsidR="004E4B2B">
        <w:rPr>
          <w:rFonts w:ascii="Times New Roman" w:hAnsi="Times New Roman" w:cs="Times New Roman"/>
          <w:sz w:val="28"/>
          <w:szCs w:val="28"/>
        </w:rPr>
        <w:t xml:space="preserve"> </w:t>
      </w:r>
      <w:r w:rsidRPr="002C3F20">
        <w:rPr>
          <w:rFonts w:ascii="Times New Roman" w:hAnsi="Times New Roman" w:cs="Times New Roman"/>
          <w:sz w:val="28"/>
          <w:szCs w:val="28"/>
        </w:rPr>
        <w:t>рублей. Обслуживание числа рецептов пациентам по всем программам льготного лекарственного обеспечения остается на протяжении 4 лет стабильно 100</w:t>
      </w:r>
      <w:r w:rsidR="004E4B2B">
        <w:rPr>
          <w:rFonts w:ascii="Times New Roman" w:hAnsi="Times New Roman" w:cs="Times New Roman"/>
          <w:sz w:val="28"/>
          <w:szCs w:val="28"/>
        </w:rPr>
        <w:t>-процент</w:t>
      </w:r>
      <w:r w:rsidRPr="002C3F20">
        <w:rPr>
          <w:rFonts w:ascii="Times New Roman" w:hAnsi="Times New Roman" w:cs="Times New Roman"/>
          <w:sz w:val="28"/>
          <w:szCs w:val="28"/>
        </w:rPr>
        <w:t>ным.</w:t>
      </w:r>
    </w:p>
    <w:p w:rsidR="004E4B2B" w:rsidRDefault="004E4B2B" w:rsidP="002C3F20">
      <w:pPr>
        <w:spacing w:after="0" w:line="240" w:lineRule="auto"/>
        <w:ind w:firstLine="709"/>
        <w:jc w:val="both"/>
        <w:rPr>
          <w:rFonts w:ascii="Times New Roman" w:hAnsi="Times New Roman" w:cs="Times New Roman"/>
          <w:sz w:val="28"/>
          <w:szCs w:val="28"/>
        </w:rPr>
      </w:pPr>
    </w:p>
    <w:p w:rsidR="004E4B2B" w:rsidRDefault="004E4B2B" w:rsidP="002C3F20">
      <w:pPr>
        <w:spacing w:after="0" w:line="240" w:lineRule="auto"/>
        <w:ind w:firstLine="709"/>
        <w:jc w:val="both"/>
        <w:rPr>
          <w:rFonts w:ascii="Times New Roman" w:hAnsi="Times New Roman" w:cs="Times New Roman"/>
          <w:sz w:val="28"/>
          <w:szCs w:val="28"/>
        </w:rPr>
      </w:pPr>
    </w:p>
    <w:p w:rsidR="004E4B2B" w:rsidRDefault="004E4B2B" w:rsidP="002C3F20">
      <w:pPr>
        <w:spacing w:after="0" w:line="240" w:lineRule="auto"/>
        <w:ind w:firstLine="709"/>
        <w:jc w:val="both"/>
        <w:rPr>
          <w:rFonts w:ascii="Times New Roman" w:hAnsi="Times New Roman" w:cs="Times New Roman"/>
          <w:sz w:val="28"/>
          <w:szCs w:val="28"/>
        </w:rPr>
      </w:pPr>
    </w:p>
    <w:p w:rsidR="003917D0" w:rsidRDefault="003917D0" w:rsidP="002C3F20">
      <w:pPr>
        <w:spacing w:after="0" w:line="240" w:lineRule="auto"/>
        <w:ind w:firstLine="709"/>
        <w:jc w:val="both"/>
        <w:rPr>
          <w:rFonts w:ascii="Times New Roman" w:hAnsi="Times New Roman" w:cs="Times New Roman"/>
          <w:sz w:val="28"/>
          <w:szCs w:val="28"/>
        </w:rPr>
      </w:pPr>
    </w:p>
    <w:p w:rsidR="004E4B2B" w:rsidRDefault="004E4B2B" w:rsidP="002C3F20">
      <w:pPr>
        <w:spacing w:after="0" w:line="240" w:lineRule="auto"/>
        <w:ind w:firstLine="709"/>
        <w:jc w:val="both"/>
        <w:rPr>
          <w:rFonts w:ascii="Times New Roman" w:hAnsi="Times New Roman" w:cs="Times New Roman"/>
          <w:sz w:val="28"/>
          <w:szCs w:val="28"/>
        </w:rPr>
      </w:pPr>
    </w:p>
    <w:p w:rsidR="004E4B2B" w:rsidRDefault="004E4B2B" w:rsidP="002C3F20">
      <w:pPr>
        <w:spacing w:after="0" w:line="240" w:lineRule="auto"/>
        <w:ind w:firstLine="709"/>
        <w:jc w:val="both"/>
        <w:rPr>
          <w:rFonts w:ascii="Times New Roman" w:hAnsi="Times New Roman" w:cs="Times New Roman"/>
          <w:sz w:val="28"/>
          <w:szCs w:val="28"/>
        </w:rPr>
      </w:pPr>
    </w:p>
    <w:p w:rsidR="00657691" w:rsidRPr="002C3F20" w:rsidRDefault="00657691" w:rsidP="004E4B2B">
      <w:pPr>
        <w:spacing w:after="0" w:line="240" w:lineRule="auto"/>
        <w:ind w:firstLine="709"/>
        <w:jc w:val="right"/>
        <w:rPr>
          <w:rFonts w:ascii="Times New Roman" w:hAnsi="Times New Roman" w:cs="Times New Roman"/>
          <w:sz w:val="28"/>
          <w:szCs w:val="28"/>
        </w:rPr>
      </w:pPr>
      <w:r w:rsidRPr="002C3F20">
        <w:rPr>
          <w:rFonts w:ascii="Times New Roman" w:hAnsi="Times New Roman" w:cs="Times New Roman"/>
          <w:sz w:val="28"/>
          <w:szCs w:val="28"/>
        </w:rPr>
        <w:t xml:space="preserve">Таблица </w:t>
      </w:r>
      <w:r w:rsidR="000B19EC" w:rsidRPr="002C3F20">
        <w:rPr>
          <w:rFonts w:ascii="Times New Roman" w:hAnsi="Times New Roman" w:cs="Times New Roman"/>
          <w:sz w:val="28"/>
          <w:szCs w:val="28"/>
        </w:rPr>
        <w:t>59</w:t>
      </w:r>
    </w:p>
    <w:p w:rsidR="004E4B2B" w:rsidRDefault="004E4B2B" w:rsidP="004E4B2B">
      <w:pPr>
        <w:spacing w:after="0" w:line="240" w:lineRule="auto"/>
        <w:jc w:val="center"/>
        <w:rPr>
          <w:rFonts w:ascii="Times New Roman" w:hAnsi="Times New Roman" w:cs="Times New Roman"/>
          <w:sz w:val="28"/>
          <w:szCs w:val="28"/>
        </w:rPr>
      </w:pPr>
    </w:p>
    <w:p w:rsidR="00657691" w:rsidRPr="002C3F20" w:rsidRDefault="00657691" w:rsidP="004E4B2B">
      <w:pPr>
        <w:spacing w:after="0" w:line="240" w:lineRule="auto"/>
        <w:jc w:val="center"/>
        <w:rPr>
          <w:rFonts w:ascii="Times New Roman" w:hAnsi="Times New Roman" w:cs="Times New Roman"/>
          <w:sz w:val="28"/>
          <w:szCs w:val="28"/>
        </w:rPr>
      </w:pPr>
      <w:r w:rsidRPr="002C3F20">
        <w:rPr>
          <w:rFonts w:ascii="Times New Roman" w:hAnsi="Times New Roman" w:cs="Times New Roman"/>
          <w:sz w:val="28"/>
          <w:szCs w:val="28"/>
        </w:rPr>
        <w:t>Обслуживание рецептов льготных категорий граждан</w:t>
      </w:r>
    </w:p>
    <w:p w:rsidR="00657691" w:rsidRPr="002C3F20" w:rsidRDefault="00657691" w:rsidP="004E4B2B">
      <w:pPr>
        <w:spacing w:after="0" w:line="240" w:lineRule="auto"/>
        <w:jc w:val="center"/>
        <w:rPr>
          <w:rFonts w:ascii="Times New Roman" w:hAnsi="Times New Roman" w:cs="Times New Roman"/>
          <w:sz w:val="28"/>
          <w:szCs w:val="28"/>
        </w:rPr>
      </w:pPr>
    </w:p>
    <w:tbl>
      <w:tblPr>
        <w:tblW w:w="96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307"/>
        <w:gridCol w:w="1276"/>
        <w:gridCol w:w="1276"/>
        <w:gridCol w:w="1276"/>
        <w:gridCol w:w="1276"/>
        <w:gridCol w:w="1276"/>
      </w:tblGrid>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2017</w:t>
            </w:r>
            <w:r w:rsidR="004E4B2B">
              <w:rPr>
                <w:rFonts w:ascii="Times New Roman" w:hAnsi="Times New Roman" w:cs="Times New Roman"/>
                <w:sz w:val="24"/>
                <w:szCs w:val="24"/>
              </w:rPr>
              <w:t xml:space="preserve"> </w:t>
            </w:r>
            <w:r w:rsidRPr="004E4B2B">
              <w:rPr>
                <w:rFonts w:ascii="Times New Roman" w:hAnsi="Times New Roman" w:cs="Times New Roman"/>
                <w:sz w:val="24"/>
                <w:szCs w:val="24"/>
              </w:rPr>
              <w:t>г.</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2018 г.</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2019 г.</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2020</w:t>
            </w:r>
            <w:r w:rsidR="004E4B2B">
              <w:rPr>
                <w:rFonts w:ascii="Times New Roman" w:hAnsi="Times New Roman" w:cs="Times New Roman"/>
                <w:sz w:val="24"/>
                <w:szCs w:val="24"/>
              </w:rPr>
              <w:t xml:space="preserve"> </w:t>
            </w:r>
            <w:r w:rsidRPr="004E4B2B">
              <w:rPr>
                <w:rFonts w:ascii="Times New Roman" w:hAnsi="Times New Roman" w:cs="Times New Roman"/>
                <w:sz w:val="24"/>
                <w:szCs w:val="24"/>
              </w:rPr>
              <w:t>г.</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2021</w:t>
            </w:r>
            <w:r w:rsidR="004E4B2B">
              <w:rPr>
                <w:rFonts w:ascii="Times New Roman" w:hAnsi="Times New Roman" w:cs="Times New Roman"/>
                <w:sz w:val="24"/>
                <w:szCs w:val="24"/>
              </w:rPr>
              <w:t xml:space="preserve"> </w:t>
            </w:r>
            <w:r w:rsidRPr="004E4B2B">
              <w:rPr>
                <w:rFonts w:ascii="Times New Roman" w:hAnsi="Times New Roman" w:cs="Times New Roman"/>
                <w:sz w:val="24"/>
                <w:szCs w:val="24"/>
              </w:rPr>
              <w:t>г.</w:t>
            </w:r>
          </w:p>
        </w:tc>
      </w:tr>
      <w:tr w:rsidR="00657691" w:rsidRPr="004E4B2B" w:rsidTr="004E4B2B">
        <w:trPr>
          <w:trHeight w:val="70"/>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По 7 ВЗН:</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734</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821</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974</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916</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905</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Среднее количество рецептов, выписанных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5</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Обслужено рецептов, шт. (%)</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734 (100%)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821 (100%)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974 (100%)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916 (100%)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905 (100%)</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Сумма обслуженных рецеп</w:t>
            </w:r>
            <w:r w:rsidR="004E4B2B">
              <w:rPr>
                <w:rFonts w:ascii="Times New Roman" w:hAnsi="Times New Roman" w:cs="Times New Roman"/>
                <w:sz w:val="24"/>
                <w:szCs w:val="24"/>
              </w:rPr>
              <w:t>тов, тыс. рублей</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55 722,318</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60 873,55</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79 340,33</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93 316,26</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115 090,64</w:t>
            </w:r>
          </w:p>
        </w:tc>
      </w:tr>
      <w:tr w:rsidR="00657691" w:rsidRPr="004E4B2B" w:rsidTr="004E4B2B">
        <w:trPr>
          <w:trHeight w:val="255"/>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Федеральный регистр:</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111 873</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124178</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115 727</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73075</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65813</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Среднее количество рецептов, выписанных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8</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Обслужено рецептов, шт. (%)</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111 873</w:t>
            </w:r>
          </w:p>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124178 (100%)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115 727</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73075</w:t>
            </w:r>
          </w:p>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65793 (99,9%)</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Сумма обслуженных рецеп</w:t>
            </w:r>
            <w:r w:rsidR="004E4B2B">
              <w:rPr>
                <w:rFonts w:ascii="Times New Roman" w:hAnsi="Times New Roman" w:cs="Times New Roman"/>
                <w:sz w:val="24"/>
                <w:szCs w:val="24"/>
              </w:rPr>
              <w:t>тов, тыс. рублей</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147 196,254</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150938,38</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155 324,27</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164 444,42</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159 835,29</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Территориальный регистр:</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7 511</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9474</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12581</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28099</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41119</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Среднее количество рецептов, выписанных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3</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Обслужено рецептов, шт.</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7 511</w:t>
            </w:r>
          </w:p>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9474</w:t>
            </w:r>
          </w:p>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12581</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28099</w:t>
            </w:r>
          </w:p>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(100%0</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41093 (99,9%)</w:t>
            </w:r>
          </w:p>
        </w:tc>
      </w:tr>
      <w:tr w:rsidR="00657691" w:rsidRPr="004E4B2B" w:rsidTr="004E4B2B">
        <w:trPr>
          <w:jc w:val="center"/>
        </w:trPr>
        <w:tc>
          <w:tcPr>
            <w:tcW w:w="3307"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rPr>
                <w:rFonts w:ascii="Times New Roman" w:hAnsi="Times New Roman" w:cs="Times New Roman"/>
                <w:sz w:val="24"/>
                <w:szCs w:val="24"/>
              </w:rPr>
            </w:pPr>
            <w:r w:rsidRPr="004E4B2B">
              <w:rPr>
                <w:rFonts w:ascii="Times New Roman" w:hAnsi="Times New Roman" w:cs="Times New Roman"/>
                <w:sz w:val="24"/>
                <w:szCs w:val="24"/>
              </w:rPr>
              <w:t>Сумма обслуженных рецеп</w:t>
            </w:r>
            <w:r w:rsidR="004E4B2B">
              <w:rPr>
                <w:rFonts w:ascii="Times New Roman" w:hAnsi="Times New Roman" w:cs="Times New Roman"/>
                <w:sz w:val="24"/>
                <w:szCs w:val="24"/>
              </w:rPr>
              <w:t>тов, тыс. рублей</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59 362,324</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61 427,37</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63106,28</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124 303,23</w:t>
            </w:r>
          </w:p>
        </w:tc>
        <w:tc>
          <w:tcPr>
            <w:tcW w:w="1276"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contextualSpacing/>
              <w:jc w:val="center"/>
              <w:rPr>
                <w:rFonts w:ascii="Times New Roman" w:hAnsi="Times New Roman" w:cs="Times New Roman"/>
                <w:sz w:val="24"/>
                <w:szCs w:val="24"/>
              </w:rPr>
            </w:pPr>
            <w:r w:rsidRPr="004E4B2B">
              <w:rPr>
                <w:rFonts w:ascii="Times New Roman" w:hAnsi="Times New Roman" w:cs="Times New Roman"/>
                <w:sz w:val="24"/>
                <w:szCs w:val="24"/>
              </w:rPr>
              <w:t>183 722,38</w:t>
            </w:r>
          </w:p>
        </w:tc>
      </w:tr>
    </w:tbl>
    <w:p w:rsidR="00657691" w:rsidRPr="004E4B2B" w:rsidRDefault="00657691" w:rsidP="004E4B2B">
      <w:pPr>
        <w:spacing w:after="0" w:line="240" w:lineRule="auto"/>
        <w:ind w:firstLine="709"/>
        <w:jc w:val="both"/>
        <w:rPr>
          <w:rFonts w:ascii="Times New Roman" w:hAnsi="Times New Roman" w:cs="Times New Roman"/>
          <w:sz w:val="28"/>
          <w:szCs w:val="28"/>
        </w:rPr>
      </w:pP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Средняя стоимость одного льготного рецепта из года в год проявляет нестабильность, что обусловлено чаще всего изменениями стоимости лекарств и оборотом товаров на фармацевтическом рынке и т.д.</w:t>
      </w:r>
    </w:p>
    <w:p w:rsidR="004E4B2B" w:rsidRDefault="004E4B2B" w:rsidP="004E4B2B">
      <w:pPr>
        <w:spacing w:after="0" w:line="240" w:lineRule="auto"/>
        <w:ind w:firstLine="709"/>
        <w:jc w:val="right"/>
        <w:rPr>
          <w:rFonts w:ascii="Times New Roman" w:hAnsi="Times New Roman" w:cs="Times New Roman"/>
          <w:sz w:val="28"/>
          <w:szCs w:val="28"/>
        </w:rPr>
      </w:pPr>
    </w:p>
    <w:p w:rsidR="00657691" w:rsidRDefault="00657691" w:rsidP="004E4B2B">
      <w:pPr>
        <w:spacing w:after="0" w:line="240" w:lineRule="auto"/>
        <w:ind w:firstLine="709"/>
        <w:jc w:val="right"/>
        <w:rPr>
          <w:rFonts w:ascii="Times New Roman" w:hAnsi="Times New Roman" w:cs="Times New Roman"/>
          <w:sz w:val="28"/>
          <w:szCs w:val="28"/>
        </w:rPr>
      </w:pPr>
      <w:r w:rsidRPr="004E4B2B">
        <w:rPr>
          <w:rFonts w:ascii="Times New Roman" w:hAnsi="Times New Roman" w:cs="Times New Roman"/>
          <w:sz w:val="28"/>
          <w:szCs w:val="28"/>
        </w:rPr>
        <w:t xml:space="preserve">Таблица </w:t>
      </w:r>
      <w:r w:rsidR="000B19EC" w:rsidRPr="004E4B2B">
        <w:rPr>
          <w:rFonts w:ascii="Times New Roman" w:hAnsi="Times New Roman" w:cs="Times New Roman"/>
          <w:sz w:val="28"/>
          <w:szCs w:val="28"/>
        </w:rPr>
        <w:t>60</w:t>
      </w:r>
    </w:p>
    <w:p w:rsidR="004E4B2B" w:rsidRPr="004E4B2B" w:rsidRDefault="004E4B2B" w:rsidP="004E4B2B">
      <w:pPr>
        <w:spacing w:after="0" w:line="240" w:lineRule="auto"/>
        <w:ind w:firstLine="709"/>
        <w:jc w:val="right"/>
        <w:rPr>
          <w:rFonts w:ascii="Times New Roman" w:hAnsi="Times New Roman" w:cs="Times New Roman"/>
          <w:sz w:val="28"/>
          <w:szCs w:val="28"/>
        </w:rPr>
      </w:pPr>
    </w:p>
    <w:p w:rsidR="00657691" w:rsidRDefault="00657691" w:rsidP="004E4B2B">
      <w:pPr>
        <w:spacing w:after="0" w:line="240" w:lineRule="auto"/>
        <w:jc w:val="center"/>
        <w:rPr>
          <w:rFonts w:ascii="Times New Roman" w:hAnsi="Times New Roman" w:cs="Times New Roman"/>
          <w:sz w:val="28"/>
          <w:szCs w:val="28"/>
        </w:rPr>
      </w:pPr>
      <w:r w:rsidRPr="004E4B2B">
        <w:rPr>
          <w:rFonts w:ascii="Times New Roman" w:hAnsi="Times New Roman" w:cs="Times New Roman"/>
          <w:sz w:val="28"/>
          <w:szCs w:val="28"/>
        </w:rPr>
        <w:t>Средняя стоимость одного льготного рецепта</w:t>
      </w:r>
    </w:p>
    <w:p w:rsidR="004E4B2B" w:rsidRPr="004E4B2B" w:rsidRDefault="004E4B2B" w:rsidP="004E4B2B">
      <w:pPr>
        <w:spacing w:after="0" w:line="240" w:lineRule="auto"/>
        <w:jc w:val="center"/>
        <w:rPr>
          <w:rFonts w:ascii="Times New Roman" w:hAnsi="Times New Roman" w:cs="Times New Roman"/>
          <w:sz w:val="28"/>
          <w:szCs w:val="28"/>
        </w:rPr>
      </w:pPr>
    </w:p>
    <w:p w:rsidR="00657691" w:rsidRPr="004E4B2B" w:rsidRDefault="00657691" w:rsidP="004E4B2B">
      <w:pPr>
        <w:spacing w:after="0" w:line="240" w:lineRule="auto"/>
        <w:ind w:firstLine="709"/>
        <w:jc w:val="right"/>
        <w:rPr>
          <w:rFonts w:ascii="Times New Roman" w:hAnsi="Times New Roman" w:cs="Times New Roman"/>
          <w:sz w:val="24"/>
          <w:szCs w:val="28"/>
        </w:rPr>
      </w:pPr>
      <w:r w:rsidRPr="004E4B2B">
        <w:rPr>
          <w:rFonts w:ascii="Times New Roman" w:hAnsi="Times New Roman" w:cs="Times New Roman"/>
          <w:sz w:val="24"/>
          <w:szCs w:val="28"/>
        </w:rPr>
        <w:t>(в рублях)</w:t>
      </w:r>
    </w:p>
    <w:tbl>
      <w:tblPr>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8"/>
        <w:gridCol w:w="1313"/>
        <w:gridCol w:w="1410"/>
        <w:gridCol w:w="1330"/>
        <w:gridCol w:w="1417"/>
        <w:gridCol w:w="1506"/>
      </w:tblGrid>
      <w:tr w:rsidR="00657691" w:rsidRPr="004E4B2B" w:rsidTr="004E4B2B">
        <w:trPr>
          <w:jc w:val="center"/>
        </w:trPr>
        <w:tc>
          <w:tcPr>
            <w:tcW w:w="2468" w:type="dxa"/>
            <w:vMerge w:val="restart"/>
            <w:tcBorders>
              <w:top w:val="single" w:sz="4" w:space="0" w:color="000000"/>
              <w:left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Программа, регистр</w:t>
            </w:r>
          </w:p>
        </w:tc>
        <w:tc>
          <w:tcPr>
            <w:tcW w:w="6976" w:type="dxa"/>
            <w:gridSpan w:val="5"/>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Средняя стоимость 1 рецепта</w:t>
            </w:r>
          </w:p>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(рост (+) или убыль (-) в процентах в сравнении с АППГ)</w:t>
            </w:r>
          </w:p>
        </w:tc>
      </w:tr>
      <w:tr w:rsidR="00657691" w:rsidRPr="004E4B2B" w:rsidTr="004E4B2B">
        <w:trPr>
          <w:jc w:val="center"/>
        </w:trPr>
        <w:tc>
          <w:tcPr>
            <w:tcW w:w="2468" w:type="dxa"/>
            <w:vMerge/>
            <w:tcBorders>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p>
        </w:tc>
        <w:tc>
          <w:tcPr>
            <w:tcW w:w="131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2017 г.</w:t>
            </w:r>
          </w:p>
        </w:tc>
        <w:tc>
          <w:tcPr>
            <w:tcW w:w="1410"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2018 г.</w:t>
            </w:r>
          </w:p>
        </w:tc>
        <w:tc>
          <w:tcPr>
            <w:tcW w:w="1330" w:type="dxa"/>
            <w:tcBorders>
              <w:top w:val="single" w:sz="4" w:space="0" w:color="000000"/>
              <w:left w:val="single" w:sz="4" w:space="0" w:color="000000"/>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2019 г.</w:t>
            </w:r>
          </w:p>
        </w:tc>
        <w:tc>
          <w:tcPr>
            <w:tcW w:w="1417" w:type="dxa"/>
            <w:tcBorders>
              <w:top w:val="single" w:sz="4" w:space="0" w:color="000000"/>
              <w:left w:val="single" w:sz="4" w:space="0" w:color="auto"/>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2020</w:t>
            </w:r>
            <w:r w:rsidR="004E4B2B">
              <w:rPr>
                <w:rFonts w:ascii="Times New Roman" w:hAnsi="Times New Roman" w:cs="Times New Roman"/>
                <w:sz w:val="24"/>
                <w:szCs w:val="24"/>
              </w:rPr>
              <w:t xml:space="preserve"> </w:t>
            </w:r>
            <w:r w:rsidRPr="004E4B2B">
              <w:rPr>
                <w:rFonts w:ascii="Times New Roman" w:hAnsi="Times New Roman" w:cs="Times New Roman"/>
                <w:sz w:val="24"/>
                <w:szCs w:val="24"/>
              </w:rPr>
              <w:t>г.</w:t>
            </w:r>
          </w:p>
        </w:tc>
        <w:tc>
          <w:tcPr>
            <w:tcW w:w="1506" w:type="dxa"/>
            <w:tcBorders>
              <w:top w:val="single" w:sz="4" w:space="0" w:color="000000"/>
              <w:left w:val="single" w:sz="4" w:space="0" w:color="auto"/>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2021</w:t>
            </w:r>
            <w:r w:rsidR="004E4B2B">
              <w:rPr>
                <w:rFonts w:ascii="Times New Roman" w:hAnsi="Times New Roman" w:cs="Times New Roman"/>
                <w:sz w:val="24"/>
                <w:szCs w:val="24"/>
              </w:rPr>
              <w:t xml:space="preserve"> г.</w:t>
            </w:r>
          </w:p>
        </w:tc>
      </w:tr>
      <w:tr w:rsidR="00657691" w:rsidRPr="004E4B2B" w:rsidTr="004E4B2B">
        <w:trPr>
          <w:jc w:val="center"/>
        </w:trPr>
        <w:tc>
          <w:tcPr>
            <w:tcW w:w="2468"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rPr>
                <w:rFonts w:ascii="Times New Roman" w:hAnsi="Times New Roman" w:cs="Times New Roman"/>
                <w:sz w:val="24"/>
                <w:szCs w:val="24"/>
              </w:rPr>
            </w:pPr>
            <w:r w:rsidRPr="004E4B2B">
              <w:rPr>
                <w:rFonts w:ascii="Times New Roman" w:hAnsi="Times New Roman" w:cs="Times New Roman"/>
                <w:sz w:val="24"/>
                <w:szCs w:val="24"/>
              </w:rPr>
              <w:t>ВЗН</w:t>
            </w:r>
          </w:p>
        </w:tc>
        <w:tc>
          <w:tcPr>
            <w:tcW w:w="131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75915,96</w:t>
            </w:r>
          </w:p>
        </w:tc>
        <w:tc>
          <w:tcPr>
            <w:tcW w:w="1410"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74145,61</w:t>
            </w:r>
          </w:p>
        </w:tc>
        <w:tc>
          <w:tcPr>
            <w:tcW w:w="1330" w:type="dxa"/>
            <w:tcBorders>
              <w:top w:val="single" w:sz="4" w:space="0" w:color="000000"/>
              <w:left w:val="single" w:sz="4" w:space="0" w:color="000000"/>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81 489,04</w:t>
            </w:r>
          </w:p>
        </w:tc>
        <w:tc>
          <w:tcPr>
            <w:tcW w:w="1417" w:type="dxa"/>
            <w:tcBorders>
              <w:top w:val="single" w:sz="4" w:space="0" w:color="000000"/>
              <w:left w:val="single" w:sz="4" w:space="0" w:color="auto"/>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107332,17</w:t>
            </w:r>
          </w:p>
        </w:tc>
        <w:tc>
          <w:tcPr>
            <w:tcW w:w="1506" w:type="dxa"/>
            <w:tcBorders>
              <w:top w:val="single" w:sz="4" w:space="0" w:color="000000"/>
              <w:left w:val="single" w:sz="4" w:space="0" w:color="auto"/>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127171,19</w:t>
            </w:r>
          </w:p>
        </w:tc>
      </w:tr>
      <w:tr w:rsidR="00657691" w:rsidRPr="004E4B2B" w:rsidTr="004E4B2B">
        <w:trPr>
          <w:jc w:val="center"/>
        </w:trPr>
        <w:tc>
          <w:tcPr>
            <w:tcW w:w="2468"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rPr>
                <w:rFonts w:ascii="Times New Roman" w:hAnsi="Times New Roman" w:cs="Times New Roman"/>
                <w:sz w:val="24"/>
                <w:szCs w:val="24"/>
              </w:rPr>
            </w:pPr>
            <w:r w:rsidRPr="004E4B2B">
              <w:rPr>
                <w:rFonts w:ascii="Times New Roman" w:hAnsi="Times New Roman" w:cs="Times New Roman"/>
                <w:sz w:val="24"/>
                <w:szCs w:val="24"/>
              </w:rPr>
              <w:t>Федеральный регистр</w:t>
            </w:r>
          </w:p>
        </w:tc>
        <w:tc>
          <w:tcPr>
            <w:tcW w:w="131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1315,74</w:t>
            </w:r>
          </w:p>
        </w:tc>
        <w:tc>
          <w:tcPr>
            <w:tcW w:w="1410"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1215,5</w:t>
            </w:r>
          </w:p>
        </w:tc>
        <w:tc>
          <w:tcPr>
            <w:tcW w:w="1330" w:type="dxa"/>
            <w:tcBorders>
              <w:top w:val="single" w:sz="4" w:space="0" w:color="000000"/>
              <w:left w:val="single" w:sz="4" w:space="0" w:color="000000"/>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1342,16</w:t>
            </w:r>
          </w:p>
        </w:tc>
        <w:tc>
          <w:tcPr>
            <w:tcW w:w="1417" w:type="dxa"/>
            <w:tcBorders>
              <w:top w:val="single" w:sz="4" w:space="0" w:color="000000"/>
              <w:left w:val="single" w:sz="4" w:space="0" w:color="auto"/>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2254,90</w:t>
            </w:r>
          </w:p>
        </w:tc>
        <w:tc>
          <w:tcPr>
            <w:tcW w:w="1506" w:type="dxa"/>
            <w:tcBorders>
              <w:top w:val="single" w:sz="4" w:space="0" w:color="000000"/>
              <w:left w:val="single" w:sz="4" w:space="0" w:color="auto"/>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2429,36</w:t>
            </w:r>
          </w:p>
        </w:tc>
      </w:tr>
      <w:tr w:rsidR="00657691" w:rsidRPr="004E4B2B" w:rsidTr="004E4B2B">
        <w:trPr>
          <w:jc w:val="center"/>
        </w:trPr>
        <w:tc>
          <w:tcPr>
            <w:tcW w:w="2468"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rPr>
                <w:rFonts w:ascii="Times New Roman" w:hAnsi="Times New Roman" w:cs="Times New Roman"/>
                <w:sz w:val="24"/>
                <w:szCs w:val="24"/>
              </w:rPr>
            </w:pPr>
            <w:r w:rsidRPr="004E4B2B">
              <w:rPr>
                <w:rFonts w:ascii="Times New Roman" w:hAnsi="Times New Roman" w:cs="Times New Roman"/>
                <w:sz w:val="24"/>
                <w:szCs w:val="24"/>
              </w:rPr>
              <w:t>Территориальный регистр</w:t>
            </w:r>
          </w:p>
        </w:tc>
        <w:tc>
          <w:tcPr>
            <w:tcW w:w="131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7903,38</w:t>
            </w:r>
          </w:p>
        </w:tc>
        <w:tc>
          <w:tcPr>
            <w:tcW w:w="1410"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6483,78</w:t>
            </w:r>
          </w:p>
        </w:tc>
        <w:tc>
          <w:tcPr>
            <w:tcW w:w="1330" w:type="dxa"/>
            <w:tcBorders>
              <w:top w:val="single" w:sz="4" w:space="0" w:color="000000"/>
              <w:left w:val="single" w:sz="4" w:space="0" w:color="000000"/>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5015,9</w:t>
            </w:r>
          </w:p>
        </w:tc>
        <w:tc>
          <w:tcPr>
            <w:tcW w:w="1417" w:type="dxa"/>
            <w:tcBorders>
              <w:top w:val="single" w:sz="4" w:space="0" w:color="000000"/>
              <w:left w:val="single" w:sz="4" w:space="0" w:color="auto"/>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4423,76</w:t>
            </w:r>
          </w:p>
        </w:tc>
        <w:tc>
          <w:tcPr>
            <w:tcW w:w="1506" w:type="dxa"/>
            <w:tcBorders>
              <w:top w:val="single" w:sz="4" w:space="0" w:color="000000"/>
              <w:left w:val="single" w:sz="4" w:space="0" w:color="auto"/>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4470,89</w:t>
            </w:r>
          </w:p>
        </w:tc>
      </w:tr>
    </w:tbl>
    <w:p w:rsidR="00657691" w:rsidRPr="004E4B2B" w:rsidRDefault="00657691" w:rsidP="004E4B2B">
      <w:pPr>
        <w:spacing w:after="0" w:line="240" w:lineRule="auto"/>
        <w:ind w:firstLine="709"/>
        <w:jc w:val="both"/>
        <w:rPr>
          <w:rFonts w:ascii="Times New Roman" w:hAnsi="Times New Roman" w:cs="Times New Roman"/>
          <w:sz w:val="28"/>
          <w:szCs w:val="28"/>
        </w:rPr>
      </w:pP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lastRenderedPageBreak/>
        <w:t>По высокозатратным нозологиям средняя стоимость 1 рецепта составила 127171,19 руб. и увеличилась на 19 839,02 руб. Увеличение средней стоимости рецепта обусловлено расширением высокозатратных нозологий до 14 и добавлением дорогостоящих лекарственных препаратов в перечень.</w:t>
      </w: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 xml:space="preserve">По федеральному регистру средняя стоимость 1 рецепта увеличилась до 2429,36 руб., на 174,46 рубля или на 7,18 </w:t>
      </w:r>
      <w:r w:rsidR="004E4B2B">
        <w:rPr>
          <w:rFonts w:ascii="Times New Roman" w:hAnsi="Times New Roman" w:cs="Times New Roman"/>
          <w:sz w:val="28"/>
          <w:szCs w:val="28"/>
        </w:rPr>
        <w:t>процента</w:t>
      </w:r>
      <w:r w:rsidRPr="004E4B2B">
        <w:rPr>
          <w:rFonts w:ascii="Times New Roman" w:hAnsi="Times New Roman" w:cs="Times New Roman"/>
          <w:sz w:val="28"/>
          <w:szCs w:val="28"/>
        </w:rPr>
        <w:t>. Увеличение связано с добавлением в перечень дорогостоящих лекарственных препаратов для лечения ревматологических и онкогематологических больных и др.</w:t>
      </w: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По региональной льготе отмечается увеличение средней стоимости 1 рецепта до 4270,89 рубля, на 47,13 рубля или на 1,05</w:t>
      </w:r>
      <w:r w:rsidR="004E4B2B" w:rsidRPr="004E4B2B">
        <w:rPr>
          <w:rFonts w:ascii="Times New Roman" w:hAnsi="Times New Roman" w:cs="Times New Roman"/>
          <w:sz w:val="28"/>
          <w:szCs w:val="28"/>
        </w:rPr>
        <w:t xml:space="preserve"> </w:t>
      </w:r>
      <w:r w:rsidR="004E4B2B">
        <w:rPr>
          <w:rFonts w:ascii="Times New Roman" w:hAnsi="Times New Roman" w:cs="Times New Roman"/>
          <w:sz w:val="28"/>
          <w:szCs w:val="28"/>
        </w:rPr>
        <w:t>процента</w:t>
      </w:r>
      <w:r w:rsidRPr="004E4B2B">
        <w:rPr>
          <w:rFonts w:ascii="Times New Roman" w:hAnsi="Times New Roman" w:cs="Times New Roman"/>
          <w:sz w:val="28"/>
          <w:szCs w:val="28"/>
        </w:rPr>
        <w:t>. Увеличение связано с добавлением дорогостоящих лекарственных</w:t>
      </w:r>
      <w:r w:rsidR="004E4B2B">
        <w:rPr>
          <w:rFonts w:ascii="Times New Roman" w:hAnsi="Times New Roman" w:cs="Times New Roman"/>
          <w:sz w:val="28"/>
          <w:szCs w:val="28"/>
        </w:rPr>
        <w:t xml:space="preserve"> </w:t>
      </w:r>
      <w:r w:rsidRPr="004E4B2B">
        <w:rPr>
          <w:rFonts w:ascii="Times New Roman" w:hAnsi="Times New Roman" w:cs="Times New Roman"/>
          <w:sz w:val="28"/>
          <w:szCs w:val="28"/>
        </w:rPr>
        <w:t>препаратов для лиц с орфанными заболеваниями.</w:t>
      </w: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Норматив финансовых затрат на одного федерального льготополучателя в месяц регламентирован Феде</w:t>
      </w:r>
      <w:r w:rsidR="004E4B2B">
        <w:rPr>
          <w:rFonts w:ascii="Times New Roman" w:hAnsi="Times New Roman" w:cs="Times New Roman"/>
          <w:sz w:val="28"/>
          <w:szCs w:val="28"/>
        </w:rPr>
        <w:t xml:space="preserve">ральным законом от 28 ноября </w:t>
      </w:r>
      <w:r w:rsidRPr="004E4B2B">
        <w:rPr>
          <w:rFonts w:ascii="Times New Roman" w:hAnsi="Times New Roman" w:cs="Times New Roman"/>
          <w:sz w:val="28"/>
          <w:szCs w:val="28"/>
        </w:rPr>
        <w:t>2009</w:t>
      </w:r>
      <w:r w:rsidR="004E4B2B">
        <w:rPr>
          <w:rFonts w:ascii="Times New Roman" w:hAnsi="Times New Roman" w:cs="Times New Roman"/>
          <w:sz w:val="28"/>
          <w:szCs w:val="28"/>
        </w:rPr>
        <w:t xml:space="preserve"> </w:t>
      </w:r>
      <w:r w:rsidRPr="004E4B2B">
        <w:rPr>
          <w:rFonts w:ascii="Times New Roman" w:hAnsi="Times New Roman" w:cs="Times New Roman"/>
          <w:sz w:val="28"/>
          <w:szCs w:val="28"/>
        </w:rPr>
        <w:t xml:space="preserve">г. № 298-ФЗ </w:t>
      </w:r>
      <w:r w:rsidR="0007675D" w:rsidRPr="004E4B2B">
        <w:rPr>
          <w:rFonts w:ascii="Times New Roman" w:hAnsi="Times New Roman" w:cs="Times New Roman"/>
          <w:sz w:val="28"/>
          <w:szCs w:val="28"/>
        </w:rPr>
        <w:t>«</w:t>
      </w:r>
      <w:r w:rsidRPr="004E4B2B">
        <w:rPr>
          <w:rFonts w:ascii="Times New Roman" w:hAnsi="Times New Roman" w:cs="Times New Roman"/>
          <w:sz w:val="28"/>
          <w:szCs w:val="28"/>
        </w:rPr>
        <w:t>О нормативе финансовых затрат в месяц на одного гражданина, получающего государственную социальную помощь в виде социальной услуги по обеспечению лекарственными средствами, изделиями медицинского назначения, а также специализированными продуктами лечебного питания для детей-инвалидов</w:t>
      </w:r>
      <w:r w:rsidR="0007675D" w:rsidRPr="004E4B2B">
        <w:rPr>
          <w:rFonts w:ascii="Times New Roman" w:hAnsi="Times New Roman" w:cs="Times New Roman"/>
          <w:sz w:val="28"/>
          <w:szCs w:val="28"/>
        </w:rPr>
        <w:t>»</w:t>
      </w:r>
      <w:r w:rsidRPr="004E4B2B">
        <w:rPr>
          <w:rFonts w:ascii="Times New Roman" w:hAnsi="Times New Roman" w:cs="Times New Roman"/>
          <w:sz w:val="28"/>
          <w:szCs w:val="28"/>
        </w:rPr>
        <w:t>, ежегодно утверждается, растет и составляет по годам:</w:t>
      </w: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- 2017 г. – 807 руб.</w:t>
      </w:r>
      <w:r w:rsidR="004E4B2B">
        <w:rPr>
          <w:rFonts w:ascii="Times New Roman" w:hAnsi="Times New Roman" w:cs="Times New Roman"/>
          <w:sz w:val="28"/>
          <w:szCs w:val="28"/>
        </w:rPr>
        <w:t>;</w:t>
      </w: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- 2018 г. – 826,3 руб.</w:t>
      </w:r>
      <w:r w:rsidR="004E4B2B">
        <w:rPr>
          <w:rFonts w:ascii="Times New Roman" w:hAnsi="Times New Roman" w:cs="Times New Roman"/>
          <w:sz w:val="28"/>
          <w:szCs w:val="28"/>
        </w:rPr>
        <w:t>;</w:t>
      </w: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- 2019 г. – 860,6 руб.</w:t>
      </w:r>
      <w:r w:rsidR="004E4B2B">
        <w:rPr>
          <w:rFonts w:ascii="Times New Roman" w:hAnsi="Times New Roman" w:cs="Times New Roman"/>
          <w:sz w:val="28"/>
          <w:szCs w:val="28"/>
        </w:rPr>
        <w:t>;</w:t>
      </w: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- 2020 г. – 886,4 руб.</w:t>
      </w:r>
      <w:r w:rsidR="004E4B2B">
        <w:rPr>
          <w:rFonts w:ascii="Times New Roman" w:hAnsi="Times New Roman" w:cs="Times New Roman"/>
          <w:sz w:val="28"/>
          <w:szCs w:val="28"/>
        </w:rPr>
        <w:t>;</w:t>
      </w: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- 2021 г. – 933,2 руб.</w:t>
      </w: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Средняя стоимость лечения 1 льготника в год связана со средней стоимостью 1 льготного рецепта, курсами лечения в год, тяжестью заболевания. Самое дорогое лечение отмечается у пациентов по высокозатратным нозологиям, которые обеспечиваются дорогостоящими лекарствами в централизованном порядке – прямыми поставками от Минздрава России.</w:t>
      </w:r>
    </w:p>
    <w:p w:rsidR="00657691" w:rsidRDefault="00657691" w:rsidP="004E4B2B">
      <w:pPr>
        <w:spacing w:after="0" w:line="240" w:lineRule="auto"/>
        <w:ind w:firstLine="709"/>
        <w:jc w:val="right"/>
        <w:rPr>
          <w:rFonts w:ascii="Times New Roman" w:hAnsi="Times New Roman" w:cs="Times New Roman"/>
          <w:sz w:val="28"/>
          <w:szCs w:val="28"/>
        </w:rPr>
      </w:pPr>
      <w:r w:rsidRPr="004E4B2B">
        <w:rPr>
          <w:rFonts w:ascii="Times New Roman" w:hAnsi="Times New Roman" w:cs="Times New Roman"/>
          <w:sz w:val="28"/>
          <w:szCs w:val="28"/>
        </w:rPr>
        <w:t xml:space="preserve">Таблица </w:t>
      </w:r>
      <w:r w:rsidR="000B19EC" w:rsidRPr="004E4B2B">
        <w:rPr>
          <w:rFonts w:ascii="Times New Roman" w:hAnsi="Times New Roman" w:cs="Times New Roman"/>
          <w:sz w:val="28"/>
          <w:szCs w:val="28"/>
        </w:rPr>
        <w:t>61</w:t>
      </w:r>
    </w:p>
    <w:p w:rsidR="004E4B2B" w:rsidRPr="004E4B2B" w:rsidRDefault="004E4B2B" w:rsidP="004E4B2B">
      <w:pPr>
        <w:spacing w:after="0" w:line="240" w:lineRule="auto"/>
        <w:ind w:firstLine="709"/>
        <w:jc w:val="right"/>
        <w:rPr>
          <w:rFonts w:ascii="Times New Roman" w:hAnsi="Times New Roman" w:cs="Times New Roman"/>
          <w:sz w:val="28"/>
          <w:szCs w:val="28"/>
        </w:rPr>
      </w:pPr>
    </w:p>
    <w:p w:rsidR="00657691" w:rsidRPr="004E4B2B" w:rsidRDefault="004E4B2B" w:rsidP="004E4B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Число необслуженных (</w:t>
      </w:r>
      <w:r w:rsidR="00657691" w:rsidRPr="004E4B2B">
        <w:rPr>
          <w:rFonts w:ascii="Times New Roman" w:hAnsi="Times New Roman" w:cs="Times New Roman"/>
          <w:sz w:val="28"/>
          <w:szCs w:val="28"/>
        </w:rPr>
        <w:t>непредъявленных</w:t>
      </w:r>
      <w:r>
        <w:rPr>
          <w:rFonts w:ascii="Times New Roman" w:hAnsi="Times New Roman" w:cs="Times New Roman"/>
          <w:sz w:val="28"/>
          <w:szCs w:val="28"/>
        </w:rPr>
        <w:t>)</w:t>
      </w:r>
      <w:r w:rsidR="00657691" w:rsidRPr="004E4B2B">
        <w:rPr>
          <w:rFonts w:ascii="Times New Roman" w:hAnsi="Times New Roman" w:cs="Times New Roman"/>
          <w:sz w:val="28"/>
          <w:szCs w:val="28"/>
        </w:rPr>
        <w:t xml:space="preserve"> рецептов</w:t>
      </w:r>
    </w:p>
    <w:p w:rsidR="00657691" w:rsidRDefault="00657691" w:rsidP="004E4B2B">
      <w:pPr>
        <w:spacing w:after="0" w:line="240" w:lineRule="auto"/>
        <w:jc w:val="center"/>
        <w:rPr>
          <w:rFonts w:ascii="Times New Roman" w:hAnsi="Times New Roman" w:cs="Times New Roman"/>
          <w:sz w:val="28"/>
          <w:szCs w:val="28"/>
        </w:rPr>
      </w:pPr>
      <w:r w:rsidRPr="004E4B2B">
        <w:rPr>
          <w:rFonts w:ascii="Times New Roman" w:hAnsi="Times New Roman" w:cs="Times New Roman"/>
          <w:sz w:val="28"/>
          <w:szCs w:val="28"/>
        </w:rPr>
        <w:t>по всем категориям льготников</w:t>
      </w:r>
    </w:p>
    <w:p w:rsidR="004E4B2B" w:rsidRPr="004E4B2B" w:rsidRDefault="004E4B2B" w:rsidP="004E4B2B">
      <w:pPr>
        <w:spacing w:after="0" w:line="240" w:lineRule="auto"/>
        <w:jc w:val="center"/>
        <w:rPr>
          <w:rFonts w:ascii="Times New Roman" w:hAnsi="Times New Roman" w:cs="Times New Roman"/>
          <w:sz w:val="28"/>
          <w:szCs w:val="28"/>
        </w:rPr>
      </w:pPr>
    </w:p>
    <w:p w:rsidR="00657691" w:rsidRPr="004E4B2B" w:rsidRDefault="004E4B2B" w:rsidP="004E4B2B">
      <w:pPr>
        <w:spacing w:after="0" w:line="240" w:lineRule="auto"/>
        <w:jc w:val="right"/>
        <w:rPr>
          <w:rFonts w:ascii="Times New Roman" w:hAnsi="Times New Roman" w:cs="Times New Roman"/>
          <w:sz w:val="24"/>
          <w:szCs w:val="28"/>
        </w:rPr>
      </w:pPr>
      <w:r>
        <w:rPr>
          <w:rFonts w:ascii="Times New Roman" w:hAnsi="Times New Roman" w:cs="Times New Roman"/>
          <w:sz w:val="24"/>
          <w:szCs w:val="28"/>
        </w:rPr>
        <w:t>(процентов</w:t>
      </w:r>
      <w:r w:rsidR="00657691" w:rsidRPr="004E4B2B">
        <w:rPr>
          <w:rFonts w:ascii="Times New Roman" w:hAnsi="Times New Roman" w:cs="Times New Roman"/>
          <w:sz w:val="24"/>
          <w:szCs w:val="28"/>
        </w:rPr>
        <w:t>)</w:t>
      </w:r>
    </w:p>
    <w:tbl>
      <w:tblPr>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8"/>
        <w:gridCol w:w="1923"/>
        <w:gridCol w:w="1423"/>
        <w:gridCol w:w="1560"/>
        <w:gridCol w:w="1134"/>
        <w:gridCol w:w="1134"/>
      </w:tblGrid>
      <w:tr w:rsidR="00657691" w:rsidRPr="004E4B2B" w:rsidTr="004E4B2B">
        <w:trPr>
          <w:trHeight w:val="70"/>
          <w:jc w:val="center"/>
        </w:trPr>
        <w:tc>
          <w:tcPr>
            <w:tcW w:w="2048" w:type="dxa"/>
            <w:vMerge w:val="restart"/>
            <w:tcBorders>
              <w:top w:val="single" w:sz="4" w:space="0" w:color="000000"/>
              <w:left w:val="single" w:sz="4" w:space="0" w:color="000000"/>
              <w:right w:val="single" w:sz="4" w:space="0" w:color="auto"/>
            </w:tcBorders>
          </w:tcPr>
          <w:p w:rsid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 xml:space="preserve">Программа </w:t>
            </w:r>
          </w:p>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(регистр)</w:t>
            </w:r>
          </w:p>
        </w:tc>
        <w:tc>
          <w:tcPr>
            <w:tcW w:w="7174" w:type="dxa"/>
            <w:gridSpan w:val="5"/>
            <w:tcBorders>
              <w:top w:val="single" w:sz="4" w:space="0" w:color="000000"/>
              <w:left w:val="single" w:sz="4" w:space="0" w:color="000000"/>
              <w:bottom w:val="single" w:sz="4" w:space="0" w:color="auto"/>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Не обслужено/</w:t>
            </w:r>
            <w:r w:rsidR="004E4B2B">
              <w:rPr>
                <w:rFonts w:ascii="Times New Roman" w:hAnsi="Times New Roman" w:cs="Times New Roman"/>
                <w:sz w:val="24"/>
                <w:szCs w:val="24"/>
              </w:rPr>
              <w:t>не предъявлено рецептов, шт.</w:t>
            </w:r>
          </w:p>
        </w:tc>
      </w:tr>
      <w:tr w:rsidR="00657691" w:rsidRPr="004E4B2B" w:rsidTr="004E4B2B">
        <w:trPr>
          <w:trHeight w:val="240"/>
          <w:jc w:val="center"/>
        </w:trPr>
        <w:tc>
          <w:tcPr>
            <w:tcW w:w="2048" w:type="dxa"/>
            <w:vMerge/>
            <w:tcBorders>
              <w:left w:val="single" w:sz="4" w:space="0" w:color="000000"/>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p>
        </w:tc>
        <w:tc>
          <w:tcPr>
            <w:tcW w:w="1923" w:type="dxa"/>
            <w:tcBorders>
              <w:top w:val="single" w:sz="4" w:space="0" w:color="auto"/>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2017</w:t>
            </w:r>
            <w:r w:rsidR="004E4B2B">
              <w:rPr>
                <w:rFonts w:ascii="Times New Roman" w:hAnsi="Times New Roman" w:cs="Times New Roman"/>
                <w:sz w:val="24"/>
                <w:szCs w:val="24"/>
              </w:rPr>
              <w:t xml:space="preserve"> </w:t>
            </w:r>
            <w:r w:rsidRPr="004E4B2B">
              <w:rPr>
                <w:rFonts w:ascii="Times New Roman" w:hAnsi="Times New Roman" w:cs="Times New Roman"/>
                <w:sz w:val="24"/>
                <w:szCs w:val="24"/>
              </w:rPr>
              <w:t>г.</w:t>
            </w:r>
          </w:p>
        </w:tc>
        <w:tc>
          <w:tcPr>
            <w:tcW w:w="1423" w:type="dxa"/>
            <w:tcBorders>
              <w:top w:val="single" w:sz="4" w:space="0" w:color="auto"/>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2018 г.</w:t>
            </w:r>
          </w:p>
        </w:tc>
        <w:tc>
          <w:tcPr>
            <w:tcW w:w="1560" w:type="dxa"/>
            <w:tcBorders>
              <w:top w:val="single" w:sz="4" w:space="0" w:color="auto"/>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2019</w:t>
            </w:r>
            <w:r w:rsidR="004E4B2B">
              <w:rPr>
                <w:rFonts w:ascii="Times New Roman" w:hAnsi="Times New Roman" w:cs="Times New Roman"/>
                <w:sz w:val="24"/>
                <w:szCs w:val="24"/>
              </w:rPr>
              <w:t xml:space="preserve"> </w:t>
            </w:r>
            <w:r w:rsidRPr="004E4B2B">
              <w:rPr>
                <w:rFonts w:ascii="Times New Roman" w:hAnsi="Times New Roman" w:cs="Times New Roman"/>
                <w:sz w:val="24"/>
                <w:szCs w:val="24"/>
              </w:rPr>
              <w:t>г.</w:t>
            </w:r>
          </w:p>
        </w:tc>
        <w:tc>
          <w:tcPr>
            <w:tcW w:w="1134" w:type="dxa"/>
            <w:tcBorders>
              <w:top w:val="single" w:sz="4" w:space="0" w:color="auto"/>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2020</w:t>
            </w:r>
            <w:r w:rsidR="004E4B2B">
              <w:rPr>
                <w:rFonts w:ascii="Times New Roman" w:hAnsi="Times New Roman" w:cs="Times New Roman"/>
                <w:sz w:val="24"/>
                <w:szCs w:val="24"/>
              </w:rPr>
              <w:t xml:space="preserve"> </w:t>
            </w:r>
            <w:r w:rsidRPr="004E4B2B">
              <w:rPr>
                <w:rFonts w:ascii="Times New Roman" w:hAnsi="Times New Roman" w:cs="Times New Roman"/>
                <w:sz w:val="24"/>
                <w:szCs w:val="24"/>
              </w:rPr>
              <w:t>г.</w:t>
            </w:r>
          </w:p>
        </w:tc>
        <w:tc>
          <w:tcPr>
            <w:tcW w:w="1134" w:type="dxa"/>
            <w:tcBorders>
              <w:top w:val="single" w:sz="4" w:space="0" w:color="auto"/>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2021</w:t>
            </w:r>
            <w:r w:rsidR="004E4B2B">
              <w:rPr>
                <w:rFonts w:ascii="Times New Roman" w:hAnsi="Times New Roman" w:cs="Times New Roman"/>
                <w:sz w:val="24"/>
                <w:szCs w:val="24"/>
              </w:rPr>
              <w:t xml:space="preserve"> </w:t>
            </w:r>
            <w:r w:rsidRPr="004E4B2B">
              <w:rPr>
                <w:rFonts w:ascii="Times New Roman" w:hAnsi="Times New Roman" w:cs="Times New Roman"/>
                <w:sz w:val="24"/>
                <w:szCs w:val="24"/>
              </w:rPr>
              <w:t>г.</w:t>
            </w:r>
          </w:p>
        </w:tc>
      </w:tr>
      <w:tr w:rsidR="00657691" w:rsidRPr="004E4B2B" w:rsidTr="004E4B2B">
        <w:trPr>
          <w:jc w:val="center"/>
        </w:trPr>
        <w:tc>
          <w:tcPr>
            <w:tcW w:w="2048" w:type="dxa"/>
            <w:tcBorders>
              <w:top w:val="single" w:sz="4" w:space="0" w:color="000000"/>
              <w:left w:val="single" w:sz="4" w:space="0" w:color="000000"/>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7 ВЗН:</w:t>
            </w:r>
          </w:p>
        </w:tc>
        <w:tc>
          <w:tcPr>
            <w:tcW w:w="192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42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560"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r>
      <w:tr w:rsidR="00657691" w:rsidRPr="004E4B2B" w:rsidTr="004E4B2B">
        <w:trPr>
          <w:jc w:val="center"/>
        </w:trPr>
        <w:tc>
          <w:tcPr>
            <w:tcW w:w="2048" w:type="dxa"/>
            <w:tcBorders>
              <w:top w:val="single" w:sz="4" w:space="0" w:color="000000"/>
              <w:left w:val="single" w:sz="4" w:space="0" w:color="000000"/>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ФР</w:t>
            </w:r>
          </w:p>
        </w:tc>
        <w:tc>
          <w:tcPr>
            <w:tcW w:w="192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42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560"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w:t>
            </w:r>
          </w:p>
        </w:tc>
      </w:tr>
      <w:tr w:rsidR="00657691" w:rsidRPr="004E4B2B" w:rsidTr="004E4B2B">
        <w:trPr>
          <w:jc w:val="center"/>
        </w:trPr>
        <w:tc>
          <w:tcPr>
            <w:tcW w:w="2048" w:type="dxa"/>
            <w:tcBorders>
              <w:top w:val="single" w:sz="4" w:space="0" w:color="000000"/>
              <w:left w:val="single" w:sz="4" w:space="0" w:color="000000"/>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ТР</w:t>
            </w:r>
          </w:p>
        </w:tc>
        <w:tc>
          <w:tcPr>
            <w:tcW w:w="192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423"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560"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26</w:t>
            </w:r>
          </w:p>
        </w:tc>
      </w:tr>
    </w:tbl>
    <w:p w:rsidR="00657691" w:rsidRPr="004E4B2B" w:rsidRDefault="00657691" w:rsidP="004E4B2B">
      <w:pPr>
        <w:spacing w:after="0" w:line="240" w:lineRule="auto"/>
        <w:ind w:firstLine="709"/>
        <w:jc w:val="both"/>
        <w:rPr>
          <w:rFonts w:ascii="Times New Roman" w:hAnsi="Times New Roman" w:cs="Times New Roman"/>
          <w:sz w:val="28"/>
          <w:szCs w:val="28"/>
        </w:rPr>
      </w:pPr>
    </w:p>
    <w:p w:rsidR="00657691" w:rsidRPr="004E4B2B" w:rsidRDefault="00657691" w:rsidP="004E4B2B">
      <w:pPr>
        <w:spacing w:after="0" w:line="240" w:lineRule="auto"/>
        <w:ind w:firstLine="709"/>
        <w:jc w:val="both"/>
        <w:rPr>
          <w:rFonts w:ascii="Times New Roman" w:hAnsi="Times New Roman" w:cs="Times New Roman"/>
          <w:sz w:val="28"/>
          <w:szCs w:val="28"/>
        </w:rPr>
      </w:pPr>
    </w:p>
    <w:p w:rsidR="00657691" w:rsidRPr="004E4B2B" w:rsidRDefault="00657691" w:rsidP="004E4B2B">
      <w:pPr>
        <w:spacing w:after="0" w:line="240" w:lineRule="auto"/>
        <w:ind w:firstLine="709"/>
        <w:jc w:val="both"/>
        <w:rPr>
          <w:rFonts w:ascii="Times New Roman" w:hAnsi="Times New Roman" w:cs="Times New Roman"/>
          <w:sz w:val="28"/>
          <w:szCs w:val="28"/>
        </w:rPr>
      </w:pPr>
      <w:r w:rsidRPr="004E4B2B">
        <w:rPr>
          <w:rFonts w:ascii="Times New Roman" w:hAnsi="Times New Roman" w:cs="Times New Roman"/>
          <w:sz w:val="28"/>
          <w:szCs w:val="28"/>
        </w:rPr>
        <w:t>Для обеспечения реализации программы ОНЛП федеральным бюджетом</w:t>
      </w:r>
      <w:r w:rsidR="004E4B2B">
        <w:rPr>
          <w:rFonts w:ascii="Times New Roman" w:hAnsi="Times New Roman" w:cs="Times New Roman"/>
          <w:sz w:val="28"/>
          <w:szCs w:val="28"/>
        </w:rPr>
        <w:t xml:space="preserve">               </w:t>
      </w:r>
      <w:r w:rsidRPr="004E4B2B">
        <w:rPr>
          <w:rFonts w:ascii="Times New Roman" w:hAnsi="Times New Roman" w:cs="Times New Roman"/>
          <w:sz w:val="28"/>
          <w:szCs w:val="28"/>
        </w:rPr>
        <w:t xml:space="preserve"> Российской Федерации предусматривалось финансирование в следующих объемах, которое осваивается на 100</w:t>
      </w:r>
      <w:r w:rsidR="004E4B2B">
        <w:rPr>
          <w:rFonts w:ascii="Times New Roman" w:hAnsi="Times New Roman" w:cs="Times New Roman"/>
          <w:sz w:val="28"/>
          <w:szCs w:val="28"/>
        </w:rPr>
        <w:t xml:space="preserve"> процентов</w:t>
      </w:r>
      <w:r w:rsidRPr="004E4B2B">
        <w:rPr>
          <w:rFonts w:ascii="Times New Roman" w:hAnsi="Times New Roman" w:cs="Times New Roman"/>
          <w:sz w:val="28"/>
          <w:szCs w:val="28"/>
        </w:rPr>
        <w:t xml:space="preserve"> от предусмотренного.</w:t>
      </w:r>
    </w:p>
    <w:p w:rsidR="004E4B2B" w:rsidRDefault="004E4B2B" w:rsidP="004E4B2B">
      <w:pPr>
        <w:spacing w:after="0" w:line="240" w:lineRule="auto"/>
        <w:ind w:firstLine="709"/>
        <w:jc w:val="both"/>
        <w:rPr>
          <w:rFonts w:ascii="Times New Roman" w:hAnsi="Times New Roman" w:cs="Times New Roman"/>
          <w:sz w:val="28"/>
          <w:szCs w:val="28"/>
        </w:rPr>
      </w:pPr>
    </w:p>
    <w:p w:rsidR="004E4B2B" w:rsidRDefault="004E4B2B" w:rsidP="004E4B2B">
      <w:pPr>
        <w:spacing w:after="0" w:line="240" w:lineRule="auto"/>
        <w:ind w:firstLine="709"/>
        <w:jc w:val="both"/>
        <w:rPr>
          <w:rFonts w:ascii="Times New Roman" w:hAnsi="Times New Roman" w:cs="Times New Roman"/>
          <w:sz w:val="28"/>
          <w:szCs w:val="28"/>
        </w:rPr>
      </w:pPr>
    </w:p>
    <w:p w:rsidR="00657691" w:rsidRPr="004E4B2B" w:rsidRDefault="00657691" w:rsidP="004E4B2B">
      <w:pPr>
        <w:spacing w:after="0" w:line="240" w:lineRule="auto"/>
        <w:jc w:val="right"/>
        <w:rPr>
          <w:rFonts w:ascii="Times New Roman" w:hAnsi="Times New Roman" w:cs="Times New Roman"/>
          <w:sz w:val="28"/>
          <w:szCs w:val="28"/>
        </w:rPr>
      </w:pPr>
      <w:r w:rsidRPr="004E4B2B">
        <w:rPr>
          <w:rFonts w:ascii="Times New Roman" w:hAnsi="Times New Roman" w:cs="Times New Roman"/>
          <w:sz w:val="28"/>
          <w:szCs w:val="28"/>
        </w:rPr>
        <w:t xml:space="preserve">Таблица </w:t>
      </w:r>
      <w:r w:rsidR="000B19EC" w:rsidRPr="004E4B2B">
        <w:rPr>
          <w:rFonts w:ascii="Times New Roman" w:hAnsi="Times New Roman" w:cs="Times New Roman"/>
          <w:sz w:val="28"/>
          <w:szCs w:val="28"/>
        </w:rPr>
        <w:t>62</w:t>
      </w:r>
    </w:p>
    <w:p w:rsidR="00657691" w:rsidRDefault="00657691" w:rsidP="004E4B2B">
      <w:pPr>
        <w:spacing w:after="0" w:line="240" w:lineRule="auto"/>
        <w:jc w:val="center"/>
        <w:rPr>
          <w:rFonts w:ascii="Times New Roman" w:hAnsi="Times New Roman" w:cs="Times New Roman"/>
          <w:sz w:val="28"/>
          <w:szCs w:val="28"/>
        </w:rPr>
      </w:pPr>
      <w:r w:rsidRPr="004E4B2B">
        <w:rPr>
          <w:rFonts w:ascii="Times New Roman" w:hAnsi="Times New Roman" w:cs="Times New Roman"/>
          <w:sz w:val="28"/>
          <w:szCs w:val="28"/>
        </w:rPr>
        <w:t>Финансирование федерального регистра</w:t>
      </w:r>
    </w:p>
    <w:p w:rsidR="004E4B2B" w:rsidRPr="004E4B2B" w:rsidRDefault="004E4B2B" w:rsidP="004E4B2B">
      <w:pPr>
        <w:spacing w:after="0" w:line="240" w:lineRule="auto"/>
        <w:jc w:val="center"/>
        <w:rPr>
          <w:rFonts w:ascii="Times New Roman" w:hAnsi="Times New Roman" w:cs="Times New Roman"/>
          <w:sz w:val="28"/>
          <w:szCs w:val="28"/>
        </w:rPr>
      </w:pPr>
    </w:p>
    <w:p w:rsidR="00657691" w:rsidRPr="004E4B2B" w:rsidRDefault="004E4B2B" w:rsidP="004E4B2B">
      <w:pPr>
        <w:spacing w:after="0" w:line="240" w:lineRule="auto"/>
        <w:ind w:firstLine="709"/>
        <w:jc w:val="right"/>
        <w:rPr>
          <w:rFonts w:ascii="Times New Roman" w:hAnsi="Times New Roman" w:cs="Times New Roman"/>
          <w:sz w:val="24"/>
          <w:szCs w:val="28"/>
        </w:rPr>
      </w:pPr>
      <w:r w:rsidRPr="004E4B2B">
        <w:rPr>
          <w:rFonts w:ascii="Times New Roman" w:hAnsi="Times New Roman" w:cs="Times New Roman"/>
          <w:sz w:val="24"/>
          <w:szCs w:val="28"/>
        </w:rPr>
        <w:t>(тыс. рублей</w:t>
      </w:r>
      <w:r w:rsidR="00657691" w:rsidRPr="004E4B2B">
        <w:rPr>
          <w:rFonts w:ascii="Times New Roman" w:hAnsi="Times New Roman" w:cs="Times New Roman"/>
          <w:sz w:val="24"/>
          <w:szCs w:val="28"/>
        </w:rPr>
        <w:t>)</w:t>
      </w:r>
    </w:p>
    <w:tbl>
      <w:tblPr>
        <w:tblW w:w="9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0"/>
        <w:gridCol w:w="1418"/>
        <w:gridCol w:w="1418"/>
        <w:gridCol w:w="1382"/>
        <w:gridCol w:w="1471"/>
        <w:gridCol w:w="1274"/>
      </w:tblGrid>
      <w:tr w:rsidR="00657691" w:rsidRPr="004E4B2B" w:rsidTr="00FF7A2C">
        <w:trPr>
          <w:jc w:val="center"/>
        </w:trPr>
        <w:tc>
          <w:tcPr>
            <w:tcW w:w="2860" w:type="dxa"/>
            <w:tcBorders>
              <w:top w:val="single" w:sz="4" w:space="0" w:color="000000"/>
              <w:left w:val="single" w:sz="4" w:space="0" w:color="000000"/>
              <w:bottom w:val="single" w:sz="4" w:space="0" w:color="000000"/>
              <w:right w:val="single" w:sz="4" w:space="0" w:color="auto"/>
            </w:tcBorders>
          </w:tcPr>
          <w:p w:rsidR="00657691" w:rsidRPr="004E4B2B" w:rsidRDefault="00657691" w:rsidP="00FF7A2C">
            <w:pPr>
              <w:spacing w:after="0" w:line="240" w:lineRule="auto"/>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2017</w:t>
            </w:r>
            <w:r w:rsidR="00FF7A2C">
              <w:rPr>
                <w:rFonts w:ascii="Times New Roman" w:hAnsi="Times New Roman" w:cs="Times New Roman"/>
                <w:sz w:val="24"/>
                <w:szCs w:val="24"/>
              </w:rPr>
              <w:t xml:space="preserve"> </w:t>
            </w:r>
            <w:r w:rsidRPr="004E4B2B">
              <w:rPr>
                <w:rFonts w:ascii="Times New Roman" w:hAnsi="Times New Roman" w:cs="Times New Roman"/>
                <w:sz w:val="24"/>
                <w:szCs w:val="24"/>
              </w:rPr>
              <w:t>г.</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2018 г.</w:t>
            </w:r>
          </w:p>
        </w:tc>
        <w:tc>
          <w:tcPr>
            <w:tcW w:w="1382"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2019 г.</w:t>
            </w:r>
          </w:p>
        </w:tc>
        <w:tc>
          <w:tcPr>
            <w:tcW w:w="1471"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2020 г.</w:t>
            </w:r>
          </w:p>
        </w:tc>
        <w:tc>
          <w:tcPr>
            <w:tcW w:w="1274"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2021 г.</w:t>
            </w:r>
          </w:p>
        </w:tc>
      </w:tr>
      <w:tr w:rsidR="00657691" w:rsidRPr="004E4B2B" w:rsidTr="00FF7A2C">
        <w:trPr>
          <w:trHeight w:val="70"/>
          <w:jc w:val="center"/>
        </w:trPr>
        <w:tc>
          <w:tcPr>
            <w:tcW w:w="2860" w:type="dxa"/>
            <w:tcBorders>
              <w:top w:val="single" w:sz="4" w:space="0" w:color="000000"/>
              <w:left w:val="single" w:sz="4" w:space="0" w:color="000000"/>
              <w:bottom w:val="single" w:sz="4" w:space="0" w:color="000000"/>
              <w:right w:val="single" w:sz="4" w:space="0" w:color="auto"/>
            </w:tcBorders>
          </w:tcPr>
          <w:p w:rsidR="00657691" w:rsidRPr="004E4B2B" w:rsidRDefault="00657691" w:rsidP="00FF7A2C">
            <w:pPr>
              <w:spacing w:after="0" w:line="240" w:lineRule="auto"/>
              <w:rPr>
                <w:rFonts w:ascii="Times New Roman" w:hAnsi="Times New Roman" w:cs="Times New Roman"/>
                <w:sz w:val="24"/>
                <w:szCs w:val="24"/>
              </w:rPr>
            </w:pPr>
            <w:r w:rsidRPr="004E4B2B">
              <w:rPr>
                <w:rFonts w:ascii="Times New Roman" w:hAnsi="Times New Roman" w:cs="Times New Roman"/>
                <w:sz w:val="24"/>
                <w:szCs w:val="24"/>
              </w:rPr>
              <w:t>Предусмотрено всего:</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184922,40</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193072,3</w:t>
            </w:r>
          </w:p>
        </w:tc>
        <w:tc>
          <w:tcPr>
            <w:tcW w:w="1382"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185 531,30</w:t>
            </w:r>
          </w:p>
        </w:tc>
        <w:tc>
          <w:tcPr>
            <w:tcW w:w="1471"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192 009,1</w:t>
            </w:r>
          </w:p>
        </w:tc>
        <w:tc>
          <w:tcPr>
            <w:tcW w:w="1274"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206 514,8</w:t>
            </w:r>
          </w:p>
        </w:tc>
      </w:tr>
      <w:tr w:rsidR="00657691" w:rsidRPr="004E4B2B" w:rsidTr="00FF7A2C">
        <w:trPr>
          <w:trHeight w:val="70"/>
          <w:jc w:val="center"/>
        </w:trPr>
        <w:tc>
          <w:tcPr>
            <w:tcW w:w="2860" w:type="dxa"/>
            <w:tcBorders>
              <w:top w:val="single" w:sz="4" w:space="0" w:color="000000"/>
              <w:left w:val="single" w:sz="4" w:space="0" w:color="000000"/>
              <w:bottom w:val="single" w:sz="4" w:space="0" w:color="000000"/>
              <w:right w:val="single" w:sz="4" w:space="0" w:color="auto"/>
            </w:tcBorders>
          </w:tcPr>
          <w:p w:rsidR="00657691" w:rsidRPr="004E4B2B" w:rsidRDefault="00657691" w:rsidP="00FF7A2C">
            <w:pPr>
              <w:spacing w:after="0" w:line="240" w:lineRule="auto"/>
              <w:rPr>
                <w:rFonts w:ascii="Times New Roman" w:hAnsi="Times New Roman" w:cs="Times New Roman"/>
                <w:sz w:val="24"/>
                <w:szCs w:val="24"/>
              </w:rPr>
            </w:pPr>
            <w:r w:rsidRPr="004E4B2B">
              <w:rPr>
                <w:rFonts w:ascii="Times New Roman" w:hAnsi="Times New Roman" w:cs="Times New Roman"/>
                <w:sz w:val="24"/>
                <w:szCs w:val="24"/>
              </w:rPr>
              <w:t>в том числе:</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p>
        </w:tc>
        <w:tc>
          <w:tcPr>
            <w:tcW w:w="1382"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p>
        </w:tc>
        <w:tc>
          <w:tcPr>
            <w:tcW w:w="1471"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p>
        </w:tc>
        <w:tc>
          <w:tcPr>
            <w:tcW w:w="1274"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p>
        </w:tc>
      </w:tr>
      <w:tr w:rsidR="00657691" w:rsidRPr="004E4B2B" w:rsidTr="00FF7A2C">
        <w:trPr>
          <w:jc w:val="center"/>
        </w:trPr>
        <w:tc>
          <w:tcPr>
            <w:tcW w:w="2860" w:type="dxa"/>
            <w:tcBorders>
              <w:top w:val="single" w:sz="4" w:space="0" w:color="000000"/>
              <w:left w:val="single" w:sz="4" w:space="0" w:color="000000"/>
              <w:bottom w:val="single" w:sz="4" w:space="0" w:color="000000"/>
              <w:right w:val="single" w:sz="4" w:space="0" w:color="auto"/>
            </w:tcBorders>
          </w:tcPr>
          <w:p w:rsidR="00657691" w:rsidRPr="004E4B2B" w:rsidRDefault="00657691" w:rsidP="00FF7A2C">
            <w:pPr>
              <w:spacing w:after="0" w:line="240" w:lineRule="auto"/>
              <w:rPr>
                <w:rFonts w:ascii="Times New Roman" w:hAnsi="Times New Roman" w:cs="Times New Roman"/>
                <w:sz w:val="24"/>
                <w:szCs w:val="24"/>
              </w:rPr>
            </w:pPr>
            <w:r w:rsidRPr="004E4B2B">
              <w:rPr>
                <w:rFonts w:ascii="Times New Roman" w:hAnsi="Times New Roman" w:cs="Times New Roman"/>
                <w:sz w:val="24"/>
                <w:szCs w:val="24"/>
              </w:rPr>
              <w:t>Субвенции</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129242,4</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133281,30</w:t>
            </w:r>
          </w:p>
        </w:tc>
        <w:tc>
          <w:tcPr>
            <w:tcW w:w="1382"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140 386,30</w:t>
            </w:r>
          </w:p>
        </w:tc>
        <w:tc>
          <w:tcPr>
            <w:tcW w:w="1471"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145 243,4</w:t>
            </w:r>
          </w:p>
        </w:tc>
        <w:tc>
          <w:tcPr>
            <w:tcW w:w="1274" w:type="dxa"/>
            <w:tcBorders>
              <w:top w:val="single" w:sz="4" w:space="0" w:color="000000"/>
              <w:left w:val="single" w:sz="4" w:space="0" w:color="auto"/>
              <w:bottom w:val="single" w:sz="4" w:space="0" w:color="000000"/>
              <w:right w:val="single" w:sz="4" w:space="0" w:color="auto"/>
            </w:tcBorders>
          </w:tcPr>
          <w:p w:rsidR="00657691" w:rsidRPr="004E4B2B" w:rsidRDefault="00C14787"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152 575,7</w:t>
            </w:r>
          </w:p>
        </w:tc>
      </w:tr>
      <w:tr w:rsidR="00657691" w:rsidRPr="004E4B2B" w:rsidTr="00FF7A2C">
        <w:trPr>
          <w:jc w:val="center"/>
        </w:trPr>
        <w:tc>
          <w:tcPr>
            <w:tcW w:w="2860" w:type="dxa"/>
            <w:tcBorders>
              <w:top w:val="single" w:sz="4" w:space="0" w:color="000000"/>
              <w:left w:val="single" w:sz="4" w:space="0" w:color="000000"/>
              <w:bottom w:val="single" w:sz="4" w:space="0" w:color="000000"/>
              <w:right w:val="single" w:sz="4" w:space="0" w:color="auto"/>
            </w:tcBorders>
          </w:tcPr>
          <w:p w:rsidR="00657691" w:rsidRPr="004E4B2B" w:rsidRDefault="00657691" w:rsidP="00FF7A2C">
            <w:pPr>
              <w:spacing w:after="0" w:line="240" w:lineRule="auto"/>
              <w:rPr>
                <w:rFonts w:ascii="Times New Roman" w:hAnsi="Times New Roman" w:cs="Times New Roman"/>
                <w:sz w:val="24"/>
                <w:szCs w:val="24"/>
              </w:rPr>
            </w:pPr>
            <w:r w:rsidRPr="004E4B2B">
              <w:rPr>
                <w:rFonts w:ascii="Times New Roman" w:hAnsi="Times New Roman" w:cs="Times New Roman"/>
                <w:sz w:val="24"/>
                <w:szCs w:val="24"/>
              </w:rPr>
              <w:t>Межбюджетные трансферты</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41589,00</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43551,10</w:t>
            </w:r>
          </w:p>
        </w:tc>
        <w:tc>
          <w:tcPr>
            <w:tcW w:w="1382"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44 566,90</w:t>
            </w:r>
          </w:p>
        </w:tc>
        <w:tc>
          <w:tcPr>
            <w:tcW w:w="1471"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46 209,9</w:t>
            </w:r>
          </w:p>
        </w:tc>
        <w:tc>
          <w:tcPr>
            <w:tcW w:w="1274"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53 939,10</w:t>
            </w:r>
          </w:p>
        </w:tc>
      </w:tr>
      <w:tr w:rsidR="00657691" w:rsidRPr="004E4B2B" w:rsidTr="00FF7A2C">
        <w:trPr>
          <w:jc w:val="center"/>
        </w:trPr>
        <w:tc>
          <w:tcPr>
            <w:tcW w:w="2860" w:type="dxa"/>
            <w:tcBorders>
              <w:top w:val="single" w:sz="4" w:space="0" w:color="000000"/>
              <w:left w:val="single" w:sz="4" w:space="0" w:color="000000"/>
              <w:bottom w:val="single" w:sz="4" w:space="0" w:color="000000"/>
              <w:right w:val="single" w:sz="4" w:space="0" w:color="auto"/>
            </w:tcBorders>
          </w:tcPr>
          <w:p w:rsidR="00657691" w:rsidRPr="004E4B2B" w:rsidRDefault="00657691" w:rsidP="00FF7A2C">
            <w:pPr>
              <w:spacing w:after="0" w:line="240" w:lineRule="auto"/>
              <w:rPr>
                <w:rFonts w:ascii="Times New Roman" w:hAnsi="Times New Roman" w:cs="Times New Roman"/>
                <w:sz w:val="24"/>
                <w:szCs w:val="24"/>
              </w:rPr>
            </w:pPr>
            <w:r w:rsidRPr="004E4B2B">
              <w:rPr>
                <w:rFonts w:ascii="Times New Roman" w:hAnsi="Times New Roman" w:cs="Times New Roman"/>
                <w:sz w:val="24"/>
                <w:szCs w:val="24"/>
              </w:rPr>
              <w:t>Иные межбюджетные трансферты из резервного фонда Правительства Р</w:t>
            </w:r>
            <w:r w:rsidR="00FF7A2C">
              <w:rPr>
                <w:rFonts w:ascii="Times New Roman" w:hAnsi="Times New Roman" w:cs="Times New Roman"/>
                <w:sz w:val="24"/>
                <w:szCs w:val="24"/>
              </w:rPr>
              <w:t xml:space="preserve">оссийской </w:t>
            </w:r>
            <w:r w:rsidRPr="004E4B2B">
              <w:rPr>
                <w:rFonts w:ascii="Times New Roman" w:hAnsi="Times New Roman" w:cs="Times New Roman"/>
                <w:sz w:val="24"/>
                <w:szCs w:val="24"/>
              </w:rPr>
              <w:t>Ф</w:t>
            </w:r>
            <w:r w:rsidR="00FF7A2C">
              <w:rPr>
                <w:rFonts w:ascii="Times New Roman" w:hAnsi="Times New Roman" w:cs="Times New Roman"/>
                <w:sz w:val="24"/>
                <w:szCs w:val="24"/>
              </w:rPr>
              <w:t>едерации</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13608,40</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15757,30</w:t>
            </w:r>
          </w:p>
        </w:tc>
        <w:tc>
          <w:tcPr>
            <w:tcW w:w="1382"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w:t>
            </w:r>
          </w:p>
        </w:tc>
        <w:tc>
          <w:tcPr>
            <w:tcW w:w="1471"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w:t>
            </w:r>
          </w:p>
        </w:tc>
        <w:tc>
          <w:tcPr>
            <w:tcW w:w="1274"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w:t>
            </w:r>
          </w:p>
        </w:tc>
      </w:tr>
      <w:tr w:rsidR="00657691" w:rsidRPr="004E4B2B" w:rsidTr="00FF7A2C">
        <w:trPr>
          <w:jc w:val="center"/>
        </w:trPr>
        <w:tc>
          <w:tcPr>
            <w:tcW w:w="2860" w:type="dxa"/>
            <w:tcBorders>
              <w:top w:val="single" w:sz="4" w:space="0" w:color="000000"/>
              <w:left w:val="single" w:sz="4" w:space="0" w:color="000000"/>
              <w:bottom w:val="single" w:sz="4" w:space="0" w:color="000000"/>
              <w:right w:val="single" w:sz="4" w:space="0" w:color="auto"/>
            </w:tcBorders>
            <w:shd w:val="clear" w:color="auto" w:fill="auto"/>
          </w:tcPr>
          <w:p w:rsidR="00657691" w:rsidRPr="004E4B2B" w:rsidRDefault="00657691" w:rsidP="00FF7A2C">
            <w:pPr>
              <w:spacing w:after="0" w:line="240" w:lineRule="auto"/>
              <w:rPr>
                <w:rFonts w:ascii="Times New Roman" w:hAnsi="Times New Roman" w:cs="Times New Roman"/>
                <w:sz w:val="24"/>
                <w:szCs w:val="24"/>
              </w:rPr>
            </w:pPr>
            <w:r w:rsidRPr="004E4B2B">
              <w:rPr>
                <w:rFonts w:ascii="Times New Roman" w:hAnsi="Times New Roman" w:cs="Times New Roman"/>
                <w:sz w:val="24"/>
                <w:szCs w:val="24"/>
              </w:rPr>
              <w:t>Субсидии на реализацию отдельных мероприятий государственной программы</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482,6</w:t>
            </w:r>
          </w:p>
        </w:tc>
        <w:tc>
          <w:tcPr>
            <w:tcW w:w="1418"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482,6</w:t>
            </w:r>
          </w:p>
        </w:tc>
        <w:tc>
          <w:tcPr>
            <w:tcW w:w="1382"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578,10</w:t>
            </w:r>
          </w:p>
        </w:tc>
        <w:tc>
          <w:tcPr>
            <w:tcW w:w="1471"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555,80</w:t>
            </w:r>
          </w:p>
        </w:tc>
        <w:tc>
          <w:tcPr>
            <w:tcW w:w="1274" w:type="dxa"/>
            <w:tcBorders>
              <w:top w:val="single" w:sz="4" w:space="0" w:color="000000"/>
              <w:left w:val="single" w:sz="4" w:space="0" w:color="auto"/>
              <w:bottom w:val="single" w:sz="4" w:space="0" w:color="000000"/>
              <w:right w:val="single" w:sz="4" w:space="0" w:color="auto"/>
            </w:tcBorders>
          </w:tcPr>
          <w:p w:rsidR="00657691" w:rsidRPr="004E4B2B" w:rsidRDefault="00657691" w:rsidP="004E4B2B">
            <w:pPr>
              <w:spacing w:after="0" w:line="240" w:lineRule="auto"/>
              <w:jc w:val="center"/>
              <w:rPr>
                <w:rFonts w:ascii="Times New Roman" w:hAnsi="Times New Roman" w:cs="Times New Roman"/>
                <w:sz w:val="24"/>
                <w:szCs w:val="24"/>
              </w:rPr>
            </w:pPr>
            <w:r w:rsidRPr="004E4B2B">
              <w:rPr>
                <w:rFonts w:ascii="Times New Roman" w:hAnsi="Times New Roman" w:cs="Times New Roman"/>
                <w:sz w:val="24"/>
                <w:szCs w:val="24"/>
              </w:rPr>
              <w:t>-</w:t>
            </w:r>
          </w:p>
        </w:tc>
      </w:tr>
    </w:tbl>
    <w:p w:rsidR="00657691" w:rsidRPr="00FF7A2C" w:rsidRDefault="00657691" w:rsidP="00FF7A2C">
      <w:pPr>
        <w:spacing w:after="0" w:line="240" w:lineRule="auto"/>
        <w:ind w:firstLine="709"/>
        <w:jc w:val="both"/>
        <w:rPr>
          <w:rFonts w:ascii="Times New Roman" w:hAnsi="Times New Roman" w:cs="Times New Roman"/>
          <w:sz w:val="28"/>
          <w:szCs w:val="28"/>
        </w:rPr>
      </w:pP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Для обеспечения льготных категорий граждан территориального регистра, в том числе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предусмотрено финансирование из республиканского бюджета в следующих объемах.</w:t>
      </w:r>
    </w:p>
    <w:p w:rsidR="00657691" w:rsidRPr="00FF7A2C" w:rsidRDefault="00657691" w:rsidP="00FF7A2C">
      <w:pPr>
        <w:spacing w:after="0" w:line="240" w:lineRule="auto"/>
        <w:ind w:firstLine="709"/>
        <w:jc w:val="right"/>
        <w:rPr>
          <w:rFonts w:ascii="Times New Roman" w:hAnsi="Times New Roman" w:cs="Times New Roman"/>
          <w:sz w:val="28"/>
          <w:szCs w:val="28"/>
        </w:rPr>
      </w:pPr>
      <w:r w:rsidRPr="00FF7A2C">
        <w:rPr>
          <w:rFonts w:ascii="Times New Roman" w:hAnsi="Times New Roman" w:cs="Times New Roman"/>
          <w:sz w:val="28"/>
          <w:szCs w:val="28"/>
        </w:rPr>
        <w:t xml:space="preserve">Таблица </w:t>
      </w:r>
      <w:r w:rsidR="000B19EC" w:rsidRPr="00FF7A2C">
        <w:rPr>
          <w:rFonts w:ascii="Times New Roman" w:hAnsi="Times New Roman" w:cs="Times New Roman"/>
          <w:sz w:val="28"/>
          <w:szCs w:val="28"/>
        </w:rPr>
        <w:t>63</w:t>
      </w:r>
    </w:p>
    <w:p w:rsidR="00FF7A2C" w:rsidRDefault="00FF7A2C" w:rsidP="00FF7A2C">
      <w:pPr>
        <w:spacing w:after="0" w:line="240" w:lineRule="auto"/>
        <w:ind w:firstLine="709"/>
        <w:jc w:val="both"/>
        <w:rPr>
          <w:rFonts w:ascii="Times New Roman" w:hAnsi="Times New Roman" w:cs="Times New Roman"/>
          <w:sz w:val="28"/>
          <w:szCs w:val="28"/>
        </w:rPr>
      </w:pPr>
    </w:p>
    <w:p w:rsidR="00657691" w:rsidRPr="00FF7A2C" w:rsidRDefault="00657691" w:rsidP="00FF7A2C">
      <w:pPr>
        <w:spacing w:after="0" w:line="240" w:lineRule="auto"/>
        <w:jc w:val="center"/>
        <w:rPr>
          <w:rFonts w:ascii="Times New Roman" w:hAnsi="Times New Roman" w:cs="Times New Roman"/>
          <w:sz w:val="28"/>
          <w:szCs w:val="28"/>
        </w:rPr>
      </w:pPr>
      <w:r w:rsidRPr="00FF7A2C">
        <w:rPr>
          <w:rFonts w:ascii="Times New Roman" w:hAnsi="Times New Roman" w:cs="Times New Roman"/>
          <w:sz w:val="28"/>
          <w:szCs w:val="28"/>
        </w:rPr>
        <w:t>Финансирование территориального регистра</w:t>
      </w:r>
    </w:p>
    <w:p w:rsidR="00FF7A2C" w:rsidRDefault="00FF7A2C" w:rsidP="00FF7A2C">
      <w:pPr>
        <w:spacing w:after="0" w:line="240" w:lineRule="auto"/>
        <w:ind w:firstLine="709"/>
        <w:jc w:val="both"/>
        <w:rPr>
          <w:rFonts w:ascii="Times New Roman" w:hAnsi="Times New Roman" w:cs="Times New Roman"/>
          <w:sz w:val="28"/>
          <w:szCs w:val="28"/>
        </w:rPr>
      </w:pPr>
    </w:p>
    <w:p w:rsidR="00657691" w:rsidRPr="00FF7A2C" w:rsidRDefault="00657691" w:rsidP="00FF7A2C">
      <w:pPr>
        <w:spacing w:after="0" w:line="240" w:lineRule="auto"/>
        <w:ind w:firstLine="709"/>
        <w:jc w:val="right"/>
        <w:rPr>
          <w:rFonts w:ascii="Times New Roman" w:hAnsi="Times New Roman" w:cs="Times New Roman"/>
          <w:sz w:val="24"/>
          <w:szCs w:val="28"/>
        </w:rPr>
      </w:pPr>
      <w:r w:rsidRPr="00FF7A2C">
        <w:rPr>
          <w:rFonts w:ascii="Times New Roman" w:hAnsi="Times New Roman" w:cs="Times New Roman"/>
          <w:sz w:val="24"/>
          <w:szCs w:val="28"/>
        </w:rPr>
        <w:t>(тыс. руб</w:t>
      </w:r>
      <w:r w:rsidR="00FF7A2C" w:rsidRPr="00FF7A2C">
        <w:rPr>
          <w:rFonts w:ascii="Times New Roman" w:hAnsi="Times New Roman" w:cs="Times New Roman"/>
          <w:sz w:val="24"/>
          <w:szCs w:val="28"/>
        </w:rPr>
        <w:t>лей</w:t>
      </w:r>
      <w:r w:rsidRPr="00FF7A2C">
        <w:rPr>
          <w:rFonts w:ascii="Times New Roman" w:hAnsi="Times New Roman" w:cs="Times New Roman"/>
          <w:sz w:val="24"/>
          <w:szCs w:val="28"/>
        </w:rPr>
        <w:t>)</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1454"/>
        <w:gridCol w:w="1454"/>
        <w:gridCol w:w="1454"/>
        <w:gridCol w:w="1454"/>
        <w:gridCol w:w="1454"/>
      </w:tblGrid>
      <w:tr w:rsidR="00657691" w:rsidRPr="00C34442" w:rsidTr="00C34442">
        <w:trPr>
          <w:jc w:val="center"/>
        </w:trPr>
        <w:tc>
          <w:tcPr>
            <w:tcW w:w="2625" w:type="dxa"/>
            <w:tcBorders>
              <w:top w:val="single" w:sz="4" w:space="0" w:color="000000"/>
              <w:left w:val="single" w:sz="4" w:space="0" w:color="000000"/>
              <w:bottom w:val="single" w:sz="4" w:space="0" w:color="000000"/>
              <w:right w:val="single" w:sz="4" w:space="0" w:color="auto"/>
            </w:tcBorders>
            <w:vAlign w:val="center"/>
          </w:tcPr>
          <w:p w:rsidR="00657691" w:rsidRPr="00C34442" w:rsidRDefault="00657691" w:rsidP="00F91A3B">
            <w:pPr>
              <w:spacing w:after="0" w:line="240" w:lineRule="auto"/>
              <w:jc w:val="center"/>
              <w:rPr>
                <w:rFonts w:ascii="Times New Roman" w:hAnsi="Times New Roman" w:cs="Times New Roman"/>
                <w:sz w:val="24"/>
                <w:szCs w:val="24"/>
              </w:rPr>
            </w:pP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2017</w:t>
            </w:r>
            <w:r w:rsidR="00FF7A2C">
              <w:rPr>
                <w:rFonts w:ascii="Times New Roman" w:hAnsi="Times New Roman" w:cs="Times New Roman"/>
                <w:sz w:val="24"/>
                <w:szCs w:val="24"/>
              </w:rPr>
              <w:t xml:space="preserve"> </w:t>
            </w:r>
            <w:r w:rsidRPr="00C34442">
              <w:rPr>
                <w:rFonts w:ascii="Times New Roman" w:hAnsi="Times New Roman" w:cs="Times New Roman"/>
                <w:sz w:val="24"/>
                <w:szCs w:val="24"/>
              </w:rPr>
              <w:t>г.</w:t>
            </w: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2018 г.</w:t>
            </w: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2019 г.</w:t>
            </w: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2020</w:t>
            </w:r>
            <w:r w:rsidR="00FF7A2C">
              <w:rPr>
                <w:rFonts w:ascii="Times New Roman" w:hAnsi="Times New Roman" w:cs="Times New Roman"/>
                <w:sz w:val="24"/>
                <w:szCs w:val="24"/>
              </w:rPr>
              <w:t xml:space="preserve"> </w:t>
            </w:r>
            <w:r w:rsidRPr="00C34442">
              <w:rPr>
                <w:rFonts w:ascii="Times New Roman" w:hAnsi="Times New Roman" w:cs="Times New Roman"/>
                <w:sz w:val="24"/>
                <w:szCs w:val="24"/>
              </w:rPr>
              <w:t>г.</w:t>
            </w: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2021</w:t>
            </w:r>
            <w:r w:rsidR="00FF7A2C">
              <w:rPr>
                <w:rFonts w:ascii="Times New Roman" w:hAnsi="Times New Roman" w:cs="Times New Roman"/>
                <w:sz w:val="24"/>
                <w:szCs w:val="24"/>
              </w:rPr>
              <w:t xml:space="preserve"> </w:t>
            </w:r>
            <w:r w:rsidRPr="00C34442">
              <w:rPr>
                <w:rFonts w:ascii="Times New Roman" w:hAnsi="Times New Roman" w:cs="Times New Roman"/>
                <w:sz w:val="24"/>
                <w:szCs w:val="24"/>
              </w:rPr>
              <w:t>г.</w:t>
            </w:r>
          </w:p>
        </w:tc>
      </w:tr>
      <w:tr w:rsidR="00657691" w:rsidRPr="00C34442" w:rsidTr="00C34442">
        <w:trPr>
          <w:jc w:val="center"/>
        </w:trPr>
        <w:tc>
          <w:tcPr>
            <w:tcW w:w="2625" w:type="dxa"/>
            <w:tcBorders>
              <w:top w:val="single" w:sz="4" w:space="0" w:color="000000"/>
              <w:left w:val="single" w:sz="4" w:space="0" w:color="000000"/>
              <w:bottom w:val="single" w:sz="4" w:space="0" w:color="000000"/>
              <w:right w:val="single" w:sz="4" w:space="0" w:color="auto"/>
            </w:tcBorders>
            <w:vAlign w:val="center"/>
          </w:tcPr>
          <w:p w:rsidR="00657691" w:rsidRPr="00C34442" w:rsidRDefault="00657691" w:rsidP="00F91A3B">
            <w:pPr>
              <w:spacing w:after="0" w:line="240" w:lineRule="auto"/>
              <w:rPr>
                <w:rFonts w:ascii="Times New Roman" w:hAnsi="Times New Roman" w:cs="Times New Roman"/>
                <w:sz w:val="24"/>
                <w:szCs w:val="24"/>
              </w:rPr>
            </w:pPr>
            <w:r w:rsidRPr="00C34442">
              <w:rPr>
                <w:rFonts w:ascii="Times New Roman" w:hAnsi="Times New Roman" w:cs="Times New Roman"/>
                <w:sz w:val="24"/>
                <w:szCs w:val="24"/>
              </w:rPr>
              <w:t xml:space="preserve">Предусмотрено </w:t>
            </w: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59401,518</w:t>
            </w: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60166,70</w:t>
            </w: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91 941,20</w:t>
            </w: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145 390,90</w:t>
            </w:r>
          </w:p>
        </w:tc>
        <w:tc>
          <w:tcPr>
            <w:tcW w:w="1454" w:type="dxa"/>
            <w:tcBorders>
              <w:top w:val="single" w:sz="4" w:space="0" w:color="000000"/>
              <w:left w:val="single" w:sz="4" w:space="0" w:color="000000"/>
              <w:bottom w:val="single" w:sz="4" w:space="0" w:color="000000"/>
              <w:right w:val="single" w:sz="4" w:space="0" w:color="000000"/>
            </w:tcBorders>
            <w:vAlign w:val="center"/>
          </w:tcPr>
          <w:p w:rsidR="00657691" w:rsidRPr="00C34442" w:rsidRDefault="00657691" w:rsidP="00C34442">
            <w:pPr>
              <w:spacing w:after="0" w:line="240" w:lineRule="auto"/>
              <w:jc w:val="center"/>
              <w:rPr>
                <w:rFonts w:ascii="Times New Roman" w:hAnsi="Times New Roman" w:cs="Times New Roman"/>
                <w:sz w:val="24"/>
                <w:szCs w:val="24"/>
              </w:rPr>
            </w:pPr>
            <w:r w:rsidRPr="00C34442">
              <w:rPr>
                <w:rFonts w:ascii="Times New Roman" w:hAnsi="Times New Roman" w:cs="Times New Roman"/>
                <w:sz w:val="24"/>
                <w:szCs w:val="24"/>
              </w:rPr>
              <w:t>170 390,90</w:t>
            </w:r>
          </w:p>
        </w:tc>
      </w:tr>
    </w:tbl>
    <w:p w:rsidR="00657691" w:rsidRPr="00FF7A2C" w:rsidRDefault="00657691" w:rsidP="00FF7A2C">
      <w:pPr>
        <w:spacing w:after="0" w:line="240" w:lineRule="auto"/>
        <w:ind w:firstLine="709"/>
        <w:jc w:val="both"/>
        <w:rPr>
          <w:rFonts w:ascii="Times New Roman" w:hAnsi="Times New Roman" w:cs="Times New Roman"/>
          <w:sz w:val="28"/>
          <w:szCs w:val="28"/>
        </w:rPr>
      </w:pP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Отмечается тенденция роста финансирования территориального регистра. За счет увеличения в 2021 г</w:t>
      </w:r>
      <w:r w:rsidR="00CD4EC0" w:rsidRPr="00FF7A2C">
        <w:rPr>
          <w:rFonts w:ascii="Times New Roman" w:hAnsi="Times New Roman" w:cs="Times New Roman"/>
          <w:sz w:val="28"/>
          <w:szCs w:val="28"/>
        </w:rPr>
        <w:t>.</w:t>
      </w:r>
      <w:r w:rsidRPr="00FF7A2C">
        <w:rPr>
          <w:rFonts w:ascii="Times New Roman" w:hAnsi="Times New Roman" w:cs="Times New Roman"/>
          <w:sz w:val="28"/>
          <w:szCs w:val="28"/>
        </w:rPr>
        <w:t xml:space="preserve"> финансирования республиканского бюджета на 25 000,00 тыс. рублей или 15</w:t>
      </w:r>
      <w:r w:rsidR="00FF7A2C">
        <w:rPr>
          <w:rFonts w:ascii="Times New Roman" w:hAnsi="Times New Roman" w:cs="Times New Roman"/>
          <w:sz w:val="28"/>
          <w:szCs w:val="28"/>
        </w:rPr>
        <w:t xml:space="preserve"> процентов</w:t>
      </w:r>
      <w:r w:rsidRPr="00FF7A2C">
        <w:rPr>
          <w:rFonts w:ascii="Times New Roman" w:hAnsi="Times New Roman" w:cs="Times New Roman"/>
          <w:sz w:val="28"/>
          <w:szCs w:val="28"/>
        </w:rPr>
        <w:t>, чем в 2020 г., льготными лекарствами обеспечены 12532 человек</w:t>
      </w:r>
      <w:r w:rsidR="00CD4EC0" w:rsidRPr="00FF7A2C">
        <w:rPr>
          <w:rFonts w:ascii="Times New Roman" w:hAnsi="Times New Roman" w:cs="Times New Roman"/>
          <w:sz w:val="28"/>
          <w:szCs w:val="28"/>
        </w:rPr>
        <w:t>а</w:t>
      </w:r>
      <w:r w:rsidRPr="00FF7A2C">
        <w:rPr>
          <w:rFonts w:ascii="Times New Roman" w:hAnsi="Times New Roman" w:cs="Times New Roman"/>
          <w:sz w:val="28"/>
          <w:szCs w:val="28"/>
        </w:rPr>
        <w:t>, что почти на 2 тыс. человек больше, чем в 2020 г. Выписаны 41119 шт. и обслужены 41093 шт. льготных рецептов или на 12994 рецептов больше, чем за предыдущий год. Отпущено лекарственных средств на сумму 183 млн. рублей, что больше на 59 419,15 тыс. рублей.</w:t>
      </w: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Обеспечены дорогостоящими лекарственными препаратами лица, страдающие с редкими (орфанными) заболеваниями на общую сумму 73,07 млн. рублей. Наблюдается рост выписанных льготных рецептов для детей до 3-х лет на 30,3</w:t>
      </w:r>
      <w:r w:rsidR="00FF7A2C" w:rsidRPr="00FF7A2C">
        <w:rPr>
          <w:rFonts w:ascii="Times New Roman" w:hAnsi="Times New Roman" w:cs="Times New Roman"/>
          <w:sz w:val="28"/>
          <w:szCs w:val="28"/>
        </w:rPr>
        <w:t xml:space="preserve"> </w:t>
      </w:r>
      <w:r w:rsidR="00FF7A2C">
        <w:rPr>
          <w:rFonts w:ascii="Times New Roman" w:hAnsi="Times New Roman" w:cs="Times New Roman"/>
          <w:sz w:val="28"/>
          <w:szCs w:val="28"/>
        </w:rPr>
        <w:t>процента</w:t>
      </w:r>
      <w:r w:rsidRPr="00FF7A2C">
        <w:rPr>
          <w:rFonts w:ascii="Times New Roman" w:hAnsi="Times New Roman" w:cs="Times New Roman"/>
          <w:sz w:val="28"/>
          <w:szCs w:val="28"/>
        </w:rPr>
        <w:t>, больных сахарным диабетом – на 46</w:t>
      </w:r>
      <w:r w:rsidR="00FF7A2C">
        <w:rPr>
          <w:rFonts w:ascii="Times New Roman" w:hAnsi="Times New Roman" w:cs="Times New Roman"/>
          <w:sz w:val="28"/>
          <w:szCs w:val="28"/>
        </w:rPr>
        <w:t xml:space="preserve"> процентов</w:t>
      </w:r>
      <w:r w:rsidRPr="00FF7A2C">
        <w:rPr>
          <w:rFonts w:ascii="Times New Roman" w:hAnsi="Times New Roman" w:cs="Times New Roman"/>
          <w:sz w:val="28"/>
          <w:szCs w:val="28"/>
        </w:rPr>
        <w:t xml:space="preserve"> и др.</w:t>
      </w: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i/>
          <w:sz w:val="28"/>
          <w:szCs w:val="28"/>
        </w:rPr>
        <w:t>Иные механизмы лекарственного обеспечения граждан</w:t>
      </w:r>
      <w:r w:rsidR="00936BA3" w:rsidRPr="00FF7A2C">
        <w:rPr>
          <w:rFonts w:ascii="Times New Roman" w:hAnsi="Times New Roman" w:cs="Times New Roman"/>
          <w:i/>
          <w:sz w:val="28"/>
          <w:szCs w:val="28"/>
        </w:rPr>
        <w:t>.</w:t>
      </w:r>
      <w:r w:rsidR="00936BA3" w:rsidRPr="00FF7A2C">
        <w:rPr>
          <w:rFonts w:ascii="Times New Roman" w:hAnsi="Times New Roman" w:cs="Times New Roman"/>
          <w:sz w:val="28"/>
          <w:szCs w:val="28"/>
        </w:rPr>
        <w:t xml:space="preserve"> </w:t>
      </w:r>
      <w:r w:rsidRPr="00FF7A2C">
        <w:rPr>
          <w:rFonts w:ascii="Times New Roman" w:hAnsi="Times New Roman" w:cs="Times New Roman"/>
          <w:sz w:val="28"/>
          <w:szCs w:val="28"/>
        </w:rPr>
        <w:t>С начала 2020 г</w:t>
      </w:r>
      <w:r w:rsidR="00936BA3" w:rsidRPr="00FF7A2C">
        <w:rPr>
          <w:rFonts w:ascii="Times New Roman" w:hAnsi="Times New Roman" w:cs="Times New Roman"/>
          <w:sz w:val="28"/>
          <w:szCs w:val="28"/>
        </w:rPr>
        <w:t>.</w:t>
      </w:r>
      <w:r w:rsidRPr="00FF7A2C">
        <w:rPr>
          <w:rFonts w:ascii="Times New Roman" w:hAnsi="Times New Roman" w:cs="Times New Roman"/>
          <w:sz w:val="28"/>
          <w:szCs w:val="28"/>
        </w:rPr>
        <w:t xml:space="preserve"> в рамках Федерального проекта </w:t>
      </w:r>
      <w:r w:rsidR="0007675D" w:rsidRPr="00FF7A2C">
        <w:rPr>
          <w:rFonts w:ascii="Times New Roman" w:hAnsi="Times New Roman" w:cs="Times New Roman"/>
          <w:sz w:val="28"/>
          <w:szCs w:val="28"/>
        </w:rPr>
        <w:t>«</w:t>
      </w:r>
      <w:r w:rsidRPr="00FF7A2C">
        <w:rPr>
          <w:rFonts w:ascii="Times New Roman" w:hAnsi="Times New Roman" w:cs="Times New Roman"/>
          <w:sz w:val="28"/>
          <w:szCs w:val="28"/>
        </w:rPr>
        <w:t>Борьба с сердечно-сосудистыми заболеваниями</w:t>
      </w:r>
      <w:r w:rsidR="0007675D" w:rsidRPr="00FF7A2C">
        <w:rPr>
          <w:rFonts w:ascii="Times New Roman" w:hAnsi="Times New Roman" w:cs="Times New Roman"/>
          <w:sz w:val="28"/>
          <w:szCs w:val="28"/>
        </w:rPr>
        <w:t>»</w:t>
      </w:r>
      <w:r w:rsidRPr="00FF7A2C">
        <w:rPr>
          <w:rFonts w:ascii="Times New Roman" w:hAnsi="Times New Roman" w:cs="Times New Roman"/>
          <w:sz w:val="28"/>
          <w:szCs w:val="28"/>
        </w:rPr>
        <w:t xml:space="preserve"> ре</w:t>
      </w:r>
      <w:r w:rsidRPr="00FF7A2C">
        <w:rPr>
          <w:rFonts w:ascii="Times New Roman" w:hAnsi="Times New Roman" w:cs="Times New Roman"/>
          <w:sz w:val="28"/>
          <w:szCs w:val="28"/>
        </w:rPr>
        <w:lastRenderedPageBreak/>
        <w:t>ализуются мероприятия по профилактике развития сердечно-сосудистых заболеваний и сердечно-сосудистых осложнений у пациентов высокого риска, в рамках которых организовано лекарственное обеспечение лиц, перенесших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лекарственными препаратами в амбулаторных условиях по перечню, утвержденному приказом Минздрава России от 24 января 2021 г. № 936н.</w:t>
      </w: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Постановлением Правительства Российской Федерации от 24 июля 2021 г.</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 xml:space="preserve"> № 1254 внесены изменения, предусматривающие расширение периода льготного лекарственного обеспечения лиц, перенесших острые сердечно-сосудистые события </w:t>
      </w:r>
      <w:r w:rsidR="003917D0">
        <w:rPr>
          <w:rFonts w:ascii="Times New Roman" w:hAnsi="Times New Roman" w:cs="Times New Roman"/>
          <w:sz w:val="28"/>
          <w:szCs w:val="28"/>
        </w:rPr>
        <w:t>от</w:t>
      </w:r>
      <w:r w:rsidRPr="00FF7A2C">
        <w:rPr>
          <w:rFonts w:ascii="Times New Roman" w:hAnsi="Times New Roman" w:cs="Times New Roman"/>
          <w:sz w:val="28"/>
          <w:szCs w:val="28"/>
        </w:rPr>
        <w:t xml:space="preserve"> одного года до двух лет.</w:t>
      </w: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Впервые в 2020 г</w:t>
      </w:r>
      <w:r w:rsidR="00160C81" w:rsidRPr="00FF7A2C">
        <w:rPr>
          <w:rFonts w:ascii="Times New Roman" w:hAnsi="Times New Roman" w:cs="Times New Roman"/>
          <w:sz w:val="28"/>
          <w:szCs w:val="28"/>
        </w:rPr>
        <w:t>.</w:t>
      </w:r>
      <w:r w:rsidRPr="00FF7A2C">
        <w:rPr>
          <w:rFonts w:ascii="Times New Roman" w:hAnsi="Times New Roman" w:cs="Times New Roman"/>
          <w:sz w:val="28"/>
          <w:szCs w:val="28"/>
        </w:rPr>
        <w:t xml:space="preserve"> республике выделены финансовые средства в размере 16 924,94 тыс. руб</w:t>
      </w:r>
      <w:r w:rsidR="00FF7A2C">
        <w:rPr>
          <w:rFonts w:ascii="Times New Roman" w:hAnsi="Times New Roman" w:cs="Times New Roman"/>
          <w:sz w:val="28"/>
          <w:szCs w:val="28"/>
        </w:rPr>
        <w:t>лей</w:t>
      </w:r>
      <w:r w:rsidRPr="00FF7A2C">
        <w:rPr>
          <w:rFonts w:ascii="Times New Roman" w:hAnsi="Times New Roman" w:cs="Times New Roman"/>
          <w:sz w:val="28"/>
          <w:szCs w:val="28"/>
        </w:rPr>
        <w:t>, в 2021 г</w:t>
      </w:r>
      <w:r w:rsidR="00160C81" w:rsidRPr="00FF7A2C">
        <w:rPr>
          <w:rFonts w:ascii="Times New Roman" w:hAnsi="Times New Roman" w:cs="Times New Roman"/>
          <w:sz w:val="28"/>
          <w:szCs w:val="28"/>
        </w:rPr>
        <w:t>.</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 xml:space="preserve"> в</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размере 19 398,78 тыс. руб</w:t>
      </w:r>
      <w:r w:rsidR="00FF7A2C">
        <w:rPr>
          <w:rFonts w:ascii="Times New Roman" w:hAnsi="Times New Roman" w:cs="Times New Roman"/>
          <w:sz w:val="28"/>
          <w:szCs w:val="28"/>
        </w:rPr>
        <w:t>лей</w:t>
      </w:r>
      <w:r w:rsidRPr="00FF7A2C">
        <w:rPr>
          <w:rFonts w:ascii="Times New Roman" w:hAnsi="Times New Roman" w:cs="Times New Roman"/>
          <w:sz w:val="28"/>
          <w:szCs w:val="28"/>
        </w:rPr>
        <w:t xml:space="preserve"> на лекарственное обеспечение лиц.</w:t>
      </w: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В соответствии с приказом Министерства здравоохр</w:t>
      </w:r>
      <w:r w:rsidR="00FF7A2C">
        <w:rPr>
          <w:rFonts w:ascii="Times New Roman" w:hAnsi="Times New Roman" w:cs="Times New Roman"/>
          <w:sz w:val="28"/>
          <w:szCs w:val="28"/>
        </w:rPr>
        <w:t xml:space="preserve">анения Республики Тыва от 14 февраля </w:t>
      </w:r>
      <w:r w:rsidRPr="00FF7A2C">
        <w:rPr>
          <w:rFonts w:ascii="Times New Roman" w:hAnsi="Times New Roman" w:cs="Times New Roman"/>
          <w:sz w:val="28"/>
          <w:szCs w:val="28"/>
        </w:rPr>
        <w:t xml:space="preserve">2020 г. № 134 пр/20 </w:t>
      </w:r>
      <w:r w:rsidR="0007675D" w:rsidRPr="00FF7A2C">
        <w:rPr>
          <w:rFonts w:ascii="Times New Roman" w:hAnsi="Times New Roman" w:cs="Times New Roman"/>
          <w:sz w:val="28"/>
          <w:szCs w:val="28"/>
        </w:rPr>
        <w:t>«</w:t>
      </w:r>
      <w:r w:rsidRPr="00FF7A2C">
        <w:rPr>
          <w:rFonts w:ascii="Times New Roman" w:hAnsi="Times New Roman" w:cs="Times New Roman"/>
          <w:sz w:val="28"/>
          <w:szCs w:val="28"/>
        </w:rPr>
        <w:t>О введении регионального регистра пациентов с сердечно-сосудистыми заболеваниями и пациентов сердечно-сосудистыми осложнениями высокого риска, находящихся на диспансерном учете</w:t>
      </w:r>
      <w:r w:rsidR="0007675D" w:rsidRPr="00FF7A2C">
        <w:rPr>
          <w:rFonts w:ascii="Times New Roman" w:hAnsi="Times New Roman" w:cs="Times New Roman"/>
          <w:sz w:val="28"/>
          <w:szCs w:val="28"/>
        </w:rPr>
        <w:t>»</w:t>
      </w:r>
      <w:r w:rsidRPr="00FF7A2C">
        <w:rPr>
          <w:rFonts w:ascii="Times New Roman" w:hAnsi="Times New Roman" w:cs="Times New Roman"/>
          <w:sz w:val="28"/>
          <w:szCs w:val="28"/>
        </w:rPr>
        <w:t xml:space="preserve"> в Региональной медицинской информационной системе создан региональный регистр граждан, имеющих право на лекарственное обеспечение по данной программе.</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За 2020 г</w:t>
      </w:r>
      <w:r w:rsidR="00160C81" w:rsidRPr="00FF7A2C">
        <w:rPr>
          <w:rFonts w:ascii="Times New Roman" w:hAnsi="Times New Roman" w:cs="Times New Roman"/>
          <w:sz w:val="28"/>
          <w:szCs w:val="28"/>
        </w:rPr>
        <w:t xml:space="preserve">. </w:t>
      </w:r>
      <w:r w:rsidRPr="00FF7A2C">
        <w:rPr>
          <w:rFonts w:ascii="Times New Roman" w:hAnsi="Times New Roman" w:cs="Times New Roman"/>
          <w:sz w:val="28"/>
          <w:szCs w:val="28"/>
        </w:rPr>
        <w:t>в данный регистр включены 5273 человек, за 2021 г</w:t>
      </w:r>
      <w:r w:rsidR="00160C81" w:rsidRPr="00FF7A2C">
        <w:rPr>
          <w:rFonts w:ascii="Times New Roman" w:hAnsi="Times New Roman" w:cs="Times New Roman"/>
          <w:sz w:val="28"/>
          <w:szCs w:val="28"/>
        </w:rPr>
        <w:t>.</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 xml:space="preserve"> 6560 человек.</w:t>
      </w:r>
    </w:p>
    <w:p w:rsidR="00657691" w:rsidRPr="00FF7A2C" w:rsidRDefault="002E2406"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В</w:t>
      </w:r>
      <w:r w:rsidR="00657691" w:rsidRPr="00FF7A2C">
        <w:rPr>
          <w:rFonts w:ascii="Times New Roman" w:hAnsi="Times New Roman" w:cs="Times New Roman"/>
          <w:sz w:val="28"/>
          <w:szCs w:val="28"/>
        </w:rPr>
        <w:t xml:space="preserve"> 2020 г</w:t>
      </w:r>
      <w:r w:rsidRPr="00FF7A2C">
        <w:rPr>
          <w:rFonts w:ascii="Times New Roman" w:hAnsi="Times New Roman" w:cs="Times New Roman"/>
          <w:sz w:val="28"/>
          <w:szCs w:val="28"/>
        </w:rPr>
        <w:t xml:space="preserve">. бесплатные лекарства выданы </w:t>
      </w:r>
      <w:r w:rsidR="00657691" w:rsidRPr="00FF7A2C">
        <w:rPr>
          <w:rFonts w:ascii="Times New Roman" w:hAnsi="Times New Roman" w:cs="Times New Roman"/>
          <w:sz w:val="28"/>
          <w:szCs w:val="28"/>
        </w:rPr>
        <w:t>1920 сердечникам, выписано и отпущено 8743 шт. рецептов на сумму 9 770,58 тыс.</w:t>
      </w:r>
      <w:r w:rsidR="003917D0">
        <w:rPr>
          <w:rFonts w:ascii="Times New Roman" w:hAnsi="Times New Roman" w:cs="Times New Roman"/>
          <w:sz w:val="28"/>
          <w:szCs w:val="28"/>
        </w:rPr>
        <w:t xml:space="preserve"> </w:t>
      </w:r>
      <w:r w:rsidR="00657691" w:rsidRPr="00FF7A2C">
        <w:rPr>
          <w:rFonts w:ascii="Times New Roman" w:hAnsi="Times New Roman" w:cs="Times New Roman"/>
          <w:sz w:val="28"/>
          <w:szCs w:val="28"/>
        </w:rPr>
        <w:t>рублей.</w:t>
      </w:r>
      <w:r w:rsidRPr="00FF7A2C">
        <w:rPr>
          <w:rFonts w:ascii="Times New Roman" w:hAnsi="Times New Roman" w:cs="Times New Roman"/>
          <w:sz w:val="28"/>
          <w:szCs w:val="28"/>
        </w:rPr>
        <w:t xml:space="preserve"> В</w:t>
      </w:r>
      <w:r w:rsidR="00657691" w:rsidRPr="00FF7A2C">
        <w:rPr>
          <w:rFonts w:ascii="Times New Roman" w:hAnsi="Times New Roman" w:cs="Times New Roman"/>
          <w:sz w:val="28"/>
          <w:szCs w:val="28"/>
        </w:rPr>
        <w:t xml:space="preserve"> 2021 г</w:t>
      </w:r>
      <w:r w:rsidRPr="00FF7A2C">
        <w:rPr>
          <w:rFonts w:ascii="Times New Roman" w:hAnsi="Times New Roman" w:cs="Times New Roman"/>
          <w:sz w:val="28"/>
          <w:szCs w:val="28"/>
        </w:rPr>
        <w:t>.</w:t>
      </w:r>
      <w:r w:rsidR="00657691" w:rsidRPr="00FF7A2C">
        <w:rPr>
          <w:rFonts w:ascii="Times New Roman" w:hAnsi="Times New Roman" w:cs="Times New Roman"/>
          <w:sz w:val="28"/>
          <w:szCs w:val="28"/>
        </w:rPr>
        <w:t xml:space="preserve"> бесплатные лекарства выданы 1636 сердечникам, выписано и отпущено 8723 шт. рецептов на сумму 15 096,856 тыс. рублей.</w:t>
      </w:r>
    </w:p>
    <w:p w:rsidR="00B62B0D" w:rsidRPr="00FF7A2C" w:rsidRDefault="00B62B0D" w:rsidP="00FF7A2C">
      <w:pPr>
        <w:spacing w:after="0" w:line="240" w:lineRule="auto"/>
        <w:jc w:val="center"/>
        <w:rPr>
          <w:rFonts w:ascii="Times New Roman" w:hAnsi="Times New Roman" w:cs="Times New Roman"/>
          <w:sz w:val="28"/>
          <w:szCs w:val="28"/>
        </w:rPr>
      </w:pPr>
    </w:p>
    <w:p w:rsidR="00B62B0D" w:rsidRPr="00FF7A2C" w:rsidRDefault="00B62B0D" w:rsidP="00FF7A2C">
      <w:pPr>
        <w:spacing w:after="0" w:line="240" w:lineRule="auto"/>
        <w:jc w:val="center"/>
        <w:rPr>
          <w:rFonts w:ascii="Times New Roman" w:hAnsi="Times New Roman" w:cs="Times New Roman"/>
          <w:sz w:val="28"/>
          <w:szCs w:val="28"/>
        </w:rPr>
      </w:pPr>
      <w:r w:rsidRPr="00FF7A2C">
        <w:rPr>
          <w:rFonts w:ascii="Times New Roman" w:hAnsi="Times New Roman" w:cs="Times New Roman"/>
          <w:sz w:val="28"/>
          <w:szCs w:val="28"/>
        </w:rPr>
        <w:t>Мероприятия по закупке лекарственных препаратов</w:t>
      </w:r>
    </w:p>
    <w:p w:rsidR="00B62B0D" w:rsidRPr="00FF7A2C" w:rsidRDefault="00B62B0D" w:rsidP="00FF7A2C">
      <w:pPr>
        <w:spacing w:after="0" w:line="240" w:lineRule="auto"/>
        <w:jc w:val="center"/>
        <w:rPr>
          <w:rFonts w:ascii="Times New Roman" w:hAnsi="Times New Roman" w:cs="Times New Roman"/>
          <w:sz w:val="28"/>
          <w:szCs w:val="28"/>
        </w:rPr>
      </w:pP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Одним из основных принципов Стратегии лекарственного обеспечения населения Российской Федерации на период до 2025 г</w:t>
      </w:r>
      <w:r w:rsidR="00FD56B1" w:rsidRPr="00FF7A2C">
        <w:rPr>
          <w:rFonts w:ascii="Times New Roman" w:hAnsi="Times New Roman" w:cs="Times New Roman"/>
          <w:sz w:val="28"/>
          <w:szCs w:val="28"/>
        </w:rPr>
        <w:t>.</w:t>
      </w:r>
      <w:r w:rsidRPr="00FF7A2C">
        <w:rPr>
          <w:rFonts w:ascii="Times New Roman" w:hAnsi="Times New Roman" w:cs="Times New Roman"/>
          <w:sz w:val="28"/>
          <w:szCs w:val="28"/>
        </w:rPr>
        <w:t xml:space="preserve"> является повышение доступности лекарственных препаратов для</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медицинского применения при оказании медицинской помощи в амбулаторных и</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стационарных условиях.</w:t>
      </w:r>
    </w:p>
    <w:p w:rsidR="00657691" w:rsidRDefault="00657691" w:rsidP="00FF7A2C">
      <w:pPr>
        <w:spacing w:after="0" w:line="240" w:lineRule="auto"/>
        <w:ind w:firstLine="709"/>
        <w:jc w:val="right"/>
        <w:rPr>
          <w:rFonts w:ascii="Times New Roman" w:hAnsi="Times New Roman" w:cs="Times New Roman"/>
          <w:sz w:val="28"/>
          <w:szCs w:val="28"/>
        </w:rPr>
      </w:pPr>
      <w:r w:rsidRPr="00FF7A2C">
        <w:rPr>
          <w:rFonts w:ascii="Times New Roman" w:hAnsi="Times New Roman" w:cs="Times New Roman"/>
          <w:sz w:val="28"/>
          <w:szCs w:val="28"/>
        </w:rPr>
        <w:t xml:space="preserve">Таблица </w:t>
      </w:r>
      <w:r w:rsidR="000B19EC" w:rsidRPr="00FF7A2C">
        <w:rPr>
          <w:rFonts w:ascii="Times New Roman" w:hAnsi="Times New Roman" w:cs="Times New Roman"/>
          <w:sz w:val="28"/>
          <w:szCs w:val="28"/>
        </w:rPr>
        <w:t>64</w:t>
      </w:r>
    </w:p>
    <w:p w:rsidR="00FF7A2C" w:rsidRPr="00FF7A2C" w:rsidRDefault="00FF7A2C" w:rsidP="00FF7A2C">
      <w:pPr>
        <w:spacing w:after="0" w:line="240" w:lineRule="auto"/>
        <w:ind w:firstLine="709"/>
        <w:jc w:val="right"/>
        <w:rPr>
          <w:rFonts w:ascii="Times New Roman" w:hAnsi="Times New Roman" w:cs="Times New Roman"/>
          <w:sz w:val="28"/>
          <w:szCs w:val="28"/>
        </w:rPr>
      </w:pPr>
    </w:p>
    <w:p w:rsidR="00657691" w:rsidRPr="00FF7A2C" w:rsidRDefault="00657691" w:rsidP="00FF7A2C">
      <w:pPr>
        <w:spacing w:after="0" w:line="240" w:lineRule="auto"/>
        <w:jc w:val="center"/>
        <w:rPr>
          <w:rFonts w:ascii="Times New Roman" w:hAnsi="Times New Roman" w:cs="Times New Roman"/>
          <w:sz w:val="28"/>
          <w:szCs w:val="28"/>
        </w:rPr>
      </w:pPr>
      <w:r w:rsidRPr="00FF7A2C">
        <w:rPr>
          <w:rFonts w:ascii="Times New Roman" w:hAnsi="Times New Roman" w:cs="Times New Roman"/>
          <w:sz w:val="28"/>
          <w:szCs w:val="28"/>
        </w:rPr>
        <w:t>Количество проведенных аукционов на поставку</w:t>
      </w:r>
    </w:p>
    <w:p w:rsidR="00FF7A2C" w:rsidRDefault="00657691" w:rsidP="00FF7A2C">
      <w:pPr>
        <w:spacing w:after="0" w:line="240" w:lineRule="auto"/>
        <w:jc w:val="center"/>
        <w:rPr>
          <w:rFonts w:ascii="Times New Roman" w:hAnsi="Times New Roman" w:cs="Times New Roman"/>
          <w:sz w:val="28"/>
          <w:szCs w:val="28"/>
        </w:rPr>
      </w:pPr>
      <w:r w:rsidRPr="00FF7A2C">
        <w:rPr>
          <w:rFonts w:ascii="Times New Roman" w:hAnsi="Times New Roman" w:cs="Times New Roman"/>
          <w:sz w:val="28"/>
          <w:szCs w:val="28"/>
        </w:rPr>
        <w:t xml:space="preserve">лекарственных препаратов, медицинских изделий </w:t>
      </w:r>
    </w:p>
    <w:p w:rsidR="00FF7A2C" w:rsidRDefault="00657691" w:rsidP="00FF7A2C">
      <w:pPr>
        <w:spacing w:after="0" w:line="240" w:lineRule="auto"/>
        <w:jc w:val="center"/>
        <w:rPr>
          <w:rFonts w:ascii="Times New Roman" w:hAnsi="Times New Roman" w:cs="Times New Roman"/>
          <w:sz w:val="28"/>
          <w:szCs w:val="28"/>
        </w:rPr>
      </w:pPr>
      <w:r w:rsidRPr="00FF7A2C">
        <w:rPr>
          <w:rFonts w:ascii="Times New Roman" w:hAnsi="Times New Roman" w:cs="Times New Roman"/>
          <w:sz w:val="28"/>
          <w:szCs w:val="28"/>
        </w:rPr>
        <w:t xml:space="preserve">по рецептам на медицинские изделия, а также </w:t>
      </w:r>
    </w:p>
    <w:p w:rsidR="00FF7A2C" w:rsidRDefault="00657691" w:rsidP="00FF7A2C">
      <w:pPr>
        <w:spacing w:after="0" w:line="240" w:lineRule="auto"/>
        <w:jc w:val="center"/>
        <w:rPr>
          <w:rFonts w:ascii="Times New Roman" w:hAnsi="Times New Roman" w:cs="Times New Roman"/>
          <w:sz w:val="28"/>
          <w:szCs w:val="28"/>
        </w:rPr>
      </w:pPr>
      <w:r w:rsidRPr="00FF7A2C">
        <w:rPr>
          <w:rFonts w:ascii="Times New Roman" w:hAnsi="Times New Roman" w:cs="Times New Roman"/>
          <w:sz w:val="28"/>
          <w:szCs w:val="28"/>
        </w:rPr>
        <w:t xml:space="preserve">специализированных продуктов лечебного </w:t>
      </w:r>
    </w:p>
    <w:p w:rsidR="00657691" w:rsidRPr="00FF7A2C" w:rsidRDefault="00657691" w:rsidP="00FF7A2C">
      <w:pPr>
        <w:spacing w:after="0" w:line="240" w:lineRule="auto"/>
        <w:jc w:val="center"/>
        <w:rPr>
          <w:rFonts w:ascii="Times New Roman" w:hAnsi="Times New Roman" w:cs="Times New Roman"/>
          <w:sz w:val="28"/>
          <w:szCs w:val="28"/>
        </w:rPr>
      </w:pPr>
      <w:r w:rsidRPr="00FF7A2C">
        <w:rPr>
          <w:rFonts w:ascii="Times New Roman" w:hAnsi="Times New Roman" w:cs="Times New Roman"/>
          <w:sz w:val="28"/>
          <w:szCs w:val="28"/>
        </w:rPr>
        <w:t>питания для детей-инвалидов</w:t>
      </w:r>
    </w:p>
    <w:p w:rsidR="00657691" w:rsidRPr="00FF7A2C" w:rsidRDefault="00657691" w:rsidP="00FF7A2C">
      <w:pPr>
        <w:spacing w:after="0" w:line="240" w:lineRule="auto"/>
        <w:ind w:firstLine="709"/>
        <w:jc w:val="both"/>
        <w:rPr>
          <w:rFonts w:ascii="Times New Roman" w:hAnsi="Times New Roman" w:cs="Times New Roman"/>
          <w:sz w:val="28"/>
          <w:szCs w:val="28"/>
        </w:rPr>
      </w:pPr>
    </w:p>
    <w:tbl>
      <w:tblPr>
        <w:tblW w:w="10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284"/>
        <w:gridCol w:w="1208"/>
        <w:gridCol w:w="599"/>
        <w:gridCol w:w="1298"/>
        <w:gridCol w:w="673"/>
        <w:gridCol w:w="1090"/>
        <w:gridCol w:w="660"/>
        <w:gridCol w:w="1169"/>
        <w:gridCol w:w="749"/>
        <w:gridCol w:w="1093"/>
        <w:gridCol w:w="750"/>
      </w:tblGrid>
      <w:tr w:rsidR="00657691" w:rsidRPr="00FF7A2C" w:rsidTr="00FF7A2C">
        <w:trPr>
          <w:trHeight w:val="90"/>
          <w:tblHeader/>
          <w:jc w:val="center"/>
        </w:trPr>
        <w:tc>
          <w:tcPr>
            <w:tcW w:w="1284" w:type="dxa"/>
            <w:vMerge w:val="restart"/>
            <w:tcBorders>
              <w:top w:val="single" w:sz="4" w:space="0" w:color="000000"/>
              <w:left w:val="single" w:sz="4" w:space="0" w:color="000000"/>
              <w:bottom w:val="single" w:sz="4" w:space="0" w:color="000000"/>
              <w:right w:val="single" w:sz="4" w:space="0" w:color="000000"/>
            </w:tcBorders>
          </w:tcPr>
          <w:p w:rsidR="00657691" w:rsidRPr="00FF7A2C" w:rsidRDefault="00657691" w:rsidP="00FF7A2C">
            <w:pPr>
              <w:spacing w:after="0" w:line="240" w:lineRule="auto"/>
              <w:rPr>
                <w:rFonts w:ascii="Times New Roman" w:hAnsi="Times New Roman" w:cs="Times New Roman"/>
                <w:sz w:val="20"/>
                <w:szCs w:val="20"/>
              </w:rPr>
            </w:pPr>
          </w:p>
        </w:tc>
        <w:tc>
          <w:tcPr>
            <w:tcW w:w="1807" w:type="dxa"/>
            <w:gridSpan w:val="2"/>
            <w:tcBorders>
              <w:top w:val="single" w:sz="4" w:space="0" w:color="000000"/>
              <w:left w:val="single" w:sz="4" w:space="0" w:color="auto"/>
              <w:bottom w:val="single" w:sz="4" w:space="0" w:color="auto"/>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2017</w:t>
            </w:r>
            <w:r w:rsidR="00FF7A2C">
              <w:rPr>
                <w:rFonts w:ascii="Times New Roman" w:hAnsi="Times New Roman" w:cs="Times New Roman"/>
                <w:sz w:val="20"/>
                <w:szCs w:val="20"/>
              </w:rPr>
              <w:t xml:space="preserve"> </w:t>
            </w:r>
            <w:r w:rsidRPr="00FF7A2C">
              <w:rPr>
                <w:rFonts w:ascii="Times New Roman" w:hAnsi="Times New Roman" w:cs="Times New Roman"/>
                <w:sz w:val="20"/>
                <w:szCs w:val="20"/>
              </w:rPr>
              <w:t>г.</w:t>
            </w:r>
          </w:p>
        </w:tc>
        <w:tc>
          <w:tcPr>
            <w:tcW w:w="1971" w:type="dxa"/>
            <w:gridSpan w:val="2"/>
            <w:tcBorders>
              <w:top w:val="single" w:sz="4" w:space="0" w:color="000000"/>
              <w:left w:val="single" w:sz="4" w:space="0" w:color="auto"/>
              <w:bottom w:val="single" w:sz="4" w:space="0" w:color="auto"/>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2018 г.</w:t>
            </w:r>
          </w:p>
        </w:tc>
        <w:tc>
          <w:tcPr>
            <w:tcW w:w="1750" w:type="dxa"/>
            <w:gridSpan w:val="2"/>
            <w:tcBorders>
              <w:top w:val="single" w:sz="4" w:space="0" w:color="000000"/>
              <w:left w:val="single" w:sz="4" w:space="0" w:color="auto"/>
              <w:bottom w:val="single" w:sz="4" w:space="0" w:color="auto"/>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2019 г.</w:t>
            </w:r>
          </w:p>
        </w:tc>
        <w:tc>
          <w:tcPr>
            <w:tcW w:w="1918" w:type="dxa"/>
            <w:gridSpan w:val="2"/>
            <w:tcBorders>
              <w:top w:val="single" w:sz="4" w:space="0" w:color="000000"/>
              <w:left w:val="single" w:sz="4" w:space="0" w:color="auto"/>
              <w:bottom w:val="single" w:sz="4" w:space="0" w:color="auto"/>
              <w:right w:val="single" w:sz="4" w:space="0" w:color="auto"/>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2020</w:t>
            </w:r>
            <w:r w:rsidR="00FF7A2C">
              <w:rPr>
                <w:rFonts w:ascii="Times New Roman" w:hAnsi="Times New Roman" w:cs="Times New Roman"/>
                <w:sz w:val="20"/>
                <w:szCs w:val="20"/>
              </w:rPr>
              <w:t xml:space="preserve"> </w:t>
            </w:r>
            <w:r w:rsidRPr="00FF7A2C">
              <w:rPr>
                <w:rFonts w:ascii="Times New Roman" w:hAnsi="Times New Roman" w:cs="Times New Roman"/>
                <w:sz w:val="20"/>
                <w:szCs w:val="20"/>
              </w:rPr>
              <w:t>г.</w:t>
            </w:r>
          </w:p>
        </w:tc>
        <w:tc>
          <w:tcPr>
            <w:tcW w:w="1843" w:type="dxa"/>
            <w:gridSpan w:val="2"/>
            <w:tcBorders>
              <w:top w:val="single" w:sz="4" w:space="0" w:color="000000"/>
              <w:left w:val="single" w:sz="4" w:space="0" w:color="auto"/>
              <w:bottom w:val="single" w:sz="4" w:space="0" w:color="auto"/>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2021</w:t>
            </w:r>
          </w:p>
        </w:tc>
      </w:tr>
      <w:tr w:rsidR="00657691" w:rsidRPr="00FF7A2C" w:rsidTr="00FF7A2C">
        <w:trPr>
          <w:trHeight w:val="541"/>
          <w:tblHeader/>
          <w:jc w:val="center"/>
        </w:trPr>
        <w:tc>
          <w:tcPr>
            <w:tcW w:w="1284" w:type="dxa"/>
            <w:vMerge/>
            <w:tcBorders>
              <w:top w:val="single" w:sz="4" w:space="0" w:color="000000"/>
              <w:left w:val="single" w:sz="4" w:space="0" w:color="000000"/>
              <w:bottom w:val="single" w:sz="4" w:space="0" w:color="000000"/>
              <w:right w:val="single" w:sz="4" w:space="0" w:color="000000"/>
            </w:tcBorders>
            <w:vAlign w:val="center"/>
          </w:tcPr>
          <w:p w:rsidR="00657691" w:rsidRPr="00FF7A2C" w:rsidRDefault="00657691" w:rsidP="00FF7A2C">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сумма</w:t>
            </w:r>
          </w:p>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(в тыс. руб</w:t>
            </w:r>
            <w:r w:rsidR="00FF7A2C">
              <w:rPr>
                <w:rFonts w:ascii="Times New Roman" w:hAnsi="Times New Roman" w:cs="Times New Roman"/>
                <w:sz w:val="20"/>
                <w:szCs w:val="20"/>
              </w:rPr>
              <w:t>лей</w:t>
            </w:r>
            <w:r w:rsidRPr="00FF7A2C">
              <w:rPr>
                <w:rFonts w:ascii="Times New Roman" w:hAnsi="Times New Roman" w:cs="Times New Roman"/>
                <w:sz w:val="20"/>
                <w:szCs w:val="20"/>
              </w:rPr>
              <w:t>)</w:t>
            </w:r>
          </w:p>
        </w:tc>
        <w:tc>
          <w:tcPr>
            <w:tcW w:w="599" w:type="dxa"/>
            <w:tcBorders>
              <w:top w:val="single" w:sz="4" w:space="0" w:color="auto"/>
              <w:left w:val="single" w:sz="4" w:space="0" w:color="auto"/>
              <w:bottom w:val="single" w:sz="4" w:space="0" w:color="000000"/>
              <w:right w:val="single" w:sz="4" w:space="0" w:color="auto"/>
            </w:tcBorders>
          </w:tcPr>
          <w:p w:rsidR="00657691" w:rsidRPr="00FF7A2C" w:rsidRDefault="00FF7A2C"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количество</w:t>
            </w:r>
          </w:p>
        </w:tc>
        <w:tc>
          <w:tcPr>
            <w:tcW w:w="1298" w:type="dxa"/>
            <w:tcBorders>
              <w:top w:val="single" w:sz="4" w:space="0" w:color="auto"/>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сумма</w:t>
            </w:r>
          </w:p>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(в тыс. руб</w:t>
            </w:r>
            <w:r w:rsidR="00FF7A2C">
              <w:rPr>
                <w:rFonts w:ascii="Times New Roman" w:hAnsi="Times New Roman" w:cs="Times New Roman"/>
                <w:sz w:val="20"/>
                <w:szCs w:val="20"/>
              </w:rPr>
              <w:t>лей</w:t>
            </w:r>
            <w:r w:rsidRPr="00FF7A2C">
              <w:rPr>
                <w:rFonts w:ascii="Times New Roman" w:hAnsi="Times New Roman" w:cs="Times New Roman"/>
                <w:sz w:val="20"/>
                <w:szCs w:val="20"/>
              </w:rPr>
              <w:t>)</w:t>
            </w:r>
          </w:p>
        </w:tc>
        <w:tc>
          <w:tcPr>
            <w:tcW w:w="673" w:type="dxa"/>
            <w:tcBorders>
              <w:top w:val="single" w:sz="4" w:space="0" w:color="auto"/>
              <w:left w:val="single" w:sz="4" w:space="0" w:color="auto"/>
              <w:bottom w:val="single" w:sz="4" w:space="0" w:color="000000"/>
              <w:right w:val="single" w:sz="4" w:space="0" w:color="auto"/>
            </w:tcBorders>
          </w:tcPr>
          <w:p w:rsidR="00657691" w:rsidRPr="00FF7A2C" w:rsidRDefault="00FF7A2C"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количество</w:t>
            </w:r>
          </w:p>
        </w:tc>
        <w:tc>
          <w:tcPr>
            <w:tcW w:w="1090" w:type="dxa"/>
            <w:tcBorders>
              <w:top w:val="single" w:sz="4" w:space="0" w:color="auto"/>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сумма</w:t>
            </w:r>
          </w:p>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(в тыс. руб</w:t>
            </w:r>
            <w:r w:rsidR="00FF7A2C">
              <w:rPr>
                <w:rFonts w:ascii="Times New Roman" w:hAnsi="Times New Roman" w:cs="Times New Roman"/>
                <w:sz w:val="20"/>
                <w:szCs w:val="20"/>
              </w:rPr>
              <w:t>лей</w:t>
            </w:r>
            <w:r w:rsidRPr="00FF7A2C">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000000"/>
              <w:right w:val="single" w:sz="4" w:space="0" w:color="auto"/>
            </w:tcBorders>
          </w:tcPr>
          <w:p w:rsidR="00657691" w:rsidRPr="00FF7A2C" w:rsidRDefault="00FF7A2C"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количество</w:t>
            </w:r>
          </w:p>
        </w:tc>
        <w:tc>
          <w:tcPr>
            <w:tcW w:w="1169" w:type="dxa"/>
            <w:tcBorders>
              <w:top w:val="single" w:sz="4" w:space="0" w:color="auto"/>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сумма</w:t>
            </w:r>
          </w:p>
          <w:p w:rsidR="00657691" w:rsidRPr="00FF7A2C" w:rsidRDefault="00657691" w:rsidP="003917D0">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(в тыс. руб</w:t>
            </w:r>
            <w:r w:rsidR="00FF7A2C">
              <w:rPr>
                <w:rFonts w:ascii="Times New Roman" w:hAnsi="Times New Roman" w:cs="Times New Roman"/>
                <w:sz w:val="20"/>
                <w:szCs w:val="20"/>
              </w:rPr>
              <w:t>лей</w:t>
            </w:r>
            <w:r w:rsidRPr="00FF7A2C">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000000"/>
              <w:right w:val="single" w:sz="4" w:space="0" w:color="auto"/>
            </w:tcBorders>
          </w:tcPr>
          <w:p w:rsidR="00657691" w:rsidRPr="00FF7A2C" w:rsidRDefault="00FF7A2C"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количество</w:t>
            </w:r>
          </w:p>
        </w:tc>
        <w:tc>
          <w:tcPr>
            <w:tcW w:w="1093" w:type="dxa"/>
            <w:tcBorders>
              <w:top w:val="single" w:sz="4" w:space="0" w:color="auto"/>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сумма</w:t>
            </w:r>
          </w:p>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(в тыс. руб</w:t>
            </w:r>
            <w:r w:rsidR="00FF7A2C">
              <w:rPr>
                <w:rFonts w:ascii="Times New Roman" w:hAnsi="Times New Roman" w:cs="Times New Roman"/>
                <w:sz w:val="20"/>
                <w:szCs w:val="20"/>
              </w:rPr>
              <w:t>лей</w:t>
            </w:r>
            <w:r w:rsidRPr="00FF7A2C">
              <w:rPr>
                <w:rFonts w:ascii="Times New Roman" w:hAnsi="Times New Roman" w:cs="Times New Roman"/>
                <w:sz w:val="20"/>
                <w:szCs w:val="20"/>
              </w:rPr>
              <w:t>)</w:t>
            </w:r>
          </w:p>
        </w:tc>
        <w:tc>
          <w:tcPr>
            <w:tcW w:w="750" w:type="dxa"/>
            <w:tcBorders>
              <w:top w:val="single" w:sz="4" w:space="0" w:color="auto"/>
              <w:left w:val="single" w:sz="4" w:space="0" w:color="auto"/>
              <w:bottom w:val="single" w:sz="4" w:space="0" w:color="000000"/>
              <w:right w:val="single" w:sz="4" w:space="0" w:color="auto"/>
            </w:tcBorders>
          </w:tcPr>
          <w:p w:rsidR="00657691" w:rsidRPr="00FF7A2C" w:rsidRDefault="00FF7A2C"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количество</w:t>
            </w:r>
          </w:p>
        </w:tc>
      </w:tr>
      <w:tr w:rsidR="00657691" w:rsidRPr="00FF7A2C" w:rsidTr="00FF7A2C">
        <w:trPr>
          <w:jc w:val="center"/>
        </w:trPr>
        <w:tc>
          <w:tcPr>
            <w:tcW w:w="1284" w:type="dxa"/>
            <w:tcBorders>
              <w:top w:val="single" w:sz="4" w:space="0" w:color="000000"/>
              <w:left w:val="single" w:sz="4" w:space="0" w:color="000000"/>
              <w:bottom w:val="single" w:sz="4" w:space="0" w:color="000000"/>
              <w:right w:val="single" w:sz="4" w:space="0" w:color="000000"/>
            </w:tcBorders>
          </w:tcPr>
          <w:p w:rsidR="00657691" w:rsidRPr="00FF7A2C" w:rsidRDefault="00657691" w:rsidP="00FF7A2C">
            <w:pPr>
              <w:spacing w:after="0" w:line="240" w:lineRule="auto"/>
              <w:rPr>
                <w:rFonts w:ascii="Times New Roman" w:hAnsi="Times New Roman" w:cs="Times New Roman"/>
                <w:sz w:val="20"/>
                <w:szCs w:val="20"/>
              </w:rPr>
            </w:pPr>
            <w:r w:rsidRPr="00FF7A2C">
              <w:rPr>
                <w:rFonts w:ascii="Times New Roman" w:hAnsi="Times New Roman" w:cs="Times New Roman"/>
                <w:sz w:val="20"/>
                <w:szCs w:val="20"/>
              </w:rPr>
              <w:t>Государ</w:t>
            </w:r>
            <w:r w:rsidRPr="00FF7A2C">
              <w:rPr>
                <w:rFonts w:ascii="Times New Roman" w:hAnsi="Times New Roman" w:cs="Times New Roman"/>
                <w:sz w:val="20"/>
                <w:szCs w:val="20"/>
              </w:rPr>
              <w:lastRenderedPageBreak/>
              <w:t>ственные контракты</w:t>
            </w:r>
          </w:p>
        </w:tc>
        <w:tc>
          <w:tcPr>
            <w:tcW w:w="1208"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lastRenderedPageBreak/>
              <w:t>187626,0</w:t>
            </w:r>
          </w:p>
        </w:tc>
        <w:tc>
          <w:tcPr>
            <w:tcW w:w="599"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210</w:t>
            </w:r>
          </w:p>
        </w:tc>
        <w:tc>
          <w:tcPr>
            <w:tcW w:w="1298"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212 312,2</w:t>
            </w:r>
          </w:p>
        </w:tc>
        <w:tc>
          <w:tcPr>
            <w:tcW w:w="673" w:type="dxa"/>
            <w:tcBorders>
              <w:top w:val="single" w:sz="4" w:space="0" w:color="000000"/>
              <w:left w:val="single" w:sz="4" w:space="0" w:color="auto"/>
              <w:bottom w:val="single" w:sz="4" w:space="0" w:color="000000"/>
              <w:right w:val="single" w:sz="4" w:space="0" w:color="auto"/>
            </w:tcBorders>
            <w:shd w:val="clear" w:color="auto" w:fill="auto"/>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231</w:t>
            </w:r>
          </w:p>
        </w:tc>
        <w:tc>
          <w:tcPr>
            <w:tcW w:w="1090"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187626,0</w:t>
            </w:r>
          </w:p>
        </w:tc>
        <w:tc>
          <w:tcPr>
            <w:tcW w:w="660"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210</w:t>
            </w:r>
          </w:p>
        </w:tc>
        <w:tc>
          <w:tcPr>
            <w:tcW w:w="1169"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212 312,2</w:t>
            </w:r>
          </w:p>
        </w:tc>
        <w:tc>
          <w:tcPr>
            <w:tcW w:w="749" w:type="dxa"/>
            <w:tcBorders>
              <w:top w:val="single" w:sz="4" w:space="0" w:color="000000"/>
              <w:left w:val="single" w:sz="4" w:space="0" w:color="auto"/>
              <w:bottom w:val="single" w:sz="4" w:space="0" w:color="000000"/>
              <w:right w:val="single" w:sz="4" w:space="0" w:color="auto"/>
            </w:tcBorders>
            <w:shd w:val="clear" w:color="auto" w:fill="auto"/>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231</w:t>
            </w:r>
          </w:p>
        </w:tc>
        <w:tc>
          <w:tcPr>
            <w:tcW w:w="1093" w:type="dxa"/>
            <w:tcBorders>
              <w:top w:val="single" w:sz="4" w:space="0" w:color="000000"/>
              <w:left w:val="single" w:sz="4" w:space="0" w:color="auto"/>
              <w:bottom w:val="single" w:sz="4" w:space="0" w:color="000000"/>
              <w:right w:val="single" w:sz="4" w:space="0" w:color="auto"/>
            </w:tcBorders>
            <w:shd w:val="clear" w:color="auto" w:fill="FFFFFF"/>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161621,4</w:t>
            </w:r>
          </w:p>
        </w:tc>
        <w:tc>
          <w:tcPr>
            <w:tcW w:w="750" w:type="dxa"/>
            <w:tcBorders>
              <w:top w:val="single" w:sz="4" w:space="0" w:color="000000"/>
              <w:left w:val="single" w:sz="4" w:space="0" w:color="auto"/>
              <w:bottom w:val="single" w:sz="4" w:space="0" w:color="000000"/>
              <w:right w:val="single" w:sz="4" w:space="0" w:color="auto"/>
            </w:tcBorders>
            <w:shd w:val="clear" w:color="auto" w:fill="FFFFFF"/>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162</w:t>
            </w:r>
          </w:p>
        </w:tc>
      </w:tr>
      <w:tr w:rsidR="00657691" w:rsidRPr="00FF7A2C" w:rsidTr="00FF7A2C">
        <w:trPr>
          <w:jc w:val="center"/>
        </w:trPr>
        <w:tc>
          <w:tcPr>
            <w:tcW w:w="1284" w:type="dxa"/>
            <w:tcBorders>
              <w:top w:val="single" w:sz="4" w:space="0" w:color="000000"/>
              <w:left w:val="single" w:sz="4" w:space="0" w:color="000000"/>
              <w:bottom w:val="single" w:sz="4" w:space="0" w:color="000000"/>
              <w:right w:val="single" w:sz="4" w:space="0" w:color="000000"/>
            </w:tcBorders>
          </w:tcPr>
          <w:p w:rsidR="00657691" w:rsidRPr="00FF7A2C" w:rsidRDefault="00657691" w:rsidP="00FF7A2C">
            <w:pPr>
              <w:spacing w:after="0" w:line="240" w:lineRule="auto"/>
              <w:rPr>
                <w:rFonts w:ascii="Times New Roman" w:hAnsi="Times New Roman" w:cs="Times New Roman"/>
                <w:sz w:val="20"/>
                <w:szCs w:val="20"/>
              </w:rPr>
            </w:pPr>
            <w:r w:rsidRPr="00FF7A2C">
              <w:rPr>
                <w:rFonts w:ascii="Times New Roman" w:hAnsi="Times New Roman" w:cs="Times New Roman"/>
                <w:sz w:val="20"/>
                <w:szCs w:val="20"/>
              </w:rPr>
              <w:lastRenderedPageBreak/>
              <w:t xml:space="preserve">Договоры </w:t>
            </w:r>
          </w:p>
        </w:tc>
        <w:tc>
          <w:tcPr>
            <w:tcW w:w="1208"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7700,6</w:t>
            </w:r>
          </w:p>
        </w:tc>
        <w:tc>
          <w:tcPr>
            <w:tcW w:w="599"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147</w:t>
            </w:r>
          </w:p>
        </w:tc>
        <w:tc>
          <w:tcPr>
            <w:tcW w:w="1298"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7718,6</w:t>
            </w:r>
          </w:p>
        </w:tc>
        <w:tc>
          <w:tcPr>
            <w:tcW w:w="673" w:type="dxa"/>
            <w:tcBorders>
              <w:top w:val="single" w:sz="4" w:space="0" w:color="000000"/>
              <w:left w:val="single" w:sz="4" w:space="0" w:color="auto"/>
              <w:bottom w:val="single" w:sz="4" w:space="0" w:color="000000"/>
              <w:right w:val="single" w:sz="4" w:space="0" w:color="auto"/>
            </w:tcBorders>
            <w:shd w:val="clear" w:color="auto" w:fill="auto"/>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174</w:t>
            </w:r>
          </w:p>
        </w:tc>
        <w:tc>
          <w:tcPr>
            <w:tcW w:w="1090"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7700,6</w:t>
            </w:r>
          </w:p>
        </w:tc>
        <w:tc>
          <w:tcPr>
            <w:tcW w:w="660"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147</w:t>
            </w:r>
          </w:p>
        </w:tc>
        <w:tc>
          <w:tcPr>
            <w:tcW w:w="1169"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7718,6</w:t>
            </w:r>
          </w:p>
        </w:tc>
        <w:tc>
          <w:tcPr>
            <w:tcW w:w="749" w:type="dxa"/>
            <w:tcBorders>
              <w:top w:val="single" w:sz="4" w:space="0" w:color="000000"/>
              <w:left w:val="single" w:sz="4" w:space="0" w:color="auto"/>
              <w:bottom w:val="single" w:sz="4" w:space="0" w:color="000000"/>
              <w:right w:val="single" w:sz="4" w:space="0" w:color="auto"/>
            </w:tcBorders>
            <w:shd w:val="clear" w:color="auto" w:fill="auto"/>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174</w:t>
            </w:r>
          </w:p>
        </w:tc>
        <w:tc>
          <w:tcPr>
            <w:tcW w:w="1093" w:type="dxa"/>
            <w:tcBorders>
              <w:top w:val="single" w:sz="4" w:space="0" w:color="000000"/>
              <w:left w:val="single" w:sz="4" w:space="0" w:color="auto"/>
              <w:bottom w:val="single" w:sz="4" w:space="0" w:color="000000"/>
              <w:right w:val="single" w:sz="4" w:space="0" w:color="auto"/>
            </w:tcBorders>
            <w:shd w:val="clear" w:color="auto" w:fill="FFFFFF"/>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14625,4</w:t>
            </w:r>
          </w:p>
        </w:tc>
        <w:tc>
          <w:tcPr>
            <w:tcW w:w="750" w:type="dxa"/>
            <w:tcBorders>
              <w:top w:val="single" w:sz="4" w:space="0" w:color="000000"/>
              <w:left w:val="single" w:sz="4" w:space="0" w:color="auto"/>
              <w:bottom w:val="single" w:sz="4" w:space="0" w:color="000000"/>
              <w:right w:val="single" w:sz="4" w:space="0" w:color="auto"/>
            </w:tcBorders>
            <w:shd w:val="clear" w:color="auto" w:fill="FFFFFF"/>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77</w:t>
            </w:r>
          </w:p>
        </w:tc>
      </w:tr>
      <w:tr w:rsidR="00657691" w:rsidRPr="00FF7A2C" w:rsidTr="00FF7A2C">
        <w:trPr>
          <w:jc w:val="center"/>
        </w:trPr>
        <w:tc>
          <w:tcPr>
            <w:tcW w:w="1284" w:type="dxa"/>
            <w:tcBorders>
              <w:top w:val="single" w:sz="4" w:space="0" w:color="000000"/>
              <w:left w:val="single" w:sz="4" w:space="0" w:color="000000"/>
              <w:bottom w:val="single" w:sz="4" w:space="0" w:color="000000"/>
              <w:right w:val="single" w:sz="4" w:space="0" w:color="000000"/>
            </w:tcBorders>
          </w:tcPr>
          <w:p w:rsidR="00657691" w:rsidRPr="00FF7A2C" w:rsidRDefault="00657691" w:rsidP="00FF7A2C">
            <w:pPr>
              <w:spacing w:after="0" w:line="240" w:lineRule="auto"/>
              <w:rPr>
                <w:rFonts w:ascii="Times New Roman" w:hAnsi="Times New Roman" w:cs="Times New Roman"/>
                <w:sz w:val="20"/>
                <w:szCs w:val="20"/>
              </w:rPr>
            </w:pPr>
            <w:r w:rsidRPr="00FF7A2C">
              <w:rPr>
                <w:rFonts w:ascii="Times New Roman" w:hAnsi="Times New Roman" w:cs="Times New Roman"/>
                <w:sz w:val="20"/>
                <w:szCs w:val="20"/>
              </w:rPr>
              <w:t xml:space="preserve">ВСЕГО </w:t>
            </w:r>
          </w:p>
        </w:tc>
        <w:tc>
          <w:tcPr>
            <w:tcW w:w="1208"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195326,7</w:t>
            </w:r>
          </w:p>
        </w:tc>
        <w:tc>
          <w:tcPr>
            <w:tcW w:w="599"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357</w:t>
            </w:r>
          </w:p>
        </w:tc>
        <w:tc>
          <w:tcPr>
            <w:tcW w:w="1298"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220 030,8</w:t>
            </w:r>
          </w:p>
        </w:tc>
        <w:tc>
          <w:tcPr>
            <w:tcW w:w="673" w:type="dxa"/>
            <w:tcBorders>
              <w:top w:val="single" w:sz="4" w:space="0" w:color="000000"/>
              <w:left w:val="single" w:sz="4" w:space="0" w:color="auto"/>
              <w:bottom w:val="single" w:sz="4" w:space="0" w:color="000000"/>
              <w:right w:val="single" w:sz="4" w:space="0" w:color="auto"/>
            </w:tcBorders>
            <w:shd w:val="clear" w:color="auto" w:fill="auto"/>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405</w:t>
            </w:r>
          </w:p>
        </w:tc>
        <w:tc>
          <w:tcPr>
            <w:tcW w:w="1090"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195326,7</w:t>
            </w:r>
          </w:p>
        </w:tc>
        <w:tc>
          <w:tcPr>
            <w:tcW w:w="660"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357</w:t>
            </w:r>
          </w:p>
        </w:tc>
        <w:tc>
          <w:tcPr>
            <w:tcW w:w="1169" w:type="dxa"/>
            <w:tcBorders>
              <w:top w:val="single" w:sz="4" w:space="0" w:color="000000"/>
              <w:left w:val="single" w:sz="4" w:space="0" w:color="auto"/>
              <w:bottom w:val="single" w:sz="4" w:space="0" w:color="000000"/>
              <w:right w:val="single" w:sz="4" w:space="0" w:color="000000"/>
            </w:tcBorders>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220 030,8</w:t>
            </w:r>
          </w:p>
        </w:tc>
        <w:tc>
          <w:tcPr>
            <w:tcW w:w="749" w:type="dxa"/>
            <w:tcBorders>
              <w:top w:val="single" w:sz="4" w:space="0" w:color="000000"/>
              <w:left w:val="single" w:sz="4" w:space="0" w:color="auto"/>
              <w:bottom w:val="single" w:sz="4" w:space="0" w:color="000000"/>
              <w:right w:val="single" w:sz="4" w:space="0" w:color="auto"/>
            </w:tcBorders>
            <w:shd w:val="clear" w:color="auto" w:fill="auto"/>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405</w:t>
            </w:r>
          </w:p>
        </w:tc>
        <w:tc>
          <w:tcPr>
            <w:tcW w:w="1093" w:type="dxa"/>
            <w:tcBorders>
              <w:top w:val="single" w:sz="4" w:space="0" w:color="000000"/>
              <w:left w:val="single" w:sz="4" w:space="0" w:color="auto"/>
              <w:bottom w:val="single" w:sz="4" w:space="0" w:color="000000"/>
              <w:right w:val="single" w:sz="4" w:space="0" w:color="auto"/>
            </w:tcBorders>
            <w:shd w:val="clear" w:color="auto" w:fill="FFFFFF"/>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176247,1</w:t>
            </w:r>
          </w:p>
        </w:tc>
        <w:tc>
          <w:tcPr>
            <w:tcW w:w="750" w:type="dxa"/>
            <w:tcBorders>
              <w:top w:val="single" w:sz="4" w:space="0" w:color="000000"/>
              <w:left w:val="single" w:sz="4" w:space="0" w:color="auto"/>
              <w:bottom w:val="single" w:sz="4" w:space="0" w:color="000000"/>
              <w:right w:val="single" w:sz="4" w:space="0" w:color="auto"/>
            </w:tcBorders>
            <w:shd w:val="clear" w:color="auto" w:fill="FFFFFF"/>
          </w:tcPr>
          <w:p w:rsidR="00657691" w:rsidRPr="00FF7A2C" w:rsidRDefault="00657691" w:rsidP="00FF7A2C">
            <w:pPr>
              <w:spacing w:after="0" w:line="240" w:lineRule="auto"/>
              <w:jc w:val="center"/>
              <w:rPr>
                <w:rFonts w:ascii="Times New Roman" w:hAnsi="Times New Roman" w:cs="Times New Roman"/>
                <w:sz w:val="20"/>
                <w:szCs w:val="20"/>
              </w:rPr>
            </w:pPr>
            <w:r w:rsidRPr="00FF7A2C">
              <w:rPr>
                <w:rFonts w:ascii="Times New Roman" w:hAnsi="Times New Roman" w:cs="Times New Roman"/>
                <w:sz w:val="20"/>
                <w:szCs w:val="20"/>
              </w:rPr>
              <w:t>239</w:t>
            </w:r>
          </w:p>
        </w:tc>
      </w:tr>
    </w:tbl>
    <w:p w:rsidR="00657691" w:rsidRPr="00FF7A2C" w:rsidRDefault="00657691" w:rsidP="00FF7A2C">
      <w:pPr>
        <w:spacing w:after="0" w:line="240" w:lineRule="auto"/>
        <w:ind w:firstLine="709"/>
        <w:jc w:val="both"/>
        <w:rPr>
          <w:rFonts w:ascii="Times New Roman" w:hAnsi="Times New Roman" w:cs="Times New Roman"/>
          <w:sz w:val="28"/>
          <w:szCs w:val="28"/>
        </w:rPr>
      </w:pPr>
    </w:p>
    <w:p w:rsidR="005E3899" w:rsidRPr="00FF7A2C" w:rsidRDefault="005E3899"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В соответствии с Федеральным законом от</w:t>
      </w:r>
      <w:r w:rsidR="00FF7A2C">
        <w:rPr>
          <w:rFonts w:ascii="Times New Roman" w:hAnsi="Times New Roman" w:cs="Times New Roman"/>
          <w:sz w:val="28"/>
          <w:szCs w:val="28"/>
        </w:rPr>
        <w:t xml:space="preserve"> 5 апреля </w:t>
      </w:r>
      <w:r w:rsidRPr="00FF7A2C">
        <w:rPr>
          <w:rFonts w:ascii="Times New Roman" w:hAnsi="Times New Roman" w:cs="Times New Roman"/>
          <w:sz w:val="28"/>
          <w:szCs w:val="28"/>
        </w:rPr>
        <w:t>2013 г. № 44-ФЗ </w:t>
      </w:r>
      <w:r w:rsidR="00FF7A2C">
        <w:rPr>
          <w:rFonts w:ascii="Times New Roman" w:hAnsi="Times New Roman" w:cs="Times New Roman"/>
          <w:sz w:val="28"/>
          <w:szCs w:val="28"/>
        </w:rPr>
        <w:t>«</w:t>
      </w:r>
      <w:r w:rsidRPr="00FF7A2C">
        <w:rPr>
          <w:rFonts w:ascii="Times New Roman" w:hAnsi="Times New Roman" w:cs="Times New Roman"/>
          <w:sz w:val="28"/>
          <w:szCs w:val="28"/>
        </w:rPr>
        <w:t>О контрактной</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системе в сфере закупок товаров, работ, услуг для обеспечения</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государственных и муниципальных нужд</w:t>
      </w:r>
      <w:r w:rsidR="0007675D" w:rsidRPr="00FF7A2C">
        <w:rPr>
          <w:rFonts w:ascii="Times New Roman" w:hAnsi="Times New Roman" w:cs="Times New Roman"/>
          <w:sz w:val="28"/>
          <w:szCs w:val="28"/>
        </w:rPr>
        <w:t>»</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проводились аукционы на поставку лекарственных препаратов, медицинских изделий по рецептам на медицинские изделия, а также специализированных продуктов лечебного питания для детей-инвалидов, лекарств для пациентов, перенесших острое нарушение мозгового кровообращения, инфаркт миокарда, а также перенесших операцию на сердце и сосудах, находящихся на диспансерном наблюдении,</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лекарственных препаратов для лечения пациентов с новой коронавирусной инфекцией (COVID-19) с заключением государственных контрактов и договоров.</w:t>
      </w: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В республику из Минздрава Российской Федерации в централизованном порядке производятся пос</w:t>
      </w:r>
      <w:r w:rsidR="001970C5" w:rsidRPr="00FF7A2C">
        <w:rPr>
          <w:rFonts w:ascii="Times New Roman" w:hAnsi="Times New Roman" w:cs="Times New Roman"/>
          <w:sz w:val="28"/>
          <w:szCs w:val="28"/>
        </w:rPr>
        <w:t>тавки лекарственных препаратов.</w:t>
      </w: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В рамках исполнения постановления Правительства Ро</w:t>
      </w:r>
      <w:r w:rsidR="00FF7A2C">
        <w:rPr>
          <w:rFonts w:ascii="Times New Roman" w:hAnsi="Times New Roman" w:cs="Times New Roman"/>
          <w:sz w:val="28"/>
          <w:szCs w:val="28"/>
        </w:rPr>
        <w:t xml:space="preserve">ссийской Федерации от 26 ноября </w:t>
      </w:r>
      <w:r w:rsidRPr="00FF7A2C">
        <w:rPr>
          <w:rFonts w:ascii="Times New Roman" w:hAnsi="Times New Roman" w:cs="Times New Roman"/>
          <w:sz w:val="28"/>
          <w:szCs w:val="28"/>
        </w:rPr>
        <w:t xml:space="preserve">2018 </w:t>
      </w:r>
      <w:r w:rsidR="00FF7A2C">
        <w:rPr>
          <w:rFonts w:ascii="Times New Roman" w:hAnsi="Times New Roman" w:cs="Times New Roman"/>
          <w:sz w:val="28"/>
          <w:szCs w:val="28"/>
        </w:rPr>
        <w:t xml:space="preserve">г. </w:t>
      </w:r>
      <w:r w:rsidRPr="00FF7A2C">
        <w:rPr>
          <w:rFonts w:ascii="Times New Roman" w:hAnsi="Times New Roman" w:cs="Times New Roman"/>
          <w:sz w:val="28"/>
          <w:szCs w:val="28"/>
        </w:rPr>
        <w:t xml:space="preserve">№ 1416 </w:t>
      </w:r>
      <w:r w:rsidR="0007675D" w:rsidRPr="00FF7A2C">
        <w:rPr>
          <w:rFonts w:ascii="Times New Roman" w:hAnsi="Times New Roman" w:cs="Times New Roman"/>
          <w:sz w:val="28"/>
          <w:szCs w:val="28"/>
        </w:rPr>
        <w:t>«</w:t>
      </w:r>
      <w:r w:rsidRPr="00FF7A2C">
        <w:rPr>
          <w:rFonts w:ascii="Times New Roman" w:hAnsi="Times New Roman" w:cs="Times New Roman"/>
          <w:sz w:val="28"/>
          <w:szCs w:val="28"/>
        </w:rPr>
        <w:t>О порядке организации обеспечения лекарственными препаратами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лиц после трансплантации органов и (или) тканей</w:t>
      </w:r>
      <w:r w:rsidR="0007675D" w:rsidRPr="00FF7A2C">
        <w:rPr>
          <w:rFonts w:ascii="Times New Roman" w:hAnsi="Times New Roman" w:cs="Times New Roman"/>
          <w:sz w:val="28"/>
          <w:szCs w:val="28"/>
        </w:rPr>
        <w:t>»</w:t>
      </w:r>
      <w:r w:rsidRPr="00FF7A2C">
        <w:rPr>
          <w:rFonts w:ascii="Times New Roman" w:hAnsi="Times New Roman" w:cs="Times New Roman"/>
          <w:sz w:val="28"/>
          <w:szCs w:val="28"/>
        </w:rPr>
        <w:t xml:space="preserve"> поставлено лекарственных препаратов для обеспечения лиц высокозатратнах нозологий.</w:t>
      </w:r>
    </w:p>
    <w:p w:rsidR="00FF7A2C" w:rsidRDefault="00FF7A2C" w:rsidP="00FF7A2C">
      <w:pPr>
        <w:spacing w:after="0" w:line="240" w:lineRule="auto"/>
        <w:jc w:val="right"/>
        <w:rPr>
          <w:rFonts w:ascii="Times New Roman" w:hAnsi="Times New Roman" w:cs="Times New Roman"/>
          <w:sz w:val="28"/>
          <w:szCs w:val="28"/>
        </w:rPr>
      </w:pPr>
    </w:p>
    <w:p w:rsidR="00657691" w:rsidRDefault="00657691" w:rsidP="00FF7A2C">
      <w:pPr>
        <w:spacing w:after="0" w:line="240" w:lineRule="auto"/>
        <w:jc w:val="right"/>
        <w:rPr>
          <w:rFonts w:ascii="Times New Roman" w:hAnsi="Times New Roman" w:cs="Times New Roman"/>
          <w:sz w:val="28"/>
          <w:szCs w:val="28"/>
        </w:rPr>
      </w:pPr>
      <w:r w:rsidRPr="00FF7A2C">
        <w:rPr>
          <w:rFonts w:ascii="Times New Roman" w:hAnsi="Times New Roman" w:cs="Times New Roman"/>
          <w:sz w:val="28"/>
          <w:szCs w:val="28"/>
        </w:rPr>
        <w:t xml:space="preserve">Таблица </w:t>
      </w:r>
      <w:r w:rsidR="000B19EC" w:rsidRPr="00FF7A2C">
        <w:rPr>
          <w:rFonts w:ascii="Times New Roman" w:hAnsi="Times New Roman" w:cs="Times New Roman"/>
          <w:sz w:val="28"/>
          <w:szCs w:val="28"/>
        </w:rPr>
        <w:t>65</w:t>
      </w:r>
    </w:p>
    <w:p w:rsidR="00FF7A2C" w:rsidRPr="00FF7A2C" w:rsidRDefault="00FF7A2C" w:rsidP="00FF7A2C">
      <w:pPr>
        <w:spacing w:after="0" w:line="240" w:lineRule="auto"/>
        <w:jc w:val="right"/>
        <w:rPr>
          <w:rFonts w:ascii="Times New Roman" w:hAnsi="Times New Roman" w:cs="Times New Roman"/>
          <w:sz w:val="28"/>
          <w:szCs w:val="28"/>
        </w:rPr>
      </w:pPr>
    </w:p>
    <w:p w:rsidR="00657691" w:rsidRPr="00FF7A2C" w:rsidRDefault="00657691" w:rsidP="00FF7A2C">
      <w:pPr>
        <w:spacing w:after="0" w:line="240" w:lineRule="auto"/>
        <w:jc w:val="center"/>
        <w:rPr>
          <w:rFonts w:ascii="Times New Roman" w:hAnsi="Times New Roman" w:cs="Times New Roman"/>
          <w:sz w:val="28"/>
          <w:szCs w:val="28"/>
        </w:rPr>
      </w:pPr>
      <w:r w:rsidRPr="00FF7A2C">
        <w:rPr>
          <w:rFonts w:ascii="Times New Roman" w:hAnsi="Times New Roman" w:cs="Times New Roman"/>
          <w:sz w:val="28"/>
          <w:szCs w:val="28"/>
        </w:rPr>
        <w:t>Поставка лекарственных препаратов в денежном выражении</w:t>
      </w:r>
    </w:p>
    <w:p w:rsidR="00FF7A2C" w:rsidRDefault="00FF7A2C" w:rsidP="00FF7A2C">
      <w:pPr>
        <w:spacing w:after="0" w:line="240" w:lineRule="auto"/>
        <w:ind w:firstLine="709"/>
        <w:jc w:val="both"/>
        <w:rPr>
          <w:rFonts w:ascii="Times New Roman" w:hAnsi="Times New Roman" w:cs="Times New Roman"/>
          <w:sz w:val="28"/>
          <w:szCs w:val="28"/>
        </w:rPr>
      </w:pPr>
    </w:p>
    <w:p w:rsidR="00657691" w:rsidRPr="00FF7A2C" w:rsidRDefault="00657691" w:rsidP="00FF7A2C">
      <w:pPr>
        <w:spacing w:after="0" w:line="240" w:lineRule="auto"/>
        <w:ind w:firstLine="709"/>
        <w:jc w:val="right"/>
        <w:rPr>
          <w:rFonts w:ascii="Times New Roman" w:hAnsi="Times New Roman" w:cs="Times New Roman"/>
          <w:sz w:val="24"/>
          <w:szCs w:val="28"/>
        </w:rPr>
      </w:pPr>
      <w:r w:rsidRPr="00FF7A2C">
        <w:rPr>
          <w:rFonts w:ascii="Times New Roman" w:hAnsi="Times New Roman" w:cs="Times New Roman"/>
          <w:sz w:val="24"/>
          <w:szCs w:val="28"/>
        </w:rPr>
        <w:t>(в тыс.руб</w:t>
      </w:r>
      <w:r w:rsidR="00FF7A2C" w:rsidRPr="00FF7A2C">
        <w:rPr>
          <w:rFonts w:ascii="Times New Roman" w:hAnsi="Times New Roman" w:cs="Times New Roman"/>
          <w:sz w:val="24"/>
          <w:szCs w:val="28"/>
        </w:rPr>
        <w:t>лей</w:t>
      </w:r>
      <w:r w:rsidRPr="00FF7A2C">
        <w:rPr>
          <w:rFonts w:ascii="Times New Roman" w:hAnsi="Times New Roman" w:cs="Times New Roman"/>
          <w:sz w:val="24"/>
          <w:szCs w:val="28"/>
        </w:rPr>
        <w:t>)</w:t>
      </w:r>
    </w:p>
    <w:tbl>
      <w:tblPr>
        <w:tblW w:w="10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7"/>
        <w:gridCol w:w="1386"/>
        <w:gridCol w:w="1386"/>
        <w:gridCol w:w="1386"/>
        <w:gridCol w:w="1386"/>
        <w:gridCol w:w="1386"/>
      </w:tblGrid>
      <w:tr w:rsidR="00657691" w:rsidRPr="00416A76" w:rsidTr="00FF7A2C">
        <w:trPr>
          <w:jc w:val="center"/>
        </w:trPr>
        <w:tc>
          <w:tcPr>
            <w:tcW w:w="3197" w:type="dxa"/>
            <w:tcBorders>
              <w:top w:val="single" w:sz="4" w:space="0" w:color="000000"/>
              <w:left w:val="single" w:sz="4" w:space="0" w:color="000000"/>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sz w:val="24"/>
                <w:szCs w:val="24"/>
              </w:rPr>
            </w:pPr>
            <w:r w:rsidRPr="00416A76">
              <w:rPr>
                <w:rFonts w:ascii="Times New Roman" w:hAnsi="Times New Roman" w:cs="Times New Roman"/>
                <w:sz w:val="24"/>
                <w:szCs w:val="24"/>
              </w:rPr>
              <w:t>Программа</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sz w:val="24"/>
                <w:szCs w:val="24"/>
              </w:rPr>
            </w:pPr>
            <w:r w:rsidRPr="00416A76">
              <w:rPr>
                <w:rFonts w:ascii="Times New Roman" w:hAnsi="Times New Roman" w:cs="Times New Roman"/>
                <w:sz w:val="24"/>
                <w:szCs w:val="24"/>
              </w:rPr>
              <w:t>2017</w:t>
            </w:r>
            <w:r w:rsidR="00FF7A2C">
              <w:rPr>
                <w:rFonts w:ascii="Times New Roman" w:hAnsi="Times New Roman" w:cs="Times New Roman"/>
                <w:sz w:val="24"/>
                <w:szCs w:val="24"/>
              </w:rPr>
              <w:t xml:space="preserve"> </w:t>
            </w:r>
            <w:r w:rsidRPr="00416A76">
              <w:rPr>
                <w:rFonts w:ascii="Times New Roman" w:hAnsi="Times New Roman" w:cs="Times New Roman"/>
                <w:sz w:val="24"/>
                <w:szCs w:val="24"/>
              </w:rPr>
              <w:t>г.</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sz w:val="24"/>
                <w:szCs w:val="24"/>
              </w:rPr>
            </w:pPr>
            <w:r w:rsidRPr="00416A76">
              <w:rPr>
                <w:rFonts w:ascii="Times New Roman" w:hAnsi="Times New Roman" w:cs="Times New Roman"/>
                <w:sz w:val="24"/>
                <w:szCs w:val="24"/>
              </w:rPr>
              <w:t>2018 г.</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sz w:val="24"/>
                <w:szCs w:val="24"/>
              </w:rPr>
            </w:pPr>
            <w:r w:rsidRPr="00416A76">
              <w:rPr>
                <w:rFonts w:ascii="Times New Roman" w:hAnsi="Times New Roman" w:cs="Times New Roman"/>
                <w:sz w:val="24"/>
                <w:szCs w:val="24"/>
              </w:rPr>
              <w:t>2019 г.</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sz w:val="24"/>
                <w:szCs w:val="24"/>
              </w:rPr>
            </w:pPr>
            <w:r w:rsidRPr="00416A76">
              <w:rPr>
                <w:rFonts w:ascii="Times New Roman" w:hAnsi="Times New Roman" w:cs="Times New Roman"/>
                <w:sz w:val="24"/>
                <w:szCs w:val="24"/>
              </w:rPr>
              <w:t>2020 г.</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sz w:val="24"/>
                <w:szCs w:val="24"/>
              </w:rPr>
            </w:pPr>
            <w:r w:rsidRPr="00416A76">
              <w:rPr>
                <w:rFonts w:ascii="Times New Roman" w:hAnsi="Times New Roman" w:cs="Times New Roman"/>
                <w:sz w:val="24"/>
                <w:szCs w:val="24"/>
              </w:rPr>
              <w:t>2021 г.</w:t>
            </w:r>
          </w:p>
        </w:tc>
      </w:tr>
      <w:tr w:rsidR="00657691" w:rsidRPr="00416A76" w:rsidTr="00FF7A2C">
        <w:trPr>
          <w:jc w:val="center"/>
        </w:trPr>
        <w:tc>
          <w:tcPr>
            <w:tcW w:w="3197" w:type="dxa"/>
            <w:tcBorders>
              <w:top w:val="single" w:sz="4" w:space="0" w:color="000000"/>
              <w:left w:val="single" w:sz="4" w:space="0" w:color="000000"/>
              <w:bottom w:val="single" w:sz="4" w:space="0" w:color="000000"/>
              <w:right w:val="single" w:sz="4" w:space="0" w:color="auto"/>
            </w:tcBorders>
          </w:tcPr>
          <w:p w:rsidR="00657691" w:rsidRPr="00416A76" w:rsidRDefault="00657691" w:rsidP="00F91A3B">
            <w:pPr>
              <w:spacing w:after="0" w:line="240" w:lineRule="auto"/>
              <w:rPr>
                <w:rFonts w:ascii="Times New Roman" w:hAnsi="Times New Roman" w:cs="Times New Roman"/>
                <w:sz w:val="24"/>
                <w:szCs w:val="24"/>
              </w:rPr>
            </w:pPr>
            <w:r w:rsidRPr="00416A76">
              <w:rPr>
                <w:rFonts w:ascii="Times New Roman" w:hAnsi="Times New Roman" w:cs="Times New Roman"/>
                <w:sz w:val="24"/>
                <w:szCs w:val="24"/>
              </w:rPr>
              <w:t>Высокозатратные нозологии</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color w:val="000000"/>
                <w:sz w:val="24"/>
                <w:szCs w:val="24"/>
              </w:rPr>
            </w:pPr>
            <w:r w:rsidRPr="00416A76">
              <w:rPr>
                <w:rFonts w:ascii="Times New Roman" w:hAnsi="Times New Roman" w:cs="Times New Roman"/>
                <w:color w:val="000000"/>
                <w:sz w:val="24"/>
                <w:szCs w:val="24"/>
              </w:rPr>
              <w:t>58 840,120</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color w:val="000000"/>
                <w:sz w:val="24"/>
                <w:szCs w:val="24"/>
              </w:rPr>
            </w:pPr>
            <w:r w:rsidRPr="00416A76">
              <w:rPr>
                <w:rFonts w:ascii="Times New Roman" w:hAnsi="Times New Roman" w:cs="Times New Roman"/>
                <w:color w:val="000000"/>
                <w:sz w:val="24"/>
                <w:szCs w:val="24"/>
              </w:rPr>
              <w:t>63 592,058</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color w:val="000000"/>
                <w:sz w:val="24"/>
                <w:szCs w:val="24"/>
              </w:rPr>
            </w:pPr>
            <w:r w:rsidRPr="00416A76">
              <w:rPr>
                <w:rFonts w:ascii="Times New Roman" w:hAnsi="Times New Roman" w:cs="Times New Roman"/>
                <w:color w:val="000000"/>
                <w:sz w:val="24"/>
                <w:szCs w:val="24"/>
              </w:rPr>
              <w:t>87 917,91</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color w:val="000000"/>
                <w:sz w:val="24"/>
                <w:szCs w:val="24"/>
              </w:rPr>
            </w:pPr>
            <w:r w:rsidRPr="00416A76">
              <w:rPr>
                <w:rFonts w:ascii="Times New Roman" w:hAnsi="Times New Roman" w:cs="Times New Roman"/>
                <w:color w:val="000000"/>
                <w:sz w:val="24"/>
                <w:szCs w:val="24"/>
              </w:rPr>
              <w:t>114 165,64</w:t>
            </w:r>
          </w:p>
        </w:tc>
        <w:tc>
          <w:tcPr>
            <w:tcW w:w="1386" w:type="dxa"/>
            <w:tcBorders>
              <w:top w:val="single" w:sz="4" w:space="0" w:color="000000"/>
              <w:left w:val="single" w:sz="4" w:space="0" w:color="auto"/>
              <w:bottom w:val="single" w:sz="4" w:space="0" w:color="000000"/>
              <w:right w:val="single" w:sz="4" w:space="0" w:color="auto"/>
            </w:tcBorders>
          </w:tcPr>
          <w:p w:rsidR="00657691" w:rsidRPr="00416A76" w:rsidRDefault="00657691" w:rsidP="00F91A3B">
            <w:pPr>
              <w:spacing w:after="0" w:line="240" w:lineRule="auto"/>
              <w:jc w:val="center"/>
              <w:rPr>
                <w:rFonts w:ascii="Times New Roman" w:hAnsi="Times New Roman" w:cs="Times New Roman"/>
                <w:color w:val="000000"/>
                <w:sz w:val="24"/>
                <w:szCs w:val="24"/>
              </w:rPr>
            </w:pPr>
            <w:r w:rsidRPr="00416A76">
              <w:rPr>
                <w:rFonts w:ascii="Times New Roman" w:hAnsi="Times New Roman" w:cs="Times New Roman"/>
                <w:color w:val="000000"/>
                <w:sz w:val="24"/>
                <w:szCs w:val="24"/>
              </w:rPr>
              <w:t>140 932,86</w:t>
            </w:r>
          </w:p>
        </w:tc>
      </w:tr>
    </w:tbl>
    <w:p w:rsidR="00657691" w:rsidRPr="00FF7A2C" w:rsidRDefault="00657691" w:rsidP="00FF7A2C">
      <w:pPr>
        <w:spacing w:after="0" w:line="240" w:lineRule="auto"/>
        <w:ind w:firstLine="709"/>
        <w:jc w:val="both"/>
        <w:rPr>
          <w:rFonts w:ascii="Times New Roman" w:hAnsi="Times New Roman" w:cs="Times New Roman"/>
          <w:sz w:val="28"/>
          <w:szCs w:val="28"/>
        </w:rPr>
      </w:pPr>
    </w:p>
    <w:p w:rsidR="00657691" w:rsidRPr="00FF7A2C" w:rsidRDefault="008E6DCB"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 xml:space="preserve">В рамках исполнения </w:t>
      </w:r>
      <w:r w:rsidR="00FF7A2C">
        <w:rPr>
          <w:rFonts w:ascii="Times New Roman" w:hAnsi="Times New Roman" w:cs="Times New Roman"/>
          <w:sz w:val="28"/>
          <w:szCs w:val="28"/>
        </w:rPr>
        <w:t>п</w:t>
      </w:r>
      <w:r w:rsidR="00657691" w:rsidRPr="00FF7A2C">
        <w:rPr>
          <w:rFonts w:ascii="Times New Roman" w:hAnsi="Times New Roman" w:cs="Times New Roman"/>
          <w:sz w:val="28"/>
          <w:szCs w:val="28"/>
        </w:rPr>
        <w:t>остановления</w:t>
      </w:r>
      <w:r w:rsidR="00FF7A2C">
        <w:rPr>
          <w:rFonts w:ascii="Times New Roman" w:hAnsi="Times New Roman" w:cs="Times New Roman"/>
          <w:sz w:val="28"/>
          <w:szCs w:val="28"/>
        </w:rPr>
        <w:t xml:space="preserve"> </w:t>
      </w:r>
      <w:r w:rsidRPr="00FF7A2C">
        <w:rPr>
          <w:rFonts w:ascii="Times New Roman" w:hAnsi="Times New Roman" w:cs="Times New Roman"/>
          <w:sz w:val="28"/>
          <w:szCs w:val="28"/>
        </w:rPr>
        <w:t>Правительства Российской Федерации</w:t>
      </w:r>
      <w:r w:rsidR="00FF7A2C">
        <w:rPr>
          <w:rFonts w:ascii="Times New Roman" w:hAnsi="Times New Roman" w:cs="Times New Roman"/>
          <w:sz w:val="28"/>
          <w:szCs w:val="28"/>
        </w:rPr>
        <w:t xml:space="preserve"> от 28 декабря </w:t>
      </w:r>
      <w:r w:rsidR="00657691" w:rsidRPr="00FF7A2C">
        <w:rPr>
          <w:rFonts w:ascii="Times New Roman" w:hAnsi="Times New Roman" w:cs="Times New Roman"/>
          <w:sz w:val="28"/>
          <w:szCs w:val="28"/>
        </w:rPr>
        <w:t>2016</w:t>
      </w:r>
      <w:r w:rsidR="00FF7A2C">
        <w:rPr>
          <w:rFonts w:ascii="Times New Roman" w:hAnsi="Times New Roman" w:cs="Times New Roman"/>
          <w:sz w:val="28"/>
          <w:szCs w:val="28"/>
        </w:rPr>
        <w:t xml:space="preserve"> </w:t>
      </w:r>
      <w:r w:rsidR="00657691" w:rsidRPr="00FF7A2C">
        <w:rPr>
          <w:rFonts w:ascii="Times New Roman" w:hAnsi="Times New Roman" w:cs="Times New Roman"/>
          <w:sz w:val="28"/>
          <w:szCs w:val="28"/>
        </w:rPr>
        <w:t xml:space="preserve">г. № 1512 </w:t>
      </w:r>
      <w:r w:rsidR="0007675D" w:rsidRPr="00FF7A2C">
        <w:rPr>
          <w:rFonts w:ascii="Times New Roman" w:hAnsi="Times New Roman" w:cs="Times New Roman"/>
          <w:sz w:val="28"/>
          <w:szCs w:val="28"/>
        </w:rPr>
        <w:t>«</w:t>
      </w:r>
      <w:r w:rsidR="00657691" w:rsidRPr="00FF7A2C">
        <w:rPr>
          <w:rFonts w:ascii="Times New Roman" w:hAnsi="Times New Roman" w:cs="Times New Roman"/>
          <w:sz w:val="28"/>
          <w:szCs w:val="28"/>
        </w:rPr>
        <w:t>Об утверждении Положения об организации обеспечения лиц, инфицированных вирусом иммунодефицита человека, в том числе в сочетании с вирусами гепатитов В и С, антивирусными лекарственными препаратами для медицинского применения и Положения об организации обеспечения лиц, больных туберкулезом с множественной лекарственной устойчивостью возбудителя, антибактериальными и противотуберкулезными лекарственными препаратами для медицинского применения</w:t>
      </w:r>
      <w:r w:rsidR="0007675D" w:rsidRPr="00FF7A2C">
        <w:rPr>
          <w:rFonts w:ascii="Times New Roman" w:hAnsi="Times New Roman" w:cs="Times New Roman"/>
          <w:sz w:val="28"/>
          <w:szCs w:val="28"/>
        </w:rPr>
        <w:t>»</w:t>
      </w:r>
      <w:r w:rsidRPr="00FF7A2C">
        <w:rPr>
          <w:rFonts w:ascii="Times New Roman" w:hAnsi="Times New Roman" w:cs="Times New Roman"/>
          <w:sz w:val="28"/>
          <w:szCs w:val="28"/>
        </w:rPr>
        <w:t xml:space="preserve"> поставлены лекарственные препараты</w:t>
      </w:r>
      <w:r w:rsidR="00657691" w:rsidRPr="00FF7A2C">
        <w:rPr>
          <w:rFonts w:ascii="Times New Roman" w:hAnsi="Times New Roman" w:cs="Times New Roman"/>
          <w:sz w:val="28"/>
          <w:szCs w:val="28"/>
        </w:rPr>
        <w:t>.</w:t>
      </w:r>
    </w:p>
    <w:p w:rsidR="00FF7A2C" w:rsidRDefault="00FF7A2C" w:rsidP="00FF7A2C">
      <w:pPr>
        <w:spacing w:after="0" w:line="240" w:lineRule="auto"/>
        <w:ind w:firstLine="709"/>
        <w:jc w:val="both"/>
        <w:rPr>
          <w:rFonts w:ascii="Times New Roman" w:hAnsi="Times New Roman" w:cs="Times New Roman"/>
          <w:sz w:val="28"/>
          <w:szCs w:val="28"/>
        </w:rPr>
      </w:pPr>
    </w:p>
    <w:p w:rsidR="00FF7A2C" w:rsidRDefault="00FF7A2C" w:rsidP="00FF7A2C">
      <w:pPr>
        <w:spacing w:after="0" w:line="240" w:lineRule="auto"/>
        <w:ind w:firstLine="709"/>
        <w:jc w:val="both"/>
        <w:rPr>
          <w:rFonts w:ascii="Times New Roman" w:hAnsi="Times New Roman" w:cs="Times New Roman"/>
          <w:sz w:val="28"/>
          <w:szCs w:val="28"/>
        </w:rPr>
      </w:pPr>
    </w:p>
    <w:p w:rsidR="000B19EC" w:rsidRPr="00FF7A2C" w:rsidRDefault="000B19EC" w:rsidP="00FF7A2C">
      <w:pPr>
        <w:spacing w:after="0" w:line="240" w:lineRule="auto"/>
        <w:ind w:firstLine="709"/>
        <w:jc w:val="right"/>
        <w:rPr>
          <w:rFonts w:ascii="Times New Roman" w:hAnsi="Times New Roman" w:cs="Times New Roman"/>
          <w:sz w:val="28"/>
          <w:szCs w:val="28"/>
        </w:rPr>
      </w:pPr>
      <w:r w:rsidRPr="00FF7A2C">
        <w:rPr>
          <w:rFonts w:ascii="Times New Roman" w:hAnsi="Times New Roman" w:cs="Times New Roman"/>
          <w:sz w:val="28"/>
          <w:szCs w:val="28"/>
        </w:rPr>
        <w:t>Таблица 66</w:t>
      </w:r>
    </w:p>
    <w:p w:rsidR="00FF7A2C" w:rsidRDefault="00FF7A2C" w:rsidP="00FF7A2C">
      <w:pPr>
        <w:spacing w:after="0" w:line="240" w:lineRule="auto"/>
        <w:ind w:firstLine="709"/>
        <w:jc w:val="both"/>
        <w:rPr>
          <w:rFonts w:ascii="Times New Roman" w:hAnsi="Times New Roman" w:cs="Times New Roman"/>
          <w:sz w:val="28"/>
          <w:szCs w:val="28"/>
        </w:rPr>
      </w:pPr>
      <w:bookmarkStart w:id="4" w:name="_Hlk98856325"/>
    </w:p>
    <w:p w:rsidR="00657691" w:rsidRPr="00FF7A2C" w:rsidRDefault="00657691" w:rsidP="00FF7A2C">
      <w:pPr>
        <w:spacing w:after="0" w:line="240" w:lineRule="auto"/>
        <w:jc w:val="center"/>
        <w:rPr>
          <w:rFonts w:ascii="Times New Roman" w:hAnsi="Times New Roman" w:cs="Times New Roman"/>
          <w:sz w:val="28"/>
          <w:szCs w:val="28"/>
        </w:rPr>
      </w:pPr>
      <w:r w:rsidRPr="00FF7A2C">
        <w:rPr>
          <w:rFonts w:ascii="Times New Roman" w:hAnsi="Times New Roman" w:cs="Times New Roman"/>
          <w:sz w:val="28"/>
          <w:szCs w:val="28"/>
        </w:rPr>
        <w:t>Поставка лекарственных препаратов в денежном выражении</w:t>
      </w:r>
    </w:p>
    <w:p w:rsidR="00FF7A2C" w:rsidRDefault="00FF7A2C" w:rsidP="00FF7A2C">
      <w:pPr>
        <w:spacing w:after="0" w:line="240" w:lineRule="auto"/>
        <w:ind w:firstLine="709"/>
        <w:jc w:val="both"/>
        <w:rPr>
          <w:rFonts w:ascii="Times New Roman" w:hAnsi="Times New Roman" w:cs="Times New Roman"/>
          <w:sz w:val="28"/>
          <w:szCs w:val="28"/>
        </w:rPr>
      </w:pPr>
    </w:p>
    <w:p w:rsidR="00657691" w:rsidRPr="00FF7A2C" w:rsidRDefault="00FF7A2C" w:rsidP="00FF7A2C">
      <w:pPr>
        <w:spacing w:after="0" w:line="240" w:lineRule="auto"/>
        <w:ind w:firstLine="709"/>
        <w:jc w:val="right"/>
        <w:rPr>
          <w:rFonts w:ascii="Times New Roman" w:hAnsi="Times New Roman" w:cs="Times New Roman"/>
          <w:sz w:val="24"/>
          <w:szCs w:val="28"/>
        </w:rPr>
      </w:pPr>
      <w:r w:rsidRPr="00FF7A2C">
        <w:rPr>
          <w:rFonts w:ascii="Times New Roman" w:hAnsi="Times New Roman" w:cs="Times New Roman"/>
          <w:sz w:val="24"/>
          <w:szCs w:val="28"/>
        </w:rPr>
        <w:t>(тыс. рублей</w:t>
      </w:r>
      <w:r w:rsidR="00657691" w:rsidRPr="00FF7A2C">
        <w:rPr>
          <w:rFonts w:ascii="Times New Roman" w:hAnsi="Times New Roman" w:cs="Times New Roman"/>
          <w:sz w:val="24"/>
          <w:szCs w:val="28"/>
        </w:rPr>
        <w:t>)</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15"/>
        <w:gridCol w:w="1433"/>
        <w:gridCol w:w="1433"/>
        <w:gridCol w:w="1433"/>
        <w:gridCol w:w="1433"/>
        <w:gridCol w:w="1513"/>
      </w:tblGrid>
      <w:tr w:rsidR="00657691" w:rsidRPr="00FF7A2C" w:rsidTr="00FF7A2C">
        <w:trPr>
          <w:jc w:val="center"/>
        </w:trPr>
        <w:tc>
          <w:tcPr>
            <w:tcW w:w="2815" w:type="dxa"/>
            <w:tcBorders>
              <w:top w:val="single" w:sz="4" w:space="0" w:color="000000"/>
              <w:left w:val="single" w:sz="4" w:space="0" w:color="000000"/>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Программа</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2017</w:t>
            </w:r>
            <w:r w:rsidR="00FF7A2C">
              <w:rPr>
                <w:rFonts w:ascii="Times New Roman" w:hAnsi="Times New Roman" w:cs="Times New Roman"/>
                <w:sz w:val="24"/>
                <w:szCs w:val="24"/>
              </w:rPr>
              <w:t xml:space="preserve"> </w:t>
            </w:r>
            <w:r w:rsidRPr="00FF7A2C">
              <w:rPr>
                <w:rFonts w:ascii="Times New Roman" w:hAnsi="Times New Roman" w:cs="Times New Roman"/>
                <w:sz w:val="24"/>
                <w:szCs w:val="24"/>
              </w:rPr>
              <w:t>г.</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2018 г.</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2019 г.</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2020 г.</w:t>
            </w:r>
          </w:p>
        </w:tc>
        <w:tc>
          <w:tcPr>
            <w:tcW w:w="151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2021 г.</w:t>
            </w:r>
          </w:p>
        </w:tc>
      </w:tr>
      <w:tr w:rsidR="00657691" w:rsidRPr="00FF7A2C" w:rsidTr="00FF7A2C">
        <w:trPr>
          <w:jc w:val="center"/>
        </w:trPr>
        <w:tc>
          <w:tcPr>
            <w:tcW w:w="2815" w:type="dxa"/>
            <w:tcBorders>
              <w:top w:val="single" w:sz="4" w:space="0" w:color="000000"/>
              <w:left w:val="single" w:sz="4" w:space="0" w:color="000000"/>
              <w:bottom w:val="single" w:sz="4" w:space="0" w:color="000000"/>
              <w:right w:val="single" w:sz="4" w:space="0" w:color="auto"/>
            </w:tcBorders>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Антиретровирусные лекарственные препараты, тыс. руб</w:t>
            </w:r>
            <w:r w:rsidR="00FF7A2C">
              <w:rPr>
                <w:rFonts w:ascii="Times New Roman" w:hAnsi="Times New Roman" w:cs="Times New Roman"/>
                <w:sz w:val="24"/>
                <w:szCs w:val="24"/>
              </w:rPr>
              <w:t>лей</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3 919,64</w:t>
            </w:r>
          </w:p>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(85,2% от заявленного)</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3 641,91</w:t>
            </w:r>
          </w:p>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(79,5% от заявленного)</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5 639,72</w:t>
            </w:r>
          </w:p>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(95% от заявленного)</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8 514,12</w:t>
            </w:r>
          </w:p>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(64,6% от заявленного)</w:t>
            </w:r>
          </w:p>
        </w:tc>
        <w:tc>
          <w:tcPr>
            <w:tcW w:w="151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12 371,67</w:t>
            </w:r>
          </w:p>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(62,8% от заявленного)</w:t>
            </w:r>
          </w:p>
        </w:tc>
      </w:tr>
      <w:tr w:rsidR="00657691" w:rsidRPr="00FF7A2C" w:rsidTr="00FF7A2C">
        <w:trPr>
          <w:jc w:val="center"/>
        </w:trPr>
        <w:tc>
          <w:tcPr>
            <w:tcW w:w="2815" w:type="dxa"/>
            <w:tcBorders>
              <w:top w:val="single" w:sz="4" w:space="0" w:color="000000"/>
              <w:left w:val="single" w:sz="4" w:space="0" w:color="000000"/>
              <w:bottom w:val="single" w:sz="4" w:space="0" w:color="000000"/>
              <w:right w:val="single" w:sz="4" w:space="0" w:color="auto"/>
            </w:tcBorders>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Лекарственные препараты для лечения гепатитов В и С, тыс. руб</w:t>
            </w:r>
            <w:r w:rsidR="00FF7A2C">
              <w:rPr>
                <w:rFonts w:ascii="Times New Roman" w:hAnsi="Times New Roman" w:cs="Times New Roman"/>
                <w:sz w:val="24"/>
                <w:szCs w:val="24"/>
              </w:rPr>
              <w:t>лей</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1 564,37</w:t>
            </w:r>
          </w:p>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(100% от заявленного)</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1 159,03</w:t>
            </w:r>
          </w:p>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(97,5% от заявленного)</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2 359,96</w:t>
            </w:r>
          </w:p>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(98,3% от заявленного)</w:t>
            </w:r>
          </w:p>
        </w:tc>
        <w:tc>
          <w:tcPr>
            <w:tcW w:w="151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1 317,46</w:t>
            </w:r>
          </w:p>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(50% от заявленного)</w:t>
            </w:r>
          </w:p>
        </w:tc>
      </w:tr>
      <w:tr w:rsidR="00657691" w:rsidRPr="00FF7A2C" w:rsidTr="00FF7A2C">
        <w:trPr>
          <w:jc w:val="center"/>
        </w:trPr>
        <w:tc>
          <w:tcPr>
            <w:tcW w:w="2815" w:type="dxa"/>
            <w:tcBorders>
              <w:top w:val="single" w:sz="4" w:space="0" w:color="000000"/>
              <w:left w:val="single" w:sz="4" w:space="0" w:color="000000"/>
              <w:bottom w:val="single" w:sz="4" w:space="0" w:color="000000"/>
              <w:right w:val="single" w:sz="4" w:space="0" w:color="auto"/>
            </w:tcBorders>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Антибактериальные и противотуберкулезные лекарственные препараты, тыс. руб</w:t>
            </w:r>
            <w:r w:rsidR="00FF7A2C">
              <w:rPr>
                <w:rFonts w:ascii="Times New Roman" w:hAnsi="Times New Roman" w:cs="Times New Roman"/>
                <w:sz w:val="24"/>
                <w:szCs w:val="24"/>
              </w:rPr>
              <w:t>лей</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52 346,33</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42 186,61</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42 532,53</w:t>
            </w:r>
          </w:p>
        </w:tc>
        <w:tc>
          <w:tcPr>
            <w:tcW w:w="143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37 845,73</w:t>
            </w:r>
          </w:p>
        </w:tc>
        <w:tc>
          <w:tcPr>
            <w:tcW w:w="1513" w:type="dxa"/>
            <w:tcBorders>
              <w:top w:val="single" w:sz="4" w:space="0" w:color="000000"/>
              <w:left w:val="single" w:sz="4" w:space="0" w:color="auto"/>
              <w:bottom w:val="single" w:sz="4" w:space="0" w:color="000000"/>
              <w:right w:val="single" w:sz="4" w:space="0" w:color="auto"/>
            </w:tcBorders>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37 924,00</w:t>
            </w:r>
          </w:p>
        </w:tc>
      </w:tr>
    </w:tbl>
    <w:p w:rsidR="00657691" w:rsidRPr="00FF7A2C" w:rsidRDefault="00657691" w:rsidP="00FF7A2C">
      <w:pPr>
        <w:spacing w:after="0" w:line="240" w:lineRule="auto"/>
        <w:ind w:firstLine="709"/>
        <w:jc w:val="both"/>
        <w:rPr>
          <w:rFonts w:ascii="Times New Roman" w:hAnsi="Times New Roman" w:cs="Times New Roman"/>
          <w:sz w:val="28"/>
          <w:szCs w:val="28"/>
        </w:rPr>
      </w:pPr>
    </w:p>
    <w:p w:rsidR="00657691" w:rsidRPr="00FF7A2C" w:rsidRDefault="003B0C88"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Л</w:t>
      </w:r>
      <w:r w:rsidR="00657691" w:rsidRPr="00FF7A2C">
        <w:rPr>
          <w:rFonts w:ascii="Times New Roman" w:hAnsi="Times New Roman" w:cs="Times New Roman"/>
          <w:sz w:val="28"/>
          <w:szCs w:val="28"/>
        </w:rPr>
        <w:t xml:space="preserve">екарственную </w:t>
      </w:r>
      <w:r w:rsidR="00FF7A2C">
        <w:rPr>
          <w:rFonts w:ascii="Times New Roman" w:hAnsi="Times New Roman" w:cs="Times New Roman"/>
          <w:sz w:val="28"/>
          <w:szCs w:val="28"/>
        </w:rPr>
        <w:t xml:space="preserve">терапию от гепатита С получили </w:t>
      </w:r>
      <w:r w:rsidR="00657691" w:rsidRPr="00FF7A2C">
        <w:rPr>
          <w:rFonts w:ascii="Times New Roman" w:hAnsi="Times New Roman" w:cs="Times New Roman"/>
          <w:sz w:val="28"/>
          <w:szCs w:val="28"/>
        </w:rPr>
        <w:t>3 чел</w:t>
      </w:r>
      <w:r w:rsidR="006A6DA7" w:rsidRPr="00FF7A2C">
        <w:rPr>
          <w:rFonts w:ascii="Times New Roman" w:hAnsi="Times New Roman" w:cs="Times New Roman"/>
          <w:sz w:val="28"/>
          <w:szCs w:val="28"/>
        </w:rPr>
        <w:t>.</w:t>
      </w:r>
      <w:r w:rsidRPr="00FF7A2C">
        <w:rPr>
          <w:rFonts w:ascii="Times New Roman" w:hAnsi="Times New Roman" w:cs="Times New Roman"/>
          <w:sz w:val="28"/>
          <w:szCs w:val="28"/>
        </w:rPr>
        <w:t>, а</w:t>
      </w:r>
      <w:r w:rsidR="00657691" w:rsidRPr="00FF7A2C">
        <w:rPr>
          <w:rFonts w:ascii="Times New Roman" w:hAnsi="Times New Roman" w:cs="Times New Roman"/>
          <w:sz w:val="28"/>
          <w:szCs w:val="28"/>
        </w:rPr>
        <w:t>нтиретровирусн</w:t>
      </w:r>
      <w:r w:rsidRPr="00FF7A2C">
        <w:rPr>
          <w:rFonts w:ascii="Times New Roman" w:hAnsi="Times New Roman" w:cs="Times New Roman"/>
          <w:sz w:val="28"/>
          <w:szCs w:val="28"/>
        </w:rPr>
        <w:t>ой</w:t>
      </w:r>
      <w:r w:rsidR="00657691" w:rsidRPr="00FF7A2C">
        <w:rPr>
          <w:rFonts w:ascii="Times New Roman" w:hAnsi="Times New Roman" w:cs="Times New Roman"/>
          <w:sz w:val="28"/>
          <w:szCs w:val="28"/>
        </w:rPr>
        <w:t xml:space="preserve"> терапией охвачены из числа состоящих на диспансерном учете 203</w:t>
      </w:r>
      <w:r w:rsidRPr="00FF7A2C">
        <w:rPr>
          <w:rFonts w:ascii="Times New Roman" w:hAnsi="Times New Roman" w:cs="Times New Roman"/>
          <w:sz w:val="28"/>
          <w:szCs w:val="28"/>
        </w:rPr>
        <w:t xml:space="preserve"> чел.,</w:t>
      </w:r>
      <w:r w:rsidR="006A6DA7" w:rsidRPr="00FF7A2C">
        <w:rPr>
          <w:rFonts w:ascii="Times New Roman" w:hAnsi="Times New Roman" w:cs="Times New Roman"/>
          <w:sz w:val="28"/>
          <w:szCs w:val="28"/>
        </w:rPr>
        <w:t xml:space="preserve"> а</w:t>
      </w:r>
      <w:r w:rsidR="00657691" w:rsidRPr="00FF7A2C">
        <w:rPr>
          <w:rFonts w:ascii="Times New Roman" w:hAnsi="Times New Roman" w:cs="Times New Roman"/>
          <w:sz w:val="28"/>
          <w:szCs w:val="28"/>
        </w:rPr>
        <w:t>нтибактериальными и противотуберкулезными лекарственными препаратами обеспечены 329 чел.</w:t>
      </w:r>
    </w:p>
    <w:bookmarkEnd w:id="4"/>
    <w:p w:rsidR="00657691" w:rsidRPr="00FF7A2C" w:rsidRDefault="008851BD"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В М</w:t>
      </w:r>
      <w:r w:rsidR="00657691" w:rsidRPr="00FF7A2C">
        <w:rPr>
          <w:rFonts w:ascii="Times New Roman" w:hAnsi="Times New Roman" w:cs="Times New Roman"/>
          <w:sz w:val="28"/>
          <w:szCs w:val="28"/>
        </w:rPr>
        <w:t xml:space="preserve">инистерстве здравоохранения Республики Тыва отделом лекарственного обеспечения проводится постоянная работа с обращениями граждан, в том числе по вопросам льготного лекарственного обеспечения, в порядке, предусмотренном </w:t>
      </w:r>
      <w:r w:rsidR="00FF7A2C">
        <w:rPr>
          <w:rFonts w:ascii="Times New Roman" w:hAnsi="Times New Roman" w:cs="Times New Roman"/>
          <w:sz w:val="28"/>
          <w:szCs w:val="28"/>
        </w:rPr>
        <w:t xml:space="preserve">                 </w:t>
      </w:r>
      <w:r w:rsidR="00657691" w:rsidRPr="00FF7A2C">
        <w:rPr>
          <w:rFonts w:ascii="Times New Roman" w:hAnsi="Times New Roman" w:cs="Times New Roman"/>
          <w:sz w:val="28"/>
          <w:szCs w:val="28"/>
        </w:rPr>
        <w:t>Феде</w:t>
      </w:r>
      <w:r w:rsidR="00FF7A2C">
        <w:rPr>
          <w:rFonts w:ascii="Times New Roman" w:hAnsi="Times New Roman" w:cs="Times New Roman"/>
          <w:sz w:val="28"/>
          <w:szCs w:val="28"/>
        </w:rPr>
        <w:t xml:space="preserve">ральным законом от 2 мая </w:t>
      </w:r>
      <w:r w:rsidR="00657691" w:rsidRPr="00FF7A2C">
        <w:rPr>
          <w:rFonts w:ascii="Times New Roman" w:hAnsi="Times New Roman" w:cs="Times New Roman"/>
          <w:sz w:val="28"/>
          <w:szCs w:val="28"/>
        </w:rPr>
        <w:t xml:space="preserve">2006 </w:t>
      </w:r>
      <w:r w:rsidR="00FF7A2C">
        <w:rPr>
          <w:rFonts w:ascii="Times New Roman" w:hAnsi="Times New Roman" w:cs="Times New Roman"/>
          <w:sz w:val="28"/>
          <w:szCs w:val="28"/>
        </w:rPr>
        <w:t xml:space="preserve">г. </w:t>
      </w:r>
      <w:r w:rsidR="00657691" w:rsidRPr="00FF7A2C">
        <w:rPr>
          <w:rFonts w:ascii="Times New Roman" w:hAnsi="Times New Roman" w:cs="Times New Roman"/>
          <w:sz w:val="28"/>
          <w:szCs w:val="28"/>
        </w:rPr>
        <w:t xml:space="preserve">№ 59-ФЗ </w:t>
      </w:r>
      <w:r w:rsidR="0007675D" w:rsidRPr="00FF7A2C">
        <w:rPr>
          <w:rFonts w:ascii="Times New Roman" w:hAnsi="Times New Roman" w:cs="Times New Roman"/>
          <w:sz w:val="28"/>
          <w:szCs w:val="28"/>
        </w:rPr>
        <w:t>«</w:t>
      </w:r>
      <w:r w:rsidR="00657691" w:rsidRPr="00FF7A2C">
        <w:rPr>
          <w:rFonts w:ascii="Times New Roman" w:hAnsi="Times New Roman" w:cs="Times New Roman"/>
          <w:sz w:val="28"/>
          <w:szCs w:val="28"/>
        </w:rPr>
        <w:t>О порядке рассмотрения обращений граждан Российской Федерации</w:t>
      </w:r>
      <w:r w:rsidR="0007675D" w:rsidRPr="00FF7A2C">
        <w:rPr>
          <w:rFonts w:ascii="Times New Roman" w:hAnsi="Times New Roman" w:cs="Times New Roman"/>
          <w:sz w:val="28"/>
          <w:szCs w:val="28"/>
        </w:rPr>
        <w:t>»</w:t>
      </w:r>
      <w:r w:rsidR="00657691" w:rsidRPr="00FF7A2C">
        <w:rPr>
          <w:rFonts w:ascii="Times New Roman" w:hAnsi="Times New Roman" w:cs="Times New Roman"/>
          <w:sz w:val="28"/>
          <w:szCs w:val="28"/>
        </w:rPr>
        <w:t>.</w:t>
      </w:r>
    </w:p>
    <w:p w:rsidR="00657691" w:rsidRPr="00FF7A2C" w:rsidRDefault="00657691" w:rsidP="00FF7A2C">
      <w:pPr>
        <w:spacing w:after="0" w:line="240" w:lineRule="auto"/>
        <w:ind w:firstLine="709"/>
        <w:jc w:val="both"/>
        <w:rPr>
          <w:rFonts w:ascii="Times New Roman" w:hAnsi="Times New Roman" w:cs="Times New Roman"/>
          <w:sz w:val="28"/>
          <w:szCs w:val="28"/>
        </w:rPr>
      </w:pPr>
      <w:r w:rsidRPr="00FF7A2C">
        <w:rPr>
          <w:rFonts w:ascii="Times New Roman" w:hAnsi="Times New Roman" w:cs="Times New Roman"/>
          <w:sz w:val="28"/>
          <w:szCs w:val="28"/>
        </w:rPr>
        <w:t>По сравнению с 2017 г</w:t>
      </w:r>
      <w:r w:rsidR="008851BD" w:rsidRPr="00FF7A2C">
        <w:rPr>
          <w:rFonts w:ascii="Times New Roman" w:hAnsi="Times New Roman" w:cs="Times New Roman"/>
          <w:sz w:val="28"/>
          <w:szCs w:val="28"/>
        </w:rPr>
        <w:t>.</w:t>
      </w:r>
      <w:r w:rsidRPr="00FF7A2C">
        <w:rPr>
          <w:rFonts w:ascii="Times New Roman" w:hAnsi="Times New Roman" w:cs="Times New Roman"/>
          <w:sz w:val="28"/>
          <w:szCs w:val="28"/>
        </w:rPr>
        <w:t xml:space="preserve"> отмечается снижение количества обращений граждан по вопросам обеспечения необходимыми лекарственными препаратами, большинство обращений касаются проблемы обеспечения дорогостоящими лекарствами редких (орфанных) пациентов.</w:t>
      </w:r>
    </w:p>
    <w:p w:rsidR="00657691" w:rsidRPr="00FF7A2C" w:rsidRDefault="00657691" w:rsidP="00FF7A2C">
      <w:pPr>
        <w:spacing w:after="0" w:line="240" w:lineRule="auto"/>
        <w:ind w:firstLine="709"/>
        <w:jc w:val="right"/>
        <w:rPr>
          <w:rFonts w:ascii="Times New Roman" w:hAnsi="Times New Roman" w:cs="Times New Roman"/>
          <w:sz w:val="28"/>
          <w:szCs w:val="28"/>
        </w:rPr>
      </w:pPr>
      <w:r w:rsidRPr="00FF7A2C">
        <w:rPr>
          <w:rFonts w:ascii="Times New Roman" w:hAnsi="Times New Roman" w:cs="Times New Roman"/>
          <w:sz w:val="28"/>
          <w:szCs w:val="28"/>
        </w:rPr>
        <w:t>Таблица</w:t>
      </w:r>
      <w:r w:rsidR="000B19EC" w:rsidRPr="00FF7A2C">
        <w:rPr>
          <w:rFonts w:ascii="Times New Roman" w:hAnsi="Times New Roman" w:cs="Times New Roman"/>
          <w:sz w:val="28"/>
          <w:szCs w:val="28"/>
        </w:rPr>
        <w:t xml:space="preserve"> 67</w:t>
      </w:r>
    </w:p>
    <w:tbl>
      <w:tblPr>
        <w:tblpPr w:leftFromText="180" w:rightFromText="180" w:vertAnchor="text" w:horzAnchor="margin" w:tblpXSpec="center" w:tblpY="227"/>
        <w:tblW w:w="10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992"/>
        <w:gridCol w:w="993"/>
        <w:gridCol w:w="1289"/>
        <w:gridCol w:w="1278"/>
        <w:gridCol w:w="1353"/>
      </w:tblGrid>
      <w:tr w:rsidR="00657691" w:rsidRPr="00FF7A2C" w:rsidTr="00FF7A2C">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2017</w:t>
            </w:r>
            <w:r w:rsidR="00FF7A2C" w:rsidRPr="00FF7A2C">
              <w:rPr>
                <w:rFonts w:ascii="Times New Roman" w:hAnsi="Times New Roman" w:cs="Times New Roman"/>
                <w:sz w:val="24"/>
                <w:szCs w:val="24"/>
              </w:rPr>
              <w:t xml:space="preserve"> </w:t>
            </w:r>
            <w:r w:rsidRPr="00FF7A2C">
              <w:rPr>
                <w:rFonts w:ascii="Times New Roman" w:hAnsi="Times New Roman" w:cs="Times New Roman"/>
                <w:sz w:val="24"/>
                <w:szCs w:val="24"/>
              </w:rPr>
              <w:t>г.</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2018 г.</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2019 г.</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2020 г.</w:t>
            </w: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2021 г.</w:t>
            </w:r>
          </w:p>
        </w:tc>
      </w:tr>
      <w:tr w:rsidR="00657691" w:rsidRPr="00FF7A2C" w:rsidTr="00FF7A2C">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Всего обращений за отчетный период</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27</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8</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16</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9</w:t>
            </w: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6</w:t>
            </w:r>
          </w:p>
        </w:tc>
      </w:tr>
      <w:tr w:rsidR="00657691" w:rsidRPr="00FF7A2C" w:rsidTr="00FF7A2C">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 xml:space="preserve">На телефон </w:t>
            </w:r>
            <w:r w:rsidR="0007675D" w:rsidRPr="00FF7A2C">
              <w:rPr>
                <w:rFonts w:ascii="Times New Roman" w:hAnsi="Times New Roman" w:cs="Times New Roman"/>
                <w:sz w:val="24"/>
                <w:szCs w:val="24"/>
              </w:rPr>
              <w:t>«</w:t>
            </w:r>
            <w:r w:rsidRPr="00FF7A2C">
              <w:rPr>
                <w:rFonts w:ascii="Times New Roman" w:hAnsi="Times New Roman" w:cs="Times New Roman"/>
                <w:sz w:val="24"/>
                <w:szCs w:val="24"/>
              </w:rPr>
              <w:t>горячей линии</w:t>
            </w:r>
            <w:r w:rsidR="0007675D" w:rsidRPr="00FF7A2C">
              <w:rPr>
                <w:rFonts w:ascii="Times New Roman" w:hAnsi="Times New Roman" w:cs="Times New Roman"/>
                <w:sz w:val="24"/>
                <w:szCs w:val="24"/>
              </w:rPr>
              <w:t>»</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r>
      <w:tr w:rsidR="00657691" w:rsidRPr="00FF7A2C" w:rsidTr="00FF7A2C">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Письменные, всего</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26</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6</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14</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7</w:t>
            </w: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6</w:t>
            </w:r>
          </w:p>
        </w:tc>
      </w:tr>
      <w:tr w:rsidR="00657691" w:rsidRPr="00FF7A2C" w:rsidTr="00FF7A2C">
        <w:trPr>
          <w:trHeight w:val="245"/>
        </w:trPr>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в</w:t>
            </w:r>
            <w:r w:rsidR="00FF7A2C">
              <w:rPr>
                <w:rFonts w:ascii="Times New Roman" w:hAnsi="Times New Roman" w:cs="Times New Roman"/>
                <w:sz w:val="24"/>
                <w:szCs w:val="24"/>
              </w:rPr>
              <w:t xml:space="preserve"> том числе</w:t>
            </w:r>
            <w:r w:rsidRPr="00FF7A2C">
              <w:rPr>
                <w:rFonts w:ascii="Times New Roman" w:hAnsi="Times New Roman" w:cs="Times New Roman"/>
                <w:sz w:val="24"/>
                <w:szCs w:val="24"/>
              </w:rPr>
              <w:t>:</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r>
      <w:tr w:rsidR="00657691" w:rsidRPr="00FF7A2C" w:rsidTr="00FF7A2C">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через Администрацию Президента Р</w:t>
            </w:r>
            <w:r w:rsidR="00FF7A2C">
              <w:rPr>
                <w:rFonts w:ascii="Times New Roman" w:hAnsi="Times New Roman" w:cs="Times New Roman"/>
                <w:sz w:val="24"/>
                <w:szCs w:val="24"/>
              </w:rPr>
              <w:t xml:space="preserve">оссийской </w:t>
            </w:r>
            <w:r w:rsidRPr="00FF7A2C">
              <w:rPr>
                <w:rFonts w:ascii="Times New Roman" w:hAnsi="Times New Roman" w:cs="Times New Roman"/>
                <w:sz w:val="24"/>
                <w:szCs w:val="24"/>
              </w:rPr>
              <w:t>Ф</w:t>
            </w:r>
            <w:r w:rsidR="00FF7A2C">
              <w:rPr>
                <w:rFonts w:ascii="Times New Roman" w:hAnsi="Times New Roman" w:cs="Times New Roman"/>
                <w:sz w:val="24"/>
                <w:szCs w:val="24"/>
              </w:rPr>
              <w:t>едерации</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w:t>
            </w:r>
          </w:p>
        </w:tc>
      </w:tr>
      <w:tr w:rsidR="00657691" w:rsidRPr="00FF7A2C" w:rsidTr="00FF7A2C">
        <w:trPr>
          <w:trHeight w:val="266"/>
        </w:trPr>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через Правительство Р</w:t>
            </w:r>
            <w:r w:rsidR="00FF7A2C">
              <w:rPr>
                <w:rFonts w:ascii="Times New Roman" w:hAnsi="Times New Roman" w:cs="Times New Roman"/>
                <w:sz w:val="24"/>
                <w:szCs w:val="24"/>
              </w:rPr>
              <w:t xml:space="preserve">еспублики </w:t>
            </w:r>
            <w:r w:rsidRPr="00FF7A2C">
              <w:rPr>
                <w:rFonts w:ascii="Times New Roman" w:hAnsi="Times New Roman" w:cs="Times New Roman"/>
                <w:sz w:val="24"/>
                <w:szCs w:val="24"/>
              </w:rPr>
              <w:t>Т</w:t>
            </w:r>
            <w:r w:rsidR="00FF7A2C">
              <w:rPr>
                <w:rFonts w:ascii="Times New Roman" w:hAnsi="Times New Roman" w:cs="Times New Roman"/>
                <w:sz w:val="24"/>
                <w:szCs w:val="24"/>
              </w:rPr>
              <w:t>ыва</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3</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r>
      <w:tr w:rsidR="00657691" w:rsidRPr="00FF7A2C" w:rsidTr="00FF7A2C">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 xml:space="preserve">через Верховный Хурал </w:t>
            </w:r>
            <w:r w:rsidR="00FF7A2C">
              <w:rPr>
                <w:rFonts w:ascii="Times New Roman" w:hAnsi="Times New Roman" w:cs="Times New Roman"/>
                <w:sz w:val="24"/>
                <w:szCs w:val="24"/>
              </w:rPr>
              <w:t>(</w:t>
            </w:r>
            <w:r w:rsidR="00996AC3">
              <w:rPr>
                <w:rFonts w:ascii="Times New Roman" w:hAnsi="Times New Roman" w:cs="Times New Roman"/>
                <w:sz w:val="24"/>
                <w:szCs w:val="24"/>
              </w:rPr>
              <w:t xml:space="preserve">парламент) </w:t>
            </w:r>
            <w:r w:rsidRPr="00FF7A2C">
              <w:rPr>
                <w:rFonts w:ascii="Times New Roman" w:hAnsi="Times New Roman" w:cs="Times New Roman"/>
                <w:sz w:val="24"/>
                <w:szCs w:val="24"/>
              </w:rPr>
              <w:t>Р</w:t>
            </w:r>
            <w:r w:rsidR="00FF7A2C">
              <w:rPr>
                <w:rFonts w:ascii="Times New Roman" w:hAnsi="Times New Roman" w:cs="Times New Roman"/>
                <w:sz w:val="24"/>
                <w:szCs w:val="24"/>
              </w:rPr>
              <w:t xml:space="preserve">еспублики </w:t>
            </w:r>
            <w:r w:rsidRPr="00FF7A2C">
              <w:rPr>
                <w:rFonts w:ascii="Times New Roman" w:hAnsi="Times New Roman" w:cs="Times New Roman"/>
                <w:sz w:val="24"/>
                <w:szCs w:val="24"/>
              </w:rPr>
              <w:t>Т</w:t>
            </w:r>
            <w:r w:rsidR="00FF7A2C">
              <w:rPr>
                <w:rFonts w:ascii="Times New Roman" w:hAnsi="Times New Roman" w:cs="Times New Roman"/>
                <w:sz w:val="24"/>
                <w:szCs w:val="24"/>
              </w:rPr>
              <w:t>ыва</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w:t>
            </w: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r>
      <w:tr w:rsidR="00657691" w:rsidRPr="00FF7A2C" w:rsidTr="00FF7A2C">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в Минздрав Р</w:t>
            </w:r>
            <w:r w:rsidR="00996AC3">
              <w:rPr>
                <w:rFonts w:ascii="Times New Roman" w:hAnsi="Times New Roman" w:cs="Times New Roman"/>
                <w:sz w:val="24"/>
                <w:szCs w:val="24"/>
              </w:rPr>
              <w:t xml:space="preserve">оссийской </w:t>
            </w:r>
            <w:r w:rsidRPr="00FF7A2C">
              <w:rPr>
                <w:rFonts w:ascii="Times New Roman" w:hAnsi="Times New Roman" w:cs="Times New Roman"/>
                <w:sz w:val="24"/>
                <w:szCs w:val="24"/>
              </w:rPr>
              <w:t>Ф</w:t>
            </w:r>
            <w:r w:rsidR="00996AC3">
              <w:rPr>
                <w:rFonts w:ascii="Times New Roman" w:hAnsi="Times New Roman" w:cs="Times New Roman"/>
                <w:sz w:val="24"/>
                <w:szCs w:val="24"/>
              </w:rPr>
              <w:t>едерации</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2</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w:t>
            </w: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r>
      <w:tr w:rsidR="00657691" w:rsidRPr="00FF7A2C" w:rsidTr="00FF7A2C">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в Минздрав Р</w:t>
            </w:r>
            <w:r w:rsidR="00996AC3">
              <w:rPr>
                <w:rFonts w:ascii="Times New Roman" w:hAnsi="Times New Roman" w:cs="Times New Roman"/>
                <w:sz w:val="24"/>
                <w:szCs w:val="24"/>
              </w:rPr>
              <w:t xml:space="preserve">еспублики </w:t>
            </w:r>
            <w:r w:rsidRPr="00FF7A2C">
              <w:rPr>
                <w:rFonts w:ascii="Times New Roman" w:hAnsi="Times New Roman" w:cs="Times New Roman"/>
                <w:sz w:val="24"/>
                <w:szCs w:val="24"/>
              </w:rPr>
              <w:t>Т</w:t>
            </w:r>
            <w:r w:rsidR="00996AC3">
              <w:rPr>
                <w:rFonts w:ascii="Times New Roman" w:hAnsi="Times New Roman" w:cs="Times New Roman"/>
                <w:sz w:val="24"/>
                <w:szCs w:val="24"/>
              </w:rPr>
              <w:t>ыва</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16</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6</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11</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7</w:t>
            </w: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4</w:t>
            </w:r>
          </w:p>
        </w:tc>
      </w:tr>
      <w:tr w:rsidR="00657691" w:rsidRPr="00FF7A2C" w:rsidTr="00FF7A2C">
        <w:trPr>
          <w:trHeight w:val="265"/>
        </w:trPr>
        <w:tc>
          <w:tcPr>
            <w:tcW w:w="4322" w:type="dxa"/>
            <w:shd w:val="clear" w:color="auto" w:fill="auto"/>
          </w:tcPr>
          <w:p w:rsidR="00657691" w:rsidRPr="00FF7A2C" w:rsidRDefault="00657691" w:rsidP="00FF7A2C">
            <w:pPr>
              <w:spacing w:after="0" w:line="240" w:lineRule="auto"/>
              <w:rPr>
                <w:rFonts w:ascii="Times New Roman" w:hAnsi="Times New Roman" w:cs="Times New Roman"/>
                <w:sz w:val="24"/>
                <w:szCs w:val="24"/>
              </w:rPr>
            </w:pPr>
            <w:r w:rsidRPr="00FF7A2C">
              <w:rPr>
                <w:rFonts w:ascii="Times New Roman" w:hAnsi="Times New Roman" w:cs="Times New Roman"/>
                <w:sz w:val="24"/>
                <w:szCs w:val="24"/>
              </w:rPr>
              <w:t>через ТО РЗН по Р</w:t>
            </w:r>
            <w:r w:rsidR="00996AC3">
              <w:rPr>
                <w:rFonts w:ascii="Times New Roman" w:hAnsi="Times New Roman" w:cs="Times New Roman"/>
                <w:sz w:val="24"/>
                <w:szCs w:val="24"/>
              </w:rPr>
              <w:t xml:space="preserve">еспублике </w:t>
            </w:r>
            <w:r w:rsidRPr="00FF7A2C">
              <w:rPr>
                <w:rFonts w:ascii="Times New Roman" w:hAnsi="Times New Roman" w:cs="Times New Roman"/>
                <w:sz w:val="24"/>
                <w:szCs w:val="24"/>
              </w:rPr>
              <w:t>Т</w:t>
            </w:r>
            <w:r w:rsidR="00996AC3">
              <w:rPr>
                <w:rFonts w:ascii="Times New Roman" w:hAnsi="Times New Roman" w:cs="Times New Roman"/>
                <w:sz w:val="24"/>
                <w:szCs w:val="24"/>
              </w:rPr>
              <w:t>ыва</w:t>
            </w:r>
          </w:p>
        </w:tc>
        <w:tc>
          <w:tcPr>
            <w:tcW w:w="992"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3</w:t>
            </w:r>
          </w:p>
        </w:tc>
        <w:tc>
          <w:tcPr>
            <w:tcW w:w="99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289"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c>
          <w:tcPr>
            <w:tcW w:w="1278"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p>
        </w:tc>
        <w:tc>
          <w:tcPr>
            <w:tcW w:w="1353" w:type="dxa"/>
            <w:shd w:val="clear" w:color="auto" w:fill="auto"/>
          </w:tcPr>
          <w:p w:rsidR="00657691" w:rsidRPr="00FF7A2C" w:rsidRDefault="00657691" w:rsidP="00FF7A2C">
            <w:pPr>
              <w:spacing w:after="0" w:line="240" w:lineRule="auto"/>
              <w:jc w:val="center"/>
              <w:rPr>
                <w:rFonts w:ascii="Times New Roman" w:hAnsi="Times New Roman" w:cs="Times New Roman"/>
                <w:sz w:val="24"/>
                <w:szCs w:val="24"/>
              </w:rPr>
            </w:pPr>
            <w:r w:rsidRPr="00FF7A2C">
              <w:rPr>
                <w:rFonts w:ascii="Times New Roman" w:hAnsi="Times New Roman" w:cs="Times New Roman"/>
                <w:sz w:val="24"/>
                <w:szCs w:val="24"/>
              </w:rPr>
              <w:t>-</w:t>
            </w:r>
          </w:p>
        </w:tc>
      </w:tr>
    </w:tbl>
    <w:p w:rsidR="00996AC3" w:rsidRDefault="00996AC3" w:rsidP="00996AC3">
      <w:pPr>
        <w:spacing w:after="0" w:line="240" w:lineRule="auto"/>
        <w:ind w:firstLine="709"/>
        <w:jc w:val="both"/>
        <w:rPr>
          <w:rFonts w:ascii="Times New Roman" w:hAnsi="Times New Roman" w:cs="Times New Roman"/>
          <w:sz w:val="28"/>
          <w:szCs w:val="28"/>
        </w:rPr>
      </w:pPr>
    </w:p>
    <w:p w:rsidR="00996AC3" w:rsidRPr="00996AC3" w:rsidRDefault="00996AC3" w:rsidP="00996AC3">
      <w:pPr>
        <w:spacing w:after="0" w:line="240" w:lineRule="auto"/>
        <w:ind w:firstLine="709"/>
        <w:jc w:val="both"/>
        <w:rPr>
          <w:rFonts w:ascii="Times New Roman" w:hAnsi="Times New Roman" w:cs="Times New Roman"/>
          <w:sz w:val="28"/>
          <w:szCs w:val="28"/>
        </w:rPr>
      </w:pP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lastRenderedPageBreak/>
        <w:t>Все случаи обращений рассматривались и решались в рабочем порядке, приняты соответствующие меры по обеспечению пациентов лекарствами.</w:t>
      </w:r>
    </w:p>
    <w:p w:rsidR="00657691" w:rsidRPr="00996AC3" w:rsidRDefault="00657691" w:rsidP="00996AC3">
      <w:pPr>
        <w:spacing w:after="0" w:line="240" w:lineRule="auto"/>
        <w:jc w:val="center"/>
        <w:rPr>
          <w:rFonts w:ascii="Times New Roman" w:hAnsi="Times New Roman" w:cs="Times New Roman"/>
          <w:sz w:val="28"/>
          <w:szCs w:val="28"/>
        </w:rPr>
      </w:pPr>
    </w:p>
    <w:p w:rsid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 xml:space="preserve">Лекарственное обеспечение в рамках </w:t>
      </w:r>
    </w:p>
    <w:p w:rsidR="00657691" w:rsidRP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профилактики и лечения COVID-19</w:t>
      </w:r>
    </w:p>
    <w:p w:rsidR="00657691" w:rsidRPr="00996AC3" w:rsidRDefault="00657691" w:rsidP="00996AC3">
      <w:pPr>
        <w:spacing w:after="0" w:line="240" w:lineRule="auto"/>
        <w:jc w:val="center"/>
        <w:rPr>
          <w:rFonts w:ascii="Times New Roman" w:hAnsi="Times New Roman" w:cs="Times New Roman"/>
          <w:sz w:val="28"/>
          <w:szCs w:val="28"/>
        </w:rPr>
      </w:pPr>
    </w:p>
    <w:p w:rsidR="00657691" w:rsidRPr="00996AC3" w:rsidRDefault="008851BD"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Д</w:t>
      </w:r>
      <w:r w:rsidR="00657691" w:rsidRPr="00996AC3">
        <w:rPr>
          <w:rFonts w:ascii="Times New Roman" w:hAnsi="Times New Roman" w:cs="Times New Roman"/>
          <w:sz w:val="28"/>
          <w:szCs w:val="28"/>
        </w:rPr>
        <w:t>ля оказания медицинской помощи в амбулаторных условиях (на дому) на лекарственное обеспечение из федерального бюджета выделены финансовые средства в размере 32 007,70 тыс. рублей, что на 12 883,80 тыс. рублей больше чем в 2020 г</w:t>
      </w:r>
      <w:r w:rsidR="008E7B39" w:rsidRPr="00996AC3">
        <w:rPr>
          <w:rFonts w:ascii="Times New Roman" w:hAnsi="Times New Roman" w:cs="Times New Roman"/>
          <w:sz w:val="28"/>
          <w:szCs w:val="28"/>
        </w:rPr>
        <w:t>.</w:t>
      </w:r>
      <w:r w:rsidR="00657691" w:rsidRPr="00996AC3">
        <w:rPr>
          <w:rFonts w:ascii="Times New Roman" w:hAnsi="Times New Roman" w:cs="Times New Roman"/>
          <w:sz w:val="28"/>
          <w:szCs w:val="28"/>
        </w:rPr>
        <w:t xml:space="preserve"> (19 123,90 тыс. рублей).</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Из резервного фонда Правительства Республики Тыва выделено 103 886,25 тыс. рублей или на 60 810,35 тыс. рублей больше чем 2020 г</w:t>
      </w:r>
      <w:r w:rsidR="008E7B39" w:rsidRPr="00996AC3">
        <w:rPr>
          <w:rFonts w:ascii="Times New Roman" w:hAnsi="Times New Roman" w:cs="Times New Roman"/>
          <w:sz w:val="28"/>
          <w:szCs w:val="28"/>
        </w:rPr>
        <w:t>.</w:t>
      </w:r>
      <w:r w:rsidRPr="00996AC3">
        <w:rPr>
          <w:rFonts w:ascii="Times New Roman" w:hAnsi="Times New Roman" w:cs="Times New Roman"/>
          <w:sz w:val="28"/>
          <w:szCs w:val="28"/>
        </w:rPr>
        <w:t xml:space="preserve"> (43075,90 тыс. рублей), из них 47 479,35 тыс. рублей направлены на закупку лекарственных препаратов для обеспечения инфекционных коек медицинских организация республики, на 56 406,93 тыс. рублей закуплены лекарственные препараты для обеспечения пациентов на амбулаторном этапе.</w:t>
      </w:r>
    </w:p>
    <w:p w:rsidR="00657691" w:rsidRPr="00996AC3" w:rsidRDefault="008E7B39"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П</w:t>
      </w:r>
      <w:r w:rsidR="00657691" w:rsidRPr="00996AC3">
        <w:rPr>
          <w:rFonts w:ascii="Times New Roman" w:hAnsi="Times New Roman" w:cs="Times New Roman"/>
          <w:sz w:val="28"/>
          <w:szCs w:val="28"/>
        </w:rPr>
        <w:t xml:space="preserve">олучили лекарства на дому за счет средств федерального бюджета 14770 чел., за счет средств республиканского бюджета 12764 </w:t>
      </w:r>
      <w:r w:rsidRPr="00996AC3">
        <w:rPr>
          <w:rFonts w:ascii="Times New Roman" w:hAnsi="Times New Roman" w:cs="Times New Roman"/>
          <w:sz w:val="28"/>
          <w:szCs w:val="28"/>
        </w:rPr>
        <w:t>чел.</w:t>
      </w:r>
      <w:r w:rsidR="00657691" w:rsidRPr="00996AC3">
        <w:rPr>
          <w:rFonts w:ascii="Times New Roman" w:hAnsi="Times New Roman" w:cs="Times New Roman"/>
          <w:sz w:val="28"/>
          <w:szCs w:val="28"/>
        </w:rPr>
        <w:t xml:space="preserve"> с установленным диагнозом новой коронавирусной инфекцией, пациенты с вероятным случаем COVID-19 с характерными симптомами, в том числе обеспечены пациенты при выписке из стационара для продолжения лечения (долечивания) в амбулаторных условиях антикоагулянтами.</w:t>
      </w:r>
    </w:p>
    <w:p w:rsidR="00657691" w:rsidRPr="00996AC3" w:rsidRDefault="00657691" w:rsidP="00996AC3">
      <w:pPr>
        <w:spacing w:after="0" w:line="240" w:lineRule="auto"/>
        <w:jc w:val="center"/>
        <w:rPr>
          <w:rFonts w:ascii="Times New Roman" w:hAnsi="Times New Roman" w:cs="Times New Roman"/>
          <w:sz w:val="28"/>
          <w:szCs w:val="28"/>
        </w:rPr>
      </w:pPr>
    </w:p>
    <w:p w:rsid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 xml:space="preserve">Лекарственное обеспечение в рамках программы </w:t>
      </w:r>
    </w:p>
    <w:p w:rsid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государственных гарантий бесплатного оказания</w:t>
      </w:r>
    </w:p>
    <w:p w:rsidR="00657691" w:rsidRP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 xml:space="preserve"> гражданами медицинской помощи</w:t>
      </w:r>
    </w:p>
    <w:p w:rsidR="00657691" w:rsidRPr="00996AC3" w:rsidRDefault="00657691" w:rsidP="00996AC3">
      <w:pPr>
        <w:spacing w:after="0" w:line="240" w:lineRule="auto"/>
        <w:jc w:val="center"/>
        <w:rPr>
          <w:rFonts w:ascii="Times New Roman" w:hAnsi="Times New Roman" w:cs="Times New Roman"/>
          <w:sz w:val="28"/>
          <w:szCs w:val="28"/>
        </w:rPr>
      </w:pP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Минздрав Р</w:t>
      </w:r>
      <w:r w:rsidR="00996AC3">
        <w:rPr>
          <w:rFonts w:ascii="Times New Roman" w:hAnsi="Times New Roman" w:cs="Times New Roman"/>
          <w:sz w:val="28"/>
          <w:szCs w:val="28"/>
        </w:rPr>
        <w:t xml:space="preserve">еспублики </w:t>
      </w:r>
      <w:r w:rsidRPr="00996AC3">
        <w:rPr>
          <w:rFonts w:ascii="Times New Roman" w:hAnsi="Times New Roman" w:cs="Times New Roman"/>
          <w:sz w:val="28"/>
          <w:szCs w:val="28"/>
        </w:rPr>
        <w:t>Т</w:t>
      </w:r>
      <w:r w:rsidR="00996AC3">
        <w:rPr>
          <w:rFonts w:ascii="Times New Roman" w:hAnsi="Times New Roman" w:cs="Times New Roman"/>
          <w:sz w:val="28"/>
          <w:szCs w:val="28"/>
        </w:rPr>
        <w:t>ыва</w:t>
      </w:r>
      <w:r w:rsidRPr="00996AC3">
        <w:rPr>
          <w:rFonts w:ascii="Times New Roman" w:hAnsi="Times New Roman" w:cs="Times New Roman"/>
          <w:sz w:val="28"/>
          <w:szCs w:val="28"/>
        </w:rPr>
        <w:t xml:space="preserve"> помимо лекарственного обеспечения отдельных категорий граждан формирует сводные заявки и проводит совместные торги на обеспечение медицинских организаций лекарственными препаратами, дезинфицирующими средствами, медицинскими изделиями за счет средств республиканского бюджета и средств фонда обязательного медицинского страхования.</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Анализ самостоятельных закупок медицинскими организациями, проведенный Министерством здравоохранения Республики Тыва, показал значительный и не всегда обоснованный разброс цен на закупаемую медицинскую продукцию в различных медицинских организациях, а также увеличение объема закупок по договорам, нежели путем проведения аукционов. Это позволяет сделать вывод, что наиболее рациональный способ обеспечения учреждений здравоохранения республики лекарственными средствами и медицинскими изделиями – это проведение совместных торгов.</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связи с чем, с 2017 г. организовано проведение совместных торгов медицинских организаций республики на закупку лекарственных препаратов и медицинских изделий, иммунобиологических препаратов, дезинфицирующих средств с применением предусмотренных Законом о контрактной системе конкурентных процедур по </w:t>
      </w:r>
      <w:r w:rsidRPr="00996AC3">
        <w:rPr>
          <w:rFonts w:ascii="Times New Roman" w:hAnsi="Times New Roman" w:cs="Times New Roman"/>
          <w:sz w:val="28"/>
          <w:szCs w:val="28"/>
        </w:rPr>
        <w:lastRenderedPageBreak/>
        <w:t>заявкам медицинских организаций через уполномоченный орган – Министерство Республики Тыва по регулированию контактной системы в сфере закупок (Минзакуп Р</w:t>
      </w:r>
      <w:r w:rsidR="00996AC3">
        <w:rPr>
          <w:rFonts w:ascii="Times New Roman" w:hAnsi="Times New Roman" w:cs="Times New Roman"/>
          <w:sz w:val="28"/>
          <w:szCs w:val="28"/>
        </w:rPr>
        <w:t xml:space="preserve">еспублики </w:t>
      </w:r>
      <w:r w:rsidRPr="00996AC3">
        <w:rPr>
          <w:rFonts w:ascii="Times New Roman" w:hAnsi="Times New Roman" w:cs="Times New Roman"/>
          <w:sz w:val="28"/>
          <w:szCs w:val="28"/>
        </w:rPr>
        <w:t>Т</w:t>
      </w:r>
      <w:r w:rsidR="00996AC3">
        <w:rPr>
          <w:rFonts w:ascii="Times New Roman" w:hAnsi="Times New Roman" w:cs="Times New Roman"/>
          <w:sz w:val="28"/>
          <w:szCs w:val="28"/>
        </w:rPr>
        <w:t>ыва</w:t>
      </w:r>
      <w:r w:rsidRPr="00996AC3">
        <w:rPr>
          <w:rFonts w:ascii="Times New Roman" w:hAnsi="Times New Roman" w:cs="Times New Roman"/>
          <w:sz w:val="28"/>
          <w:szCs w:val="28"/>
        </w:rPr>
        <w:t xml:space="preserve">), за счет средств бюджета республики и средств обязательного медицинского страхования. Ежегодно заключается </w:t>
      </w:r>
      <w:r w:rsidR="003917D0">
        <w:rPr>
          <w:rFonts w:ascii="Times New Roman" w:hAnsi="Times New Roman" w:cs="Times New Roman"/>
          <w:sz w:val="28"/>
          <w:szCs w:val="28"/>
        </w:rPr>
        <w:t>с</w:t>
      </w:r>
      <w:r w:rsidRPr="00996AC3">
        <w:rPr>
          <w:rFonts w:ascii="Times New Roman" w:hAnsi="Times New Roman" w:cs="Times New Roman"/>
          <w:sz w:val="28"/>
          <w:szCs w:val="28"/>
        </w:rPr>
        <w:t xml:space="preserve">оглашение о проведении совместных конкурсов и аукционов (торгов) между Минзакупом </w:t>
      </w:r>
      <w:r w:rsidR="00996AC3" w:rsidRPr="00996AC3">
        <w:rPr>
          <w:rFonts w:ascii="Times New Roman" w:hAnsi="Times New Roman" w:cs="Times New Roman"/>
          <w:sz w:val="28"/>
          <w:szCs w:val="28"/>
        </w:rPr>
        <w:t>Р</w:t>
      </w:r>
      <w:r w:rsidR="00996AC3">
        <w:rPr>
          <w:rFonts w:ascii="Times New Roman" w:hAnsi="Times New Roman" w:cs="Times New Roman"/>
          <w:sz w:val="28"/>
          <w:szCs w:val="28"/>
        </w:rPr>
        <w:t xml:space="preserve">еспублики </w:t>
      </w:r>
      <w:r w:rsidR="00996AC3" w:rsidRPr="00996AC3">
        <w:rPr>
          <w:rFonts w:ascii="Times New Roman" w:hAnsi="Times New Roman" w:cs="Times New Roman"/>
          <w:sz w:val="28"/>
          <w:szCs w:val="28"/>
        </w:rPr>
        <w:t>Т</w:t>
      </w:r>
      <w:r w:rsidR="00996AC3">
        <w:rPr>
          <w:rFonts w:ascii="Times New Roman" w:hAnsi="Times New Roman" w:cs="Times New Roman"/>
          <w:sz w:val="28"/>
          <w:szCs w:val="28"/>
        </w:rPr>
        <w:t>ыва</w:t>
      </w:r>
      <w:r w:rsidRPr="00996AC3">
        <w:rPr>
          <w:rFonts w:ascii="Times New Roman" w:hAnsi="Times New Roman" w:cs="Times New Roman"/>
          <w:sz w:val="28"/>
          <w:szCs w:val="28"/>
        </w:rPr>
        <w:t xml:space="preserve">, Минздравом </w:t>
      </w:r>
      <w:r w:rsidR="00996AC3" w:rsidRPr="00996AC3">
        <w:rPr>
          <w:rFonts w:ascii="Times New Roman" w:hAnsi="Times New Roman" w:cs="Times New Roman"/>
          <w:sz w:val="28"/>
          <w:szCs w:val="28"/>
        </w:rPr>
        <w:t>Р</w:t>
      </w:r>
      <w:r w:rsidR="00996AC3">
        <w:rPr>
          <w:rFonts w:ascii="Times New Roman" w:hAnsi="Times New Roman" w:cs="Times New Roman"/>
          <w:sz w:val="28"/>
          <w:szCs w:val="28"/>
        </w:rPr>
        <w:t xml:space="preserve">еспублики </w:t>
      </w:r>
      <w:r w:rsidR="00996AC3" w:rsidRPr="00996AC3">
        <w:rPr>
          <w:rFonts w:ascii="Times New Roman" w:hAnsi="Times New Roman" w:cs="Times New Roman"/>
          <w:sz w:val="28"/>
          <w:szCs w:val="28"/>
        </w:rPr>
        <w:t>Т</w:t>
      </w:r>
      <w:r w:rsidR="00996AC3">
        <w:rPr>
          <w:rFonts w:ascii="Times New Roman" w:hAnsi="Times New Roman" w:cs="Times New Roman"/>
          <w:sz w:val="28"/>
          <w:szCs w:val="28"/>
        </w:rPr>
        <w:t>ыва</w:t>
      </w:r>
      <w:r w:rsidRPr="00996AC3">
        <w:rPr>
          <w:rFonts w:ascii="Times New Roman" w:hAnsi="Times New Roman" w:cs="Times New Roman"/>
          <w:sz w:val="28"/>
          <w:szCs w:val="28"/>
        </w:rPr>
        <w:t xml:space="preserve"> и руководителями медицинских организаций республики. Минздрав республики является координатором, т.е. осуществляет организационные мероприятия по определению начальной цены закупок, определяет общую потребность медицинских организаций, взаимодействует с организатором торгов - Минзакупом </w:t>
      </w:r>
      <w:r w:rsidR="00996AC3" w:rsidRPr="00996AC3">
        <w:rPr>
          <w:rFonts w:ascii="Times New Roman" w:hAnsi="Times New Roman" w:cs="Times New Roman"/>
          <w:sz w:val="28"/>
          <w:szCs w:val="28"/>
        </w:rPr>
        <w:t>Р</w:t>
      </w:r>
      <w:r w:rsidR="00996AC3">
        <w:rPr>
          <w:rFonts w:ascii="Times New Roman" w:hAnsi="Times New Roman" w:cs="Times New Roman"/>
          <w:sz w:val="28"/>
          <w:szCs w:val="28"/>
        </w:rPr>
        <w:t xml:space="preserve">еспублики </w:t>
      </w:r>
      <w:r w:rsidR="00996AC3" w:rsidRPr="00996AC3">
        <w:rPr>
          <w:rFonts w:ascii="Times New Roman" w:hAnsi="Times New Roman" w:cs="Times New Roman"/>
          <w:sz w:val="28"/>
          <w:szCs w:val="28"/>
        </w:rPr>
        <w:t>Т</w:t>
      </w:r>
      <w:r w:rsidR="00996AC3">
        <w:rPr>
          <w:rFonts w:ascii="Times New Roman" w:hAnsi="Times New Roman" w:cs="Times New Roman"/>
          <w:sz w:val="28"/>
          <w:szCs w:val="28"/>
        </w:rPr>
        <w:t>ыва</w:t>
      </w:r>
      <w:r w:rsidRPr="00996AC3">
        <w:rPr>
          <w:rFonts w:ascii="Times New Roman" w:hAnsi="Times New Roman" w:cs="Times New Roman"/>
          <w:sz w:val="28"/>
          <w:szCs w:val="28"/>
        </w:rPr>
        <w:t>, медицинские организации являются заказчиками.</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Закупки проводятся по заявкам медицинских организаций. При этом численность участников совместных торгов составляет 28 медицинских организаций республики, а среднегодовая экономия, достигнутая при проведении совместных торгов в 2019 г</w:t>
      </w:r>
      <w:r w:rsidR="0014404B" w:rsidRPr="00996AC3">
        <w:rPr>
          <w:rFonts w:ascii="Times New Roman" w:hAnsi="Times New Roman" w:cs="Times New Roman"/>
          <w:sz w:val="28"/>
          <w:szCs w:val="28"/>
        </w:rPr>
        <w:t>.</w:t>
      </w:r>
      <w:r w:rsidR="003917D0">
        <w:rPr>
          <w:rFonts w:ascii="Times New Roman" w:hAnsi="Times New Roman" w:cs="Times New Roman"/>
          <w:sz w:val="28"/>
          <w:szCs w:val="28"/>
        </w:rPr>
        <w:t>,</w:t>
      </w:r>
      <w:r w:rsidRPr="00996AC3">
        <w:rPr>
          <w:rFonts w:ascii="Times New Roman" w:hAnsi="Times New Roman" w:cs="Times New Roman"/>
          <w:sz w:val="28"/>
          <w:szCs w:val="28"/>
        </w:rPr>
        <w:t xml:space="preserve"> составила 19</w:t>
      </w:r>
      <w:r w:rsidR="00996AC3">
        <w:rPr>
          <w:rFonts w:ascii="Times New Roman" w:hAnsi="Times New Roman" w:cs="Times New Roman"/>
          <w:sz w:val="28"/>
          <w:szCs w:val="28"/>
        </w:rPr>
        <w:t xml:space="preserve"> процентов</w:t>
      </w:r>
      <w:r w:rsidRPr="00996AC3">
        <w:rPr>
          <w:rFonts w:ascii="Times New Roman" w:hAnsi="Times New Roman" w:cs="Times New Roman"/>
          <w:sz w:val="28"/>
          <w:szCs w:val="28"/>
        </w:rPr>
        <w:t>, в 2020 г</w:t>
      </w:r>
      <w:r w:rsidR="0014404B" w:rsidRPr="00996AC3">
        <w:rPr>
          <w:rFonts w:ascii="Times New Roman" w:hAnsi="Times New Roman" w:cs="Times New Roman"/>
          <w:sz w:val="28"/>
          <w:szCs w:val="28"/>
        </w:rPr>
        <w:t xml:space="preserve">. </w:t>
      </w:r>
      <w:r w:rsidR="00996AC3">
        <w:rPr>
          <w:rFonts w:ascii="Times New Roman" w:hAnsi="Times New Roman" w:cs="Times New Roman"/>
          <w:sz w:val="28"/>
          <w:szCs w:val="28"/>
        </w:rPr>
        <w:t>–</w:t>
      </w:r>
      <w:r w:rsidRPr="00996AC3">
        <w:rPr>
          <w:rFonts w:ascii="Times New Roman" w:hAnsi="Times New Roman" w:cs="Times New Roman"/>
          <w:sz w:val="28"/>
          <w:szCs w:val="28"/>
        </w:rPr>
        <w:t xml:space="preserve"> 16</w:t>
      </w:r>
      <w:r w:rsidR="00996AC3">
        <w:rPr>
          <w:rFonts w:ascii="Times New Roman" w:hAnsi="Times New Roman" w:cs="Times New Roman"/>
          <w:sz w:val="28"/>
          <w:szCs w:val="28"/>
        </w:rPr>
        <w:t xml:space="preserve"> процентов</w:t>
      </w:r>
      <w:r w:rsidRPr="00996AC3">
        <w:rPr>
          <w:rFonts w:ascii="Times New Roman" w:hAnsi="Times New Roman" w:cs="Times New Roman"/>
          <w:sz w:val="28"/>
          <w:szCs w:val="28"/>
        </w:rPr>
        <w:t>, 2021 г</w:t>
      </w:r>
      <w:r w:rsidR="0014404B" w:rsidRPr="00996AC3">
        <w:rPr>
          <w:rFonts w:ascii="Times New Roman" w:hAnsi="Times New Roman" w:cs="Times New Roman"/>
          <w:sz w:val="28"/>
          <w:szCs w:val="28"/>
        </w:rPr>
        <w:t xml:space="preserve">. </w:t>
      </w:r>
      <w:r w:rsidR="00996AC3">
        <w:rPr>
          <w:rFonts w:ascii="Times New Roman" w:hAnsi="Times New Roman" w:cs="Times New Roman"/>
          <w:sz w:val="28"/>
          <w:szCs w:val="28"/>
        </w:rPr>
        <w:t>–</w:t>
      </w:r>
      <w:r w:rsidRPr="00996AC3">
        <w:rPr>
          <w:rFonts w:ascii="Times New Roman" w:hAnsi="Times New Roman" w:cs="Times New Roman"/>
          <w:sz w:val="28"/>
          <w:szCs w:val="28"/>
        </w:rPr>
        <w:t xml:space="preserve"> 11</w:t>
      </w:r>
      <w:r w:rsidR="00996AC3">
        <w:rPr>
          <w:rFonts w:ascii="Times New Roman" w:hAnsi="Times New Roman" w:cs="Times New Roman"/>
          <w:sz w:val="28"/>
          <w:szCs w:val="28"/>
        </w:rPr>
        <w:t xml:space="preserve"> процентов</w:t>
      </w:r>
      <w:r w:rsidRPr="00996AC3">
        <w:rPr>
          <w:rFonts w:ascii="Times New Roman" w:hAnsi="Times New Roman" w:cs="Times New Roman"/>
          <w:sz w:val="28"/>
          <w:szCs w:val="28"/>
        </w:rPr>
        <w:t>.</w:t>
      </w:r>
    </w:p>
    <w:p w:rsidR="00996AC3" w:rsidRDefault="00996AC3" w:rsidP="00996AC3">
      <w:pPr>
        <w:spacing w:after="0" w:line="240" w:lineRule="auto"/>
        <w:jc w:val="center"/>
        <w:rPr>
          <w:rFonts w:ascii="Times New Roman" w:hAnsi="Times New Roman" w:cs="Times New Roman"/>
          <w:sz w:val="28"/>
          <w:szCs w:val="28"/>
        </w:rPr>
      </w:pPr>
      <w:bookmarkStart w:id="5" w:name="_Hlk98856143"/>
    </w:p>
    <w:p w:rsid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 xml:space="preserve">Обеспечение населения наркотическими </w:t>
      </w:r>
    </w:p>
    <w:p w:rsid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средствами и психотропными веществами для</w:t>
      </w:r>
    </w:p>
    <w:p w:rsidR="00657691" w:rsidRP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 xml:space="preserve"> использования в медицинских целях</w:t>
      </w:r>
    </w:p>
    <w:p w:rsidR="00E5522C" w:rsidRPr="00996AC3" w:rsidRDefault="00E5522C" w:rsidP="00996AC3">
      <w:pPr>
        <w:spacing w:after="0" w:line="240" w:lineRule="auto"/>
        <w:ind w:firstLine="709"/>
        <w:jc w:val="both"/>
        <w:rPr>
          <w:rFonts w:ascii="Times New Roman" w:hAnsi="Times New Roman" w:cs="Times New Roman"/>
          <w:sz w:val="28"/>
          <w:szCs w:val="28"/>
        </w:rPr>
      </w:pPr>
    </w:p>
    <w:p w:rsidR="00657691" w:rsidRPr="00996AC3" w:rsidRDefault="003917D0" w:rsidP="00996A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Федеральным законом от 8 января </w:t>
      </w:r>
      <w:r w:rsidR="00657691" w:rsidRPr="00996AC3">
        <w:rPr>
          <w:rFonts w:ascii="Times New Roman" w:hAnsi="Times New Roman" w:cs="Times New Roman"/>
          <w:sz w:val="28"/>
          <w:szCs w:val="28"/>
        </w:rPr>
        <w:t>1998</w:t>
      </w:r>
      <w:r w:rsidR="00023EFB" w:rsidRPr="00996AC3">
        <w:rPr>
          <w:rFonts w:ascii="Times New Roman" w:hAnsi="Times New Roman" w:cs="Times New Roman"/>
          <w:sz w:val="28"/>
          <w:szCs w:val="28"/>
        </w:rPr>
        <w:t xml:space="preserve"> г.</w:t>
      </w:r>
      <w:r w:rsidR="00657691" w:rsidRPr="00996AC3">
        <w:rPr>
          <w:rFonts w:ascii="Times New Roman" w:hAnsi="Times New Roman" w:cs="Times New Roman"/>
          <w:sz w:val="28"/>
          <w:szCs w:val="28"/>
        </w:rPr>
        <w:t xml:space="preserve"> №3-Ф3 </w:t>
      </w:r>
      <w:r w:rsidR="0007675D" w:rsidRPr="00996AC3">
        <w:rPr>
          <w:rFonts w:ascii="Times New Roman" w:hAnsi="Times New Roman" w:cs="Times New Roman"/>
          <w:sz w:val="28"/>
          <w:szCs w:val="28"/>
        </w:rPr>
        <w:t>«</w:t>
      </w:r>
      <w:r w:rsidR="00657691" w:rsidRPr="00996AC3">
        <w:rPr>
          <w:rFonts w:ascii="Times New Roman" w:hAnsi="Times New Roman" w:cs="Times New Roman"/>
          <w:sz w:val="28"/>
          <w:szCs w:val="28"/>
        </w:rPr>
        <w:t>О наркотических средствах и психотропных веществах</w:t>
      </w:r>
      <w:r w:rsidR="0007675D" w:rsidRPr="00996AC3">
        <w:rPr>
          <w:rFonts w:ascii="Times New Roman" w:hAnsi="Times New Roman" w:cs="Times New Roman"/>
          <w:sz w:val="28"/>
          <w:szCs w:val="28"/>
        </w:rPr>
        <w:t>»</w:t>
      </w:r>
      <w:r w:rsidR="00657691" w:rsidRPr="00996AC3">
        <w:rPr>
          <w:rFonts w:ascii="Times New Roman" w:hAnsi="Times New Roman" w:cs="Times New Roman"/>
          <w:sz w:val="28"/>
          <w:szCs w:val="28"/>
        </w:rPr>
        <w:t xml:space="preserve"> установлены правовые основы государственной политики в сфере оборота наркотических средств, психотропных веществ и их прекурсоров, а также в области противодействия их незаконному обороту в целях охраны здоровья граждан, государственной и общественной безопасности.</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Государственным квотодержателем наркотических средства и психотропных веществ на территории республики определен</w:t>
      </w:r>
      <w:r w:rsidR="00023EFB" w:rsidRPr="00996AC3">
        <w:rPr>
          <w:rFonts w:ascii="Times New Roman" w:hAnsi="Times New Roman" w:cs="Times New Roman"/>
          <w:sz w:val="28"/>
          <w:szCs w:val="28"/>
        </w:rPr>
        <w:t>о</w:t>
      </w:r>
      <w:r w:rsidRPr="00996AC3">
        <w:rPr>
          <w:rFonts w:ascii="Times New Roman" w:hAnsi="Times New Roman" w:cs="Times New Roman"/>
          <w:sz w:val="28"/>
          <w:szCs w:val="28"/>
        </w:rPr>
        <w:t xml:space="preserve"> государственное бюджетное учреждение Республики Тыва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Ресфармация</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Медицинские организации предоставляют потребность в наркотических средствах и психотропных веществах исходя из нормативов, утвержденных приказом Минздра</w:t>
      </w:r>
      <w:r w:rsidR="00996AC3">
        <w:rPr>
          <w:rFonts w:ascii="Times New Roman" w:hAnsi="Times New Roman" w:cs="Times New Roman"/>
          <w:sz w:val="28"/>
          <w:szCs w:val="28"/>
        </w:rPr>
        <w:t xml:space="preserve">ва России от 1 декабря </w:t>
      </w:r>
      <w:r w:rsidRPr="00996AC3">
        <w:rPr>
          <w:rFonts w:ascii="Times New Roman" w:hAnsi="Times New Roman" w:cs="Times New Roman"/>
          <w:sz w:val="28"/>
          <w:szCs w:val="28"/>
        </w:rPr>
        <w:t>2016</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г</w:t>
      </w:r>
      <w:r w:rsidR="00830F69"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 xml:space="preserve">913н и методических рекомендаций, </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утвержденных при</w:t>
      </w:r>
      <w:r w:rsidR="00996AC3">
        <w:rPr>
          <w:rFonts w:ascii="Times New Roman" w:hAnsi="Times New Roman" w:cs="Times New Roman"/>
          <w:sz w:val="28"/>
          <w:szCs w:val="28"/>
        </w:rPr>
        <w:t xml:space="preserve">казом Минздрава России от 27 марта </w:t>
      </w:r>
      <w:r w:rsidRPr="00996AC3">
        <w:rPr>
          <w:rFonts w:ascii="Times New Roman" w:hAnsi="Times New Roman" w:cs="Times New Roman"/>
          <w:sz w:val="28"/>
          <w:szCs w:val="28"/>
        </w:rPr>
        <w:t>2017</w:t>
      </w:r>
      <w:r w:rsidR="0059304D">
        <w:rPr>
          <w:rFonts w:ascii="Times New Roman" w:hAnsi="Times New Roman" w:cs="Times New Roman"/>
          <w:sz w:val="28"/>
          <w:szCs w:val="28"/>
        </w:rPr>
        <w:t xml:space="preserve"> </w:t>
      </w:r>
      <w:r w:rsidRPr="00996AC3">
        <w:rPr>
          <w:rFonts w:ascii="Times New Roman" w:hAnsi="Times New Roman" w:cs="Times New Roman"/>
          <w:sz w:val="28"/>
          <w:szCs w:val="28"/>
        </w:rPr>
        <w:t>г</w:t>
      </w:r>
      <w:r w:rsidR="00830F69"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131. На основании предоставленных зая</w:t>
      </w:r>
      <w:r w:rsidR="00830F69" w:rsidRPr="00996AC3">
        <w:rPr>
          <w:rFonts w:ascii="Times New Roman" w:hAnsi="Times New Roman" w:cs="Times New Roman"/>
          <w:sz w:val="28"/>
          <w:szCs w:val="28"/>
        </w:rPr>
        <w:t xml:space="preserve">вок медицинскими организациями </w:t>
      </w:r>
      <w:r w:rsidRPr="00996AC3">
        <w:rPr>
          <w:rFonts w:ascii="Times New Roman" w:hAnsi="Times New Roman" w:cs="Times New Roman"/>
          <w:sz w:val="28"/>
          <w:szCs w:val="28"/>
        </w:rPr>
        <w:t>формируется сводная заявка на год и предоставляется в Министерство промышленности и торговли Российской Федерации для выделения квоты для республики.</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Выборка квоты наркотических средств и психотропных веществ выполнена на 94,6</w:t>
      </w:r>
      <w:r w:rsidR="00996AC3">
        <w:rPr>
          <w:rFonts w:ascii="Times New Roman" w:hAnsi="Times New Roman" w:cs="Times New Roman"/>
          <w:sz w:val="28"/>
          <w:szCs w:val="28"/>
        </w:rPr>
        <w:t xml:space="preserve"> процента</w:t>
      </w:r>
      <w:r w:rsidRPr="00996AC3">
        <w:rPr>
          <w:rFonts w:ascii="Times New Roman" w:hAnsi="Times New Roman" w:cs="Times New Roman"/>
          <w:sz w:val="28"/>
          <w:szCs w:val="28"/>
        </w:rPr>
        <w:t>, из них инвазивных наркотических лекарственных препаратов составляет 100</w:t>
      </w:r>
      <w:r w:rsidR="00996AC3">
        <w:rPr>
          <w:rFonts w:ascii="Times New Roman" w:hAnsi="Times New Roman" w:cs="Times New Roman"/>
          <w:sz w:val="28"/>
          <w:szCs w:val="28"/>
        </w:rPr>
        <w:t xml:space="preserve"> процентов</w:t>
      </w:r>
      <w:r w:rsidRPr="00996AC3">
        <w:rPr>
          <w:rFonts w:ascii="Times New Roman" w:hAnsi="Times New Roman" w:cs="Times New Roman"/>
          <w:sz w:val="28"/>
          <w:szCs w:val="28"/>
        </w:rPr>
        <w:t>, а неинвазивных препаратов – 89,2</w:t>
      </w:r>
      <w:r w:rsidR="00996AC3">
        <w:rPr>
          <w:rFonts w:ascii="Times New Roman" w:hAnsi="Times New Roman" w:cs="Times New Roman"/>
          <w:sz w:val="28"/>
          <w:szCs w:val="28"/>
        </w:rPr>
        <w:t xml:space="preserve"> процента</w:t>
      </w:r>
      <w:r w:rsidRPr="00996AC3">
        <w:rPr>
          <w:rFonts w:ascii="Times New Roman" w:hAnsi="Times New Roman" w:cs="Times New Roman"/>
          <w:sz w:val="28"/>
          <w:szCs w:val="28"/>
        </w:rPr>
        <w:t>.</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Анализ с 2018 по 2021 г</w:t>
      </w:r>
      <w:r w:rsidR="00830F69" w:rsidRPr="00996AC3">
        <w:rPr>
          <w:rFonts w:ascii="Times New Roman" w:hAnsi="Times New Roman" w:cs="Times New Roman"/>
          <w:sz w:val="28"/>
          <w:szCs w:val="28"/>
        </w:rPr>
        <w:t>г.</w:t>
      </w:r>
      <w:r w:rsidRPr="00996AC3">
        <w:rPr>
          <w:rFonts w:ascii="Times New Roman" w:hAnsi="Times New Roman" w:cs="Times New Roman"/>
          <w:sz w:val="28"/>
          <w:szCs w:val="28"/>
        </w:rPr>
        <w:t xml:space="preserve"> показывает увеличение использования пациентами, нуждающимися в обезболивании, неинвазивны</w:t>
      </w:r>
      <w:r w:rsidR="00830F69" w:rsidRPr="00996AC3">
        <w:rPr>
          <w:rFonts w:ascii="Times New Roman" w:hAnsi="Times New Roman" w:cs="Times New Roman"/>
          <w:sz w:val="28"/>
          <w:szCs w:val="28"/>
        </w:rPr>
        <w:t>х лекарственных препаратов с 50</w:t>
      </w:r>
      <w:r w:rsidR="00996AC3">
        <w:rPr>
          <w:rFonts w:ascii="Times New Roman" w:hAnsi="Times New Roman" w:cs="Times New Roman"/>
          <w:sz w:val="28"/>
          <w:szCs w:val="28"/>
        </w:rPr>
        <w:t xml:space="preserve"> процентов</w:t>
      </w:r>
      <w:r w:rsidRPr="00996AC3">
        <w:rPr>
          <w:rFonts w:ascii="Times New Roman" w:hAnsi="Times New Roman" w:cs="Times New Roman"/>
          <w:sz w:val="28"/>
          <w:szCs w:val="28"/>
        </w:rPr>
        <w:t xml:space="preserve"> до 89</w:t>
      </w:r>
      <w:r w:rsidR="00830F69" w:rsidRPr="00996AC3">
        <w:rPr>
          <w:rFonts w:ascii="Times New Roman" w:hAnsi="Times New Roman" w:cs="Times New Roman"/>
          <w:sz w:val="28"/>
          <w:szCs w:val="28"/>
        </w:rPr>
        <w:t>,</w:t>
      </w:r>
      <w:r w:rsidRPr="00996AC3">
        <w:rPr>
          <w:rFonts w:ascii="Times New Roman" w:hAnsi="Times New Roman" w:cs="Times New Roman"/>
          <w:sz w:val="28"/>
          <w:szCs w:val="28"/>
        </w:rPr>
        <w:t>2</w:t>
      </w:r>
      <w:r w:rsidR="00996AC3">
        <w:rPr>
          <w:rFonts w:ascii="Times New Roman" w:hAnsi="Times New Roman" w:cs="Times New Roman"/>
          <w:sz w:val="28"/>
          <w:szCs w:val="28"/>
        </w:rPr>
        <w:t xml:space="preserve"> процента</w:t>
      </w:r>
      <w:r w:rsidRPr="00996AC3">
        <w:rPr>
          <w:rFonts w:ascii="Times New Roman" w:hAnsi="Times New Roman" w:cs="Times New Roman"/>
          <w:sz w:val="28"/>
          <w:szCs w:val="28"/>
        </w:rPr>
        <w:t>, что приводит к улучшению методов обезболивания больных нуждающихся в обезболивания.</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lastRenderedPageBreak/>
        <w:t>В медицинских и аптечных организациях, а также в оптовом аптечном складе имеется достаточное количество обезболивающих наркотических препаратов инвазивных и неинвазивных форм.</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настоящее время больные могут получают наркотические обезболивающие лекарственные препараты и психотропные средства не только в г</w:t>
      </w:r>
      <w:r w:rsidR="003B0F28" w:rsidRPr="00996AC3">
        <w:rPr>
          <w:rFonts w:ascii="Times New Roman" w:hAnsi="Times New Roman" w:cs="Times New Roman"/>
          <w:sz w:val="28"/>
          <w:szCs w:val="28"/>
        </w:rPr>
        <w:t>.</w:t>
      </w:r>
      <w:r w:rsidRPr="00996AC3">
        <w:rPr>
          <w:rFonts w:ascii="Times New Roman" w:hAnsi="Times New Roman" w:cs="Times New Roman"/>
          <w:sz w:val="28"/>
          <w:szCs w:val="28"/>
        </w:rPr>
        <w:t xml:space="preserve"> Кызыле, но и по месту жительства </w:t>
      </w:r>
      <w:r w:rsidR="00996AC3">
        <w:rPr>
          <w:rFonts w:ascii="Times New Roman" w:hAnsi="Times New Roman" w:cs="Times New Roman"/>
          <w:sz w:val="28"/>
          <w:szCs w:val="28"/>
        </w:rPr>
        <w:t>–</w:t>
      </w:r>
      <w:r w:rsidRPr="00996AC3">
        <w:rPr>
          <w:rFonts w:ascii="Times New Roman" w:hAnsi="Times New Roman" w:cs="Times New Roman"/>
          <w:sz w:val="28"/>
          <w:szCs w:val="28"/>
        </w:rPr>
        <w:t xml:space="preserve"> во всех центральных кожуунных больницах республики на основании полученных лицензий на отпуск физическим лицам наркотических средств и психотропных веществ. Также, по желанию инвалидов I группы, медикаменты доставляются на дом сотрудниками аптечных организаций, участвующих в программе обеспечения необходимых лекарственных препаратов.</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Министерством Республики Тыва проводится мониторинг остатков наркотических и психотропных обезболивающих препаратов в медицинских организациях республики, также организован ежемесячный мониторинг по обеспеченности рецептурными бланками медицинских организаций и по наличию наркотических препаратов в укладках и наборах отделений скорой медицинской помощи. С 2018 по </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2021 г</w:t>
      </w:r>
      <w:r w:rsidR="003B0F28" w:rsidRPr="00996AC3">
        <w:rPr>
          <w:rFonts w:ascii="Times New Roman" w:hAnsi="Times New Roman" w:cs="Times New Roman"/>
          <w:sz w:val="28"/>
          <w:szCs w:val="28"/>
        </w:rPr>
        <w:t>г.</w:t>
      </w:r>
      <w:r w:rsidRPr="00996AC3">
        <w:rPr>
          <w:rFonts w:ascii="Times New Roman" w:hAnsi="Times New Roman" w:cs="Times New Roman"/>
          <w:sz w:val="28"/>
          <w:szCs w:val="28"/>
        </w:rPr>
        <w:t xml:space="preserve"> медицинским организациям республики отпущено рецептурных бланков формы 107/НП </w:t>
      </w:r>
      <w:r w:rsidR="00996AC3">
        <w:rPr>
          <w:rFonts w:ascii="Times New Roman" w:hAnsi="Times New Roman" w:cs="Times New Roman"/>
          <w:sz w:val="28"/>
          <w:szCs w:val="28"/>
        </w:rPr>
        <w:t>–</w:t>
      </w:r>
      <w:r w:rsidRPr="00996AC3">
        <w:rPr>
          <w:rFonts w:ascii="Times New Roman" w:hAnsi="Times New Roman" w:cs="Times New Roman"/>
          <w:sz w:val="28"/>
          <w:szCs w:val="28"/>
        </w:rPr>
        <w:t xml:space="preserve"> 4530 штук; формы 148/1-88 </w:t>
      </w:r>
      <w:r w:rsidR="00996AC3">
        <w:rPr>
          <w:rFonts w:ascii="Times New Roman" w:hAnsi="Times New Roman" w:cs="Times New Roman"/>
          <w:sz w:val="28"/>
          <w:szCs w:val="28"/>
        </w:rPr>
        <w:t>–</w:t>
      </w:r>
      <w:r w:rsidRPr="00996AC3">
        <w:rPr>
          <w:rFonts w:ascii="Times New Roman" w:hAnsi="Times New Roman" w:cs="Times New Roman"/>
          <w:sz w:val="28"/>
          <w:szCs w:val="28"/>
        </w:rPr>
        <w:t xml:space="preserve"> 13924 штук. Подведомственному Минздраву Р</w:t>
      </w:r>
      <w:r w:rsidR="00996AC3">
        <w:rPr>
          <w:rFonts w:ascii="Times New Roman" w:hAnsi="Times New Roman" w:cs="Times New Roman"/>
          <w:sz w:val="28"/>
          <w:szCs w:val="28"/>
        </w:rPr>
        <w:t xml:space="preserve">еспублики </w:t>
      </w:r>
      <w:r w:rsidRPr="00996AC3">
        <w:rPr>
          <w:rFonts w:ascii="Times New Roman" w:hAnsi="Times New Roman" w:cs="Times New Roman"/>
          <w:sz w:val="28"/>
          <w:szCs w:val="28"/>
        </w:rPr>
        <w:t>Т</w:t>
      </w:r>
      <w:r w:rsidR="00996AC3">
        <w:rPr>
          <w:rFonts w:ascii="Times New Roman" w:hAnsi="Times New Roman" w:cs="Times New Roman"/>
          <w:sz w:val="28"/>
          <w:szCs w:val="28"/>
        </w:rPr>
        <w:t>ыва</w:t>
      </w:r>
      <w:r w:rsidRPr="00996AC3">
        <w:rPr>
          <w:rFonts w:ascii="Times New Roman" w:hAnsi="Times New Roman" w:cs="Times New Roman"/>
          <w:sz w:val="28"/>
          <w:szCs w:val="28"/>
        </w:rPr>
        <w:t xml:space="preserve"> государственным бюджетным учреждением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Ресфармация</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в 2019</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г. получена лицензия на осуществление деятельности по хранению, перевозке, отпуску, приобретению, изготовлению наркотических и психотропных веществ, внесенных в Список II и III. Таким образом, решена проблема обеспечения детей психотропными лекарствами в малых дозах.</w:t>
      </w:r>
    </w:p>
    <w:p w:rsidR="00996AC3" w:rsidRDefault="00996AC3" w:rsidP="00996AC3">
      <w:pPr>
        <w:spacing w:after="0" w:line="240" w:lineRule="auto"/>
        <w:jc w:val="center"/>
        <w:rPr>
          <w:rFonts w:ascii="Times New Roman" w:hAnsi="Times New Roman" w:cs="Times New Roman"/>
          <w:sz w:val="28"/>
          <w:szCs w:val="28"/>
        </w:rPr>
      </w:pPr>
    </w:p>
    <w:p w:rsid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 xml:space="preserve">Обеспечение лекарственными препаратами </w:t>
      </w:r>
    </w:p>
    <w:p w:rsidR="00657691" w:rsidRP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паллиативных больных</w:t>
      </w:r>
    </w:p>
    <w:p w:rsidR="00657691" w:rsidRPr="00996AC3" w:rsidRDefault="00657691" w:rsidP="00996AC3">
      <w:pPr>
        <w:spacing w:after="0" w:line="240" w:lineRule="auto"/>
        <w:jc w:val="center"/>
        <w:rPr>
          <w:rFonts w:ascii="Times New Roman" w:hAnsi="Times New Roman" w:cs="Times New Roman"/>
          <w:sz w:val="28"/>
          <w:szCs w:val="28"/>
        </w:rPr>
      </w:pP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целях развития паллиативной медицинской помощи с 2018 г</w:t>
      </w:r>
      <w:r w:rsidR="004B59DC" w:rsidRPr="00996AC3">
        <w:rPr>
          <w:rFonts w:ascii="Times New Roman" w:hAnsi="Times New Roman" w:cs="Times New Roman"/>
          <w:sz w:val="28"/>
          <w:szCs w:val="28"/>
        </w:rPr>
        <w:t>.</w:t>
      </w:r>
      <w:r w:rsidRPr="00996AC3">
        <w:rPr>
          <w:rFonts w:ascii="Times New Roman" w:hAnsi="Times New Roman" w:cs="Times New Roman"/>
          <w:sz w:val="28"/>
          <w:szCs w:val="28"/>
        </w:rPr>
        <w:t xml:space="preserve"> регионам</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 xml:space="preserve"> Российской Федерации выделяются федеральные бюджетные средства в виде субвенций на обеспечение необходимыми обезболивающими наркотическими лекарственными паллиативных больных в инвазивных и неинвазивных лекарственных формах.</w:t>
      </w:r>
    </w:p>
    <w:p w:rsidR="00657691" w:rsidRPr="00996AC3" w:rsidRDefault="004B59DC"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w:t>
      </w:r>
      <w:r w:rsidR="00657691" w:rsidRPr="00996AC3">
        <w:rPr>
          <w:rFonts w:ascii="Times New Roman" w:hAnsi="Times New Roman" w:cs="Times New Roman"/>
          <w:sz w:val="28"/>
          <w:szCs w:val="28"/>
        </w:rPr>
        <w:t>ыписано 452 рецепт</w:t>
      </w:r>
      <w:r w:rsidRPr="00996AC3">
        <w:rPr>
          <w:rFonts w:ascii="Times New Roman" w:hAnsi="Times New Roman" w:cs="Times New Roman"/>
          <w:sz w:val="28"/>
          <w:szCs w:val="28"/>
        </w:rPr>
        <w:t>а</w:t>
      </w:r>
      <w:r w:rsidR="00657691" w:rsidRPr="00996AC3">
        <w:rPr>
          <w:rFonts w:ascii="Times New Roman" w:hAnsi="Times New Roman" w:cs="Times New Roman"/>
          <w:sz w:val="28"/>
          <w:szCs w:val="28"/>
        </w:rPr>
        <w:t>, из них на инвазивные 176 рецептов, неинвазивные 276 рецептов.</w:t>
      </w:r>
      <w:r w:rsidR="00996AC3">
        <w:rPr>
          <w:rFonts w:ascii="Times New Roman" w:hAnsi="Times New Roman" w:cs="Times New Roman"/>
          <w:sz w:val="28"/>
          <w:szCs w:val="28"/>
        </w:rPr>
        <w:t xml:space="preserve"> </w:t>
      </w:r>
      <w:r w:rsidR="00657691" w:rsidRPr="00996AC3">
        <w:rPr>
          <w:rFonts w:ascii="Times New Roman" w:hAnsi="Times New Roman" w:cs="Times New Roman"/>
          <w:sz w:val="28"/>
          <w:szCs w:val="28"/>
        </w:rPr>
        <w:t>За период с 2018 по 2021 г</w:t>
      </w:r>
      <w:r w:rsidRPr="00996AC3">
        <w:rPr>
          <w:rFonts w:ascii="Times New Roman" w:hAnsi="Times New Roman" w:cs="Times New Roman"/>
          <w:sz w:val="28"/>
          <w:szCs w:val="28"/>
        </w:rPr>
        <w:t>г.</w:t>
      </w:r>
      <w:r w:rsidR="00657691" w:rsidRPr="00996AC3">
        <w:rPr>
          <w:rFonts w:ascii="Times New Roman" w:hAnsi="Times New Roman" w:cs="Times New Roman"/>
          <w:sz w:val="28"/>
          <w:szCs w:val="28"/>
        </w:rPr>
        <w:t xml:space="preserve"> выписано 2059 шт. бесплатных рецептов, </w:t>
      </w:r>
      <w:r w:rsidR="00996AC3">
        <w:rPr>
          <w:rFonts w:ascii="Times New Roman" w:hAnsi="Times New Roman" w:cs="Times New Roman"/>
          <w:sz w:val="28"/>
          <w:szCs w:val="28"/>
        </w:rPr>
        <w:t xml:space="preserve">              </w:t>
      </w:r>
      <w:r w:rsidR="00657691" w:rsidRPr="00996AC3">
        <w:rPr>
          <w:rFonts w:ascii="Times New Roman" w:hAnsi="Times New Roman" w:cs="Times New Roman"/>
          <w:sz w:val="28"/>
          <w:szCs w:val="28"/>
        </w:rPr>
        <w:t xml:space="preserve">из них на инвазивные лекарственные препараты </w:t>
      </w:r>
      <w:r w:rsidR="00996AC3">
        <w:rPr>
          <w:rFonts w:ascii="Times New Roman" w:hAnsi="Times New Roman" w:cs="Times New Roman"/>
          <w:sz w:val="28"/>
          <w:szCs w:val="28"/>
        </w:rPr>
        <w:t>–</w:t>
      </w:r>
      <w:r w:rsidRPr="00996AC3">
        <w:rPr>
          <w:rFonts w:ascii="Times New Roman" w:hAnsi="Times New Roman" w:cs="Times New Roman"/>
          <w:sz w:val="28"/>
          <w:szCs w:val="28"/>
        </w:rPr>
        <w:t xml:space="preserve"> 1354 шт.</w:t>
      </w:r>
      <w:r w:rsidR="00657691" w:rsidRPr="00996AC3">
        <w:rPr>
          <w:rFonts w:ascii="Times New Roman" w:hAnsi="Times New Roman" w:cs="Times New Roman"/>
          <w:sz w:val="28"/>
          <w:szCs w:val="28"/>
        </w:rPr>
        <w:t xml:space="preserve">, неинвазивные </w:t>
      </w:r>
      <w:r w:rsidR="00996AC3">
        <w:rPr>
          <w:rFonts w:ascii="Times New Roman" w:hAnsi="Times New Roman" w:cs="Times New Roman"/>
          <w:sz w:val="28"/>
          <w:szCs w:val="28"/>
        </w:rPr>
        <w:t>–</w:t>
      </w:r>
      <w:r w:rsidR="00657691" w:rsidRPr="00996AC3">
        <w:rPr>
          <w:rFonts w:ascii="Times New Roman" w:hAnsi="Times New Roman" w:cs="Times New Roman"/>
          <w:sz w:val="28"/>
          <w:szCs w:val="28"/>
        </w:rPr>
        <w:t xml:space="preserve"> 705 шт.</w:t>
      </w:r>
      <w:r w:rsidRPr="00996AC3">
        <w:rPr>
          <w:rFonts w:ascii="Times New Roman" w:hAnsi="Times New Roman" w:cs="Times New Roman"/>
          <w:sz w:val="28"/>
          <w:szCs w:val="28"/>
        </w:rPr>
        <w:t>,</w:t>
      </w:r>
      <w:r w:rsidR="00657691" w:rsidRPr="00996AC3">
        <w:rPr>
          <w:rFonts w:ascii="Times New Roman" w:hAnsi="Times New Roman" w:cs="Times New Roman"/>
          <w:sz w:val="28"/>
          <w:szCs w:val="28"/>
        </w:rPr>
        <w:t xml:space="preserve"> на общую сумму 2746,75 тыс. рублей.</w:t>
      </w:r>
    </w:p>
    <w:p w:rsidR="00657691" w:rsidRPr="00996AC3" w:rsidRDefault="00657691" w:rsidP="00996AC3">
      <w:pPr>
        <w:spacing w:after="0" w:line="240" w:lineRule="auto"/>
        <w:jc w:val="center"/>
        <w:rPr>
          <w:rFonts w:ascii="Times New Roman" w:hAnsi="Times New Roman" w:cs="Times New Roman"/>
          <w:sz w:val="28"/>
          <w:szCs w:val="28"/>
        </w:rPr>
      </w:pPr>
    </w:p>
    <w:p w:rsid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 xml:space="preserve">Информация по незарегистрированным </w:t>
      </w:r>
    </w:p>
    <w:p w:rsidR="00657691" w:rsidRP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психотропным</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лекарственным препаратам</w:t>
      </w:r>
    </w:p>
    <w:p w:rsidR="004F5AE9" w:rsidRPr="00996AC3" w:rsidRDefault="004F5AE9" w:rsidP="00996AC3">
      <w:pPr>
        <w:spacing w:after="0" w:line="240" w:lineRule="auto"/>
        <w:jc w:val="center"/>
        <w:rPr>
          <w:rFonts w:ascii="Times New Roman" w:hAnsi="Times New Roman" w:cs="Times New Roman"/>
          <w:sz w:val="28"/>
          <w:szCs w:val="28"/>
        </w:rPr>
      </w:pP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Федеральным законом от 27 декабря 2019 г. № 475-ФЗ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 внесении изменений в Федеральный закон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обращении лекарственных средств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и Федеральный закон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 внесении изменений в Федеральный закон от 12 апреля 2010 г. № 61-ФЗ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обращении лекарственных средств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которыми предусмотрено, что допускается ввоз в Российскую Федерацию  конкретной партии незарегистрированных лекар</w:t>
      </w:r>
      <w:r w:rsidRPr="00996AC3">
        <w:rPr>
          <w:rFonts w:ascii="Times New Roman" w:hAnsi="Times New Roman" w:cs="Times New Roman"/>
          <w:sz w:val="28"/>
          <w:szCs w:val="28"/>
        </w:rPr>
        <w:lastRenderedPageBreak/>
        <w:t>ственных препаратов, содержащих наркотические средства или психотропные вещества, в порядке, в установленном</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Правительством Российской Федерации, для оказания медицинской помощи по жизненным показаниям конкретного пациента или группы пациентов в случае, если имеется решение врачебной комиссии медицинской организации о неэффективности или невозможности применения у конкретного пациента иных неэффективности или невозможности применения у конкретного пациента иных зарегистрированных лекарственных препаратов, в том числе содержащих другие действующие вещества, и о необходимости ввоза определенного незарегистрированного лекарственного препарата с указанием его международного непатентованного (или химического или группированного) наименования, формы выпуска и количества.</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Соответствующий порядок утвержден постановлением Правительства Россий</w:t>
      </w:r>
      <w:r w:rsidR="00996AC3">
        <w:rPr>
          <w:rFonts w:ascii="Times New Roman" w:hAnsi="Times New Roman" w:cs="Times New Roman"/>
          <w:sz w:val="28"/>
          <w:szCs w:val="28"/>
        </w:rPr>
        <w:t xml:space="preserve">ской Федерации от 5 марта </w:t>
      </w:r>
      <w:r w:rsidRPr="00996AC3">
        <w:rPr>
          <w:rFonts w:ascii="Times New Roman" w:hAnsi="Times New Roman" w:cs="Times New Roman"/>
          <w:sz w:val="28"/>
          <w:szCs w:val="28"/>
        </w:rPr>
        <w:t>2020</w:t>
      </w:r>
      <w:r w:rsidR="00DD7B87"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230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ввозе в Российскую Федерацию конкретной партии незарегистрированных лекарственных препаратов, содержащих наркотические средства или психотропные вещества, для оказания медицинской помощи по жизненным показаниям конкретного пациента или группы пациентов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Постановлением определено, что денежные средства на закупку, ввоз и доставку конкретной партии незарегистрированных лекарственных препаратов, содержащих наркотические средства или психотропные вещества, предусматриваются Министерству промышленности и торговли Российской Федерации в федеральном бюджете на соответствующий год.</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Приказом Минздрава России от 13 февраля 2020 г. № 80н утвержден перечень заболеваний и соответствующих лекарственных препаратов, содержащих наркотические средства или психотропные вещества.</w:t>
      </w:r>
    </w:p>
    <w:p w:rsidR="00657691" w:rsidRPr="00996AC3" w:rsidRDefault="00DD7B87"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О</w:t>
      </w:r>
      <w:r w:rsidR="00657691" w:rsidRPr="00996AC3">
        <w:rPr>
          <w:rFonts w:ascii="Times New Roman" w:hAnsi="Times New Roman" w:cs="Times New Roman"/>
          <w:sz w:val="28"/>
          <w:szCs w:val="28"/>
        </w:rPr>
        <w:t>тпущено лекарственных препаратов на общую сумму 719736,08 рублей.</w:t>
      </w:r>
    </w:p>
    <w:bookmarkEnd w:id="5"/>
    <w:p w:rsidR="00B4501C" w:rsidRPr="00996AC3" w:rsidRDefault="00B4501C" w:rsidP="00996AC3">
      <w:pPr>
        <w:spacing w:after="0" w:line="240" w:lineRule="auto"/>
        <w:jc w:val="center"/>
        <w:rPr>
          <w:rFonts w:ascii="Times New Roman" w:hAnsi="Times New Roman" w:cs="Times New Roman"/>
          <w:sz w:val="28"/>
          <w:szCs w:val="28"/>
        </w:rPr>
      </w:pPr>
    </w:p>
    <w:p w:rsid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 xml:space="preserve">Мониторинг цен на жизненно необходимые и </w:t>
      </w:r>
    </w:p>
    <w:p w:rsidR="00657691" w:rsidRP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t>важнейшие</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лекарственные препараты</w:t>
      </w:r>
    </w:p>
    <w:p w:rsidR="00657691" w:rsidRPr="00996AC3" w:rsidRDefault="00657691" w:rsidP="00996AC3">
      <w:pPr>
        <w:spacing w:after="0" w:line="240" w:lineRule="auto"/>
        <w:jc w:val="center"/>
        <w:rPr>
          <w:rFonts w:ascii="Times New Roman" w:hAnsi="Times New Roman" w:cs="Times New Roman"/>
          <w:sz w:val="28"/>
          <w:szCs w:val="28"/>
        </w:rPr>
      </w:pP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Министерство здравоохранения Республики Тыва в соответствии с поручением Президент</w:t>
      </w:r>
      <w:r w:rsidR="00996AC3">
        <w:rPr>
          <w:rFonts w:ascii="Times New Roman" w:hAnsi="Times New Roman" w:cs="Times New Roman"/>
          <w:sz w:val="28"/>
          <w:szCs w:val="28"/>
        </w:rPr>
        <w:t xml:space="preserve">а Российской Федерации от 9 января </w:t>
      </w:r>
      <w:r w:rsidRPr="00996AC3">
        <w:rPr>
          <w:rFonts w:ascii="Times New Roman" w:hAnsi="Times New Roman" w:cs="Times New Roman"/>
          <w:sz w:val="28"/>
          <w:szCs w:val="28"/>
        </w:rPr>
        <w:t>2012 г</w:t>
      </w:r>
      <w:r w:rsidR="009503C9" w:rsidRPr="00996AC3">
        <w:rPr>
          <w:rFonts w:ascii="Times New Roman" w:hAnsi="Times New Roman" w:cs="Times New Roman"/>
          <w:sz w:val="28"/>
          <w:szCs w:val="28"/>
        </w:rPr>
        <w:t>.</w:t>
      </w:r>
      <w:r w:rsidRPr="00996AC3">
        <w:rPr>
          <w:rFonts w:ascii="Times New Roman" w:hAnsi="Times New Roman" w:cs="Times New Roman"/>
          <w:sz w:val="28"/>
          <w:szCs w:val="28"/>
        </w:rPr>
        <w:t xml:space="preserve"> № ПР-66 осуществляет мониторинг цен лекарственных препаратов, входящих в перечень жизненно необходимых и важнейших лекарственных препаратов (</w:t>
      </w:r>
      <w:r w:rsidR="00FE3C00">
        <w:rPr>
          <w:rFonts w:ascii="Times New Roman" w:hAnsi="Times New Roman" w:cs="Times New Roman"/>
          <w:sz w:val="28"/>
          <w:szCs w:val="28"/>
        </w:rPr>
        <w:t xml:space="preserve">далее – </w:t>
      </w:r>
      <w:r w:rsidRPr="00996AC3">
        <w:rPr>
          <w:rFonts w:ascii="Times New Roman" w:hAnsi="Times New Roman" w:cs="Times New Roman"/>
          <w:sz w:val="28"/>
          <w:szCs w:val="28"/>
        </w:rPr>
        <w:t>перечень ЖНВЛП), в аптечных учреждениях республики, имеющих лицензию на осуществление фармацевтической деятельности.</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Мониторинг цен на выборочно отобранные жизненно необходимые и важнейшие лекарственные препараты, реализуемые аптечными организациями республики показал, что цены в 2021 г. в сравнении с ценами предыдущих лет изменились следующим образом:</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w:t>
      </w:r>
      <w:r w:rsidR="00FE3C00">
        <w:rPr>
          <w:rFonts w:ascii="Times New Roman" w:hAnsi="Times New Roman" w:cs="Times New Roman"/>
          <w:sz w:val="28"/>
          <w:szCs w:val="28"/>
        </w:rPr>
        <w:t xml:space="preserve"> </w:t>
      </w:r>
      <w:r w:rsidRPr="00996AC3">
        <w:rPr>
          <w:rFonts w:ascii="Times New Roman" w:hAnsi="Times New Roman" w:cs="Times New Roman"/>
          <w:sz w:val="28"/>
          <w:szCs w:val="28"/>
        </w:rPr>
        <w:t>по сравнению с ценами 2017 г. наблюдается повышение цен на 0,54</w:t>
      </w:r>
      <w:r w:rsidR="00996AC3">
        <w:rPr>
          <w:rFonts w:ascii="Times New Roman" w:hAnsi="Times New Roman" w:cs="Times New Roman"/>
          <w:sz w:val="28"/>
          <w:szCs w:val="28"/>
        </w:rPr>
        <w:t xml:space="preserve"> процента</w:t>
      </w:r>
      <w:r w:rsidRPr="00996AC3">
        <w:rPr>
          <w:rFonts w:ascii="Times New Roman" w:hAnsi="Times New Roman" w:cs="Times New Roman"/>
          <w:sz w:val="28"/>
          <w:szCs w:val="28"/>
        </w:rPr>
        <w:t>;</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по сравнению с ценами 2018 г. повышение цен составило 1,24</w:t>
      </w:r>
      <w:r w:rsidR="00996AC3" w:rsidRPr="00996AC3">
        <w:rPr>
          <w:rFonts w:ascii="Times New Roman" w:hAnsi="Times New Roman" w:cs="Times New Roman"/>
          <w:sz w:val="28"/>
          <w:szCs w:val="28"/>
        </w:rPr>
        <w:t xml:space="preserve"> </w:t>
      </w:r>
      <w:r w:rsidR="00996AC3">
        <w:rPr>
          <w:rFonts w:ascii="Times New Roman" w:hAnsi="Times New Roman" w:cs="Times New Roman"/>
          <w:sz w:val="28"/>
          <w:szCs w:val="28"/>
        </w:rPr>
        <w:t>процента</w:t>
      </w:r>
      <w:r w:rsidRPr="00996AC3">
        <w:rPr>
          <w:rFonts w:ascii="Times New Roman" w:hAnsi="Times New Roman" w:cs="Times New Roman"/>
          <w:sz w:val="28"/>
          <w:szCs w:val="28"/>
        </w:rPr>
        <w:t>;</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по сравнению с ценами 2019 г. повышение цен составило 1,01</w:t>
      </w:r>
      <w:r w:rsidR="00996AC3" w:rsidRPr="00996AC3">
        <w:rPr>
          <w:rFonts w:ascii="Times New Roman" w:hAnsi="Times New Roman" w:cs="Times New Roman"/>
          <w:sz w:val="28"/>
          <w:szCs w:val="28"/>
        </w:rPr>
        <w:t xml:space="preserve"> </w:t>
      </w:r>
      <w:r w:rsidR="00996AC3">
        <w:rPr>
          <w:rFonts w:ascii="Times New Roman" w:hAnsi="Times New Roman" w:cs="Times New Roman"/>
          <w:sz w:val="28"/>
          <w:szCs w:val="28"/>
        </w:rPr>
        <w:t>процента</w:t>
      </w:r>
      <w:r w:rsidRPr="00996AC3">
        <w:rPr>
          <w:rFonts w:ascii="Times New Roman" w:hAnsi="Times New Roman" w:cs="Times New Roman"/>
          <w:sz w:val="28"/>
          <w:szCs w:val="28"/>
        </w:rPr>
        <w:t>;</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по сравнению с ценами 2020 г. понижение цен в среднем 1,74</w:t>
      </w:r>
      <w:r w:rsidR="00996AC3" w:rsidRPr="00996AC3">
        <w:rPr>
          <w:rFonts w:ascii="Times New Roman" w:hAnsi="Times New Roman" w:cs="Times New Roman"/>
          <w:sz w:val="28"/>
          <w:szCs w:val="28"/>
        </w:rPr>
        <w:t xml:space="preserve"> </w:t>
      </w:r>
      <w:r w:rsidR="00996AC3">
        <w:rPr>
          <w:rFonts w:ascii="Times New Roman" w:hAnsi="Times New Roman" w:cs="Times New Roman"/>
          <w:sz w:val="28"/>
          <w:szCs w:val="28"/>
        </w:rPr>
        <w:t>процента</w:t>
      </w:r>
      <w:r w:rsidRPr="00996AC3">
        <w:rPr>
          <w:rFonts w:ascii="Times New Roman" w:hAnsi="Times New Roman" w:cs="Times New Roman"/>
          <w:sz w:val="28"/>
          <w:szCs w:val="28"/>
        </w:rPr>
        <w:t>.</w:t>
      </w:r>
    </w:p>
    <w:p w:rsidR="00657691" w:rsidRPr="00996AC3" w:rsidRDefault="00657691" w:rsidP="00996AC3">
      <w:pPr>
        <w:spacing w:after="0" w:line="240" w:lineRule="auto"/>
        <w:jc w:val="center"/>
        <w:rPr>
          <w:rFonts w:ascii="Times New Roman" w:hAnsi="Times New Roman" w:cs="Times New Roman"/>
          <w:sz w:val="28"/>
          <w:szCs w:val="28"/>
        </w:rPr>
      </w:pPr>
      <w:r w:rsidRPr="00996AC3">
        <w:rPr>
          <w:rFonts w:ascii="Times New Roman" w:hAnsi="Times New Roman" w:cs="Times New Roman"/>
          <w:sz w:val="28"/>
          <w:szCs w:val="28"/>
        </w:rPr>
        <w:lastRenderedPageBreak/>
        <w:t>Маркировка лекарственных средств</w:t>
      </w:r>
    </w:p>
    <w:p w:rsidR="00657691" w:rsidRPr="00996AC3" w:rsidRDefault="00657691" w:rsidP="00996AC3">
      <w:pPr>
        <w:spacing w:after="0" w:line="240" w:lineRule="auto"/>
        <w:jc w:val="center"/>
        <w:rPr>
          <w:rFonts w:ascii="Times New Roman" w:hAnsi="Times New Roman" w:cs="Times New Roman"/>
          <w:sz w:val="28"/>
          <w:szCs w:val="28"/>
        </w:rPr>
      </w:pP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Обязанность нанесения средства идентификации на лекарственные препараты прописана в части 4 статьи 67 Федерального закона от 12 апреля 2010 г. № 61-ФЗ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обращении лекарственных средств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а необходимость внесения информации о лекарственных препаратах в информационную систему установлена частью 7 статьи 67 этого же закона</w:t>
      </w:r>
      <w:r w:rsidR="00FE3C00">
        <w:rPr>
          <w:rFonts w:ascii="Times New Roman" w:hAnsi="Times New Roman" w:cs="Times New Roman"/>
          <w:sz w:val="28"/>
          <w:szCs w:val="28"/>
        </w:rPr>
        <w:t>.</w:t>
      </w:r>
      <w:r w:rsidRPr="00996AC3">
        <w:rPr>
          <w:rFonts w:ascii="Times New Roman" w:hAnsi="Times New Roman" w:cs="Times New Roman"/>
          <w:sz w:val="28"/>
          <w:szCs w:val="28"/>
        </w:rPr>
        <w:t xml:space="preserve"> Взаимодействовать с информационной системой мониторинга движения лекарственных препаратов (МДЛП) должны все организации и индивидуальные предприниматели, участвующие в обороте лекарств. Все операции – производство, хранение, ввоз в Российскую Федерацию, отгрузка, продажа, применение, уничтожение должны отслеживаться в системе МДЛП.</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связи вступлением в силу с 1 января 2019 г</w:t>
      </w:r>
      <w:r w:rsidR="007C1F9A" w:rsidRPr="00996AC3">
        <w:rPr>
          <w:rFonts w:ascii="Times New Roman" w:hAnsi="Times New Roman" w:cs="Times New Roman"/>
          <w:sz w:val="28"/>
          <w:szCs w:val="28"/>
        </w:rPr>
        <w:t>.</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постановления Правительств</w:t>
      </w:r>
      <w:r w:rsidR="00996AC3">
        <w:rPr>
          <w:rFonts w:ascii="Times New Roman" w:hAnsi="Times New Roman" w:cs="Times New Roman"/>
          <w:sz w:val="28"/>
          <w:szCs w:val="28"/>
        </w:rPr>
        <w:t xml:space="preserve">а Российской Федерации от 14 декабря </w:t>
      </w:r>
      <w:r w:rsidRPr="00996AC3">
        <w:rPr>
          <w:rFonts w:ascii="Times New Roman" w:hAnsi="Times New Roman" w:cs="Times New Roman"/>
          <w:sz w:val="28"/>
          <w:szCs w:val="28"/>
        </w:rPr>
        <w:t>2018</w:t>
      </w:r>
      <w:r w:rsidR="007C1F9A"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1557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особенностях внедрения системы мониторинга движения лекарственных препаратов для медицинского применения</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с 1 октября 2019 г</w:t>
      </w:r>
      <w:r w:rsidR="007C1F9A" w:rsidRPr="00996AC3">
        <w:rPr>
          <w:rFonts w:ascii="Times New Roman" w:hAnsi="Times New Roman" w:cs="Times New Roman"/>
          <w:sz w:val="28"/>
          <w:szCs w:val="28"/>
        </w:rPr>
        <w:t>.</w:t>
      </w:r>
      <w:r w:rsidRPr="00996AC3">
        <w:rPr>
          <w:rFonts w:ascii="Times New Roman" w:hAnsi="Times New Roman" w:cs="Times New Roman"/>
          <w:sz w:val="28"/>
          <w:szCs w:val="28"/>
        </w:rPr>
        <w:t xml:space="preserve"> введена система мониторинга движения лекарств в отношении препаратов, необходимых для лечения заболеваний высокозатратных нозологий.</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Аптечные организации, имеющие право бесплатного отпуска по рецептам врача лекарственных препаратов, для лиц больных высокозатратными нозологиями зарегистрированы в системе маркировки и прослеживания товаров. Всего было 10 пунктов отпуска.</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целях своевременного внедрения системы МДЛП в медицинских организациях и аптечных учреждениях республики, ГБУЗ Р</w:t>
      </w:r>
      <w:r w:rsidR="00996AC3">
        <w:rPr>
          <w:rFonts w:ascii="Times New Roman" w:hAnsi="Times New Roman" w:cs="Times New Roman"/>
          <w:sz w:val="28"/>
          <w:szCs w:val="28"/>
        </w:rPr>
        <w:t xml:space="preserve">еспублики </w:t>
      </w:r>
      <w:r w:rsidRPr="00996AC3">
        <w:rPr>
          <w:rFonts w:ascii="Times New Roman" w:hAnsi="Times New Roman" w:cs="Times New Roman"/>
          <w:sz w:val="28"/>
          <w:szCs w:val="28"/>
        </w:rPr>
        <w:t>Т</w:t>
      </w:r>
      <w:r w:rsidR="00996AC3">
        <w:rPr>
          <w:rFonts w:ascii="Times New Roman" w:hAnsi="Times New Roman" w:cs="Times New Roman"/>
          <w:sz w:val="28"/>
          <w:szCs w:val="28"/>
        </w:rPr>
        <w:t>ыва</w:t>
      </w:r>
      <w:r w:rsidRPr="00996AC3">
        <w:rPr>
          <w:rFonts w:ascii="Times New Roman" w:hAnsi="Times New Roman" w:cs="Times New Roman"/>
          <w:sz w:val="28"/>
          <w:szCs w:val="28"/>
        </w:rPr>
        <w:t xml:space="preserve">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Республиканская больница №</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2</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и ГБУ Р</w:t>
      </w:r>
      <w:r w:rsidR="00996AC3">
        <w:rPr>
          <w:rFonts w:ascii="Times New Roman" w:hAnsi="Times New Roman" w:cs="Times New Roman"/>
          <w:sz w:val="28"/>
          <w:szCs w:val="28"/>
        </w:rPr>
        <w:t xml:space="preserve">еспублики </w:t>
      </w:r>
      <w:r w:rsidRPr="00996AC3">
        <w:rPr>
          <w:rFonts w:ascii="Times New Roman" w:hAnsi="Times New Roman" w:cs="Times New Roman"/>
          <w:sz w:val="28"/>
          <w:szCs w:val="28"/>
        </w:rPr>
        <w:t>Т</w:t>
      </w:r>
      <w:r w:rsidR="00996AC3">
        <w:rPr>
          <w:rFonts w:ascii="Times New Roman" w:hAnsi="Times New Roman" w:cs="Times New Roman"/>
          <w:sz w:val="28"/>
          <w:szCs w:val="28"/>
        </w:rPr>
        <w:t>ыва</w:t>
      </w:r>
      <w:r w:rsidRPr="00996AC3">
        <w:rPr>
          <w:rFonts w:ascii="Times New Roman" w:hAnsi="Times New Roman" w:cs="Times New Roman"/>
          <w:sz w:val="28"/>
          <w:szCs w:val="28"/>
        </w:rPr>
        <w:t xml:space="preserve">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Ресфармация</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определены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центрами компетенции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С 2019 г</w:t>
      </w:r>
      <w:r w:rsidR="00525AF5" w:rsidRPr="00996AC3">
        <w:rPr>
          <w:rFonts w:ascii="Times New Roman" w:hAnsi="Times New Roman" w:cs="Times New Roman"/>
          <w:sz w:val="28"/>
          <w:szCs w:val="28"/>
        </w:rPr>
        <w:t>.</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 xml:space="preserve">Минздравом республики и медицинскими, аптечными организациями начата работа по регистрации в информационной системе мониторинга движения лекарственных препаратов единой национальной системы маркировки и прослеживания товаров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Честный Знак</w:t>
      </w:r>
      <w:r w:rsidR="00996AC3">
        <w:rPr>
          <w:rFonts w:ascii="Times New Roman" w:hAnsi="Times New Roman" w:cs="Times New Roman"/>
          <w:sz w:val="28"/>
          <w:szCs w:val="28"/>
        </w:rPr>
        <w:t>»</w:t>
      </w:r>
      <w:r w:rsidRPr="00996AC3">
        <w:rPr>
          <w:rFonts w:ascii="Times New Roman" w:hAnsi="Times New Roman" w:cs="Times New Roman"/>
          <w:sz w:val="28"/>
          <w:szCs w:val="28"/>
        </w:rPr>
        <w:t>. В следствие чего, в республике зарегистрированы</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в системе МДЛП все 38 медицинских организаций</w:t>
      </w:r>
      <w:r w:rsidR="00525AF5" w:rsidRPr="00996AC3">
        <w:rPr>
          <w:rFonts w:ascii="Times New Roman" w:hAnsi="Times New Roman" w:cs="Times New Roman"/>
          <w:sz w:val="28"/>
          <w:szCs w:val="28"/>
        </w:rPr>
        <w:t>,</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подведомственных Министерству здравоохранения Республики Тыва и 38 пунктов отпуска лекарственных препаратов для льготных категорий граждан в республике.</w:t>
      </w:r>
    </w:p>
    <w:p w:rsidR="00657691" w:rsidRPr="00996AC3" w:rsidRDefault="00657691"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Обязательная маркировки всех лекарственных препаратов введена с 1 июля 2020 г</w:t>
      </w:r>
      <w:r w:rsidR="00525AF5" w:rsidRPr="00996AC3">
        <w:rPr>
          <w:rFonts w:ascii="Times New Roman" w:hAnsi="Times New Roman" w:cs="Times New Roman"/>
          <w:sz w:val="28"/>
          <w:szCs w:val="28"/>
        </w:rPr>
        <w:t>.</w:t>
      </w:r>
      <w:r w:rsidRPr="00996AC3">
        <w:rPr>
          <w:rFonts w:ascii="Times New Roman" w:hAnsi="Times New Roman" w:cs="Times New Roman"/>
          <w:sz w:val="28"/>
          <w:szCs w:val="28"/>
        </w:rPr>
        <w:t xml:space="preserve"> Все данные по обороту лекарств собираются в системе МДЛП, которая управляется с помощью ресурса Честный Знак, принадлежащего OOO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Оператор ЦРПТ</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F80566" w:rsidRPr="00996AC3" w:rsidRDefault="00F80566" w:rsidP="00996AC3">
      <w:pPr>
        <w:spacing w:after="0" w:line="240" w:lineRule="auto"/>
        <w:ind w:firstLine="709"/>
        <w:jc w:val="both"/>
        <w:rPr>
          <w:rFonts w:ascii="Times New Roman" w:hAnsi="Times New Roman" w:cs="Times New Roman"/>
          <w:sz w:val="28"/>
          <w:szCs w:val="28"/>
        </w:rPr>
      </w:pPr>
    </w:p>
    <w:p w:rsidR="00657691" w:rsidRPr="00996AC3" w:rsidRDefault="00657691" w:rsidP="00996AC3">
      <w:pPr>
        <w:spacing w:after="0" w:line="240" w:lineRule="auto"/>
        <w:ind w:firstLine="709"/>
        <w:jc w:val="both"/>
        <w:rPr>
          <w:rFonts w:ascii="Times New Roman" w:hAnsi="Times New Roman" w:cs="Times New Roman"/>
          <w:sz w:val="28"/>
          <w:szCs w:val="28"/>
        </w:rPr>
      </w:pPr>
    </w:p>
    <w:p w:rsidR="00996AC3" w:rsidRDefault="00996AC3" w:rsidP="00996AC3">
      <w:pPr>
        <w:spacing w:after="0" w:line="240" w:lineRule="auto"/>
        <w:ind w:firstLine="709"/>
        <w:jc w:val="both"/>
        <w:rPr>
          <w:rFonts w:ascii="Times New Roman" w:hAnsi="Times New Roman" w:cs="Times New Roman"/>
          <w:sz w:val="28"/>
          <w:szCs w:val="28"/>
        </w:rPr>
        <w:sectPr w:rsidR="00996AC3" w:rsidSect="0049024C">
          <w:pgSz w:w="11906" w:h="16838"/>
          <w:pgMar w:top="1134" w:right="567" w:bottom="1134" w:left="1134" w:header="709" w:footer="709" w:gutter="0"/>
          <w:cols w:space="708"/>
          <w:docGrid w:linePitch="360"/>
        </w:sectPr>
      </w:pPr>
    </w:p>
    <w:p w:rsidR="00996AC3" w:rsidRDefault="00996AC3" w:rsidP="00996AC3">
      <w:pPr>
        <w:spacing w:after="0" w:line="240" w:lineRule="auto"/>
        <w:jc w:val="center"/>
        <w:rPr>
          <w:rFonts w:ascii="Times New Roman" w:hAnsi="Times New Roman" w:cs="Times New Roman"/>
          <w:b/>
          <w:sz w:val="28"/>
          <w:szCs w:val="28"/>
        </w:rPr>
      </w:pPr>
      <w:r w:rsidRPr="00996AC3">
        <w:rPr>
          <w:rFonts w:ascii="Times New Roman" w:hAnsi="Times New Roman" w:cs="Times New Roman"/>
          <w:b/>
          <w:sz w:val="28"/>
          <w:szCs w:val="28"/>
        </w:rPr>
        <w:lastRenderedPageBreak/>
        <w:t>Раздел</w:t>
      </w:r>
      <w:r w:rsidR="00A4158C" w:rsidRPr="00996AC3">
        <w:rPr>
          <w:rFonts w:ascii="Times New Roman" w:hAnsi="Times New Roman" w:cs="Times New Roman"/>
          <w:b/>
          <w:sz w:val="28"/>
          <w:szCs w:val="28"/>
        </w:rPr>
        <w:t xml:space="preserve"> XIII. </w:t>
      </w:r>
      <w:r w:rsidRPr="00996AC3">
        <w:rPr>
          <w:rFonts w:ascii="Times New Roman" w:hAnsi="Times New Roman" w:cs="Times New Roman"/>
          <w:b/>
          <w:sz w:val="28"/>
          <w:szCs w:val="28"/>
        </w:rPr>
        <w:t xml:space="preserve">Основные законодательные и </w:t>
      </w:r>
    </w:p>
    <w:p w:rsidR="00996AC3" w:rsidRDefault="00996AC3" w:rsidP="00996AC3">
      <w:pPr>
        <w:spacing w:after="0" w:line="240" w:lineRule="auto"/>
        <w:jc w:val="center"/>
        <w:rPr>
          <w:rFonts w:ascii="Times New Roman" w:hAnsi="Times New Roman" w:cs="Times New Roman"/>
          <w:b/>
          <w:sz w:val="28"/>
          <w:szCs w:val="28"/>
        </w:rPr>
      </w:pPr>
      <w:r w:rsidRPr="00996AC3">
        <w:rPr>
          <w:rFonts w:ascii="Times New Roman" w:hAnsi="Times New Roman" w:cs="Times New Roman"/>
          <w:b/>
          <w:sz w:val="28"/>
          <w:szCs w:val="28"/>
        </w:rPr>
        <w:t xml:space="preserve">нормативные акты в области охраны </w:t>
      </w:r>
    </w:p>
    <w:p w:rsidR="00C91762" w:rsidRPr="00996AC3" w:rsidRDefault="00996AC3" w:rsidP="00996AC3">
      <w:pPr>
        <w:spacing w:after="0" w:line="240" w:lineRule="auto"/>
        <w:jc w:val="center"/>
        <w:rPr>
          <w:rFonts w:ascii="Times New Roman" w:hAnsi="Times New Roman" w:cs="Times New Roman"/>
          <w:b/>
          <w:sz w:val="28"/>
          <w:szCs w:val="28"/>
        </w:rPr>
      </w:pPr>
      <w:r w:rsidRPr="00996AC3">
        <w:rPr>
          <w:rFonts w:ascii="Times New Roman" w:hAnsi="Times New Roman" w:cs="Times New Roman"/>
          <w:b/>
          <w:sz w:val="28"/>
          <w:szCs w:val="28"/>
        </w:rPr>
        <w:t>здоровья населения и здравоохранения</w:t>
      </w:r>
    </w:p>
    <w:p w:rsidR="00C91762" w:rsidRPr="00996AC3" w:rsidRDefault="00C91762" w:rsidP="00996AC3">
      <w:pPr>
        <w:spacing w:after="0" w:line="240" w:lineRule="auto"/>
        <w:jc w:val="center"/>
        <w:rPr>
          <w:rFonts w:ascii="Times New Roman" w:hAnsi="Times New Roman" w:cs="Times New Roman"/>
          <w:b/>
          <w:sz w:val="28"/>
          <w:szCs w:val="28"/>
        </w:rPr>
      </w:pPr>
    </w:p>
    <w:p w:rsidR="00C91762" w:rsidRDefault="00FE3C00" w:rsidP="00996A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Постановления Правительства Республики Тыва</w:t>
      </w:r>
    </w:p>
    <w:p w:rsidR="00996AC3" w:rsidRPr="00996AC3" w:rsidRDefault="00996AC3" w:rsidP="00996AC3">
      <w:pPr>
        <w:spacing w:after="0" w:line="240" w:lineRule="auto"/>
        <w:jc w:val="center"/>
        <w:rPr>
          <w:rFonts w:ascii="Times New Roman" w:hAnsi="Times New Roman" w:cs="Times New Roman"/>
          <w:sz w:val="28"/>
          <w:szCs w:val="28"/>
        </w:rPr>
      </w:pP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целях обеспечения конституционных прав граждан на получение бесплатной медицинской помощи на территории Респ</w:t>
      </w:r>
      <w:r w:rsidR="00F734BE" w:rsidRPr="00996AC3">
        <w:rPr>
          <w:rFonts w:ascii="Times New Roman" w:hAnsi="Times New Roman" w:cs="Times New Roman"/>
          <w:sz w:val="28"/>
          <w:szCs w:val="28"/>
        </w:rPr>
        <w:t>ублики Тыва и в соответствии с Ф</w:t>
      </w:r>
      <w:r w:rsidRPr="00996AC3">
        <w:rPr>
          <w:rFonts w:ascii="Times New Roman" w:hAnsi="Times New Roman" w:cs="Times New Roman"/>
          <w:sz w:val="28"/>
          <w:szCs w:val="28"/>
        </w:rPr>
        <w:t xml:space="preserve">едеральными законами от 29 ноября 2010 г. № 326-ФЗ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обязательном медицинском страховании в Российской Федерации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от 21 ноября 2011 г. № 323-ФЗ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основах охраны здоровья граждан в Российской Федерации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FE3C00">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Правительст</w:t>
      </w:r>
      <w:r w:rsidR="00996AC3">
        <w:rPr>
          <w:rFonts w:ascii="Times New Roman" w:hAnsi="Times New Roman" w:cs="Times New Roman"/>
          <w:sz w:val="28"/>
          <w:szCs w:val="28"/>
        </w:rPr>
        <w:t xml:space="preserve">ва Республики Тыва от 11 января </w:t>
      </w:r>
      <w:r w:rsidRPr="00996AC3">
        <w:rPr>
          <w:rFonts w:ascii="Times New Roman" w:hAnsi="Times New Roman" w:cs="Times New Roman"/>
          <w:sz w:val="28"/>
          <w:szCs w:val="28"/>
        </w:rPr>
        <w:t>2021</w:t>
      </w:r>
      <w:r w:rsidR="00047EAD"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 утверждена Территориальная </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программа государственных гарантий бесплатного оказания гражданам медицинской помощи в Республике Тыва на 2021 год и на плановый период 2022 и 2023 годов.</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соответствии с Законом</w:t>
      </w:r>
      <w:hyperlink r:id="rId30" w:history="1"/>
      <w:r w:rsidRPr="00996AC3">
        <w:rPr>
          <w:rFonts w:ascii="Times New Roman" w:hAnsi="Times New Roman" w:cs="Times New Roman"/>
          <w:sz w:val="28"/>
          <w:szCs w:val="28"/>
        </w:rPr>
        <w:t xml:space="preserve"> Республики Тыва от 2 декабря 2019 г. № 555-ЗРТ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республиканском бюджете Республики Тыва на 2020 год и на плановый период 2021 и 2022 годов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996AC3">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996AC3">
        <w:rPr>
          <w:rFonts w:ascii="Times New Roman" w:hAnsi="Times New Roman" w:cs="Times New Roman"/>
          <w:sz w:val="28"/>
          <w:szCs w:val="28"/>
        </w:rPr>
        <w:t xml:space="preserve">льства Республики Тыва от 1 февраля </w:t>
      </w:r>
      <w:r w:rsidRPr="00996AC3">
        <w:rPr>
          <w:rFonts w:ascii="Times New Roman" w:hAnsi="Times New Roman" w:cs="Times New Roman"/>
          <w:sz w:val="28"/>
          <w:szCs w:val="28"/>
        </w:rPr>
        <w:t>2021</w:t>
      </w:r>
      <w:r w:rsidR="00047EAD"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32 внесены изменения в Государственную антиалкогольную программу Респуб</w:t>
      </w:r>
      <w:r w:rsidR="00996AC3">
        <w:rPr>
          <w:rFonts w:ascii="Times New Roman" w:hAnsi="Times New Roman" w:cs="Times New Roman"/>
          <w:sz w:val="28"/>
          <w:szCs w:val="28"/>
        </w:rPr>
        <w:t>лики Тыва на 2014-</w:t>
      </w:r>
      <w:r w:rsidRPr="00996AC3">
        <w:rPr>
          <w:rFonts w:ascii="Times New Roman" w:hAnsi="Times New Roman" w:cs="Times New Roman"/>
          <w:sz w:val="28"/>
          <w:szCs w:val="28"/>
        </w:rPr>
        <w:t>2020 годы.</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Во исполнение приказа Министерства здравоохранения Российской Федерации от 3 октября 2019 г. № 831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Об утверждении ведомственной целевой программы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Развитие системы оказания паллиативной медицинской помощи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753F0C">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996AC3">
        <w:rPr>
          <w:rFonts w:ascii="Times New Roman" w:hAnsi="Times New Roman" w:cs="Times New Roman"/>
          <w:sz w:val="28"/>
          <w:szCs w:val="28"/>
        </w:rPr>
        <w:t xml:space="preserve">льства Республики Тыва от 9 февраля </w:t>
      </w:r>
      <w:r w:rsidRPr="00996AC3">
        <w:rPr>
          <w:rFonts w:ascii="Times New Roman" w:hAnsi="Times New Roman" w:cs="Times New Roman"/>
          <w:sz w:val="28"/>
          <w:szCs w:val="28"/>
        </w:rPr>
        <w:t>2021</w:t>
      </w:r>
      <w:r w:rsidR="001E22C6"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45 утверждена региональная программа Республики Тыва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Развитие системы оказания паллиативной медицинской пом</w:t>
      </w:r>
      <w:r w:rsidR="00996AC3">
        <w:rPr>
          <w:rFonts w:ascii="Times New Roman" w:hAnsi="Times New Roman" w:cs="Times New Roman"/>
          <w:sz w:val="28"/>
          <w:szCs w:val="28"/>
        </w:rPr>
        <w:t>ощи в Республике Тыва на 2021-</w:t>
      </w:r>
      <w:r w:rsidRPr="00996AC3">
        <w:rPr>
          <w:rFonts w:ascii="Times New Roman" w:hAnsi="Times New Roman" w:cs="Times New Roman"/>
          <w:sz w:val="28"/>
          <w:szCs w:val="28"/>
        </w:rPr>
        <w:t>2024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соответствии с Правилами предоставления в 2020 г</w:t>
      </w:r>
      <w:r w:rsidR="00F734BE" w:rsidRPr="00996AC3">
        <w:rPr>
          <w:rFonts w:ascii="Times New Roman" w:hAnsi="Times New Roman" w:cs="Times New Roman"/>
          <w:sz w:val="28"/>
          <w:szCs w:val="28"/>
        </w:rPr>
        <w:t>.</w:t>
      </w:r>
      <w:r w:rsidRPr="00996AC3">
        <w:rPr>
          <w:rFonts w:ascii="Times New Roman" w:hAnsi="Times New Roman" w:cs="Times New Roman"/>
          <w:sz w:val="28"/>
          <w:szCs w:val="28"/>
        </w:rPr>
        <w:t xml:space="preserve"> иных межбюджетных трансфертов из федерального бюджета бюджетам субъектов Российской Федерации, источником финансового обеспечения которых являются бюджетные ассигнования резервного фонда Правительства Российской Федерации, в целях софинансирования в полном объеме расходных обязательств субъектов Российской Федерации, возникающих при осуществлении выплат стимулирующего характера за выполнение особо важных работ медицинским и иным работникам, непосредственно участвующим в оказании</w:t>
      </w:r>
      <w:r w:rsidR="00996AC3">
        <w:rPr>
          <w:rFonts w:ascii="Times New Roman" w:hAnsi="Times New Roman" w:cs="Times New Roman"/>
          <w:sz w:val="28"/>
          <w:szCs w:val="28"/>
        </w:rPr>
        <w:t xml:space="preserve"> </w:t>
      </w:r>
      <w:r w:rsidRPr="00996AC3">
        <w:rPr>
          <w:rFonts w:ascii="Times New Roman" w:hAnsi="Times New Roman" w:cs="Times New Roman"/>
          <w:sz w:val="28"/>
          <w:szCs w:val="28"/>
        </w:rPr>
        <w:t xml:space="preserve">медицинской помощи гражданам, у которых выявлена новая коронавирусная инфекция (COVID-19), утвержденными постановлением Правительства Российской Федерации от 12 апреля 2020 г. </w:t>
      </w:r>
      <w:r w:rsidR="001E22C6" w:rsidRPr="00996AC3">
        <w:rPr>
          <w:rFonts w:ascii="Times New Roman" w:hAnsi="Times New Roman" w:cs="Times New Roman"/>
          <w:sz w:val="28"/>
          <w:szCs w:val="28"/>
        </w:rPr>
        <w:t>№</w:t>
      </w:r>
      <w:r w:rsidRPr="00996AC3">
        <w:rPr>
          <w:rFonts w:ascii="Times New Roman" w:hAnsi="Times New Roman" w:cs="Times New Roman"/>
          <w:sz w:val="28"/>
          <w:szCs w:val="28"/>
        </w:rPr>
        <w:t xml:space="preserve"> 484, </w:t>
      </w:r>
      <w:r w:rsidR="00996AC3">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Правительства Рес</w:t>
      </w:r>
      <w:r w:rsidR="00996AC3">
        <w:rPr>
          <w:rFonts w:ascii="Times New Roman" w:hAnsi="Times New Roman" w:cs="Times New Roman"/>
          <w:sz w:val="28"/>
          <w:szCs w:val="28"/>
        </w:rPr>
        <w:t xml:space="preserve">публики Тыва от 17 февраля </w:t>
      </w:r>
      <w:r w:rsidRPr="00996AC3">
        <w:rPr>
          <w:rFonts w:ascii="Times New Roman" w:hAnsi="Times New Roman" w:cs="Times New Roman"/>
          <w:sz w:val="28"/>
          <w:szCs w:val="28"/>
        </w:rPr>
        <w:t xml:space="preserve">2021 </w:t>
      </w:r>
      <w:r w:rsidR="00A847DD" w:rsidRPr="00996AC3">
        <w:rPr>
          <w:rFonts w:ascii="Times New Roman" w:hAnsi="Times New Roman" w:cs="Times New Roman"/>
          <w:sz w:val="28"/>
          <w:szCs w:val="28"/>
        </w:rPr>
        <w:t xml:space="preserve">г. </w:t>
      </w:r>
      <w:r w:rsidRPr="00996AC3">
        <w:rPr>
          <w:rFonts w:ascii="Times New Roman" w:hAnsi="Times New Roman" w:cs="Times New Roman"/>
          <w:sz w:val="28"/>
          <w:szCs w:val="28"/>
        </w:rPr>
        <w:t>№ 58 внесены изменения в пункт 1.6 Порядка предоставления субсидий частным медицинским организациям на выплаты стимулирующего характера за выполнение особо важных работ медицинским и иным работникам, непосредственно участвующим в оказании медицинской помощи гражданам, у которых выявлена новая коронавирусная инфекция (COVID-19) и  признаны утратившими силу некоторые постановления Правительства Республики Тыва.</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На основании постановления Правительства Республики Тыва от 7 декабря 2009 г. № 601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 порядке организации отдыха и оздоровления детей в Республике </w:t>
      </w:r>
      <w:r w:rsidRPr="00996AC3">
        <w:rPr>
          <w:rFonts w:ascii="Times New Roman" w:hAnsi="Times New Roman" w:cs="Times New Roman"/>
          <w:sz w:val="28"/>
          <w:szCs w:val="28"/>
        </w:rPr>
        <w:lastRenderedPageBreak/>
        <w:t>Тыва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996AC3">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Правительства Респ</w:t>
      </w:r>
      <w:r w:rsidR="00CF52BD">
        <w:rPr>
          <w:rFonts w:ascii="Times New Roman" w:hAnsi="Times New Roman" w:cs="Times New Roman"/>
          <w:sz w:val="28"/>
          <w:szCs w:val="28"/>
        </w:rPr>
        <w:t xml:space="preserve">ублики Тыва от 24 февраля </w:t>
      </w:r>
      <w:r w:rsidRPr="00996AC3">
        <w:rPr>
          <w:rFonts w:ascii="Times New Roman" w:hAnsi="Times New Roman" w:cs="Times New Roman"/>
          <w:sz w:val="28"/>
          <w:szCs w:val="28"/>
        </w:rPr>
        <w:t>2021</w:t>
      </w:r>
      <w:r w:rsidR="00A847DD"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79 внесены изменения в постановление Правительства Республики Тыва от 22 октября 2014 г. № 493, в частности актуализирован состав  Межведомственной комиссии по вопросам организации санаторно-курортного лечения детей в детских санаториях, санаторных оздоровительных</w:t>
      </w:r>
      <w:r w:rsidR="00CF52BD">
        <w:rPr>
          <w:rFonts w:ascii="Times New Roman" w:hAnsi="Times New Roman" w:cs="Times New Roman"/>
          <w:sz w:val="28"/>
          <w:szCs w:val="28"/>
        </w:rPr>
        <w:t xml:space="preserve"> </w:t>
      </w:r>
      <w:r w:rsidRPr="00996AC3">
        <w:rPr>
          <w:rFonts w:ascii="Times New Roman" w:hAnsi="Times New Roman" w:cs="Times New Roman"/>
          <w:sz w:val="28"/>
          <w:szCs w:val="28"/>
        </w:rPr>
        <w:t xml:space="preserve">лагерях круглогодичного действия, расположенных </w:t>
      </w:r>
      <w:r w:rsidR="00CF52BD">
        <w:rPr>
          <w:rFonts w:ascii="Times New Roman" w:hAnsi="Times New Roman" w:cs="Times New Roman"/>
          <w:sz w:val="28"/>
          <w:szCs w:val="28"/>
        </w:rPr>
        <w:t xml:space="preserve">  </w:t>
      </w:r>
      <w:r w:rsidRPr="00996AC3">
        <w:rPr>
          <w:rFonts w:ascii="Times New Roman" w:hAnsi="Times New Roman" w:cs="Times New Roman"/>
          <w:sz w:val="28"/>
          <w:szCs w:val="28"/>
        </w:rPr>
        <w:t>на территории Российской Федерации, за счет средств республиканского бюджета.</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Во исполнение Закона Республики Тыва от 29 декабря 2004 г. № 1135 ВХ-</w:t>
      </w:r>
      <w:r w:rsidR="00CF52BD">
        <w:rPr>
          <w:rFonts w:ascii="Times New Roman" w:hAnsi="Times New Roman" w:cs="Times New Roman"/>
          <w:sz w:val="28"/>
          <w:szCs w:val="28"/>
          <w:lang w:val="en-US"/>
        </w:rPr>
        <w:t>I</w:t>
      </w:r>
      <w:r w:rsidR="00CF52BD">
        <w:rPr>
          <w:rFonts w:ascii="Times New Roman" w:hAnsi="Times New Roman" w:cs="Times New Roman"/>
          <w:sz w:val="28"/>
          <w:szCs w:val="28"/>
        </w:rPr>
        <w:t xml:space="preserve"> </w:t>
      </w:r>
      <w:r w:rsidRPr="00996AC3">
        <w:rPr>
          <w:rFonts w:ascii="Times New Roman" w:hAnsi="Times New Roman" w:cs="Times New Roman"/>
          <w:sz w:val="28"/>
          <w:szCs w:val="28"/>
        </w:rPr>
        <w:t xml:space="preserve">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мерах социальной поддержки медицинских и фармацевтических работников здравоохранения Республики Тыва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CF52BD">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Правительства Республики Ты</w:t>
      </w:r>
      <w:r w:rsidR="00CF52BD">
        <w:rPr>
          <w:rFonts w:ascii="Times New Roman" w:hAnsi="Times New Roman" w:cs="Times New Roman"/>
          <w:sz w:val="28"/>
          <w:szCs w:val="28"/>
        </w:rPr>
        <w:t xml:space="preserve">ва от 9 марта </w:t>
      </w:r>
      <w:r w:rsidRPr="00996AC3">
        <w:rPr>
          <w:rFonts w:ascii="Times New Roman" w:hAnsi="Times New Roman" w:cs="Times New Roman"/>
          <w:sz w:val="28"/>
          <w:szCs w:val="28"/>
        </w:rPr>
        <w:t>2021</w:t>
      </w:r>
      <w:r w:rsidR="006F152E"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99 внесены изменения в постановление Правительства Республики Тыва от 21 июня 2019 г. № 324, в том числе в части увеличения суммы единовременной компенсационной выплаты с 300 (трехсот) тысяч рублей до 1 млн. рублей.</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целях реализации Стратегии государственной антинаркотической политики Российской Федерации на период до 2030 года, утвержденной Указом Президента Р</w:t>
      </w:r>
      <w:r w:rsidR="00CF52BD">
        <w:rPr>
          <w:rFonts w:ascii="Times New Roman" w:hAnsi="Times New Roman" w:cs="Times New Roman"/>
          <w:sz w:val="28"/>
          <w:szCs w:val="28"/>
        </w:rPr>
        <w:t xml:space="preserve">оссийской </w:t>
      </w:r>
      <w:r w:rsidRPr="00996AC3">
        <w:rPr>
          <w:rFonts w:ascii="Times New Roman" w:hAnsi="Times New Roman" w:cs="Times New Roman"/>
          <w:sz w:val="28"/>
          <w:szCs w:val="28"/>
        </w:rPr>
        <w:t>Ф</w:t>
      </w:r>
      <w:r w:rsidR="00CF52BD">
        <w:rPr>
          <w:rFonts w:ascii="Times New Roman" w:hAnsi="Times New Roman" w:cs="Times New Roman"/>
          <w:sz w:val="28"/>
          <w:szCs w:val="28"/>
        </w:rPr>
        <w:t xml:space="preserve">едерации от 23 ноября </w:t>
      </w:r>
      <w:r w:rsidRPr="00996AC3">
        <w:rPr>
          <w:rFonts w:ascii="Times New Roman" w:hAnsi="Times New Roman" w:cs="Times New Roman"/>
          <w:sz w:val="28"/>
          <w:szCs w:val="28"/>
        </w:rPr>
        <w:t>2020</w:t>
      </w:r>
      <w:r w:rsidR="006F152E"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733, и в соответствии с Законом </w:t>
      </w:r>
      <w:r w:rsidR="00CF52BD">
        <w:rPr>
          <w:rFonts w:ascii="Times New Roman" w:hAnsi="Times New Roman" w:cs="Times New Roman"/>
          <w:sz w:val="28"/>
          <w:szCs w:val="28"/>
        </w:rPr>
        <w:t xml:space="preserve">           </w:t>
      </w:r>
      <w:r w:rsidRPr="00996AC3">
        <w:rPr>
          <w:rFonts w:ascii="Times New Roman" w:hAnsi="Times New Roman" w:cs="Times New Roman"/>
          <w:sz w:val="28"/>
          <w:szCs w:val="28"/>
        </w:rPr>
        <w:t xml:space="preserve">Республики Тыва от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республиканском бюджете Республики Тыва на 2020 год и на плановый период 2021 и 2022 годов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CF52BD">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CF52BD">
        <w:rPr>
          <w:rFonts w:ascii="Times New Roman" w:hAnsi="Times New Roman" w:cs="Times New Roman"/>
          <w:sz w:val="28"/>
          <w:szCs w:val="28"/>
        </w:rPr>
        <w:t xml:space="preserve">льства Республики Тыва от 9 марта </w:t>
      </w:r>
      <w:r w:rsidRPr="00996AC3">
        <w:rPr>
          <w:rFonts w:ascii="Times New Roman" w:hAnsi="Times New Roman" w:cs="Times New Roman"/>
          <w:sz w:val="28"/>
          <w:szCs w:val="28"/>
        </w:rPr>
        <w:t>2021</w:t>
      </w:r>
      <w:r w:rsidR="006F152E"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101 внесены изменения в государственную программу Республики Тыва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Противодействие незаконному обороту наркоти</w:t>
      </w:r>
      <w:r w:rsidR="00CF52BD">
        <w:rPr>
          <w:rFonts w:ascii="Times New Roman" w:hAnsi="Times New Roman" w:cs="Times New Roman"/>
          <w:sz w:val="28"/>
          <w:szCs w:val="28"/>
        </w:rPr>
        <w:t>ков в Республике Тыва на 2017-</w:t>
      </w:r>
      <w:r w:rsidRPr="00996AC3">
        <w:rPr>
          <w:rFonts w:ascii="Times New Roman" w:hAnsi="Times New Roman" w:cs="Times New Roman"/>
          <w:sz w:val="28"/>
          <w:szCs w:val="28"/>
        </w:rPr>
        <w:t>2020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постановлением Правительства Российской Федерации от </w:t>
      </w:r>
      <w:r w:rsidR="00421747">
        <w:rPr>
          <w:rFonts w:ascii="Times New Roman" w:hAnsi="Times New Roman" w:cs="Times New Roman"/>
          <w:sz w:val="28"/>
          <w:szCs w:val="28"/>
        </w:rPr>
        <w:t xml:space="preserve">                </w:t>
      </w:r>
      <w:r w:rsidRPr="00996AC3">
        <w:rPr>
          <w:rFonts w:ascii="Times New Roman" w:hAnsi="Times New Roman" w:cs="Times New Roman"/>
          <w:sz w:val="28"/>
          <w:szCs w:val="28"/>
        </w:rPr>
        <w:t xml:space="preserve">7 декабря 2019 г. № 1610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Программе государственных гарантий бесплатного оказания гражданам медицинской помощи на 2020 год и на плановый период 2021 и 2022 годов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и Законом Республики Тыва от 21 декабря 2020 г. № 685-ЗРТ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 внесении изменений в Закон Республики Тыва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республиканском бюджете Республики Тыва на 2020 год и на плановый период 2021 и 2022 годов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421747">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421747">
        <w:rPr>
          <w:rFonts w:ascii="Times New Roman" w:hAnsi="Times New Roman" w:cs="Times New Roman"/>
          <w:sz w:val="28"/>
          <w:szCs w:val="28"/>
        </w:rPr>
        <w:t xml:space="preserve">льства Республики Тыва от 17 марта </w:t>
      </w:r>
      <w:r w:rsidRPr="00996AC3">
        <w:rPr>
          <w:rFonts w:ascii="Times New Roman" w:hAnsi="Times New Roman" w:cs="Times New Roman"/>
          <w:sz w:val="28"/>
          <w:szCs w:val="28"/>
        </w:rPr>
        <w:t>2021</w:t>
      </w:r>
      <w:r w:rsidR="008F6A1F"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125 внесены изменения в Территориальную программу государственных гарантий бесплатного оказания гражданам медицинской помощи в Республике Тыва на 2020 год и на плановый период 2021 и 2022 годов.</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Постановлением Правите</w:t>
      </w:r>
      <w:r w:rsidR="00421747">
        <w:rPr>
          <w:rFonts w:ascii="Times New Roman" w:hAnsi="Times New Roman" w:cs="Times New Roman"/>
          <w:sz w:val="28"/>
          <w:szCs w:val="28"/>
        </w:rPr>
        <w:t xml:space="preserve">льства Республики Тыва от 19 марта </w:t>
      </w:r>
      <w:r w:rsidRPr="00996AC3">
        <w:rPr>
          <w:rFonts w:ascii="Times New Roman" w:hAnsi="Times New Roman" w:cs="Times New Roman"/>
          <w:sz w:val="28"/>
          <w:szCs w:val="28"/>
        </w:rPr>
        <w:t>2021</w:t>
      </w:r>
      <w:r w:rsidR="00F773BD"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w:t>
      </w:r>
      <w:r w:rsidR="00421747">
        <w:rPr>
          <w:rFonts w:ascii="Times New Roman" w:hAnsi="Times New Roman" w:cs="Times New Roman"/>
          <w:sz w:val="28"/>
          <w:szCs w:val="28"/>
        </w:rPr>
        <w:t xml:space="preserve">                      </w:t>
      </w:r>
      <w:r w:rsidRPr="00996AC3">
        <w:rPr>
          <w:rFonts w:ascii="Times New Roman" w:hAnsi="Times New Roman" w:cs="Times New Roman"/>
          <w:sz w:val="28"/>
          <w:szCs w:val="28"/>
        </w:rPr>
        <w:t>№ 130</w:t>
      </w:r>
      <w:r w:rsidR="00421747">
        <w:rPr>
          <w:rFonts w:ascii="Times New Roman" w:hAnsi="Times New Roman" w:cs="Times New Roman"/>
          <w:sz w:val="28"/>
          <w:szCs w:val="28"/>
        </w:rPr>
        <w:t xml:space="preserve"> </w:t>
      </w:r>
      <w:r w:rsidR="00753F0C">
        <w:rPr>
          <w:rFonts w:ascii="Times New Roman" w:hAnsi="Times New Roman" w:cs="Times New Roman"/>
          <w:sz w:val="28"/>
          <w:szCs w:val="28"/>
        </w:rPr>
        <w:t>«</w:t>
      </w:r>
      <w:r w:rsidRPr="00996AC3">
        <w:rPr>
          <w:rFonts w:ascii="Times New Roman" w:hAnsi="Times New Roman" w:cs="Times New Roman"/>
          <w:sz w:val="28"/>
          <w:szCs w:val="28"/>
        </w:rPr>
        <w:t>Об итогах деятельности Министерства здравоохранения Республики Тыва за 2020 год и о приоритетных направлениях деятельности на 2021 год</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подведены итоги деятельности Министерства здравоохранения Республики Тыва</w:t>
      </w:r>
      <w:r w:rsidR="00F773BD" w:rsidRPr="00996AC3">
        <w:rPr>
          <w:rFonts w:ascii="Times New Roman" w:hAnsi="Times New Roman" w:cs="Times New Roman"/>
          <w:sz w:val="28"/>
          <w:szCs w:val="28"/>
        </w:rPr>
        <w:t>,</w:t>
      </w:r>
      <w:r w:rsidRPr="00996AC3">
        <w:rPr>
          <w:rFonts w:ascii="Times New Roman" w:hAnsi="Times New Roman" w:cs="Times New Roman"/>
          <w:sz w:val="28"/>
          <w:szCs w:val="28"/>
        </w:rPr>
        <w:t xml:space="preserve"> и приоритетными направлениями деятельности Министерства здравоохранения Республики Тыва на 2021 год определены реализация мероприятий региональной программы модернизации первичного звена здравоохранения, реализация регионального проекта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Создание единого цифрового контура в здравоохранении Республики Тыва на основе единой государственной информационной системы здравоохранения (ЕГИСЗ)</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в 2021 г</w:t>
      </w:r>
      <w:r w:rsidR="00F773BD" w:rsidRPr="00996AC3">
        <w:rPr>
          <w:rFonts w:ascii="Times New Roman" w:hAnsi="Times New Roman" w:cs="Times New Roman"/>
          <w:sz w:val="28"/>
          <w:szCs w:val="28"/>
        </w:rPr>
        <w:t>.</w:t>
      </w:r>
      <w:r w:rsidRPr="00996AC3">
        <w:rPr>
          <w:rFonts w:ascii="Times New Roman" w:hAnsi="Times New Roman" w:cs="Times New Roman"/>
          <w:sz w:val="28"/>
          <w:szCs w:val="28"/>
        </w:rPr>
        <w:t xml:space="preserve"> и реализация регионального проекта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Обеспечение медицинских организаций системы здравоохранения квалифицированными кадрами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соответствии с Правилами предоставления и распределения субсидий из федерального бюджета бюджетам субъектов Российской Федерации на единовре</w:t>
      </w:r>
      <w:r w:rsidRPr="00996AC3">
        <w:rPr>
          <w:rFonts w:ascii="Times New Roman" w:hAnsi="Times New Roman" w:cs="Times New Roman"/>
          <w:sz w:val="28"/>
          <w:szCs w:val="28"/>
        </w:rPr>
        <w:lastRenderedPageBreak/>
        <w:t>менные компенсационные выплаты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утвержденными постановлением Правительства Российской</w:t>
      </w:r>
      <w:r w:rsidR="00421747">
        <w:rPr>
          <w:rFonts w:ascii="Times New Roman" w:hAnsi="Times New Roman" w:cs="Times New Roman"/>
          <w:sz w:val="28"/>
          <w:szCs w:val="28"/>
        </w:rPr>
        <w:t xml:space="preserve"> </w:t>
      </w:r>
      <w:r w:rsidRPr="00996AC3">
        <w:rPr>
          <w:rFonts w:ascii="Times New Roman" w:hAnsi="Times New Roman" w:cs="Times New Roman"/>
          <w:sz w:val="28"/>
          <w:szCs w:val="28"/>
        </w:rPr>
        <w:t xml:space="preserve">Федерации от 26 декабря 2017 г. № 1640, в целях приведения положений постановления Правительства Республики Тыва от 5 марта 2018 г. № 75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утверждении Порядка предоставления единовременных компенсационных выплат медицинским работникам (врачам, фельдшерам), являющимся гражданами Российской Федерации, не имеющим не исполненных финансовых обязательств по договорам о целевом обучении, прибывшим (переехавшим) на работу в сельские населенные пункты, либо рабочие поселки, либо поселки</w:t>
      </w:r>
      <w:r w:rsidR="00421747">
        <w:rPr>
          <w:rFonts w:ascii="Times New Roman" w:hAnsi="Times New Roman" w:cs="Times New Roman"/>
          <w:sz w:val="28"/>
          <w:szCs w:val="28"/>
        </w:rPr>
        <w:t xml:space="preserve"> </w:t>
      </w:r>
      <w:r w:rsidRPr="00996AC3">
        <w:rPr>
          <w:rFonts w:ascii="Times New Roman" w:hAnsi="Times New Roman" w:cs="Times New Roman"/>
          <w:sz w:val="28"/>
          <w:szCs w:val="28"/>
        </w:rPr>
        <w:t>городского типа, либо города с населением до 50 тыс.человек</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в соответствие с нормами федерального законодательства, принято постановление Правительства Республики Т</w:t>
      </w:r>
      <w:r w:rsidR="00421747">
        <w:rPr>
          <w:rFonts w:ascii="Times New Roman" w:hAnsi="Times New Roman" w:cs="Times New Roman"/>
          <w:sz w:val="28"/>
          <w:szCs w:val="28"/>
        </w:rPr>
        <w:t xml:space="preserve">ыва от 29 марта </w:t>
      </w:r>
      <w:r w:rsidRPr="00996AC3">
        <w:rPr>
          <w:rFonts w:ascii="Times New Roman" w:hAnsi="Times New Roman" w:cs="Times New Roman"/>
          <w:sz w:val="28"/>
          <w:szCs w:val="28"/>
        </w:rPr>
        <w:t>2021</w:t>
      </w:r>
      <w:r w:rsidR="00F773BD"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w:t>
      </w:r>
      <w:r w:rsidR="00421747">
        <w:rPr>
          <w:rFonts w:ascii="Times New Roman" w:hAnsi="Times New Roman" w:cs="Times New Roman"/>
          <w:sz w:val="28"/>
          <w:szCs w:val="28"/>
        </w:rPr>
        <w:t xml:space="preserve">               </w:t>
      </w:r>
      <w:r w:rsidRPr="00996AC3">
        <w:rPr>
          <w:rFonts w:ascii="Times New Roman" w:hAnsi="Times New Roman" w:cs="Times New Roman"/>
          <w:sz w:val="28"/>
          <w:szCs w:val="28"/>
        </w:rPr>
        <w:t xml:space="preserve">№ 147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 внесении изменений в постановление Правительства Республики Тыва от 5 марта 2018 г. </w:t>
      </w:r>
      <w:r w:rsidR="00F773BD" w:rsidRPr="00996AC3">
        <w:rPr>
          <w:rFonts w:ascii="Times New Roman" w:hAnsi="Times New Roman" w:cs="Times New Roman"/>
          <w:sz w:val="28"/>
          <w:szCs w:val="28"/>
        </w:rPr>
        <w:t>№</w:t>
      </w:r>
      <w:r w:rsidRPr="00996AC3">
        <w:rPr>
          <w:rFonts w:ascii="Times New Roman" w:hAnsi="Times New Roman" w:cs="Times New Roman"/>
          <w:sz w:val="28"/>
          <w:szCs w:val="28"/>
        </w:rPr>
        <w:t xml:space="preserve"> 75</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согласно которому единовременная компенсационная выплата, помимо врачей и фельдшеров, также предоставляется акушеркам и медицинским сестрам фельдшерских и фельдшерско-акушерских пунктов.</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целях приведения в соответствие с Законом</w:t>
      </w:r>
      <w:hyperlink r:id="rId31" w:history="1"/>
      <w:r w:rsidRPr="00996AC3">
        <w:rPr>
          <w:rFonts w:ascii="Times New Roman" w:hAnsi="Times New Roman" w:cs="Times New Roman"/>
          <w:sz w:val="28"/>
          <w:szCs w:val="28"/>
        </w:rPr>
        <w:t xml:space="preserve"> Республики Тыва от 21 декабря 2020 г. № 677-ЗРТ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республиканском бюджете Республики Тыва на 2021 год и на плановый период 2022 и 2023 годов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объемов финансирования </w:t>
      </w:r>
      <w:r w:rsidR="00753F0C">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421747">
        <w:rPr>
          <w:rFonts w:ascii="Times New Roman" w:hAnsi="Times New Roman" w:cs="Times New Roman"/>
          <w:sz w:val="28"/>
          <w:szCs w:val="28"/>
        </w:rPr>
        <w:t xml:space="preserve">льства Республики Тыва от 19 октября </w:t>
      </w:r>
      <w:r w:rsidRPr="00996AC3">
        <w:rPr>
          <w:rFonts w:ascii="Times New Roman" w:hAnsi="Times New Roman" w:cs="Times New Roman"/>
          <w:sz w:val="28"/>
          <w:szCs w:val="28"/>
        </w:rPr>
        <w:t>2021</w:t>
      </w:r>
      <w:r w:rsidR="00F773BD"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564 внесены изменения в государственную программу Республики Тыва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Государственная антиалкогольная и антинаркотическая прог</w:t>
      </w:r>
      <w:r w:rsidR="00421747">
        <w:rPr>
          <w:rFonts w:ascii="Times New Roman" w:hAnsi="Times New Roman" w:cs="Times New Roman"/>
          <w:sz w:val="28"/>
          <w:szCs w:val="28"/>
        </w:rPr>
        <w:t>рамма Республики Тыва на 2021-</w:t>
      </w:r>
      <w:r w:rsidRPr="00996AC3">
        <w:rPr>
          <w:rFonts w:ascii="Times New Roman" w:hAnsi="Times New Roman" w:cs="Times New Roman"/>
          <w:sz w:val="28"/>
          <w:szCs w:val="28"/>
        </w:rPr>
        <w:t>2025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целях приведения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являющимся гражданами Российской Федерации, не имеющим не исполненных финансовых обязательств по договорам о целевом обучении,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утвержденного постановлением Правительства Республики Тыва от 5 марта 2018 г. № 75, в соответствие со статьей 66.1 Трудового кодекса Российской Федерации и статьей 14 Федерального закона от 1 апреля 1996 г. № 27-ФЗ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индивидуальном (персонифицированном) учете в системе обязательного пенсионного страхования</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753F0C">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421747">
        <w:rPr>
          <w:rFonts w:ascii="Times New Roman" w:hAnsi="Times New Roman" w:cs="Times New Roman"/>
          <w:sz w:val="28"/>
          <w:szCs w:val="28"/>
        </w:rPr>
        <w:t xml:space="preserve">льства Республики Тыва от 17 мая </w:t>
      </w:r>
      <w:r w:rsidRPr="00996AC3">
        <w:rPr>
          <w:rFonts w:ascii="Times New Roman" w:hAnsi="Times New Roman" w:cs="Times New Roman"/>
          <w:sz w:val="28"/>
          <w:szCs w:val="28"/>
        </w:rPr>
        <w:t>2021</w:t>
      </w:r>
      <w:r w:rsidR="00F773BD"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234 внесены изменения в пункт 3 вышеуказанного Порядка.</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На основании статьи 12 Конституционного закона Республики Тыва от 31 декабря 2003 г. № 95 ВХ-</w:t>
      </w:r>
      <w:r w:rsidR="00421747">
        <w:rPr>
          <w:rFonts w:ascii="Times New Roman" w:hAnsi="Times New Roman" w:cs="Times New Roman"/>
          <w:sz w:val="28"/>
          <w:szCs w:val="28"/>
          <w:lang w:val="en-US"/>
        </w:rPr>
        <w:t>I</w:t>
      </w:r>
      <w:r w:rsidRPr="00996AC3">
        <w:rPr>
          <w:rFonts w:ascii="Times New Roman" w:hAnsi="Times New Roman" w:cs="Times New Roman"/>
          <w:sz w:val="28"/>
          <w:szCs w:val="28"/>
        </w:rPr>
        <w:t xml:space="preserve">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Правительстве Республики Тыва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421747">
        <w:rPr>
          <w:rFonts w:ascii="Times New Roman" w:hAnsi="Times New Roman" w:cs="Times New Roman"/>
          <w:sz w:val="28"/>
          <w:szCs w:val="28"/>
        </w:rPr>
        <w:t>п</w:t>
      </w:r>
      <w:r w:rsidRPr="00996AC3">
        <w:rPr>
          <w:rFonts w:ascii="Times New Roman" w:hAnsi="Times New Roman" w:cs="Times New Roman"/>
          <w:sz w:val="28"/>
          <w:szCs w:val="28"/>
        </w:rPr>
        <w:t xml:space="preserve">остановлением </w:t>
      </w:r>
      <w:r w:rsidR="00421747">
        <w:rPr>
          <w:rFonts w:ascii="Times New Roman" w:hAnsi="Times New Roman" w:cs="Times New Roman"/>
          <w:sz w:val="28"/>
          <w:szCs w:val="28"/>
        </w:rPr>
        <w:t xml:space="preserve">          </w:t>
      </w:r>
      <w:r w:rsidRPr="00996AC3">
        <w:rPr>
          <w:rFonts w:ascii="Times New Roman" w:hAnsi="Times New Roman" w:cs="Times New Roman"/>
          <w:sz w:val="28"/>
          <w:szCs w:val="28"/>
        </w:rPr>
        <w:t>Правите</w:t>
      </w:r>
      <w:r w:rsidR="00421747">
        <w:rPr>
          <w:rFonts w:ascii="Times New Roman" w:hAnsi="Times New Roman" w:cs="Times New Roman"/>
          <w:sz w:val="28"/>
          <w:szCs w:val="28"/>
        </w:rPr>
        <w:t xml:space="preserve">льства Республики Тыва от 20 мая </w:t>
      </w:r>
      <w:r w:rsidRPr="00996AC3">
        <w:rPr>
          <w:rFonts w:ascii="Times New Roman" w:hAnsi="Times New Roman" w:cs="Times New Roman"/>
          <w:sz w:val="28"/>
          <w:szCs w:val="28"/>
        </w:rPr>
        <w:t>2021</w:t>
      </w:r>
      <w:r w:rsidR="0011680A"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237 внесены изменения в пункт 3.2 Положения о Министерстве здравоохранения Республики Тыва.</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соответствии со статьей 13 Конституционного закона Республики Тыва от 31 декабря 2003 г. № 95 ВХ-</w:t>
      </w:r>
      <w:r w:rsidR="00421747">
        <w:rPr>
          <w:rFonts w:ascii="Times New Roman" w:hAnsi="Times New Roman" w:cs="Times New Roman"/>
          <w:sz w:val="28"/>
          <w:szCs w:val="28"/>
          <w:lang w:val="en-US"/>
        </w:rPr>
        <w:t>I</w:t>
      </w:r>
      <w:r w:rsidRPr="00996AC3">
        <w:rPr>
          <w:rFonts w:ascii="Times New Roman" w:hAnsi="Times New Roman" w:cs="Times New Roman"/>
          <w:sz w:val="28"/>
          <w:szCs w:val="28"/>
        </w:rPr>
        <w:t xml:space="preserve">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Правительстве Республики Тыва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421747">
        <w:rPr>
          <w:rFonts w:ascii="Times New Roman" w:hAnsi="Times New Roman" w:cs="Times New Roman"/>
          <w:sz w:val="28"/>
          <w:szCs w:val="28"/>
        </w:rPr>
        <w:t>п</w:t>
      </w:r>
      <w:r w:rsidRPr="00996AC3">
        <w:rPr>
          <w:rFonts w:ascii="Times New Roman" w:hAnsi="Times New Roman" w:cs="Times New Roman"/>
          <w:sz w:val="28"/>
          <w:szCs w:val="28"/>
        </w:rPr>
        <w:t xml:space="preserve">остановлением </w:t>
      </w:r>
      <w:r w:rsidRPr="00996AC3">
        <w:rPr>
          <w:rFonts w:ascii="Times New Roman" w:hAnsi="Times New Roman" w:cs="Times New Roman"/>
          <w:sz w:val="28"/>
          <w:szCs w:val="28"/>
        </w:rPr>
        <w:lastRenderedPageBreak/>
        <w:t>Правите</w:t>
      </w:r>
      <w:r w:rsidR="00421747">
        <w:rPr>
          <w:rFonts w:ascii="Times New Roman" w:hAnsi="Times New Roman" w:cs="Times New Roman"/>
          <w:sz w:val="28"/>
          <w:szCs w:val="28"/>
        </w:rPr>
        <w:t xml:space="preserve">льства Республики Тыва от 27 мая </w:t>
      </w:r>
      <w:r w:rsidRPr="00996AC3">
        <w:rPr>
          <w:rFonts w:ascii="Times New Roman" w:hAnsi="Times New Roman" w:cs="Times New Roman"/>
          <w:sz w:val="28"/>
          <w:szCs w:val="28"/>
        </w:rPr>
        <w:t>2021</w:t>
      </w:r>
      <w:r w:rsidR="00421747">
        <w:rPr>
          <w:rFonts w:ascii="Times New Roman" w:hAnsi="Times New Roman" w:cs="Times New Roman"/>
          <w:sz w:val="28"/>
          <w:szCs w:val="28"/>
        </w:rPr>
        <w:t xml:space="preserve"> </w:t>
      </w:r>
      <w:r w:rsidR="0011680A" w:rsidRPr="00996AC3">
        <w:rPr>
          <w:rFonts w:ascii="Times New Roman" w:hAnsi="Times New Roman" w:cs="Times New Roman"/>
          <w:sz w:val="28"/>
          <w:szCs w:val="28"/>
        </w:rPr>
        <w:t>г.</w:t>
      </w:r>
      <w:r w:rsidRPr="00996AC3">
        <w:rPr>
          <w:rFonts w:ascii="Times New Roman" w:hAnsi="Times New Roman" w:cs="Times New Roman"/>
          <w:sz w:val="28"/>
          <w:szCs w:val="28"/>
        </w:rPr>
        <w:t xml:space="preserve"> № 253 одобрен Государственный доклад о состоянии здоровья населения Республики Тыва в 2020 году.</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Перечень жизненно необходимых и важнейших лекарственных препаратов (</w:t>
      </w:r>
      <w:r w:rsidR="00421747">
        <w:rPr>
          <w:rFonts w:ascii="Times New Roman" w:hAnsi="Times New Roman" w:cs="Times New Roman"/>
          <w:sz w:val="28"/>
          <w:szCs w:val="28"/>
        </w:rPr>
        <w:t xml:space="preserve">далее – </w:t>
      </w:r>
      <w:r w:rsidRPr="00996AC3">
        <w:rPr>
          <w:rFonts w:ascii="Times New Roman" w:hAnsi="Times New Roman" w:cs="Times New Roman"/>
          <w:sz w:val="28"/>
          <w:szCs w:val="28"/>
        </w:rPr>
        <w:t xml:space="preserve">перечень ЖНВЛП), утвержденный распоряжением Правительства Российской Федерации от 12 октября 2019 г. № 2406-р, на 2021 год включает 788 позиций. Перечень лекарственных препаратов, утвержденный Территориальной программой государственных гарантий бесплатного оказания гражданам медицинской помощи в Республике Тыва на 2021 год и на плановый период 2022 и 2023 годов включает 686 позиций, из них из перечня ЖНВЛП </w:t>
      </w:r>
      <w:r w:rsidR="00421747">
        <w:rPr>
          <w:rFonts w:ascii="Times New Roman" w:hAnsi="Times New Roman" w:cs="Times New Roman"/>
          <w:sz w:val="28"/>
          <w:szCs w:val="28"/>
        </w:rPr>
        <w:t>–</w:t>
      </w:r>
      <w:r w:rsidRPr="00996AC3">
        <w:rPr>
          <w:rFonts w:ascii="Times New Roman" w:hAnsi="Times New Roman" w:cs="Times New Roman"/>
          <w:sz w:val="28"/>
          <w:szCs w:val="28"/>
        </w:rPr>
        <w:t xml:space="preserve"> 681 наименований, из них не входящих перечень ЖНВЛП – 5 позиций. В перечне лекарственных препаратов отсутствует 108 позиций, из них 99 позиций для оказания медицинской помощи в стационарных условиях. В связи с чем, </w:t>
      </w:r>
      <w:r w:rsidR="00421747">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421747">
        <w:rPr>
          <w:rFonts w:ascii="Times New Roman" w:hAnsi="Times New Roman" w:cs="Times New Roman"/>
          <w:sz w:val="28"/>
          <w:szCs w:val="28"/>
        </w:rPr>
        <w:t xml:space="preserve">льства Республики Тыва от 27 мая </w:t>
      </w:r>
      <w:r w:rsidRPr="00996AC3">
        <w:rPr>
          <w:rFonts w:ascii="Times New Roman" w:hAnsi="Times New Roman" w:cs="Times New Roman"/>
          <w:sz w:val="28"/>
          <w:szCs w:val="28"/>
        </w:rPr>
        <w:t>2021</w:t>
      </w:r>
      <w:r w:rsidR="0011680A"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253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 внесении изменения в приложение </w:t>
      </w:r>
      <w:r w:rsidR="0011680A" w:rsidRPr="00996AC3">
        <w:rPr>
          <w:rFonts w:ascii="Times New Roman" w:hAnsi="Times New Roman" w:cs="Times New Roman"/>
          <w:sz w:val="28"/>
          <w:szCs w:val="28"/>
        </w:rPr>
        <w:t>№</w:t>
      </w:r>
      <w:r w:rsidRPr="00996AC3">
        <w:rPr>
          <w:rFonts w:ascii="Times New Roman" w:hAnsi="Times New Roman" w:cs="Times New Roman"/>
          <w:sz w:val="28"/>
          <w:szCs w:val="28"/>
        </w:rPr>
        <w:t xml:space="preserve"> 5 к Территориальной программе государственных гарантий бесплатного оказания гражданам медицинской помощи в Республике Тыва на 2021 год и на плановый период 2022 и 2023 годов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перечень лекарственных препаратов дополняется 9 позициями в соответствии с международными непатентованными наименованиями из перечня ЖНВЛП, отпускаемыми по рецепту для оказания медицинской помощи.</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связи с кадровыми изменениями </w:t>
      </w:r>
      <w:r w:rsidR="00753F0C">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Правительства Республи</w:t>
      </w:r>
      <w:r w:rsidR="00421747">
        <w:rPr>
          <w:rFonts w:ascii="Times New Roman" w:hAnsi="Times New Roman" w:cs="Times New Roman"/>
          <w:sz w:val="28"/>
          <w:szCs w:val="28"/>
        </w:rPr>
        <w:t xml:space="preserve">ки Тыва от 9 июня </w:t>
      </w:r>
      <w:r w:rsidRPr="00996AC3">
        <w:rPr>
          <w:rFonts w:ascii="Times New Roman" w:hAnsi="Times New Roman" w:cs="Times New Roman"/>
          <w:sz w:val="28"/>
          <w:szCs w:val="28"/>
        </w:rPr>
        <w:t>2021</w:t>
      </w:r>
      <w:r w:rsidR="00B40F8D"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272 актуализирован состав коллегии Министерства здравоохранения Республики Тыва.</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целях реализации Указа Президента Российской Федерации от 21 июля </w:t>
      </w:r>
      <w:r w:rsidR="00421747">
        <w:rPr>
          <w:rFonts w:ascii="Times New Roman" w:hAnsi="Times New Roman" w:cs="Times New Roman"/>
          <w:sz w:val="28"/>
          <w:szCs w:val="28"/>
        </w:rPr>
        <w:t xml:space="preserve"> </w:t>
      </w:r>
      <w:r w:rsidRPr="00996AC3">
        <w:rPr>
          <w:rFonts w:ascii="Times New Roman" w:hAnsi="Times New Roman" w:cs="Times New Roman"/>
          <w:sz w:val="28"/>
          <w:szCs w:val="28"/>
        </w:rPr>
        <w:t xml:space="preserve">2020 г. № 474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национальных целях развития Российской Федерации на период до 2030 года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постановления Правительства Российской Федерации от 26 декабря 2017 г. № 1640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Развитие здравоохранения Российской Федерации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421747">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421747">
        <w:rPr>
          <w:rFonts w:ascii="Times New Roman" w:hAnsi="Times New Roman" w:cs="Times New Roman"/>
          <w:sz w:val="28"/>
          <w:szCs w:val="28"/>
        </w:rPr>
        <w:t xml:space="preserve">льства Республики Тыва от 30 июня </w:t>
      </w:r>
      <w:r w:rsidRPr="00996AC3">
        <w:rPr>
          <w:rFonts w:ascii="Times New Roman" w:hAnsi="Times New Roman" w:cs="Times New Roman"/>
          <w:sz w:val="28"/>
          <w:szCs w:val="28"/>
        </w:rPr>
        <w:t>2021</w:t>
      </w:r>
      <w:r w:rsidR="00B40F8D"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309 утверждена региональная программа Республики Тыва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Развитие детского здравоохранения, включая создание современной инфраструктуры оказания медицинской помощи д</w:t>
      </w:r>
      <w:r w:rsidR="00421747">
        <w:rPr>
          <w:rFonts w:ascii="Times New Roman" w:hAnsi="Times New Roman" w:cs="Times New Roman"/>
          <w:sz w:val="28"/>
          <w:szCs w:val="28"/>
        </w:rPr>
        <w:t>етям Республики Тыва, на 2021-</w:t>
      </w:r>
      <w:r w:rsidRPr="00996AC3">
        <w:rPr>
          <w:rFonts w:ascii="Times New Roman" w:hAnsi="Times New Roman" w:cs="Times New Roman"/>
          <w:sz w:val="28"/>
          <w:szCs w:val="28"/>
        </w:rPr>
        <w:t>2024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рамках реализации федерального проекта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Борьба с онкологическими заболеваниями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национального проекта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Здравоохранение</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421747">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421747">
        <w:rPr>
          <w:rFonts w:ascii="Times New Roman" w:hAnsi="Times New Roman" w:cs="Times New Roman"/>
          <w:sz w:val="28"/>
          <w:szCs w:val="28"/>
        </w:rPr>
        <w:t xml:space="preserve">льства Республики Тыва от 30 июня </w:t>
      </w:r>
      <w:r w:rsidRPr="00996AC3">
        <w:rPr>
          <w:rFonts w:ascii="Times New Roman" w:hAnsi="Times New Roman" w:cs="Times New Roman"/>
          <w:sz w:val="28"/>
          <w:szCs w:val="28"/>
        </w:rPr>
        <w:t>2021</w:t>
      </w:r>
      <w:r w:rsidR="00DA3D91"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310 утверждена региональная программа Республики Тыва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Борьба с онкологическими заболеваниями в Республике Тыва на </w:t>
      </w:r>
      <w:r w:rsidR="00421747">
        <w:rPr>
          <w:rFonts w:ascii="Times New Roman" w:hAnsi="Times New Roman" w:cs="Times New Roman"/>
          <w:sz w:val="28"/>
          <w:szCs w:val="28"/>
        </w:rPr>
        <w:t>2021-</w:t>
      </w:r>
      <w:r w:rsidRPr="00996AC3">
        <w:rPr>
          <w:rFonts w:ascii="Times New Roman" w:hAnsi="Times New Roman" w:cs="Times New Roman"/>
          <w:sz w:val="28"/>
          <w:szCs w:val="28"/>
        </w:rPr>
        <w:t>2024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рамках реализации федерального проекта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Борьба с сердечно-сосудистыми заболеваниями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национального проекта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Здравоохранение</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421747">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421747">
        <w:rPr>
          <w:rFonts w:ascii="Times New Roman" w:hAnsi="Times New Roman" w:cs="Times New Roman"/>
          <w:sz w:val="28"/>
          <w:szCs w:val="28"/>
        </w:rPr>
        <w:t xml:space="preserve">льства Республики Тыва от 30 июня </w:t>
      </w:r>
      <w:r w:rsidRPr="00996AC3">
        <w:rPr>
          <w:rFonts w:ascii="Times New Roman" w:hAnsi="Times New Roman" w:cs="Times New Roman"/>
          <w:sz w:val="28"/>
          <w:szCs w:val="28"/>
        </w:rPr>
        <w:t>2021</w:t>
      </w:r>
      <w:r w:rsidR="00DA3D91"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311 принята региональная программа Республики Тыва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Борьба с сердечно-сосудистыми заболеваниями в Рес</w:t>
      </w:r>
      <w:r w:rsidR="00421747">
        <w:rPr>
          <w:rFonts w:ascii="Times New Roman" w:hAnsi="Times New Roman" w:cs="Times New Roman"/>
          <w:sz w:val="28"/>
          <w:szCs w:val="28"/>
        </w:rPr>
        <w:t>публике Тыва на 2021-</w:t>
      </w:r>
      <w:r w:rsidRPr="00996AC3">
        <w:rPr>
          <w:rFonts w:ascii="Times New Roman" w:hAnsi="Times New Roman" w:cs="Times New Roman"/>
          <w:sz w:val="28"/>
          <w:szCs w:val="28"/>
        </w:rPr>
        <w:t>2024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постановлением Правительства Российской Федерации от </w:t>
      </w:r>
      <w:r w:rsidR="00421747">
        <w:rPr>
          <w:rFonts w:ascii="Times New Roman" w:hAnsi="Times New Roman" w:cs="Times New Roman"/>
          <w:sz w:val="28"/>
          <w:szCs w:val="28"/>
        </w:rPr>
        <w:t xml:space="preserve">            </w:t>
      </w:r>
      <w:r w:rsidRPr="00996AC3">
        <w:rPr>
          <w:rFonts w:ascii="Times New Roman" w:hAnsi="Times New Roman" w:cs="Times New Roman"/>
          <w:sz w:val="28"/>
          <w:szCs w:val="28"/>
        </w:rPr>
        <w:t xml:space="preserve">9 октября 2019 г. № 1304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w:t>
      </w:r>
      <w:r w:rsidRPr="00996AC3">
        <w:rPr>
          <w:rFonts w:ascii="Times New Roman" w:hAnsi="Times New Roman" w:cs="Times New Roman"/>
          <w:sz w:val="28"/>
          <w:szCs w:val="28"/>
        </w:rPr>
        <w:lastRenderedPageBreak/>
        <w:t>модернизации первичного звена здравоохранения</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753F0C">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F675F6">
        <w:rPr>
          <w:rFonts w:ascii="Times New Roman" w:hAnsi="Times New Roman" w:cs="Times New Roman"/>
          <w:sz w:val="28"/>
          <w:szCs w:val="28"/>
        </w:rPr>
        <w:t xml:space="preserve">льства Республики Тыва от 22 декабря </w:t>
      </w:r>
      <w:r w:rsidRPr="00996AC3">
        <w:rPr>
          <w:rFonts w:ascii="Times New Roman" w:hAnsi="Times New Roman" w:cs="Times New Roman"/>
          <w:sz w:val="28"/>
          <w:szCs w:val="28"/>
        </w:rPr>
        <w:t>2021</w:t>
      </w:r>
      <w:r w:rsidR="00DA3D91"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721 внесены изменения в региональную программу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Модернизация первичного звена здравоохра</w:t>
      </w:r>
      <w:r w:rsidR="00F675F6">
        <w:rPr>
          <w:rFonts w:ascii="Times New Roman" w:hAnsi="Times New Roman" w:cs="Times New Roman"/>
          <w:sz w:val="28"/>
          <w:szCs w:val="28"/>
        </w:rPr>
        <w:t>нения Республики Тыва на 2021-</w:t>
      </w:r>
      <w:r w:rsidRPr="00996AC3">
        <w:rPr>
          <w:rFonts w:ascii="Times New Roman" w:hAnsi="Times New Roman" w:cs="Times New Roman"/>
          <w:sz w:val="28"/>
          <w:szCs w:val="28"/>
        </w:rPr>
        <w:t>2025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Законом Республики Тыва от 21 декабря 2020 г. № 677-ЗРТ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республиканском бюджете Республики Тыва на 2021 год и на плановый период 2022 и 2023 годов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F675F6">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F675F6">
        <w:rPr>
          <w:rFonts w:ascii="Times New Roman" w:hAnsi="Times New Roman" w:cs="Times New Roman"/>
          <w:sz w:val="28"/>
          <w:szCs w:val="28"/>
        </w:rPr>
        <w:t xml:space="preserve">льства Республики Тыва от 24 декабря </w:t>
      </w:r>
      <w:r w:rsidRPr="00996AC3">
        <w:rPr>
          <w:rFonts w:ascii="Times New Roman" w:hAnsi="Times New Roman" w:cs="Times New Roman"/>
          <w:sz w:val="28"/>
          <w:szCs w:val="28"/>
        </w:rPr>
        <w:t>2021</w:t>
      </w:r>
      <w:r w:rsidR="00147B9A"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731 внесены изменения в государственную программу Республики Тыва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Развитие здравоохране</w:t>
      </w:r>
      <w:r w:rsidR="00F675F6">
        <w:rPr>
          <w:rFonts w:ascii="Times New Roman" w:hAnsi="Times New Roman" w:cs="Times New Roman"/>
          <w:sz w:val="28"/>
          <w:szCs w:val="28"/>
        </w:rPr>
        <w:t>ния на 2018-</w:t>
      </w:r>
      <w:r w:rsidRPr="00996AC3">
        <w:rPr>
          <w:rFonts w:ascii="Times New Roman" w:hAnsi="Times New Roman" w:cs="Times New Roman"/>
          <w:sz w:val="28"/>
          <w:szCs w:val="28"/>
        </w:rPr>
        <w:t>2025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в части изменения объемов финансирования на осуществление мероприятий госпрограммы.</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соответствии с постановлением Правительства Российской Федерации от</w:t>
      </w:r>
      <w:r w:rsidR="00F675F6">
        <w:rPr>
          <w:rFonts w:ascii="Times New Roman" w:hAnsi="Times New Roman" w:cs="Times New Roman"/>
          <w:sz w:val="28"/>
          <w:szCs w:val="28"/>
        </w:rPr>
        <w:t xml:space="preserve">             </w:t>
      </w:r>
      <w:r w:rsidRPr="00996AC3">
        <w:rPr>
          <w:rFonts w:ascii="Times New Roman" w:hAnsi="Times New Roman" w:cs="Times New Roman"/>
          <w:sz w:val="28"/>
          <w:szCs w:val="28"/>
        </w:rPr>
        <w:t xml:space="preserve"> 9 октября 2019 г. № 1304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F675F6">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F675F6">
        <w:rPr>
          <w:rFonts w:ascii="Times New Roman" w:hAnsi="Times New Roman" w:cs="Times New Roman"/>
          <w:sz w:val="28"/>
          <w:szCs w:val="28"/>
        </w:rPr>
        <w:t xml:space="preserve">льства Республики Тыва от 22 декабря </w:t>
      </w:r>
      <w:r w:rsidRPr="00996AC3">
        <w:rPr>
          <w:rFonts w:ascii="Times New Roman" w:hAnsi="Times New Roman" w:cs="Times New Roman"/>
          <w:sz w:val="28"/>
          <w:szCs w:val="28"/>
        </w:rPr>
        <w:t>2021</w:t>
      </w:r>
      <w:r w:rsidR="00147B9A"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721 внесены изменения в региональную программу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Модернизация первичного звена здравоохра</w:t>
      </w:r>
      <w:r w:rsidR="00F675F6">
        <w:rPr>
          <w:rFonts w:ascii="Times New Roman" w:hAnsi="Times New Roman" w:cs="Times New Roman"/>
          <w:sz w:val="28"/>
          <w:szCs w:val="28"/>
        </w:rPr>
        <w:t>нения Республики Тыва на 2021-</w:t>
      </w:r>
      <w:r w:rsidRPr="00996AC3">
        <w:rPr>
          <w:rFonts w:ascii="Times New Roman" w:hAnsi="Times New Roman" w:cs="Times New Roman"/>
          <w:sz w:val="28"/>
          <w:szCs w:val="28"/>
        </w:rPr>
        <w:t>2025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силу постановления Правительства Российской Федерации от 28 декабря 2020 г. № 2299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Программе государственных гарантий бесплатного оказания гражданам медицинской помощи на 2021 год и на плановый период 2022 и 2023 годов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Постановлением Правите</w:t>
      </w:r>
      <w:r w:rsidR="00F675F6">
        <w:rPr>
          <w:rFonts w:ascii="Times New Roman" w:hAnsi="Times New Roman" w:cs="Times New Roman"/>
          <w:sz w:val="28"/>
          <w:szCs w:val="28"/>
        </w:rPr>
        <w:t xml:space="preserve">льства Республики Тыва от 30 июля </w:t>
      </w:r>
      <w:r w:rsidRPr="00996AC3">
        <w:rPr>
          <w:rFonts w:ascii="Times New Roman" w:hAnsi="Times New Roman" w:cs="Times New Roman"/>
          <w:sz w:val="28"/>
          <w:szCs w:val="28"/>
        </w:rPr>
        <w:t>2021</w:t>
      </w:r>
      <w:r w:rsidR="00F675F6">
        <w:rPr>
          <w:rFonts w:ascii="Times New Roman" w:hAnsi="Times New Roman" w:cs="Times New Roman"/>
          <w:sz w:val="28"/>
          <w:szCs w:val="28"/>
        </w:rPr>
        <w:t xml:space="preserve"> </w:t>
      </w:r>
      <w:r w:rsidR="00147B9A" w:rsidRPr="00996AC3">
        <w:rPr>
          <w:rFonts w:ascii="Times New Roman" w:hAnsi="Times New Roman" w:cs="Times New Roman"/>
          <w:sz w:val="28"/>
          <w:szCs w:val="28"/>
        </w:rPr>
        <w:t>г.</w:t>
      </w:r>
      <w:r w:rsidRPr="00996AC3">
        <w:rPr>
          <w:rFonts w:ascii="Times New Roman" w:hAnsi="Times New Roman" w:cs="Times New Roman"/>
          <w:sz w:val="28"/>
          <w:szCs w:val="28"/>
        </w:rPr>
        <w:t xml:space="preserve"> № 394 внесены изменения в постановление Правительства Республики Тыва от 11 января 2021 г. </w:t>
      </w:r>
      <w:r w:rsidR="00F675F6">
        <w:rPr>
          <w:rFonts w:ascii="Times New Roman" w:hAnsi="Times New Roman" w:cs="Times New Roman"/>
          <w:sz w:val="28"/>
          <w:szCs w:val="28"/>
        </w:rPr>
        <w:t xml:space="preserve">             </w:t>
      </w:r>
      <w:r w:rsidRPr="00996AC3">
        <w:rPr>
          <w:rFonts w:ascii="Times New Roman" w:hAnsi="Times New Roman" w:cs="Times New Roman"/>
          <w:sz w:val="28"/>
          <w:szCs w:val="28"/>
        </w:rPr>
        <w:t>№ 3, предусматривающие, в частности, что в условиях возникновения</w:t>
      </w:r>
      <w:r w:rsidR="00F675F6">
        <w:rPr>
          <w:rFonts w:ascii="Times New Roman" w:hAnsi="Times New Roman" w:cs="Times New Roman"/>
          <w:sz w:val="28"/>
          <w:szCs w:val="28"/>
        </w:rPr>
        <w:t xml:space="preserve"> </w:t>
      </w:r>
      <w:r w:rsidRPr="00996AC3">
        <w:rPr>
          <w:rFonts w:ascii="Times New Roman" w:hAnsi="Times New Roman" w:cs="Times New Roman"/>
          <w:sz w:val="28"/>
          <w:szCs w:val="28"/>
        </w:rPr>
        <w:t>угрозы распространения заболеваний, вызванных новой коронавирусной инфекцией, со дня установления решением Главы Республики Тыва на территории Республики Тыва ограничительных мер по обеспечению санитарно-эпидемиологического благополучия населения в связи с распространением новой коронавирусной инфекции (COVID-19) и до дня их отмены финансовое обеспечение расходов страховой медицинской организации и медицинских организаций, осуществляющих деятельность в сфере обязательного медицинского страхования, может осуществляться в порядке ежемесячного авансирования оплаты медицинской помощи в размере до одной двенадцатой объема годового финансового обеспечения предоставления медицинской помощи по обязательному медицинскому страхованию, распределенного решением Комиссии по разработке территориальной программы обязательного медицинского страхования Республики Тыва, без учета фактического выполнения объемов предоставления медицинской помощи.</w:t>
      </w:r>
    </w:p>
    <w:p w:rsidR="00C944F8" w:rsidRPr="00996AC3" w:rsidRDefault="00C944F8"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Бюджетным кодексом Российской Федерации, постановлением Правительства Российской Федерации от 18 сентября 2020 г. № 1492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w:t>
      </w:r>
      <w:r w:rsidRPr="00996AC3">
        <w:rPr>
          <w:rFonts w:ascii="Times New Roman" w:hAnsi="Times New Roman" w:cs="Times New Roman"/>
          <w:sz w:val="28"/>
          <w:szCs w:val="28"/>
        </w:rPr>
        <w:lastRenderedPageBreak/>
        <w:t>торых актов Правительства Российской Федерации и отдельных положений некоторых актов Правительства Российской Федерации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F675F6">
        <w:rPr>
          <w:rFonts w:ascii="Times New Roman" w:hAnsi="Times New Roman" w:cs="Times New Roman"/>
          <w:sz w:val="28"/>
          <w:szCs w:val="28"/>
        </w:rPr>
        <w:t>п</w:t>
      </w:r>
      <w:r w:rsidRPr="00996AC3">
        <w:rPr>
          <w:rFonts w:ascii="Times New Roman" w:hAnsi="Times New Roman" w:cs="Times New Roman"/>
          <w:sz w:val="28"/>
          <w:szCs w:val="28"/>
        </w:rPr>
        <w:t>остановлением Правите</w:t>
      </w:r>
      <w:r w:rsidR="00F675F6">
        <w:rPr>
          <w:rFonts w:ascii="Times New Roman" w:hAnsi="Times New Roman" w:cs="Times New Roman"/>
          <w:sz w:val="28"/>
          <w:szCs w:val="28"/>
        </w:rPr>
        <w:t xml:space="preserve">льства Республики Тыва от 25 августа </w:t>
      </w:r>
      <w:r w:rsidRPr="00996AC3">
        <w:rPr>
          <w:rFonts w:ascii="Times New Roman" w:hAnsi="Times New Roman" w:cs="Times New Roman"/>
          <w:sz w:val="28"/>
          <w:szCs w:val="28"/>
        </w:rPr>
        <w:t>2021</w:t>
      </w:r>
      <w:r w:rsidR="00147B9A"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453 утвержден Порядок предоставления субсидий социально ориентированным некоммерческим организациям и волонтерским движениям, осуществляющим социально значимую деятельность и реализующим социально ориентированные проекты в Республике Тыва.</w:t>
      </w:r>
    </w:p>
    <w:p w:rsidR="00C944F8" w:rsidRPr="00996AC3" w:rsidRDefault="00C944F8" w:rsidP="00F675F6">
      <w:pPr>
        <w:spacing w:after="0" w:line="240" w:lineRule="auto"/>
        <w:jc w:val="center"/>
        <w:rPr>
          <w:rFonts w:ascii="Times New Roman" w:hAnsi="Times New Roman" w:cs="Times New Roman"/>
          <w:sz w:val="28"/>
          <w:szCs w:val="28"/>
        </w:rPr>
      </w:pPr>
    </w:p>
    <w:p w:rsidR="00C944F8" w:rsidRDefault="00753F0C" w:rsidP="00F675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Распоряжения Правительства Республики Тыва</w:t>
      </w:r>
    </w:p>
    <w:p w:rsidR="00F675F6" w:rsidRPr="00996AC3" w:rsidRDefault="00F675F6" w:rsidP="00F675F6">
      <w:pPr>
        <w:spacing w:after="0" w:line="240" w:lineRule="auto"/>
        <w:jc w:val="center"/>
        <w:rPr>
          <w:rFonts w:ascii="Times New Roman" w:hAnsi="Times New Roman" w:cs="Times New Roman"/>
          <w:sz w:val="28"/>
          <w:szCs w:val="28"/>
        </w:rPr>
      </w:pP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Во исполнение пункта 32 Плана мероприятий по реализации Стратегии развития санаторно-курортного комплекса Российской Федерации, утвержденной распоряжением Правительства Российской Федерации от 29 ноября 2019 г. № 2852-р</w:t>
      </w:r>
      <w:r w:rsidR="00F675F6">
        <w:rPr>
          <w:rFonts w:ascii="Times New Roman" w:hAnsi="Times New Roman" w:cs="Times New Roman"/>
          <w:sz w:val="28"/>
          <w:szCs w:val="28"/>
        </w:rPr>
        <w:t>,</w:t>
      </w:r>
      <w:r w:rsidRPr="00996AC3">
        <w:rPr>
          <w:rFonts w:ascii="Times New Roman" w:hAnsi="Times New Roman" w:cs="Times New Roman"/>
          <w:sz w:val="28"/>
          <w:szCs w:val="28"/>
        </w:rPr>
        <w:t xml:space="preserve"> </w:t>
      </w:r>
      <w:r w:rsidR="00F675F6">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w:t>
      </w:r>
      <w:r w:rsidR="00F675F6">
        <w:rPr>
          <w:rFonts w:ascii="Times New Roman" w:hAnsi="Times New Roman" w:cs="Times New Roman"/>
          <w:sz w:val="28"/>
          <w:szCs w:val="28"/>
        </w:rPr>
        <w:t xml:space="preserve">льства Республики Тыва от 14 января </w:t>
      </w:r>
      <w:r w:rsidRPr="00996AC3">
        <w:rPr>
          <w:rFonts w:ascii="Times New Roman" w:hAnsi="Times New Roman" w:cs="Times New Roman"/>
          <w:sz w:val="28"/>
          <w:szCs w:val="28"/>
        </w:rPr>
        <w:t>2021</w:t>
      </w:r>
      <w:r w:rsidR="00C63112"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13-р утвержден комплекс мер по развитию и охране территорий лечебно-оздоровительных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местностей и курортов, имеющих наибольший ресурсный, инвестиционный потенциал для развития санаторно-курортного комплекса в Республике Тыва.</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подпунктом 3 пункта 2.4 Соглашения о сотрудничестве </w:t>
      </w:r>
      <w:r w:rsidR="00F675F6">
        <w:rPr>
          <w:rFonts w:ascii="Times New Roman" w:hAnsi="Times New Roman" w:cs="Times New Roman"/>
          <w:sz w:val="28"/>
          <w:szCs w:val="28"/>
        </w:rPr>
        <w:t xml:space="preserve">                         </w:t>
      </w:r>
      <w:r w:rsidRPr="00996AC3">
        <w:rPr>
          <w:rFonts w:ascii="Times New Roman" w:hAnsi="Times New Roman" w:cs="Times New Roman"/>
          <w:sz w:val="28"/>
          <w:szCs w:val="28"/>
        </w:rPr>
        <w:t xml:space="preserve">между Правительством Республики Тыва и медицинским частным учреждением </w:t>
      </w:r>
      <w:r w:rsidR="00F675F6">
        <w:rPr>
          <w:rFonts w:ascii="Times New Roman" w:hAnsi="Times New Roman" w:cs="Times New Roman"/>
          <w:sz w:val="28"/>
          <w:szCs w:val="28"/>
        </w:rPr>
        <w:t xml:space="preserve">               </w:t>
      </w:r>
      <w:r w:rsidRPr="00996AC3">
        <w:rPr>
          <w:rFonts w:ascii="Times New Roman" w:hAnsi="Times New Roman" w:cs="Times New Roman"/>
          <w:sz w:val="28"/>
          <w:szCs w:val="28"/>
        </w:rPr>
        <w:t xml:space="preserve">дополнительного профессионального образования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Нефросовет</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от 10 декабря </w:t>
      </w:r>
      <w:r w:rsidR="00F675F6">
        <w:rPr>
          <w:rFonts w:ascii="Times New Roman" w:hAnsi="Times New Roman" w:cs="Times New Roman"/>
          <w:sz w:val="28"/>
          <w:szCs w:val="28"/>
        </w:rPr>
        <w:t xml:space="preserve">       </w:t>
      </w:r>
      <w:r w:rsidRPr="00996AC3">
        <w:rPr>
          <w:rFonts w:ascii="Times New Roman" w:hAnsi="Times New Roman" w:cs="Times New Roman"/>
          <w:sz w:val="28"/>
          <w:szCs w:val="28"/>
        </w:rPr>
        <w:t xml:space="preserve">2015 г. № С-39-2015 </w:t>
      </w:r>
      <w:r w:rsidR="00F675F6">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w:t>
      </w:r>
      <w:r w:rsidR="00F675F6">
        <w:rPr>
          <w:rFonts w:ascii="Times New Roman" w:hAnsi="Times New Roman" w:cs="Times New Roman"/>
          <w:sz w:val="28"/>
          <w:szCs w:val="28"/>
        </w:rPr>
        <w:t xml:space="preserve">льства Республики Тыва от 22 января </w:t>
      </w:r>
      <w:r w:rsidRPr="00996AC3">
        <w:rPr>
          <w:rFonts w:ascii="Times New Roman" w:hAnsi="Times New Roman" w:cs="Times New Roman"/>
          <w:sz w:val="28"/>
          <w:szCs w:val="28"/>
        </w:rPr>
        <w:t>2021</w:t>
      </w:r>
      <w:r w:rsidR="00C63112"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25-р создана рабочая группа по проверке деятельности Тывинского филиала медицинского частного учреждения дополнительного профессионального образования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Нефросовет</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распоряжением Правительства Российской Федерации от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10 декабря 2020 г. № 3279-рс, приказом Министерства здравоохранения Российской Федерации от 9 декабря 2020 г. № 1307н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 внесении изменений в календарь профилактических прививок по эпидемическим показаниям, утвержденным приказом Министерства здравоохранения Российской Федерации от 21 марта 2014 г. </w:t>
      </w:r>
      <w:r w:rsidR="00074CBF" w:rsidRPr="00996AC3">
        <w:rPr>
          <w:rFonts w:ascii="Times New Roman" w:hAnsi="Times New Roman" w:cs="Times New Roman"/>
          <w:sz w:val="28"/>
          <w:szCs w:val="28"/>
        </w:rPr>
        <w:t>№</w:t>
      </w:r>
      <w:r w:rsidRPr="00996AC3">
        <w:rPr>
          <w:rFonts w:ascii="Times New Roman" w:hAnsi="Times New Roman" w:cs="Times New Roman"/>
          <w:sz w:val="28"/>
          <w:szCs w:val="28"/>
        </w:rPr>
        <w:t xml:space="preserve"> 125н</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в целях предотвращения распространения на территории Республики Тыва новой коронавирусной инфекции, вызываемой вирусом SARS-CoV-2 </w:t>
      </w:r>
      <w:r w:rsidR="00916573">
        <w:rPr>
          <w:rFonts w:ascii="Times New Roman" w:hAnsi="Times New Roman" w:cs="Times New Roman"/>
          <w:sz w:val="28"/>
          <w:szCs w:val="28"/>
        </w:rPr>
        <w:t>р</w:t>
      </w:r>
      <w:r w:rsidRPr="00996AC3">
        <w:rPr>
          <w:rFonts w:ascii="Times New Roman" w:hAnsi="Times New Roman" w:cs="Times New Roman"/>
          <w:sz w:val="28"/>
          <w:szCs w:val="28"/>
        </w:rPr>
        <w:t xml:space="preserve">аспоряжением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Правите</w:t>
      </w:r>
      <w:r w:rsidR="00916573">
        <w:rPr>
          <w:rFonts w:ascii="Times New Roman" w:hAnsi="Times New Roman" w:cs="Times New Roman"/>
          <w:sz w:val="28"/>
          <w:szCs w:val="28"/>
        </w:rPr>
        <w:t xml:space="preserve">льства Республики Тыва от 29 января </w:t>
      </w:r>
      <w:r w:rsidRPr="00996AC3">
        <w:rPr>
          <w:rFonts w:ascii="Times New Roman" w:hAnsi="Times New Roman" w:cs="Times New Roman"/>
          <w:sz w:val="28"/>
          <w:szCs w:val="28"/>
        </w:rPr>
        <w:t>2021</w:t>
      </w:r>
      <w:r w:rsidR="00074CBF"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33-р организовано проведение массовой вакцинации взрослого населения Республики Тыва против новой</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 коронавирусной инфекции, вызываемой вирусом SARS-CoV-2.</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Распоряжение</w:t>
      </w:r>
      <w:r w:rsidR="00074CBF" w:rsidRPr="00996AC3">
        <w:rPr>
          <w:rFonts w:ascii="Times New Roman" w:hAnsi="Times New Roman" w:cs="Times New Roman"/>
          <w:sz w:val="28"/>
          <w:szCs w:val="28"/>
        </w:rPr>
        <w:t>м</w:t>
      </w:r>
      <w:r w:rsidRPr="00996AC3">
        <w:rPr>
          <w:rFonts w:ascii="Times New Roman" w:hAnsi="Times New Roman" w:cs="Times New Roman"/>
          <w:sz w:val="28"/>
          <w:szCs w:val="28"/>
        </w:rPr>
        <w:t xml:space="preserve"> Правите</w:t>
      </w:r>
      <w:r w:rsidR="00916573">
        <w:rPr>
          <w:rFonts w:ascii="Times New Roman" w:hAnsi="Times New Roman" w:cs="Times New Roman"/>
          <w:sz w:val="28"/>
          <w:szCs w:val="28"/>
        </w:rPr>
        <w:t xml:space="preserve">льства Республики Тыва от 10 февраля </w:t>
      </w:r>
      <w:r w:rsidRPr="00996AC3">
        <w:rPr>
          <w:rFonts w:ascii="Times New Roman" w:hAnsi="Times New Roman" w:cs="Times New Roman"/>
          <w:sz w:val="28"/>
          <w:szCs w:val="28"/>
        </w:rPr>
        <w:t>2021</w:t>
      </w:r>
      <w:r w:rsidR="00074CBF"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57-р внесены изменения в распоряжение Правительства Республики Тыва от 22 января 2021 г. № 25-р в части изменения сроков проведения проверки.</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целях реализации Концепции демографической политики Российской Федерации на период до 2025 года, утвержденной Указом Президента Российской Федерации от 9 октября 2007 г. № 1351, </w:t>
      </w:r>
      <w:r w:rsidR="00916573">
        <w:rPr>
          <w:rFonts w:ascii="Times New Roman" w:hAnsi="Times New Roman" w:cs="Times New Roman"/>
          <w:sz w:val="28"/>
          <w:szCs w:val="28"/>
        </w:rPr>
        <w:t>р</w:t>
      </w:r>
      <w:r w:rsidRPr="00996AC3">
        <w:rPr>
          <w:rFonts w:ascii="Times New Roman" w:hAnsi="Times New Roman" w:cs="Times New Roman"/>
          <w:sz w:val="28"/>
          <w:szCs w:val="28"/>
        </w:rPr>
        <w:t xml:space="preserve">аспоряжением Правительства Республики Тыва </w:t>
      </w:r>
      <w:r w:rsidR="00916573">
        <w:rPr>
          <w:rFonts w:ascii="Times New Roman" w:hAnsi="Times New Roman" w:cs="Times New Roman"/>
          <w:sz w:val="28"/>
          <w:szCs w:val="28"/>
        </w:rPr>
        <w:t xml:space="preserve">от 20 февраля </w:t>
      </w:r>
      <w:r w:rsidRPr="00996AC3">
        <w:rPr>
          <w:rFonts w:ascii="Times New Roman" w:hAnsi="Times New Roman" w:cs="Times New Roman"/>
          <w:sz w:val="28"/>
          <w:szCs w:val="28"/>
        </w:rPr>
        <w:t>2021</w:t>
      </w:r>
      <w:r w:rsidR="00074CBF"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76-р утвержден межведомственный план мероприятий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дорожная карта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по снижению смертности населения в Республике Тыва на 2021 и 2022 годы.</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соответствии с частью 55 статьи 112 Федерального закона от 5 апреля</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 2013 г. № 44-ФЗ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О контрактной системе в сфере закупок товаров, работ, услуг для </w:t>
      </w:r>
      <w:r w:rsidRPr="00996AC3">
        <w:rPr>
          <w:rFonts w:ascii="Times New Roman" w:hAnsi="Times New Roman" w:cs="Times New Roman"/>
          <w:sz w:val="28"/>
          <w:szCs w:val="28"/>
        </w:rPr>
        <w:lastRenderedPageBreak/>
        <w:t>обеспечения государственных и муниципальных нужд</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916573">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Правительства Рес</w:t>
      </w:r>
      <w:r w:rsidR="00916573">
        <w:rPr>
          <w:rFonts w:ascii="Times New Roman" w:hAnsi="Times New Roman" w:cs="Times New Roman"/>
          <w:sz w:val="28"/>
          <w:szCs w:val="28"/>
        </w:rPr>
        <w:t xml:space="preserve">публики Тыва от 12 октября </w:t>
      </w:r>
      <w:r w:rsidRPr="00996AC3">
        <w:rPr>
          <w:rFonts w:ascii="Times New Roman" w:hAnsi="Times New Roman" w:cs="Times New Roman"/>
          <w:sz w:val="28"/>
          <w:szCs w:val="28"/>
        </w:rPr>
        <w:t>2021</w:t>
      </w:r>
      <w:r w:rsidR="002851C8"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460-р внесены изменения в Перечень объектов капитального строительства, в целях архитектурно-строительного проектирования, строительства, реконструкции, капитального ремонта которых применяются особенности осуществления закупок и исполнения контрактов, предусмотренные час</w:t>
      </w:r>
      <w:r w:rsidR="00916573">
        <w:rPr>
          <w:rFonts w:ascii="Times New Roman" w:hAnsi="Times New Roman" w:cs="Times New Roman"/>
          <w:sz w:val="28"/>
          <w:szCs w:val="28"/>
        </w:rPr>
        <w:t>тями 56-</w:t>
      </w:r>
      <w:r w:rsidRPr="00996AC3">
        <w:rPr>
          <w:rFonts w:ascii="Times New Roman" w:hAnsi="Times New Roman" w:cs="Times New Roman"/>
          <w:sz w:val="28"/>
          <w:szCs w:val="28"/>
        </w:rPr>
        <w:t xml:space="preserve">63 статьи 112 Федерального закона от 5 апреля 2013 г. № 44-ФЗ </w:t>
      </w:r>
      <w:r w:rsidR="00916573">
        <w:rPr>
          <w:rFonts w:ascii="Times New Roman" w:hAnsi="Times New Roman" w:cs="Times New Roman"/>
          <w:sz w:val="28"/>
          <w:szCs w:val="28"/>
        </w:rPr>
        <w:t xml:space="preserve">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соответствии с федеральными законами от 24 июля 1998 г. № 124-ФЗ</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основных гарантиях прав ребенка в Российской Федерации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от 21 ноября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2011 г. № 323-ФЗ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основах охраны здоровья граждан в Российской Федерации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753F0C">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w:t>
      </w:r>
      <w:r w:rsidR="00916573">
        <w:rPr>
          <w:rFonts w:ascii="Times New Roman" w:hAnsi="Times New Roman" w:cs="Times New Roman"/>
          <w:sz w:val="28"/>
          <w:szCs w:val="28"/>
        </w:rPr>
        <w:t xml:space="preserve">льства Республики Тыва от 18 марта </w:t>
      </w:r>
      <w:r w:rsidRPr="00996AC3">
        <w:rPr>
          <w:rFonts w:ascii="Times New Roman" w:hAnsi="Times New Roman" w:cs="Times New Roman"/>
          <w:sz w:val="28"/>
          <w:szCs w:val="28"/>
        </w:rPr>
        <w:t>2021</w:t>
      </w:r>
      <w:r w:rsidR="002851C8"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106-р утвержден межведомственный план мероприятий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дорожная карта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по снижению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младенческой и детской смертности и профилактике материнской смертности в Респуб</w:t>
      </w:r>
      <w:r w:rsidR="00916573">
        <w:rPr>
          <w:rFonts w:ascii="Times New Roman" w:hAnsi="Times New Roman" w:cs="Times New Roman"/>
          <w:sz w:val="28"/>
          <w:szCs w:val="28"/>
        </w:rPr>
        <w:t>лике Тыва на 2021-</w:t>
      </w:r>
      <w:r w:rsidRPr="00996AC3">
        <w:rPr>
          <w:rFonts w:ascii="Times New Roman" w:hAnsi="Times New Roman" w:cs="Times New Roman"/>
          <w:sz w:val="28"/>
          <w:szCs w:val="28"/>
        </w:rPr>
        <w:t>2022 годы.</w:t>
      </w:r>
    </w:p>
    <w:p w:rsidR="001014D4" w:rsidRPr="00996AC3" w:rsidRDefault="001014D4" w:rsidP="00996AC3">
      <w:pPr>
        <w:spacing w:after="0" w:line="240" w:lineRule="auto"/>
        <w:ind w:firstLine="709"/>
        <w:jc w:val="both"/>
        <w:rPr>
          <w:rFonts w:ascii="Times New Roman" w:hAnsi="Times New Roman" w:cs="Times New Roman"/>
          <w:sz w:val="28"/>
          <w:szCs w:val="28"/>
        </w:rPr>
      </w:pPr>
      <w:bookmarkStart w:id="6" w:name="_Hlk40790025"/>
      <w:r w:rsidRPr="00996AC3">
        <w:rPr>
          <w:rFonts w:ascii="Times New Roman" w:hAnsi="Times New Roman" w:cs="Times New Roman"/>
          <w:sz w:val="28"/>
          <w:szCs w:val="28"/>
        </w:rPr>
        <w:t>Распоряжением Правительства Республики Тыва от 12 апреля 2021 г. № 150-р Министерств</w:t>
      </w:r>
      <w:r w:rsidR="002851C8" w:rsidRPr="00996AC3">
        <w:rPr>
          <w:rFonts w:ascii="Times New Roman" w:hAnsi="Times New Roman" w:cs="Times New Roman"/>
          <w:sz w:val="28"/>
          <w:szCs w:val="28"/>
        </w:rPr>
        <w:t>о</w:t>
      </w:r>
      <w:r w:rsidRPr="00996AC3">
        <w:rPr>
          <w:rFonts w:ascii="Times New Roman" w:hAnsi="Times New Roman" w:cs="Times New Roman"/>
          <w:sz w:val="28"/>
          <w:szCs w:val="28"/>
        </w:rPr>
        <w:t xml:space="preserve"> здравоохранения Республики Тыва наделяется полномочиями на подписание соглашения о предоставлении в 2021 году межбюджетного трансферта из бюджета города Москвы бюджету Республики Тыва в целях реализации социально значимых проектов в Республике Тыва</w:t>
      </w:r>
      <w:bookmarkEnd w:id="6"/>
      <w:r w:rsidRPr="00996AC3">
        <w:rPr>
          <w:rFonts w:ascii="Times New Roman" w:hAnsi="Times New Roman" w:cs="Times New Roman"/>
          <w:sz w:val="28"/>
          <w:szCs w:val="28"/>
        </w:rPr>
        <w:t>.</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Во исполнение пункта 23 перечня правовых актов, подлежащих принятию для реализации Послания Главы Республики Тыва Верховному Хуралу (парламенту) Республики Тыва о положении дел в республике и внутренней политике на 2021 год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Помнить прошлое. Гордиться настоящим. Верить в будущее</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утвержденного распоряжением Правительства Республики Тыва от 25 января 2021 г. № 28-р, а также в целях оздоровления населения Республики Тыва с использованием бальнеологических ресурсов </w:t>
      </w:r>
      <w:r w:rsidR="00753F0C">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w:t>
      </w:r>
      <w:r w:rsidR="00916573">
        <w:rPr>
          <w:rFonts w:ascii="Times New Roman" w:hAnsi="Times New Roman" w:cs="Times New Roman"/>
          <w:sz w:val="28"/>
          <w:szCs w:val="28"/>
        </w:rPr>
        <w:t xml:space="preserve">льства Республики Тыва от 26 апреля </w:t>
      </w:r>
      <w:r w:rsidRPr="00996AC3">
        <w:rPr>
          <w:rFonts w:ascii="Times New Roman" w:hAnsi="Times New Roman" w:cs="Times New Roman"/>
          <w:sz w:val="28"/>
          <w:szCs w:val="28"/>
        </w:rPr>
        <w:t>2021</w:t>
      </w:r>
      <w:r w:rsidR="002851C8"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170-р решено проводить общереспубликанскую неделю аржаанов на территории Республики Тыва ежегодно с 1 по 7 июля.</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связи с кадровыми изменениями распоряжением Правительства Республики Тыва от 12 мая 2021 г. № 193-р актуализирован состав Комиссии по разработке территориальной программы обязательного медицинского страхования Республики Тыва.</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частью 55 статьи 112 Федерального закона от 5 апреля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2013 г. № 44-ФЗ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916573">
        <w:rPr>
          <w:rFonts w:ascii="Times New Roman" w:hAnsi="Times New Roman" w:cs="Times New Roman"/>
          <w:sz w:val="28"/>
          <w:szCs w:val="28"/>
        </w:rPr>
        <w:t>р</w:t>
      </w:r>
      <w:r w:rsidRPr="00996AC3">
        <w:rPr>
          <w:rFonts w:ascii="Times New Roman" w:hAnsi="Times New Roman" w:cs="Times New Roman"/>
          <w:sz w:val="28"/>
          <w:szCs w:val="28"/>
        </w:rPr>
        <w:t xml:space="preserve">аспоряжением Правительства Республики Тыва от 20 мая 2021 г. № 224-р </w:t>
      </w:r>
      <w:r w:rsidRPr="00916573">
        <w:rPr>
          <w:rFonts w:ascii="Times New Roman" w:hAnsi="Times New Roman" w:cs="Times New Roman"/>
          <w:sz w:val="28"/>
          <w:szCs w:val="28"/>
        </w:rPr>
        <w:t>Перечень</w:t>
      </w:r>
      <w:r w:rsidRPr="00996AC3">
        <w:rPr>
          <w:rFonts w:ascii="Times New Roman" w:hAnsi="Times New Roman" w:cs="Times New Roman"/>
          <w:sz w:val="28"/>
          <w:szCs w:val="28"/>
        </w:rPr>
        <w:t xml:space="preserve"> объектов капитального строительства, в целях архитектурно-строительного проектирования, строительства, реконструкции, капитального ремонта которых применяются особенности осуществления закупок и исполнения контракто</w:t>
      </w:r>
      <w:r w:rsidR="00916573">
        <w:rPr>
          <w:rFonts w:ascii="Times New Roman" w:hAnsi="Times New Roman" w:cs="Times New Roman"/>
          <w:sz w:val="28"/>
          <w:szCs w:val="28"/>
        </w:rPr>
        <w:t>в, предусмотренные частями 56-</w:t>
      </w:r>
      <w:r w:rsidRPr="00996AC3">
        <w:rPr>
          <w:rFonts w:ascii="Times New Roman" w:hAnsi="Times New Roman" w:cs="Times New Roman"/>
          <w:sz w:val="28"/>
          <w:szCs w:val="28"/>
        </w:rPr>
        <w:t xml:space="preserve">63 статьи 112 Федерального закона от 5 апреля 2013 г. № 44-ФЗ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утвержденный распоряжением Правительства Республики Тыва от 2 сентября 2020 г. № 362-р, дополнен новыми объектами.</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lastRenderedPageBreak/>
        <w:t>Распоряжением Правительства Рес</w:t>
      </w:r>
      <w:r w:rsidR="00916573">
        <w:rPr>
          <w:rFonts w:ascii="Times New Roman" w:hAnsi="Times New Roman" w:cs="Times New Roman"/>
          <w:sz w:val="28"/>
          <w:szCs w:val="28"/>
        </w:rPr>
        <w:t xml:space="preserve">публики Тыва от 21 июня </w:t>
      </w:r>
      <w:r w:rsidRPr="00996AC3">
        <w:rPr>
          <w:rFonts w:ascii="Times New Roman" w:hAnsi="Times New Roman" w:cs="Times New Roman"/>
          <w:sz w:val="28"/>
          <w:szCs w:val="28"/>
        </w:rPr>
        <w:t>2021</w:t>
      </w:r>
      <w:r w:rsidR="00D96794"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272-р</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состав организационного комитета по подготовке и проведению V юбилейной Международной научно-практической конференции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Курортная база и природные лечебно-оздоровительные местности Тувы и сопредельных регионов</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посвященной 100-летию Тувинской Народной Республики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изложен в новой редакции.</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федеральными законами от 24 июля 1998 г. № 124-ФЗ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основных гарантиях прав ребенка в Российской Федерации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от 21 ноября 2011 г.</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 № 323-ФЗ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основах охраны здоровья граждан в Российской Федерации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753F0C">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w:t>
      </w:r>
      <w:r w:rsidR="00916573">
        <w:rPr>
          <w:rFonts w:ascii="Times New Roman" w:hAnsi="Times New Roman" w:cs="Times New Roman"/>
          <w:sz w:val="28"/>
          <w:szCs w:val="28"/>
        </w:rPr>
        <w:t xml:space="preserve">льства Республики Тыва от 6 июля </w:t>
      </w:r>
      <w:r w:rsidRPr="00996AC3">
        <w:rPr>
          <w:rFonts w:ascii="Times New Roman" w:hAnsi="Times New Roman" w:cs="Times New Roman"/>
          <w:sz w:val="28"/>
          <w:szCs w:val="28"/>
        </w:rPr>
        <w:t>2021</w:t>
      </w:r>
      <w:r w:rsidR="00774C69"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306-р утвержден межведомственный план мероприятий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дорожная карта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по профилактике ранней беременности среди несовершеннолет</w:t>
      </w:r>
      <w:r w:rsidR="00916573">
        <w:rPr>
          <w:rFonts w:ascii="Times New Roman" w:hAnsi="Times New Roman" w:cs="Times New Roman"/>
          <w:sz w:val="28"/>
          <w:szCs w:val="28"/>
        </w:rPr>
        <w:t>них в Республике Тыва на 2021-</w:t>
      </w:r>
      <w:r w:rsidRPr="00996AC3">
        <w:rPr>
          <w:rFonts w:ascii="Times New Roman" w:hAnsi="Times New Roman" w:cs="Times New Roman"/>
          <w:sz w:val="28"/>
          <w:szCs w:val="28"/>
        </w:rPr>
        <w:t>2022 годы.</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Распоряжением Правите</w:t>
      </w:r>
      <w:r w:rsidR="00916573">
        <w:rPr>
          <w:rFonts w:ascii="Times New Roman" w:hAnsi="Times New Roman" w:cs="Times New Roman"/>
          <w:sz w:val="28"/>
          <w:szCs w:val="28"/>
        </w:rPr>
        <w:t xml:space="preserve">льства Республики Тыва от 12 июля </w:t>
      </w:r>
      <w:r w:rsidRPr="00996AC3">
        <w:rPr>
          <w:rFonts w:ascii="Times New Roman" w:hAnsi="Times New Roman" w:cs="Times New Roman"/>
          <w:sz w:val="28"/>
          <w:szCs w:val="28"/>
        </w:rPr>
        <w:t>2021</w:t>
      </w:r>
      <w:r w:rsidR="00774C69"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318-р</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создана рабочая группа по обеспечению своевременного ввода в эксплуатацию объекта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Медицинский центр на базе быстровозводимых конструкций</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в г. Кызыле</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связи с кадровыми изменениями </w:t>
      </w:r>
      <w:r w:rsidR="00916573">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w:t>
      </w:r>
      <w:r w:rsidR="00916573">
        <w:rPr>
          <w:rFonts w:ascii="Times New Roman" w:hAnsi="Times New Roman" w:cs="Times New Roman"/>
          <w:sz w:val="28"/>
          <w:szCs w:val="28"/>
        </w:rPr>
        <w:t xml:space="preserve">льства Республики Тыва от 14 июля </w:t>
      </w:r>
      <w:r w:rsidRPr="00996AC3">
        <w:rPr>
          <w:rFonts w:ascii="Times New Roman" w:hAnsi="Times New Roman" w:cs="Times New Roman"/>
          <w:sz w:val="28"/>
          <w:szCs w:val="28"/>
        </w:rPr>
        <w:t>2021</w:t>
      </w:r>
      <w:r w:rsidR="00774C69"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324-р внесены изменения в состав межведомственной комиссии по признанию территорий Республики Тыва природными лечебно-оздоровительными местностями регионального и местного значений.</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связи с кадровыми изменениями </w:t>
      </w:r>
      <w:r w:rsidR="00753F0C">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w:t>
      </w:r>
      <w:r w:rsidR="00916573">
        <w:rPr>
          <w:rFonts w:ascii="Times New Roman" w:hAnsi="Times New Roman" w:cs="Times New Roman"/>
          <w:sz w:val="28"/>
          <w:szCs w:val="28"/>
        </w:rPr>
        <w:t xml:space="preserve">льства Республики Тыва от 27 декабря </w:t>
      </w:r>
      <w:r w:rsidRPr="00996AC3">
        <w:rPr>
          <w:rFonts w:ascii="Times New Roman" w:hAnsi="Times New Roman" w:cs="Times New Roman"/>
          <w:sz w:val="28"/>
          <w:szCs w:val="28"/>
        </w:rPr>
        <w:t>2021</w:t>
      </w:r>
      <w:r w:rsidR="00774C69"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596-р внесены изменения в состав координационного совета по противодействию распространению наркомании, алкоголизма и СПИДа в Республике Тыва.</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федеральными законами от 21 ноября 2011 г. № 32-ФЗ </w:t>
      </w:r>
      <w:r w:rsidR="00916573">
        <w:rPr>
          <w:rFonts w:ascii="Times New Roman" w:hAnsi="Times New Roman" w:cs="Times New Roman"/>
          <w:sz w:val="28"/>
          <w:szCs w:val="28"/>
        </w:rPr>
        <w:t xml:space="preserve">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Об основах охраны здоровья граждан в Российской Федерации</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от 30 марта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1999 г. № 52-ФЗ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санитарно-эпидемиологическом благополучии населения</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приказом Министерства здравоохранения Российской Федерации от 19 марта 2020 г.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 198н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подпунктом 8.1 пункта 8 Перечня поручений временно исполняющего обязанности Главы Республики Тыва Ховалыга В.Т.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от 12 июля 2021 г. № 102-ГРТ по соблюдению требований, установленных Указом Главы Республики Тыва от 6 июля 2021 г. № 223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О мерах по обеспечению санитарно-эпидемиологического благополучия населения в Республике Тыва в связи с распространением новой коронавирусной инфекции (COVID-19)</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в связи с продолжающейся угрозой распространения новой коронавирусной инфекции (COVID-19) на территории Республики Тыва, </w:t>
      </w:r>
      <w:r w:rsidR="00916573">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Правительства Республики Тыва от</w:t>
      </w:r>
      <w:r w:rsidR="00916573">
        <w:rPr>
          <w:rFonts w:ascii="Times New Roman" w:hAnsi="Times New Roman" w:cs="Times New Roman"/>
          <w:sz w:val="28"/>
          <w:szCs w:val="28"/>
        </w:rPr>
        <w:t xml:space="preserve"> 14 июля </w:t>
      </w:r>
      <w:r w:rsidRPr="00996AC3">
        <w:rPr>
          <w:rFonts w:ascii="Times New Roman" w:hAnsi="Times New Roman" w:cs="Times New Roman"/>
          <w:sz w:val="28"/>
          <w:szCs w:val="28"/>
        </w:rPr>
        <w:t>2021</w:t>
      </w:r>
      <w:r w:rsidR="00054702"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328-р развернуты дополнительные инфекционные койки на базе медицинских организаций республики.</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Распоряжением Правите</w:t>
      </w:r>
      <w:r w:rsidR="00916573">
        <w:rPr>
          <w:rFonts w:ascii="Times New Roman" w:hAnsi="Times New Roman" w:cs="Times New Roman"/>
          <w:sz w:val="28"/>
          <w:szCs w:val="28"/>
        </w:rPr>
        <w:t xml:space="preserve">льства Республики Тыва от 27 декабря </w:t>
      </w:r>
      <w:r w:rsidRPr="00996AC3">
        <w:rPr>
          <w:rFonts w:ascii="Times New Roman" w:hAnsi="Times New Roman" w:cs="Times New Roman"/>
          <w:sz w:val="28"/>
          <w:szCs w:val="28"/>
        </w:rPr>
        <w:t>2021</w:t>
      </w:r>
      <w:r w:rsidR="00576602"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596-р</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внесены изменения в состав координационного совета по противодействию распространению наркомании, алкоголизма и СПИДа в Республике Тыва.</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соответствии с</w:t>
      </w:r>
      <w:r w:rsidR="00916573">
        <w:rPr>
          <w:rFonts w:ascii="Times New Roman" w:hAnsi="Times New Roman" w:cs="Times New Roman"/>
          <w:sz w:val="28"/>
          <w:szCs w:val="28"/>
        </w:rPr>
        <w:t xml:space="preserve"> </w:t>
      </w:r>
      <w:r w:rsidRPr="00916573">
        <w:rPr>
          <w:rFonts w:ascii="Times New Roman" w:hAnsi="Times New Roman" w:cs="Times New Roman"/>
          <w:sz w:val="28"/>
          <w:szCs w:val="28"/>
        </w:rPr>
        <w:t>распоряжением Правительства Российской Федерации от</w:t>
      </w:r>
      <w:r w:rsidR="00916573">
        <w:rPr>
          <w:rFonts w:ascii="Times New Roman" w:hAnsi="Times New Roman" w:cs="Times New Roman"/>
          <w:sz w:val="28"/>
          <w:szCs w:val="28"/>
        </w:rPr>
        <w:t xml:space="preserve">               </w:t>
      </w:r>
      <w:r w:rsidRPr="00916573">
        <w:rPr>
          <w:rFonts w:ascii="Times New Roman" w:hAnsi="Times New Roman" w:cs="Times New Roman"/>
          <w:sz w:val="28"/>
          <w:szCs w:val="28"/>
        </w:rPr>
        <w:t xml:space="preserve"> 23 декабря 2020 г. </w:t>
      </w:r>
      <w:r w:rsidR="001E22C6" w:rsidRPr="00916573">
        <w:rPr>
          <w:rFonts w:ascii="Times New Roman" w:hAnsi="Times New Roman" w:cs="Times New Roman"/>
          <w:sz w:val="28"/>
          <w:szCs w:val="28"/>
        </w:rPr>
        <w:t>№</w:t>
      </w:r>
      <w:r w:rsidRPr="00916573">
        <w:rPr>
          <w:rFonts w:ascii="Times New Roman" w:hAnsi="Times New Roman" w:cs="Times New Roman"/>
          <w:sz w:val="28"/>
          <w:szCs w:val="28"/>
        </w:rPr>
        <w:t xml:space="preserve"> 3498-р </w:t>
      </w:r>
      <w:r w:rsidR="0007675D" w:rsidRPr="00916573">
        <w:rPr>
          <w:rFonts w:ascii="Times New Roman" w:hAnsi="Times New Roman" w:cs="Times New Roman"/>
          <w:sz w:val="28"/>
          <w:szCs w:val="28"/>
        </w:rPr>
        <w:t>«</w:t>
      </w:r>
      <w:r w:rsidRPr="00916573">
        <w:rPr>
          <w:rFonts w:ascii="Times New Roman" w:hAnsi="Times New Roman" w:cs="Times New Roman"/>
          <w:sz w:val="28"/>
          <w:szCs w:val="28"/>
        </w:rPr>
        <w:t>Об утверждении перечня единственных исполнителей осуществляемой Минпромторгом России закупки автомобильного транспорта рос</w:t>
      </w:r>
      <w:r w:rsidRPr="00916573">
        <w:rPr>
          <w:rFonts w:ascii="Times New Roman" w:hAnsi="Times New Roman" w:cs="Times New Roman"/>
          <w:sz w:val="28"/>
          <w:szCs w:val="28"/>
        </w:rPr>
        <w:lastRenderedPageBreak/>
        <w:t>сийского производства для медицинских организаций, оказывающих первичную медико-санитарную помощь, 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для доставки пациентов в медицинские организации, медицинских работников до места жительства пациентов, для перевозки биологических материалов для исследований, доставки лекарственных препаратов до жителей отдаленных районов, а также услуг по его доставке до получателей в субъектах Российской Федерации, уполномоченных высшими исполнительными органами государственной власти субъектов Российской Федерации на получение указанного автомобильного транспорта</w:t>
      </w:r>
      <w:r w:rsidR="0007675D" w:rsidRPr="00916573">
        <w:rPr>
          <w:rFonts w:ascii="Times New Roman" w:hAnsi="Times New Roman" w:cs="Times New Roman"/>
          <w:sz w:val="28"/>
          <w:szCs w:val="28"/>
        </w:rPr>
        <w:t>»</w:t>
      </w:r>
      <w:r w:rsidRPr="00996AC3">
        <w:rPr>
          <w:rFonts w:ascii="Times New Roman" w:hAnsi="Times New Roman" w:cs="Times New Roman"/>
          <w:sz w:val="28"/>
          <w:szCs w:val="28"/>
        </w:rPr>
        <w:t xml:space="preserve">, письмом заместителя министра промышленности и торговли Российской Федерации А.Н. Морозова от 16 декабря 2020 г. </w:t>
      </w:r>
      <w:r w:rsidR="00916573">
        <w:rPr>
          <w:rFonts w:ascii="Times New Roman" w:hAnsi="Times New Roman" w:cs="Times New Roman"/>
          <w:sz w:val="28"/>
          <w:szCs w:val="28"/>
        </w:rPr>
        <w:t xml:space="preserve">                </w:t>
      </w:r>
      <w:r w:rsidR="00F5143F" w:rsidRPr="00996AC3">
        <w:rPr>
          <w:rFonts w:ascii="Times New Roman" w:hAnsi="Times New Roman" w:cs="Times New Roman"/>
          <w:sz w:val="28"/>
          <w:szCs w:val="28"/>
        </w:rPr>
        <w:t>№</w:t>
      </w:r>
      <w:r w:rsidRPr="00996AC3">
        <w:rPr>
          <w:rFonts w:ascii="Times New Roman" w:hAnsi="Times New Roman" w:cs="Times New Roman"/>
          <w:sz w:val="28"/>
          <w:szCs w:val="28"/>
        </w:rPr>
        <w:t xml:space="preserve"> МА-99060/20, </w:t>
      </w:r>
      <w:r w:rsidR="00916573">
        <w:rPr>
          <w:rFonts w:ascii="Times New Roman" w:hAnsi="Times New Roman" w:cs="Times New Roman"/>
          <w:sz w:val="28"/>
          <w:szCs w:val="28"/>
        </w:rPr>
        <w:t>р</w:t>
      </w:r>
      <w:r w:rsidRPr="00996AC3">
        <w:rPr>
          <w:rFonts w:ascii="Times New Roman" w:hAnsi="Times New Roman" w:cs="Times New Roman"/>
          <w:sz w:val="28"/>
          <w:szCs w:val="28"/>
        </w:rPr>
        <w:t xml:space="preserve">аспоряжением Правительства Республики Тыва от 4 августа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2021 г. № 351-р заместитель Председателя Правительства Республики Тыва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Сенгии </w:t>
      </w:r>
      <w:r w:rsidR="00916573">
        <w:rPr>
          <w:rFonts w:ascii="Times New Roman" w:hAnsi="Times New Roman" w:cs="Times New Roman"/>
          <w:sz w:val="28"/>
          <w:szCs w:val="28"/>
        </w:rPr>
        <w:t>С.Х.</w:t>
      </w:r>
      <w:r w:rsidRPr="00996AC3">
        <w:rPr>
          <w:rFonts w:ascii="Times New Roman" w:hAnsi="Times New Roman" w:cs="Times New Roman"/>
          <w:sz w:val="28"/>
          <w:szCs w:val="28"/>
        </w:rPr>
        <w:t xml:space="preserve"> уполномочена правом подписи на подписание соглашения.</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Распоряжением Правительства Республики Тыва от 4 августа 2021 г. № 352-р Министерство здравоохранения Республики Тыва наделено полномочием на получение автомобилей скорой медицинской помощи российского производства для использования в сельских поселениях, в том числе в поселках городского типа, и малых городах, выделяемых для Республики Тыва в 2021 г.</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целях реализации мероприятий национального проекта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Здравоохранение</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регионального проекта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Развитие детского здравоохранения, включая создание современной инфраструктуры оказания медицинской помощи детям Республики Ты</w:t>
      </w:r>
      <w:r w:rsidR="00916573">
        <w:rPr>
          <w:rFonts w:ascii="Times New Roman" w:hAnsi="Times New Roman" w:cs="Times New Roman"/>
          <w:sz w:val="28"/>
          <w:szCs w:val="28"/>
        </w:rPr>
        <w:t>ва, на 2019-</w:t>
      </w:r>
      <w:r w:rsidRPr="00996AC3">
        <w:rPr>
          <w:rFonts w:ascii="Times New Roman" w:hAnsi="Times New Roman" w:cs="Times New Roman"/>
          <w:sz w:val="28"/>
          <w:szCs w:val="28"/>
        </w:rPr>
        <w:t>2024 годы</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w:t>
      </w:r>
      <w:r w:rsidR="00916573">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Правительства Республики Тыва о</w:t>
      </w:r>
      <w:r w:rsidR="00916573">
        <w:rPr>
          <w:rFonts w:ascii="Times New Roman" w:hAnsi="Times New Roman" w:cs="Times New Roman"/>
          <w:sz w:val="28"/>
          <w:szCs w:val="28"/>
        </w:rPr>
        <w:t xml:space="preserve">т 9 августа </w:t>
      </w:r>
      <w:r w:rsidRPr="00996AC3">
        <w:rPr>
          <w:rFonts w:ascii="Times New Roman" w:hAnsi="Times New Roman" w:cs="Times New Roman"/>
          <w:sz w:val="28"/>
          <w:szCs w:val="28"/>
        </w:rPr>
        <w:t>2021</w:t>
      </w:r>
      <w:r w:rsidR="00B368C7"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359-р утвержден план мероприятий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дорожная карта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по строительству объекта </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Республиканская детская больница</w:t>
      </w:r>
      <w:r w:rsidR="0007675D" w:rsidRPr="00996AC3">
        <w:rPr>
          <w:rFonts w:ascii="Times New Roman" w:hAnsi="Times New Roman" w:cs="Times New Roman"/>
          <w:sz w:val="28"/>
          <w:szCs w:val="28"/>
        </w:rPr>
        <w:t>»</w:t>
      </w:r>
      <w:r w:rsidRPr="00996AC3">
        <w:rPr>
          <w:rFonts w:ascii="Times New Roman" w:hAnsi="Times New Roman" w:cs="Times New Roman"/>
          <w:sz w:val="28"/>
          <w:szCs w:val="28"/>
        </w:rPr>
        <w:t xml:space="preserve"> в г. Кызыле.</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В соответствии с соглашением между Правительством Москвы и Правительством Республики Тыва о предоставлении в 2021 г</w:t>
      </w:r>
      <w:r w:rsidR="00B368C7" w:rsidRPr="00996AC3">
        <w:rPr>
          <w:rFonts w:ascii="Times New Roman" w:hAnsi="Times New Roman" w:cs="Times New Roman"/>
          <w:sz w:val="28"/>
          <w:szCs w:val="28"/>
        </w:rPr>
        <w:t>.</w:t>
      </w:r>
      <w:r w:rsidRPr="00996AC3">
        <w:rPr>
          <w:rFonts w:ascii="Times New Roman" w:hAnsi="Times New Roman" w:cs="Times New Roman"/>
          <w:sz w:val="28"/>
          <w:szCs w:val="28"/>
        </w:rPr>
        <w:t xml:space="preserve"> межбюджетного трансферта из бюджета города Москвы бюджету Республики Тыва в целях реализации социально значимых проектов в Республике Тыва от 13 июля 2021 г. № 77-1315 </w:t>
      </w:r>
      <w:r w:rsidR="00916573">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w:t>
      </w:r>
      <w:r w:rsidR="00916573">
        <w:rPr>
          <w:rFonts w:ascii="Times New Roman" w:hAnsi="Times New Roman" w:cs="Times New Roman"/>
          <w:sz w:val="28"/>
          <w:szCs w:val="28"/>
        </w:rPr>
        <w:t xml:space="preserve">льства Республики Тыва от 9 августа </w:t>
      </w:r>
      <w:r w:rsidRPr="00996AC3">
        <w:rPr>
          <w:rFonts w:ascii="Times New Roman" w:hAnsi="Times New Roman" w:cs="Times New Roman"/>
          <w:sz w:val="28"/>
          <w:szCs w:val="28"/>
        </w:rPr>
        <w:t>2021</w:t>
      </w:r>
      <w:r w:rsidR="00B368C7"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 360-р утвержден перечень мероприятий (работ), подлежащих проведению за счет межбюджетного трансферта, предоставленного из бюджета города Москвы бюджету Республики Тыва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в целях реализации социально значимых проектов в Республике Тыва.</w:t>
      </w:r>
    </w:p>
    <w:p w:rsidR="001014D4" w:rsidRPr="00996AC3" w:rsidRDefault="001014D4" w:rsidP="00996AC3">
      <w:pPr>
        <w:spacing w:after="0" w:line="240" w:lineRule="auto"/>
        <w:ind w:firstLine="709"/>
        <w:jc w:val="both"/>
        <w:rPr>
          <w:rFonts w:ascii="Times New Roman" w:hAnsi="Times New Roman" w:cs="Times New Roman"/>
          <w:sz w:val="28"/>
          <w:szCs w:val="28"/>
        </w:rPr>
      </w:pPr>
      <w:r w:rsidRPr="00996AC3">
        <w:rPr>
          <w:rFonts w:ascii="Times New Roman" w:hAnsi="Times New Roman" w:cs="Times New Roman"/>
          <w:sz w:val="28"/>
          <w:szCs w:val="28"/>
        </w:rPr>
        <w:t xml:space="preserve">В соответствии с пунктом 12 протокола заседания оперативного штаба при Правительстве Республики Тыва по предупреждению завоза и распространения новой коронавирусной инфекции, вызванной 2019-nCoV, от 23 сентября 2021 г. № 06-02-614/21 </w:t>
      </w:r>
      <w:r w:rsidR="00916573">
        <w:rPr>
          <w:rFonts w:ascii="Times New Roman" w:hAnsi="Times New Roman" w:cs="Times New Roman"/>
          <w:sz w:val="28"/>
          <w:szCs w:val="28"/>
        </w:rPr>
        <w:t>р</w:t>
      </w:r>
      <w:r w:rsidRPr="00996AC3">
        <w:rPr>
          <w:rFonts w:ascii="Times New Roman" w:hAnsi="Times New Roman" w:cs="Times New Roman"/>
          <w:sz w:val="28"/>
          <w:szCs w:val="28"/>
        </w:rPr>
        <w:t>аспоряжением Правите</w:t>
      </w:r>
      <w:r w:rsidR="00916573">
        <w:rPr>
          <w:rFonts w:ascii="Times New Roman" w:hAnsi="Times New Roman" w:cs="Times New Roman"/>
          <w:sz w:val="28"/>
          <w:szCs w:val="28"/>
        </w:rPr>
        <w:t xml:space="preserve">льства Республики Тыва от 1 октября </w:t>
      </w:r>
      <w:r w:rsidRPr="00996AC3">
        <w:rPr>
          <w:rFonts w:ascii="Times New Roman" w:hAnsi="Times New Roman" w:cs="Times New Roman"/>
          <w:sz w:val="28"/>
          <w:szCs w:val="28"/>
        </w:rPr>
        <w:t>2021</w:t>
      </w:r>
      <w:r w:rsidR="002B6BE5" w:rsidRPr="00996AC3">
        <w:rPr>
          <w:rFonts w:ascii="Times New Roman" w:hAnsi="Times New Roman" w:cs="Times New Roman"/>
          <w:sz w:val="28"/>
          <w:szCs w:val="28"/>
        </w:rPr>
        <w:t xml:space="preserve"> г.</w:t>
      </w:r>
      <w:r w:rsidRPr="00996AC3">
        <w:rPr>
          <w:rFonts w:ascii="Times New Roman" w:hAnsi="Times New Roman" w:cs="Times New Roman"/>
          <w:sz w:val="28"/>
          <w:szCs w:val="28"/>
        </w:rPr>
        <w:t xml:space="preserve">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 xml:space="preserve">№ 443-р создана рабочая группа по проведению проверки причин низких темпов вакцинации населения против новой коронавирусной инфекции, вызванной </w:t>
      </w:r>
      <w:r w:rsidR="00916573">
        <w:rPr>
          <w:rFonts w:ascii="Times New Roman" w:hAnsi="Times New Roman" w:cs="Times New Roman"/>
          <w:sz w:val="28"/>
          <w:szCs w:val="28"/>
        </w:rPr>
        <w:t xml:space="preserve">                          </w:t>
      </w:r>
      <w:r w:rsidRPr="00996AC3">
        <w:rPr>
          <w:rFonts w:ascii="Times New Roman" w:hAnsi="Times New Roman" w:cs="Times New Roman"/>
          <w:sz w:val="28"/>
          <w:szCs w:val="28"/>
        </w:rPr>
        <w:t>2019-nCoV, в муниципальных образованиях Республики Тыва.</w:t>
      </w:r>
    </w:p>
    <w:p w:rsidR="001014D4" w:rsidRPr="00996AC3" w:rsidRDefault="001014D4" w:rsidP="00996AC3">
      <w:pPr>
        <w:spacing w:after="0" w:line="240" w:lineRule="auto"/>
        <w:ind w:firstLine="709"/>
        <w:jc w:val="both"/>
        <w:rPr>
          <w:rFonts w:ascii="Times New Roman" w:hAnsi="Times New Roman" w:cs="Times New Roman"/>
          <w:sz w:val="28"/>
          <w:szCs w:val="28"/>
        </w:rPr>
      </w:pPr>
    </w:p>
    <w:p w:rsidR="00916573" w:rsidRDefault="00916573" w:rsidP="001014D4">
      <w:pPr>
        <w:autoSpaceDE w:val="0"/>
        <w:autoSpaceDN w:val="0"/>
        <w:adjustRightInd w:val="0"/>
        <w:spacing w:after="0" w:line="240" w:lineRule="auto"/>
        <w:jc w:val="both"/>
        <w:rPr>
          <w:rFonts w:ascii="Times New Roman" w:hAnsi="Times New Roman" w:cs="Times New Roman"/>
          <w:sz w:val="28"/>
          <w:szCs w:val="28"/>
        </w:rPr>
        <w:sectPr w:rsidR="00916573" w:rsidSect="0049024C">
          <w:pgSz w:w="11906" w:h="16838"/>
          <w:pgMar w:top="1134" w:right="567" w:bottom="1134" w:left="1134" w:header="709" w:footer="709" w:gutter="0"/>
          <w:cols w:space="708"/>
          <w:docGrid w:linePitch="360"/>
        </w:sectPr>
      </w:pPr>
    </w:p>
    <w:p w:rsidR="00916573" w:rsidRDefault="00916573" w:rsidP="00916573">
      <w:pPr>
        <w:spacing w:after="0" w:line="240" w:lineRule="auto"/>
        <w:jc w:val="center"/>
        <w:rPr>
          <w:rFonts w:ascii="Times New Roman" w:hAnsi="Times New Roman" w:cs="Times New Roman"/>
          <w:b/>
          <w:sz w:val="28"/>
          <w:szCs w:val="28"/>
        </w:rPr>
      </w:pPr>
      <w:r w:rsidRPr="00916573">
        <w:rPr>
          <w:rFonts w:ascii="Times New Roman" w:hAnsi="Times New Roman" w:cs="Times New Roman"/>
          <w:b/>
          <w:sz w:val="28"/>
          <w:szCs w:val="28"/>
        </w:rPr>
        <w:lastRenderedPageBreak/>
        <w:t>Раздел</w:t>
      </w:r>
      <w:r w:rsidR="00A4158C" w:rsidRPr="00916573">
        <w:rPr>
          <w:rFonts w:ascii="Times New Roman" w:hAnsi="Times New Roman" w:cs="Times New Roman"/>
          <w:b/>
          <w:sz w:val="28"/>
          <w:szCs w:val="28"/>
        </w:rPr>
        <w:t xml:space="preserve"> XIV. </w:t>
      </w:r>
      <w:r w:rsidRPr="00916573">
        <w:rPr>
          <w:rFonts w:ascii="Times New Roman" w:hAnsi="Times New Roman" w:cs="Times New Roman"/>
          <w:b/>
          <w:sz w:val="28"/>
          <w:szCs w:val="28"/>
        </w:rPr>
        <w:t xml:space="preserve">Научные исследования </w:t>
      </w:r>
    </w:p>
    <w:p w:rsidR="00F52F7C" w:rsidRPr="00916573" w:rsidRDefault="00916573" w:rsidP="00916573">
      <w:pPr>
        <w:spacing w:after="0" w:line="240" w:lineRule="auto"/>
        <w:jc w:val="center"/>
        <w:rPr>
          <w:rFonts w:ascii="Times New Roman" w:hAnsi="Times New Roman" w:cs="Times New Roman"/>
          <w:b/>
          <w:sz w:val="28"/>
          <w:szCs w:val="28"/>
        </w:rPr>
      </w:pPr>
      <w:r w:rsidRPr="00916573">
        <w:rPr>
          <w:rFonts w:ascii="Times New Roman" w:hAnsi="Times New Roman" w:cs="Times New Roman"/>
          <w:b/>
          <w:sz w:val="28"/>
          <w:szCs w:val="28"/>
        </w:rPr>
        <w:t>в области охраны здоровья населения</w:t>
      </w:r>
    </w:p>
    <w:p w:rsidR="00117B47" w:rsidRPr="00916573" w:rsidRDefault="00117B47" w:rsidP="00916573">
      <w:pPr>
        <w:spacing w:after="0" w:line="240" w:lineRule="auto"/>
        <w:jc w:val="center"/>
        <w:rPr>
          <w:rFonts w:ascii="Times New Roman" w:hAnsi="Times New Roman" w:cs="Times New Roman"/>
          <w:sz w:val="28"/>
          <w:szCs w:val="28"/>
        </w:rPr>
      </w:pPr>
    </w:p>
    <w:p w:rsidR="007664A6" w:rsidRPr="00916573" w:rsidRDefault="00916573" w:rsidP="00916573">
      <w:pPr>
        <w:spacing w:after="0" w:line="240" w:lineRule="auto"/>
        <w:jc w:val="center"/>
        <w:rPr>
          <w:rFonts w:ascii="Times New Roman" w:hAnsi="Times New Roman" w:cs="Times New Roman"/>
          <w:sz w:val="28"/>
          <w:szCs w:val="28"/>
        </w:rPr>
      </w:pPr>
      <w:bookmarkStart w:id="7" w:name="_Toc94104056"/>
      <w:r w:rsidRPr="00916573">
        <w:rPr>
          <w:rFonts w:ascii="Times New Roman" w:hAnsi="Times New Roman" w:cs="Times New Roman"/>
          <w:sz w:val="28"/>
          <w:szCs w:val="28"/>
        </w:rPr>
        <w:t xml:space="preserve">1. </w:t>
      </w:r>
      <w:r w:rsidR="007664A6" w:rsidRPr="00916573">
        <w:rPr>
          <w:rFonts w:ascii="Times New Roman" w:hAnsi="Times New Roman" w:cs="Times New Roman"/>
          <w:sz w:val="28"/>
          <w:szCs w:val="28"/>
        </w:rPr>
        <w:t>Стратегия развития и ресурсы системы здравоохранения Р</w:t>
      </w:r>
      <w:r w:rsidR="00203EFD" w:rsidRPr="00916573">
        <w:rPr>
          <w:rFonts w:ascii="Times New Roman" w:hAnsi="Times New Roman" w:cs="Times New Roman"/>
          <w:sz w:val="28"/>
          <w:szCs w:val="28"/>
        </w:rPr>
        <w:t xml:space="preserve">еспублики </w:t>
      </w:r>
      <w:r w:rsidR="007664A6" w:rsidRPr="00916573">
        <w:rPr>
          <w:rFonts w:ascii="Times New Roman" w:hAnsi="Times New Roman" w:cs="Times New Roman"/>
          <w:sz w:val="28"/>
          <w:szCs w:val="28"/>
        </w:rPr>
        <w:t>Т</w:t>
      </w:r>
      <w:bookmarkEnd w:id="7"/>
      <w:r w:rsidR="00203EFD" w:rsidRPr="00916573">
        <w:rPr>
          <w:rFonts w:ascii="Times New Roman" w:hAnsi="Times New Roman" w:cs="Times New Roman"/>
          <w:sz w:val="28"/>
          <w:szCs w:val="28"/>
        </w:rPr>
        <w:t>ыва</w:t>
      </w:r>
    </w:p>
    <w:p w:rsidR="00987B49" w:rsidRPr="00916573" w:rsidRDefault="00987B49" w:rsidP="00916573">
      <w:pPr>
        <w:spacing w:after="0" w:line="240" w:lineRule="auto"/>
        <w:jc w:val="center"/>
        <w:rPr>
          <w:rFonts w:ascii="Times New Roman" w:hAnsi="Times New Roman" w:cs="Times New Roman"/>
          <w:sz w:val="28"/>
          <w:szCs w:val="28"/>
        </w:rPr>
      </w:pP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В 2021 г</w:t>
      </w:r>
      <w:r w:rsidR="003C70D8" w:rsidRPr="00916573">
        <w:rPr>
          <w:rFonts w:ascii="Times New Roman" w:hAnsi="Times New Roman" w:cs="Times New Roman"/>
          <w:sz w:val="28"/>
          <w:szCs w:val="28"/>
        </w:rPr>
        <w:t>.</w:t>
      </w:r>
      <w:r w:rsidRPr="00916573">
        <w:rPr>
          <w:rFonts w:ascii="Times New Roman" w:hAnsi="Times New Roman" w:cs="Times New Roman"/>
          <w:sz w:val="28"/>
          <w:szCs w:val="28"/>
        </w:rPr>
        <w:t xml:space="preserve"> было запланировано 6 научных тем</w:t>
      </w:r>
      <w:r w:rsidR="003C70D8" w:rsidRPr="00916573">
        <w:rPr>
          <w:rFonts w:ascii="Times New Roman" w:hAnsi="Times New Roman" w:cs="Times New Roman"/>
          <w:sz w:val="28"/>
          <w:szCs w:val="28"/>
        </w:rPr>
        <w:t>, из</w:t>
      </w:r>
      <w:r w:rsidRPr="00916573">
        <w:rPr>
          <w:rFonts w:ascii="Times New Roman" w:hAnsi="Times New Roman" w:cs="Times New Roman"/>
          <w:sz w:val="28"/>
          <w:szCs w:val="28"/>
        </w:rPr>
        <w:t xml:space="preserve"> них пять – по новой, созданной в 2021 г. Лаборатории научных основ оценки качества медицинской помощи и одна тема </w:t>
      </w:r>
      <w:r w:rsidR="00753F0C">
        <w:rPr>
          <w:rFonts w:ascii="Times New Roman" w:hAnsi="Times New Roman" w:cs="Times New Roman"/>
          <w:sz w:val="28"/>
          <w:szCs w:val="28"/>
        </w:rPr>
        <w:t>научно-</w:t>
      </w:r>
      <w:r w:rsidR="003C70D8" w:rsidRPr="00916573">
        <w:rPr>
          <w:rFonts w:ascii="Times New Roman" w:hAnsi="Times New Roman" w:cs="Times New Roman"/>
          <w:sz w:val="28"/>
          <w:szCs w:val="28"/>
        </w:rPr>
        <w:t>исследовательская работа (</w:t>
      </w:r>
      <w:r w:rsidRPr="00916573">
        <w:rPr>
          <w:rFonts w:ascii="Times New Roman" w:hAnsi="Times New Roman" w:cs="Times New Roman"/>
          <w:sz w:val="28"/>
          <w:szCs w:val="28"/>
        </w:rPr>
        <w:t>НИР</w:t>
      </w:r>
      <w:r w:rsidR="003C70D8" w:rsidRPr="00916573">
        <w:rPr>
          <w:rFonts w:ascii="Times New Roman" w:hAnsi="Times New Roman" w:cs="Times New Roman"/>
          <w:sz w:val="28"/>
          <w:szCs w:val="28"/>
        </w:rPr>
        <w:t>)</w:t>
      </w:r>
      <w:r w:rsidRPr="00916573">
        <w:rPr>
          <w:rFonts w:ascii="Times New Roman" w:hAnsi="Times New Roman" w:cs="Times New Roman"/>
          <w:sz w:val="28"/>
          <w:szCs w:val="28"/>
        </w:rPr>
        <w:t xml:space="preserve"> – по Центру повышения квалификации.</w:t>
      </w: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Ввиду того, что Лаборатория научных основ оценки качества медицинской помощи в течение отчетного года не была полностью укомплектована кадрами запланированные 5 тем НИР по мониторингу и анализу деятельности отдельных служб системы здравоохранения не были выполнены.</w:t>
      </w:r>
    </w:p>
    <w:p w:rsidR="007664A6" w:rsidRPr="00916573" w:rsidRDefault="002622C0"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В</w:t>
      </w:r>
      <w:r w:rsidR="007664A6" w:rsidRPr="00916573">
        <w:rPr>
          <w:rFonts w:ascii="Times New Roman" w:hAnsi="Times New Roman" w:cs="Times New Roman"/>
          <w:sz w:val="28"/>
          <w:szCs w:val="28"/>
        </w:rPr>
        <w:t>едет</w:t>
      </w:r>
      <w:r w:rsidRPr="00916573">
        <w:rPr>
          <w:rFonts w:ascii="Times New Roman" w:hAnsi="Times New Roman" w:cs="Times New Roman"/>
          <w:sz w:val="28"/>
          <w:szCs w:val="28"/>
        </w:rPr>
        <w:t>ся</w:t>
      </w:r>
      <w:r w:rsidR="007664A6" w:rsidRPr="00916573">
        <w:rPr>
          <w:rFonts w:ascii="Times New Roman" w:hAnsi="Times New Roman" w:cs="Times New Roman"/>
          <w:sz w:val="28"/>
          <w:szCs w:val="28"/>
        </w:rPr>
        <w:t xml:space="preserve"> научно-исследовательск</w:t>
      </w:r>
      <w:r w:rsidRPr="00916573">
        <w:rPr>
          <w:rFonts w:ascii="Times New Roman" w:hAnsi="Times New Roman" w:cs="Times New Roman"/>
          <w:sz w:val="28"/>
          <w:szCs w:val="28"/>
        </w:rPr>
        <w:t>ая</w:t>
      </w:r>
      <w:r w:rsidR="007664A6" w:rsidRPr="00916573">
        <w:rPr>
          <w:rFonts w:ascii="Times New Roman" w:hAnsi="Times New Roman" w:cs="Times New Roman"/>
          <w:sz w:val="28"/>
          <w:szCs w:val="28"/>
        </w:rPr>
        <w:t xml:space="preserve"> работ</w:t>
      </w:r>
      <w:r w:rsidRPr="00916573">
        <w:rPr>
          <w:rFonts w:ascii="Times New Roman" w:hAnsi="Times New Roman" w:cs="Times New Roman"/>
          <w:sz w:val="28"/>
          <w:szCs w:val="28"/>
        </w:rPr>
        <w:t>а</w:t>
      </w:r>
      <w:r w:rsidR="007664A6" w:rsidRPr="00916573">
        <w:rPr>
          <w:rFonts w:ascii="Times New Roman" w:hAnsi="Times New Roman" w:cs="Times New Roman"/>
          <w:sz w:val="28"/>
          <w:szCs w:val="28"/>
        </w:rPr>
        <w:t xml:space="preserve"> по изучению иммунитета лиц, болевших и не болевших новой коронавирусной инфекцией на территории Республики Тыва в рамках соглашений с ФГБУ </w:t>
      </w:r>
      <w:r w:rsidR="0007675D" w:rsidRPr="00916573">
        <w:rPr>
          <w:rFonts w:ascii="Times New Roman" w:hAnsi="Times New Roman" w:cs="Times New Roman"/>
          <w:sz w:val="28"/>
          <w:szCs w:val="28"/>
        </w:rPr>
        <w:t>«</w:t>
      </w:r>
      <w:r w:rsidR="007664A6" w:rsidRPr="00916573">
        <w:rPr>
          <w:rFonts w:ascii="Times New Roman" w:hAnsi="Times New Roman" w:cs="Times New Roman"/>
          <w:sz w:val="28"/>
          <w:szCs w:val="28"/>
        </w:rPr>
        <w:t>ЦСП</w:t>
      </w:r>
      <w:r w:rsidR="0007675D" w:rsidRPr="00916573">
        <w:rPr>
          <w:rFonts w:ascii="Times New Roman" w:hAnsi="Times New Roman" w:cs="Times New Roman"/>
          <w:sz w:val="28"/>
          <w:szCs w:val="28"/>
        </w:rPr>
        <w:t>»</w:t>
      </w:r>
      <w:r w:rsidR="007664A6" w:rsidRPr="00916573">
        <w:rPr>
          <w:rFonts w:ascii="Times New Roman" w:hAnsi="Times New Roman" w:cs="Times New Roman"/>
          <w:sz w:val="28"/>
          <w:szCs w:val="28"/>
        </w:rPr>
        <w:t xml:space="preserve"> ФМБА России. Определены 16 медицинских организаций-участников на территории 15 муниципальных образований с разными уровнями поражения новой коронавирусной инфекцией и климатическими условиями. Респонденты распределены в соответствии с установленными требованиями по половозрастному составу, месту жительства в зависимости от количества населения в каждом муниципальном образовании республики. Среди участников исследования преобладают мужчины (56,8</w:t>
      </w:r>
      <w:r w:rsidR="00916573">
        <w:rPr>
          <w:rFonts w:ascii="Times New Roman" w:hAnsi="Times New Roman" w:cs="Times New Roman"/>
          <w:sz w:val="28"/>
          <w:szCs w:val="28"/>
        </w:rPr>
        <w:t xml:space="preserve"> процента</w:t>
      </w:r>
      <w:r w:rsidR="007664A6" w:rsidRPr="00916573">
        <w:rPr>
          <w:rFonts w:ascii="Times New Roman" w:hAnsi="Times New Roman" w:cs="Times New Roman"/>
          <w:sz w:val="28"/>
          <w:szCs w:val="28"/>
        </w:rPr>
        <w:t>), а по месту жительства – сельское население – 59,3</w:t>
      </w:r>
      <w:r w:rsidR="00916573">
        <w:rPr>
          <w:rFonts w:ascii="Times New Roman" w:hAnsi="Times New Roman" w:cs="Times New Roman"/>
          <w:sz w:val="28"/>
          <w:szCs w:val="28"/>
        </w:rPr>
        <w:t xml:space="preserve"> процента</w:t>
      </w:r>
      <w:r w:rsidR="007664A6" w:rsidRPr="00916573">
        <w:rPr>
          <w:rFonts w:ascii="Times New Roman" w:hAnsi="Times New Roman" w:cs="Times New Roman"/>
          <w:sz w:val="28"/>
          <w:szCs w:val="28"/>
        </w:rPr>
        <w:t>.</w:t>
      </w:r>
    </w:p>
    <w:p w:rsidR="007664A6" w:rsidRPr="00916573" w:rsidRDefault="008E0353"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У</w:t>
      </w:r>
      <w:r w:rsidR="007664A6" w:rsidRPr="00916573">
        <w:rPr>
          <w:rFonts w:ascii="Times New Roman" w:hAnsi="Times New Roman" w:cs="Times New Roman"/>
          <w:sz w:val="28"/>
          <w:szCs w:val="28"/>
        </w:rPr>
        <w:t xml:space="preserve">спешно выполнена НИР по переходящей теме </w:t>
      </w:r>
      <w:r w:rsidR="0007675D" w:rsidRPr="00916573">
        <w:rPr>
          <w:rFonts w:ascii="Times New Roman" w:hAnsi="Times New Roman" w:cs="Times New Roman"/>
          <w:sz w:val="28"/>
          <w:szCs w:val="28"/>
        </w:rPr>
        <w:t>«</w:t>
      </w:r>
      <w:r w:rsidR="007664A6" w:rsidRPr="00916573">
        <w:rPr>
          <w:rFonts w:ascii="Times New Roman" w:hAnsi="Times New Roman" w:cs="Times New Roman"/>
          <w:sz w:val="28"/>
          <w:szCs w:val="28"/>
        </w:rPr>
        <w:t>Трудовые ресурсы медицинских организаций Республики Тыва: анализ состояния за период 2014-2019 гг., 2020-2022</w:t>
      </w:r>
      <w:r w:rsidRPr="00916573">
        <w:rPr>
          <w:rFonts w:ascii="Times New Roman" w:hAnsi="Times New Roman" w:cs="Times New Roman"/>
          <w:sz w:val="28"/>
          <w:szCs w:val="28"/>
        </w:rPr>
        <w:t xml:space="preserve"> гг.</w:t>
      </w:r>
      <w:r w:rsidR="00753F0C">
        <w:rPr>
          <w:rFonts w:ascii="Times New Roman" w:hAnsi="Times New Roman" w:cs="Times New Roman"/>
          <w:sz w:val="28"/>
          <w:szCs w:val="28"/>
        </w:rPr>
        <w:t>»</w:t>
      </w:r>
      <w:r w:rsidR="007664A6" w:rsidRPr="00916573">
        <w:rPr>
          <w:rFonts w:ascii="Times New Roman" w:hAnsi="Times New Roman" w:cs="Times New Roman"/>
          <w:sz w:val="28"/>
          <w:szCs w:val="28"/>
        </w:rPr>
        <w:t xml:space="preserve"> (С.А. Хомушку). </w:t>
      </w:r>
      <w:r w:rsidRPr="00916573">
        <w:rPr>
          <w:rFonts w:ascii="Times New Roman" w:hAnsi="Times New Roman" w:cs="Times New Roman"/>
          <w:sz w:val="28"/>
          <w:szCs w:val="28"/>
        </w:rPr>
        <w:t>П</w:t>
      </w:r>
      <w:r w:rsidR="007664A6" w:rsidRPr="00916573">
        <w:rPr>
          <w:rFonts w:ascii="Times New Roman" w:hAnsi="Times New Roman" w:cs="Times New Roman"/>
          <w:sz w:val="28"/>
          <w:szCs w:val="28"/>
        </w:rPr>
        <w:t xml:space="preserve">роведен анализ движения медицинских кадров </w:t>
      </w:r>
      <w:r w:rsidRPr="00916573">
        <w:rPr>
          <w:rFonts w:ascii="Times New Roman" w:hAnsi="Times New Roman" w:cs="Times New Roman"/>
          <w:sz w:val="28"/>
          <w:szCs w:val="28"/>
        </w:rPr>
        <w:t>республики</w:t>
      </w:r>
      <w:r w:rsidR="007664A6" w:rsidRPr="00916573">
        <w:rPr>
          <w:rFonts w:ascii="Times New Roman" w:hAnsi="Times New Roman" w:cs="Times New Roman"/>
          <w:sz w:val="28"/>
          <w:szCs w:val="28"/>
        </w:rPr>
        <w:t xml:space="preserve"> за 2017-2019 гг. Показано, что отток врачебного персонала за пределы республики является значительной проблемой. Анализ качественных и количественных показателей по выехавшим за пределы республики врачам, показывает, что выезжают высококвалифицированные врачи как общей практики, так и узких специальностей. Основная причина </w:t>
      </w:r>
      <w:r w:rsidR="00753F0C">
        <w:rPr>
          <w:rFonts w:ascii="Times New Roman" w:hAnsi="Times New Roman" w:cs="Times New Roman"/>
          <w:sz w:val="28"/>
          <w:szCs w:val="28"/>
        </w:rPr>
        <w:t xml:space="preserve">– </w:t>
      </w:r>
      <w:r w:rsidR="007664A6" w:rsidRPr="00916573">
        <w:rPr>
          <w:rFonts w:ascii="Times New Roman" w:hAnsi="Times New Roman" w:cs="Times New Roman"/>
          <w:sz w:val="28"/>
          <w:szCs w:val="28"/>
        </w:rPr>
        <w:t>низкий уровень заработной платы и мер социальной поддержки. По данной теме опубликована статья в ВАКовском медицинском журнале.</w:t>
      </w: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В связи со 100-летием ТНР Центром повышения квалификации проведена также дополнительная НИР, посвященная формированию кадрового потенциала системы здравоохранения Тувинской Народной Республики, в т.ч. национальными кадрами. Опубликована статья в сборнике научной конференции, посвященной 100-летию ТНР (Хомушку С.А., Самба А.Д-Б.).</w:t>
      </w:r>
    </w:p>
    <w:p w:rsidR="00F93D5C" w:rsidRPr="00916573" w:rsidRDefault="00F93D5C" w:rsidP="00916573">
      <w:pPr>
        <w:spacing w:after="0" w:line="240" w:lineRule="auto"/>
        <w:jc w:val="center"/>
        <w:rPr>
          <w:rFonts w:ascii="Times New Roman" w:hAnsi="Times New Roman" w:cs="Times New Roman"/>
          <w:sz w:val="28"/>
          <w:szCs w:val="28"/>
        </w:rPr>
      </w:pPr>
    </w:p>
    <w:p w:rsidR="007664A6" w:rsidRPr="00916573" w:rsidRDefault="00916573" w:rsidP="00916573">
      <w:pPr>
        <w:spacing w:after="0" w:line="240" w:lineRule="auto"/>
        <w:jc w:val="center"/>
        <w:rPr>
          <w:rFonts w:ascii="Times New Roman" w:hAnsi="Times New Roman" w:cs="Times New Roman"/>
          <w:sz w:val="28"/>
          <w:szCs w:val="28"/>
        </w:rPr>
      </w:pPr>
      <w:bookmarkStart w:id="8" w:name="_Toc94104057"/>
      <w:r w:rsidRPr="00916573">
        <w:rPr>
          <w:rFonts w:ascii="Times New Roman" w:hAnsi="Times New Roman" w:cs="Times New Roman"/>
          <w:sz w:val="28"/>
          <w:szCs w:val="28"/>
        </w:rPr>
        <w:t xml:space="preserve">2. </w:t>
      </w:r>
      <w:r w:rsidR="007664A6" w:rsidRPr="00916573">
        <w:rPr>
          <w:rFonts w:ascii="Times New Roman" w:hAnsi="Times New Roman" w:cs="Times New Roman"/>
          <w:sz w:val="28"/>
          <w:szCs w:val="28"/>
        </w:rPr>
        <w:t>Региональные медицинские и генетические исследования</w:t>
      </w:r>
      <w:bookmarkEnd w:id="8"/>
    </w:p>
    <w:p w:rsidR="005C3D06" w:rsidRPr="00916573" w:rsidRDefault="005C3D06" w:rsidP="00916573">
      <w:pPr>
        <w:spacing w:after="0" w:line="240" w:lineRule="auto"/>
        <w:jc w:val="center"/>
        <w:rPr>
          <w:rFonts w:ascii="Times New Roman" w:hAnsi="Times New Roman" w:cs="Times New Roman"/>
          <w:sz w:val="28"/>
          <w:szCs w:val="28"/>
        </w:rPr>
      </w:pP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2.1</w:t>
      </w:r>
      <w:r w:rsidR="00753F0C">
        <w:rPr>
          <w:rFonts w:ascii="Times New Roman" w:hAnsi="Times New Roman" w:cs="Times New Roman"/>
          <w:sz w:val="28"/>
          <w:szCs w:val="28"/>
        </w:rPr>
        <w:t>. В 2021 г. подведены итоги 3-</w:t>
      </w:r>
      <w:r w:rsidRPr="00916573">
        <w:rPr>
          <w:rFonts w:ascii="Times New Roman" w:hAnsi="Times New Roman" w:cs="Times New Roman"/>
          <w:sz w:val="28"/>
          <w:szCs w:val="28"/>
        </w:rPr>
        <w:t>летних НИР по сравнительному изучению эффективности препарата нейропр</w:t>
      </w:r>
      <w:r w:rsidR="00B80C1E" w:rsidRPr="00916573">
        <w:rPr>
          <w:rFonts w:ascii="Times New Roman" w:hAnsi="Times New Roman" w:cs="Times New Roman"/>
          <w:sz w:val="28"/>
          <w:szCs w:val="28"/>
        </w:rPr>
        <w:t>о</w:t>
      </w:r>
      <w:r w:rsidRPr="00916573">
        <w:rPr>
          <w:rFonts w:ascii="Times New Roman" w:hAnsi="Times New Roman" w:cs="Times New Roman"/>
          <w:sz w:val="28"/>
          <w:szCs w:val="28"/>
        </w:rPr>
        <w:t xml:space="preserve">тективного действия Целлекс® в лечении больных с острым нарушением мозгового кровообращения по геморрагическому типу </w:t>
      </w:r>
      <w:r w:rsidRPr="00916573">
        <w:rPr>
          <w:rFonts w:ascii="Times New Roman" w:hAnsi="Times New Roman" w:cs="Times New Roman"/>
          <w:sz w:val="28"/>
          <w:szCs w:val="28"/>
        </w:rPr>
        <w:lastRenderedPageBreak/>
        <w:t>(д.м.н. Монгуш Х.Д., внешн. совместитель, РБ 1). Показано, что включение препарата Целлекс® в комплексную терапию пациентов с острым нарушением мозгового кровообращения по геморрагическому типу не менее эффективно, чем применение препаратов Церебролизин и Кортексин, а также не уступает стандартной базовой терапии заболевания.</w:t>
      </w:r>
    </w:p>
    <w:p w:rsidR="00987B49" w:rsidRPr="00916573" w:rsidRDefault="00987B49" w:rsidP="00916573">
      <w:pPr>
        <w:spacing w:after="0" w:line="240" w:lineRule="auto"/>
        <w:ind w:firstLine="709"/>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5"/>
        <w:gridCol w:w="3185"/>
      </w:tblGrid>
      <w:tr w:rsidR="007664A6" w:rsidTr="00916573">
        <w:trPr>
          <w:jc w:val="center"/>
        </w:trPr>
        <w:tc>
          <w:tcPr>
            <w:tcW w:w="5885" w:type="dxa"/>
          </w:tcPr>
          <w:p w:rsidR="007664A6" w:rsidRDefault="007664A6" w:rsidP="00F91A3B">
            <w:pPr>
              <w:jc w:val="both"/>
              <w:rPr>
                <w:bCs/>
                <w:kern w:val="24"/>
                <w:sz w:val="28"/>
                <w:szCs w:val="28"/>
              </w:rPr>
            </w:pPr>
            <w:r>
              <w:rPr>
                <w:noProof/>
              </w:rPr>
              <w:drawing>
                <wp:inline distT="0" distB="0" distL="0" distR="0">
                  <wp:extent cx="3477895" cy="2697271"/>
                  <wp:effectExtent l="19050" t="19050" r="27305" b="27305"/>
                  <wp:docPr id="6" name="Picture"/>
                  <wp:cNvGraphicFramePr/>
                  <a:graphic xmlns:a="http://schemas.openxmlformats.org/drawingml/2006/main">
                    <a:graphicData uri="http://schemas.openxmlformats.org/drawingml/2006/picture">
                      <pic:pic xmlns:pic="http://schemas.openxmlformats.org/drawingml/2006/picture">
                        <pic:nvPicPr>
                          <pic:cNvPr id="0" name="Picture" descr="/Users/apple/Bitrix24/1198%20-%20Фарм-Синтез%20-%20Целлекс%20-%20Пакетное%20предложение%20по%20статистике%20(основная%20группа)/WR-1198/Целлекс%20–%20Геморрагический%20инсульт/BS/code/figure5_files/figure-docx/unnamed-chunk-1-1.png"/>
                          <pic:cNvPicPr>
                            <a:picLocks noChangeAspect="1" noChangeArrowheads="1"/>
                          </pic:cNvPicPr>
                        </pic:nvPicPr>
                        <pic:blipFill>
                          <a:blip r:embed="rId32"/>
                          <a:stretch>
                            <a:fillRect/>
                          </a:stretch>
                        </pic:blipFill>
                        <pic:spPr bwMode="auto">
                          <a:xfrm>
                            <a:off x="0" y="0"/>
                            <a:ext cx="3477895" cy="2697271"/>
                          </a:xfrm>
                          <a:prstGeom prst="rect">
                            <a:avLst/>
                          </a:prstGeom>
                          <a:noFill/>
                          <a:ln w="9525">
                            <a:solidFill>
                              <a:srgbClr val="44546A"/>
                            </a:solidFill>
                            <a:headEnd/>
                            <a:tailEnd/>
                          </a:ln>
                        </pic:spPr>
                      </pic:pic>
                    </a:graphicData>
                  </a:graphic>
                </wp:inline>
              </w:drawing>
            </w:r>
          </w:p>
        </w:tc>
        <w:tc>
          <w:tcPr>
            <w:tcW w:w="3185" w:type="dxa"/>
            <w:vAlign w:val="center"/>
          </w:tcPr>
          <w:p w:rsidR="007664A6" w:rsidRDefault="007664A6" w:rsidP="00F91A3B">
            <w:r w:rsidRPr="00F00E36">
              <w:t>Добавление нейропротекторных препаратов</w:t>
            </w:r>
            <w:r>
              <w:t xml:space="preserve">, в т.ч. </w:t>
            </w:r>
            <w:r w:rsidRPr="00042377">
              <w:t>Целлекс</w:t>
            </w:r>
            <w:r w:rsidRPr="00042377">
              <w:rPr>
                <w:vertAlign w:val="superscript"/>
              </w:rPr>
              <w:t>®</w:t>
            </w:r>
            <w:r>
              <w:t xml:space="preserve"> (основная группа)</w:t>
            </w:r>
            <w:r w:rsidRPr="00F00E36">
              <w:t xml:space="preserve"> к базисной терапии геморрагического инсульта оказывает выраженный эффект в виде статистически значимого улучшения показателей по шкале Бартел </w:t>
            </w:r>
          </w:p>
          <w:p w:rsidR="007664A6" w:rsidRDefault="007664A6" w:rsidP="00F91A3B">
            <w:r w:rsidRPr="00F00E36">
              <w:t>(</w:t>
            </w:r>
            <w:r w:rsidRPr="00F00E36">
              <w:rPr>
                <w:lang w:val="en-US"/>
              </w:rPr>
              <w:t>p</w:t>
            </w:r>
            <w:r w:rsidRPr="00F00E36">
              <w:t>&lt; 0,001).</w:t>
            </w:r>
          </w:p>
          <w:p w:rsidR="007664A6" w:rsidRDefault="007664A6" w:rsidP="00F91A3B"/>
          <w:p w:rsidR="007664A6" w:rsidRDefault="007664A6" w:rsidP="00F91A3B">
            <w:r>
              <w:t xml:space="preserve">Из Отчета </w:t>
            </w:r>
          </w:p>
          <w:p w:rsidR="007664A6" w:rsidRPr="00F00E36" w:rsidRDefault="007664A6" w:rsidP="00F91A3B">
            <w:pPr>
              <w:rPr>
                <w:bCs/>
                <w:kern w:val="24"/>
              </w:rPr>
            </w:pPr>
            <w:r>
              <w:t>д.м.н. Х.Д. Монгуш</w:t>
            </w:r>
          </w:p>
        </w:tc>
      </w:tr>
    </w:tbl>
    <w:p w:rsidR="007664A6" w:rsidRPr="00916573" w:rsidRDefault="00B80C1E" w:rsidP="00916573">
      <w:pPr>
        <w:pStyle w:val="affff3"/>
        <w:spacing w:before="0" w:after="0" w:line="240" w:lineRule="auto"/>
        <w:jc w:val="center"/>
        <w:rPr>
          <w:bCs/>
          <w:sz w:val="24"/>
          <w:szCs w:val="24"/>
        </w:rPr>
      </w:pPr>
      <w:r w:rsidRPr="00916573">
        <w:rPr>
          <w:sz w:val="24"/>
          <w:szCs w:val="24"/>
        </w:rPr>
        <w:t>Рис. 17. Сравнительное изучение эффективности препаратов</w:t>
      </w:r>
    </w:p>
    <w:p w:rsidR="00B80C1E" w:rsidRDefault="00B80C1E" w:rsidP="007664A6">
      <w:pPr>
        <w:pStyle w:val="affff3"/>
        <w:spacing w:before="0" w:after="0" w:line="240" w:lineRule="auto"/>
        <w:ind w:firstLine="709"/>
        <w:rPr>
          <w:sz w:val="28"/>
          <w:szCs w:val="28"/>
        </w:rPr>
      </w:pP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Анализ вторичных критериев эффективности показал, что применение препарата Целлекс® улучшает выживаемость пациентов. Динамика баллов по опроснику речи и по шкале Бартел и индексу мобильности Ривермид продемонстрировала статистически значимое уменьшение выраженности неврологических нарушений у пациентов, получавших Целлекс®. Подготовлен Отчет (180 с.), опубликована одна статья.</w:t>
      </w: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 xml:space="preserve">2.2. Подведены первичные итоги 10-летних исследований в области генетики: междисциплинарное научное исследование в рамках проекта </w:t>
      </w:r>
      <w:r w:rsidR="0007675D" w:rsidRPr="00916573">
        <w:rPr>
          <w:rFonts w:ascii="Times New Roman" w:hAnsi="Times New Roman" w:cs="Times New Roman"/>
          <w:sz w:val="28"/>
          <w:szCs w:val="28"/>
        </w:rPr>
        <w:t>«</w:t>
      </w:r>
      <w:r w:rsidRPr="00916573">
        <w:rPr>
          <w:rFonts w:ascii="Times New Roman" w:hAnsi="Times New Roman" w:cs="Times New Roman"/>
          <w:sz w:val="28"/>
          <w:szCs w:val="28"/>
        </w:rPr>
        <w:t>Моя родословная</w:t>
      </w:r>
      <w:r w:rsidR="0007675D" w:rsidRPr="00916573">
        <w:rPr>
          <w:rFonts w:ascii="Times New Roman" w:hAnsi="Times New Roman" w:cs="Times New Roman"/>
          <w:sz w:val="28"/>
          <w:szCs w:val="28"/>
        </w:rPr>
        <w:t>»</w:t>
      </w:r>
      <w:r w:rsidRPr="00916573">
        <w:rPr>
          <w:rFonts w:ascii="Times New Roman" w:hAnsi="Times New Roman" w:cs="Times New Roman"/>
          <w:sz w:val="28"/>
          <w:szCs w:val="28"/>
        </w:rPr>
        <w:t>, направленное на сохранение неразрывности преемственности поколений и здорового генофонда тувинцев, а также исследований по оценке степени монгольского влияния на генофонды тувинцев и тофалар по данным о полиморфизме Y-хромосомы (к.м.н. Омзаар О.С., Дамба Л.Д., Перинатальный центр).</w:t>
      </w:r>
      <w:r w:rsidR="00753F0C">
        <w:rPr>
          <w:rFonts w:ascii="Times New Roman" w:hAnsi="Times New Roman" w:cs="Times New Roman"/>
          <w:sz w:val="28"/>
          <w:szCs w:val="28"/>
        </w:rPr>
        <w:t xml:space="preserve"> </w:t>
      </w:r>
      <w:r w:rsidRPr="00916573">
        <w:rPr>
          <w:rFonts w:ascii="Times New Roman" w:hAnsi="Times New Roman" w:cs="Times New Roman"/>
          <w:sz w:val="28"/>
          <w:szCs w:val="28"/>
        </w:rPr>
        <w:t>При анализе родоплеменной структуры тувинцев по маркерам Y-хромосомы выявлена структура генофонда и составлена родословная родов сат и донгак, изучена их этногенетическая связь с народами Южной Сибири и Центральной Азии.</w:t>
      </w: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 xml:space="preserve">Изучение этногенеза тувинцев с учетом полиморфизма Y-хромосомы показало наличие европеоидных гаплогрупп N1c1 (североевразийская) и R1a (западноевразийская) практически у всех обследованных родов тувинского этноса. Субклад гаплогруппы R1а, а именно гаплогруппа R1a1, связан со скифами Евразийской степи и Центральной Азии. Таким образом, данными исследованиями показано, что генетическая связь между скифским населением территории Тувы 1 тысячелетия до н.э. и современными тувинцами явно присутствует. И скифы-динлины, населявшие </w:t>
      </w:r>
      <w:r w:rsidRPr="00916573">
        <w:rPr>
          <w:rFonts w:ascii="Times New Roman" w:hAnsi="Times New Roman" w:cs="Times New Roman"/>
          <w:sz w:val="28"/>
          <w:szCs w:val="28"/>
        </w:rPr>
        <w:lastRenderedPageBreak/>
        <w:t>территорию Тувы в I тысячелетии до н.э. сыграли большую роль в формировании генофонда тувинского этноса.</w:t>
      </w:r>
    </w:p>
    <w:p w:rsidR="007664A6" w:rsidRDefault="007664A6" w:rsidP="007664A6">
      <w:pPr>
        <w:jc w:val="center"/>
        <w:rPr>
          <w:b/>
          <w:sz w:val="28"/>
          <w:szCs w:val="28"/>
        </w:rPr>
      </w:pPr>
      <w:r w:rsidRPr="006B37EF">
        <w:rPr>
          <w:noProof/>
        </w:rPr>
        <w:drawing>
          <wp:inline distT="0" distB="0" distL="0" distR="0">
            <wp:extent cx="6018663" cy="3394553"/>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0751" cy="3401371"/>
                    </a:xfrm>
                    <a:prstGeom prst="rect">
                      <a:avLst/>
                    </a:prstGeom>
                    <a:noFill/>
                    <a:ln>
                      <a:noFill/>
                    </a:ln>
                  </pic:spPr>
                </pic:pic>
              </a:graphicData>
            </a:graphic>
          </wp:inline>
        </w:drawing>
      </w:r>
    </w:p>
    <w:p w:rsidR="007664A6" w:rsidRPr="00916573" w:rsidRDefault="008652D8" w:rsidP="008652D8">
      <w:pPr>
        <w:pStyle w:val="affff3"/>
        <w:spacing w:before="0" w:after="0" w:line="240" w:lineRule="auto"/>
        <w:ind w:firstLine="709"/>
        <w:jc w:val="center"/>
        <w:rPr>
          <w:sz w:val="24"/>
          <w:szCs w:val="24"/>
        </w:rPr>
      </w:pPr>
      <w:r w:rsidRPr="00916573">
        <w:rPr>
          <w:sz w:val="24"/>
          <w:szCs w:val="24"/>
        </w:rPr>
        <w:t>Рис. 18. Изучение этногенеза тувинцев</w:t>
      </w:r>
    </w:p>
    <w:p w:rsidR="008652D8" w:rsidRDefault="008652D8" w:rsidP="008652D8">
      <w:pPr>
        <w:pStyle w:val="affff3"/>
        <w:spacing w:before="0" w:after="0" w:line="240" w:lineRule="auto"/>
        <w:ind w:firstLine="709"/>
        <w:rPr>
          <w:color w:val="000000"/>
          <w:sz w:val="28"/>
          <w:szCs w:val="28"/>
          <w:shd w:val="clear" w:color="auto" w:fill="FFFFFF"/>
        </w:rPr>
      </w:pP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По НИР в области генетики опубликовано 2 статьи, подготовлена к защите диссертация на соискание степени кандидата наук (Л.Д. Дамба).</w:t>
      </w: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2.3. Генотипирование вируса гепатита С у пациентов, проживающих в Республике Тыва, 2020-2021 гг. (к.м.н. Сарыглар А.А., Инфекционная б</w:t>
      </w:r>
      <w:r w:rsidR="00205447" w:rsidRPr="00916573">
        <w:rPr>
          <w:rFonts w:ascii="Times New Roman" w:hAnsi="Times New Roman" w:cs="Times New Roman"/>
          <w:sz w:val="28"/>
          <w:szCs w:val="28"/>
        </w:rPr>
        <w:t>ольни</w:t>
      </w:r>
      <w:r w:rsidRPr="00916573">
        <w:rPr>
          <w:rFonts w:ascii="Times New Roman" w:hAnsi="Times New Roman" w:cs="Times New Roman"/>
          <w:sz w:val="28"/>
          <w:szCs w:val="28"/>
        </w:rPr>
        <w:t xml:space="preserve">ца). Проведен анализ структуры парентеральных вирусных гепатитов у населения </w:t>
      </w:r>
      <w:r w:rsidR="00D0735F" w:rsidRPr="00916573">
        <w:rPr>
          <w:rFonts w:ascii="Times New Roman" w:hAnsi="Times New Roman" w:cs="Times New Roman"/>
          <w:sz w:val="28"/>
          <w:szCs w:val="28"/>
        </w:rPr>
        <w:t>республики</w:t>
      </w:r>
      <w:r w:rsidRPr="00916573">
        <w:rPr>
          <w:rFonts w:ascii="Times New Roman" w:hAnsi="Times New Roman" w:cs="Times New Roman"/>
          <w:sz w:val="28"/>
          <w:szCs w:val="28"/>
        </w:rPr>
        <w:t>, изучение клинико-биохимических и вирусологических характеристик летальных исходов от хронического гепатита дельта. Проводилось изучение течения СOVID-19 у пациентов с хроническими заболеваниями печени вирусной этиологии, а также оценено влияние уровня HBsAg в сыворотке крови больных хроническим гепатитом дельта у жителей эндемичного региона на прогрессирование заболевания. Опубликовано 5 статей.</w:t>
      </w: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2.4. </w:t>
      </w:r>
      <w:r w:rsidR="00185500" w:rsidRPr="00916573">
        <w:rPr>
          <w:rFonts w:ascii="Times New Roman" w:hAnsi="Times New Roman" w:cs="Times New Roman"/>
          <w:sz w:val="28"/>
          <w:szCs w:val="28"/>
        </w:rPr>
        <w:t>П</w:t>
      </w:r>
      <w:r w:rsidRPr="00916573">
        <w:rPr>
          <w:rFonts w:ascii="Times New Roman" w:hAnsi="Times New Roman" w:cs="Times New Roman"/>
          <w:sz w:val="28"/>
          <w:szCs w:val="28"/>
        </w:rPr>
        <w:t>родолжена работа по проблеме профессионального выгорания медицинских работников высшего и среднего звена медицинских организаций Республики Тыва (к.м.н. Кужугет Р.А.,  Р</w:t>
      </w:r>
      <w:r w:rsidR="007F3E8F" w:rsidRPr="00916573">
        <w:rPr>
          <w:rFonts w:ascii="Times New Roman" w:hAnsi="Times New Roman" w:cs="Times New Roman"/>
          <w:sz w:val="28"/>
          <w:szCs w:val="28"/>
        </w:rPr>
        <w:t>есбольница</w:t>
      </w:r>
      <w:r w:rsidRPr="00916573">
        <w:rPr>
          <w:rFonts w:ascii="Times New Roman" w:hAnsi="Times New Roman" w:cs="Times New Roman"/>
          <w:sz w:val="28"/>
          <w:szCs w:val="28"/>
        </w:rPr>
        <w:t xml:space="preserve"> 1). Подготовлен обзор литературы по влиянию возраста, трудового стажа и обучения в ординатуре на формирование профессионального выгорания у врачей, проведен анализ результатов социологического опроса по профессиональному выгоранию среди медицинских сестер. Опубликован</w:t>
      </w:r>
      <w:r w:rsidR="00D91268">
        <w:rPr>
          <w:rFonts w:ascii="Times New Roman" w:hAnsi="Times New Roman" w:cs="Times New Roman"/>
          <w:sz w:val="28"/>
          <w:szCs w:val="28"/>
        </w:rPr>
        <w:t>о</w:t>
      </w:r>
      <w:r w:rsidRPr="00916573">
        <w:rPr>
          <w:rFonts w:ascii="Times New Roman" w:hAnsi="Times New Roman" w:cs="Times New Roman"/>
          <w:sz w:val="28"/>
          <w:szCs w:val="28"/>
        </w:rPr>
        <w:t xml:space="preserve"> 2 статьи.</w:t>
      </w: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 xml:space="preserve">2.5. История развития нейрохирургии в </w:t>
      </w:r>
      <w:r w:rsidR="00B20E81" w:rsidRPr="00916573">
        <w:rPr>
          <w:rFonts w:ascii="Times New Roman" w:hAnsi="Times New Roman" w:cs="Times New Roman"/>
          <w:sz w:val="28"/>
          <w:szCs w:val="28"/>
        </w:rPr>
        <w:t>Республике Ты</w:t>
      </w:r>
      <w:r w:rsidRPr="00916573">
        <w:rPr>
          <w:rFonts w:ascii="Times New Roman" w:hAnsi="Times New Roman" w:cs="Times New Roman"/>
          <w:sz w:val="28"/>
          <w:szCs w:val="28"/>
        </w:rPr>
        <w:t>в</w:t>
      </w:r>
      <w:r w:rsidR="00B20E81" w:rsidRPr="00916573">
        <w:rPr>
          <w:rFonts w:ascii="Times New Roman" w:hAnsi="Times New Roman" w:cs="Times New Roman"/>
          <w:sz w:val="28"/>
          <w:szCs w:val="28"/>
        </w:rPr>
        <w:t>а</w:t>
      </w:r>
      <w:r w:rsidRPr="00916573">
        <w:rPr>
          <w:rFonts w:ascii="Times New Roman" w:hAnsi="Times New Roman" w:cs="Times New Roman"/>
          <w:sz w:val="28"/>
          <w:szCs w:val="28"/>
        </w:rPr>
        <w:t xml:space="preserve">, 2021-2022 гг. (к.м.н. Шиирипей В.Н.). Проведен сбор архивных материалов и подготовлена рукопись монографии. История нейрохирургии в </w:t>
      </w:r>
      <w:r w:rsidR="00D83CBB" w:rsidRPr="00916573">
        <w:rPr>
          <w:rFonts w:ascii="Times New Roman" w:hAnsi="Times New Roman" w:cs="Times New Roman"/>
          <w:sz w:val="28"/>
          <w:szCs w:val="28"/>
        </w:rPr>
        <w:t>республике</w:t>
      </w:r>
      <w:r w:rsidRPr="00916573">
        <w:rPr>
          <w:rFonts w:ascii="Times New Roman" w:hAnsi="Times New Roman" w:cs="Times New Roman"/>
          <w:sz w:val="28"/>
          <w:szCs w:val="28"/>
        </w:rPr>
        <w:t xml:space="preserve"> представлена в лицах, выделена роль отдельных врачей-нейрохирургов как в развитии данной отрасли, так и в под</w:t>
      </w:r>
      <w:r w:rsidRPr="00916573">
        <w:rPr>
          <w:rFonts w:ascii="Times New Roman" w:hAnsi="Times New Roman" w:cs="Times New Roman"/>
          <w:sz w:val="28"/>
          <w:szCs w:val="28"/>
        </w:rPr>
        <w:lastRenderedPageBreak/>
        <w:t>готовке кадров нейрохирургии. Рукопись находится на стадии редактирования и рецензирования.</w:t>
      </w:r>
    </w:p>
    <w:p w:rsidR="007664A6" w:rsidRPr="00916573" w:rsidRDefault="007664A6" w:rsidP="004F0662">
      <w:pPr>
        <w:spacing w:after="0" w:line="240" w:lineRule="auto"/>
        <w:jc w:val="center"/>
        <w:rPr>
          <w:rFonts w:ascii="Times New Roman" w:hAnsi="Times New Roman" w:cs="Times New Roman"/>
          <w:sz w:val="28"/>
          <w:szCs w:val="28"/>
        </w:rPr>
      </w:pPr>
    </w:p>
    <w:p w:rsidR="007664A6" w:rsidRPr="00916573" w:rsidRDefault="00916573" w:rsidP="004F0662">
      <w:pPr>
        <w:spacing w:after="0" w:line="240" w:lineRule="auto"/>
        <w:jc w:val="center"/>
        <w:rPr>
          <w:rFonts w:ascii="Times New Roman" w:hAnsi="Times New Roman" w:cs="Times New Roman"/>
          <w:sz w:val="28"/>
          <w:szCs w:val="28"/>
        </w:rPr>
      </w:pPr>
      <w:bookmarkStart w:id="9" w:name="_Toc94104058"/>
      <w:r w:rsidRPr="00916573">
        <w:rPr>
          <w:rFonts w:ascii="Times New Roman" w:hAnsi="Times New Roman" w:cs="Times New Roman"/>
          <w:sz w:val="28"/>
          <w:szCs w:val="28"/>
        </w:rPr>
        <w:t xml:space="preserve">3. </w:t>
      </w:r>
      <w:r w:rsidR="007664A6" w:rsidRPr="00916573">
        <w:rPr>
          <w:rFonts w:ascii="Times New Roman" w:hAnsi="Times New Roman" w:cs="Times New Roman"/>
          <w:sz w:val="28"/>
          <w:szCs w:val="28"/>
        </w:rPr>
        <w:t>Демографические процессы в Республике Тыва</w:t>
      </w:r>
      <w:bookmarkEnd w:id="9"/>
    </w:p>
    <w:p w:rsidR="000460DE" w:rsidRPr="00916573" w:rsidRDefault="000460DE" w:rsidP="004F0662">
      <w:pPr>
        <w:spacing w:after="0" w:line="240" w:lineRule="auto"/>
        <w:jc w:val="center"/>
        <w:rPr>
          <w:rFonts w:ascii="Times New Roman" w:hAnsi="Times New Roman" w:cs="Times New Roman"/>
          <w:sz w:val="28"/>
          <w:szCs w:val="28"/>
        </w:rPr>
      </w:pP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 xml:space="preserve">3.1. Проведена работа по редактированию и рецензированию рукописи монографии </w:t>
      </w:r>
      <w:r w:rsidR="0007675D" w:rsidRPr="00916573">
        <w:rPr>
          <w:rFonts w:ascii="Times New Roman" w:hAnsi="Times New Roman" w:cs="Times New Roman"/>
          <w:sz w:val="28"/>
          <w:szCs w:val="28"/>
        </w:rPr>
        <w:t>«</w:t>
      </w:r>
      <w:r w:rsidRPr="00916573">
        <w:rPr>
          <w:rFonts w:ascii="Times New Roman" w:hAnsi="Times New Roman" w:cs="Times New Roman"/>
          <w:sz w:val="28"/>
          <w:szCs w:val="28"/>
        </w:rPr>
        <w:t>Смертность населения Республики Тыва: анализ причин и резервы сниже</w:t>
      </w:r>
      <w:r w:rsidR="004F0662">
        <w:rPr>
          <w:rFonts w:ascii="Times New Roman" w:hAnsi="Times New Roman" w:cs="Times New Roman"/>
          <w:sz w:val="28"/>
          <w:szCs w:val="28"/>
        </w:rPr>
        <w:t>ния (2012-</w:t>
      </w:r>
      <w:r w:rsidRPr="00916573">
        <w:rPr>
          <w:rFonts w:ascii="Times New Roman" w:hAnsi="Times New Roman" w:cs="Times New Roman"/>
          <w:sz w:val="28"/>
          <w:szCs w:val="28"/>
        </w:rPr>
        <w:t>2018 гг.)</w:t>
      </w:r>
      <w:r w:rsidR="0007675D" w:rsidRPr="00916573">
        <w:rPr>
          <w:rFonts w:ascii="Times New Roman" w:hAnsi="Times New Roman" w:cs="Times New Roman"/>
          <w:sz w:val="28"/>
          <w:szCs w:val="28"/>
        </w:rPr>
        <w:t>»</w:t>
      </w:r>
      <w:r w:rsidRPr="00916573">
        <w:rPr>
          <w:rFonts w:ascii="Times New Roman" w:hAnsi="Times New Roman" w:cs="Times New Roman"/>
          <w:sz w:val="28"/>
          <w:szCs w:val="28"/>
        </w:rPr>
        <w:t xml:space="preserve"> </w:t>
      </w:r>
      <w:bookmarkStart w:id="10" w:name="_Hlk94025889"/>
      <w:r w:rsidRPr="00916573">
        <w:rPr>
          <w:rFonts w:ascii="Times New Roman" w:hAnsi="Times New Roman" w:cs="Times New Roman"/>
          <w:sz w:val="28"/>
          <w:szCs w:val="28"/>
        </w:rPr>
        <w:t>(Донгак И.И., к.х.н. Аракчаа К.Д.</w:t>
      </w:r>
      <w:bookmarkEnd w:id="10"/>
      <w:r w:rsidRPr="00916573">
        <w:rPr>
          <w:rFonts w:ascii="Times New Roman" w:hAnsi="Times New Roman" w:cs="Times New Roman"/>
          <w:sz w:val="28"/>
          <w:szCs w:val="28"/>
        </w:rPr>
        <w:t xml:space="preserve"> и др.). Результаты по изучению динамики смертности населения от разных причин и структуры смертности от внешних причин отмечены рецензентом как весьма актуальные.</w:t>
      </w:r>
    </w:p>
    <w:p w:rsidR="007664A6" w:rsidRPr="00916573" w:rsidRDefault="007664A6" w:rsidP="00916573">
      <w:pPr>
        <w:spacing w:after="0" w:line="240" w:lineRule="auto"/>
        <w:ind w:firstLine="709"/>
        <w:jc w:val="both"/>
        <w:rPr>
          <w:rFonts w:ascii="Times New Roman" w:hAnsi="Times New Roman" w:cs="Times New Roman"/>
          <w:sz w:val="28"/>
          <w:szCs w:val="28"/>
        </w:rPr>
      </w:pPr>
      <w:r w:rsidRPr="00916573">
        <w:rPr>
          <w:rFonts w:ascii="Times New Roman" w:hAnsi="Times New Roman" w:cs="Times New Roman"/>
          <w:sz w:val="28"/>
          <w:szCs w:val="28"/>
        </w:rPr>
        <w:t xml:space="preserve">3.2. В течение всего периода пандемии новой коронавирусной инфекции проводился анализ и прогноз заболеваемости и смертности населения, так же, как и в 2020 г. Новшеством в отчетном году стало проведение анализа и прогнозирования количества амбулаторных больных (к.х.н. Аракчаа К.Д., Донгак И.И.). Изучение динамики нахождения больных на амбулаторном лечении </w:t>
      </w:r>
      <w:r w:rsidR="00001A65" w:rsidRPr="00916573">
        <w:rPr>
          <w:rFonts w:ascii="Times New Roman" w:hAnsi="Times New Roman" w:cs="Times New Roman"/>
          <w:sz w:val="28"/>
          <w:szCs w:val="28"/>
        </w:rPr>
        <w:t xml:space="preserve">за 6 последних месяцев </w:t>
      </w:r>
      <w:r w:rsidR="004F0662">
        <w:rPr>
          <w:rFonts w:ascii="Times New Roman" w:hAnsi="Times New Roman" w:cs="Times New Roman"/>
          <w:sz w:val="28"/>
          <w:szCs w:val="28"/>
        </w:rPr>
        <w:t xml:space="preserve"> </w:t>
      </w:r>
      <w:r w:rsidR="00001A65" w:rsidRPr="00916573">
        <w:rPr>
          <w:rFonts w:ascii="Times New Roman" w:hAnsi="Times New Roman" w:cs="Times New Roman"/>
          <w:sz w:val="28"/>
          <w:szCs w:val="28"/>
        </w:rPr>
        <w:t>2021 г. п</w:t>
      </w:r>
      <w:r w:rsidRPr="00916573">
        <w:rPr>
          <w:rFonts w:ascii="Times New Roman" w:hAnsi="Times New Roman" w:cs="Times New Roman"/>
          <w:sz w:val="28"/>
          <w:szCs w:val="28"/>
        </w:rPr>
        <w:t>оказал</w:t>
      </w:r>
      <w:r w:rsidR="00001A65" w:rsidRPr="00916573">
        <w:rPr>
          <w:rFonts w:ascii="Times New Roman" w:hAnsi="Times New Roman" w:cs="Times New Roman"/>
          <w:sz w:val="28"/>
          <w:szCs w:val="28"/>
        </w:rPr>
        <w:t>о</w:t>
      </w:r>
      <w:r w:rsidRPr="00916573">
        <w:rPr>
          <w:rFonts w:ascii="Times New Roman" w:hAnsi="Times New Roman" w:cs="Times New Roman"/>
          <w:sz w:val="28"/>
          <w:szCs w:val="28"/>
        </w:rPr>
        <w:t>, что наибольшее число амбулаторных больных пришлось на июль и август месяцы. С сентября наблюдается резкое снижение данного показателя. В декабре 2021 г. количество больных на амбулаторном лечении стало ниже июльского максимума в 12,8 раза. Прогноз нахождения больных на амбулаторном лечении на февраль-апрель 2022 г</w:t>
      </w:r>
      <w:r w:rsidR="00001A65" w:rsidRPr="00916573">
        <w:rPr>
          <w:rFonts w:ascii="Times New Roman" w:hAnsi="Times New Roman" w:cs="Times New Roman"/>
          <w:sz w:val="28"/>
          <w:szCs w:val="28"/>
        </w:rPr>
        <w:t>.</w:t>
      </w:r>
      <w:r w:rsidRPr="00916573">
        <w:rPr>
          <w:rFonts w:ascii="Times New Roman" w:hAnsi="Times New Roman" w:cs="Times New Roman"/>
          <w:sz w:val="28"/>
          <w:szCs w:val="28"/>
        </w:rPr>
        <w:t xml:space="preserve"> осуществлен экстраполяцией экспоненциального (зеленая линия) и полиномиального 2 степени трендов (красная линия).</w:t>
      </w:r>
    </w:p>
    <w:p w:rsidR="007664A6" w:rsidRPr="00916573" w:rsidRDefault="007664A6" w:rsidP="00916573">
      <w:pPr>
        <w:spacing w:after="0" w:line="240" w:lineRule="auto"/>
        <w:ind w:firstLine="709"/>
        <w:jc w:val="both"/>
        <w:rPr>
          <w:rFonts w:ascii="Times New Roman" w:hAnsi="Times New Roman" w:cs="Times New Roman"/>
          <w:sz w:val="28"/>
          <w:szCs w:val="28"/>
        </w:rPr>
      </w:pPr>
    </w:p>
    <w:p w:rsidR="007664A6" w:rsidRPr="00691F32" w:rsidRDefault="007664A6" w:rsidP="007664A6">
      <w:pPr>
        <w:jc w:val="center"/>
        <w:rPr>
          <w:sz w:val="28"/>
          <w:szCs w:val="28"/>
        </w:rPr>
      </w:pPr>
      <w:r>
        <w:rPr>
          <w:noProof/>
          <w:sz w:val="28"/>
          <w:szCs w:val="28"/>
        </w:rPr>
        <w:drawing>
          <wp:inline distT="0" distB="0" distL="0" distR="0">
            <wp:extent cx="3833243" cy="219209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7988" cy="2200525"/>
                    </a:xfrm>
                    <a:prstGeom prst="rect">
                      <a:avLst/>
                    </a:prstGeom>
                    <a:noFill/>
                  </pic:spPr>
                </pic:pic>
              </a:graphicData>
            </a:graphic>
          </wp:inline>
        </w:drawing>
      </w:r>
    </w:p>
    <w:p w:rsidR="007664A6" w:rsidRPr="004F0662" w:rsidRDefault="007664A6" w:rsidP="005E7D6D">
      <w:pPr>
        <w:spacing w:after="0" w:line="240" w:lineRule="auto"/>
        <w:jc w:val="center"/>
        <w:rPr>
          <w:rFonts w:ascii="Times New Roman" w:hAnsi="Times New Roman" w:cs="Times New Roman"/>
          <w:sz w:val="24"/>
          <w:szCs w:val="24"/>
        </w:rPr>
      </w:pPr>
      <w:r w:rsidRPr="004F0662">
        <w:rPr>
          <w:rFonts w:ascii="Times New Roman" w:hAnsi="Times New Roman" w:cs="Times New Roman"/>
          <w:sz w:val="24"/>
          <w:szCs w:val="24"/>
        </w:rPr>
        <w:t xml:space="preserve">Рис. </w:t>
      </w:r>
      <w:r w:rsidR="008652D8" w:rsidRPr="004F0662">
        <w:rPr>
          <w:rFonts w:ascii="Times New Roman" w:hAnsi="Times New Roman" w:cs="Times New Roman"/>
          <w:sz w:val="24"/>
          <w:szCs w:val="24"/>
        </w:rPr>
        <w:t>19</w:t>
      </w:r>
      <w:r w:rsidRPr="004F0662">
        <w:rPr>
          <w:rFonts w:ascii="Times New Roman" w:hAnsi="Times New Roman" w:cs="Times New Roman"/>
          <w:sz w:val="24"/>
          <w:szCs w:val="24"/>
        </w:rPr>
        <w:t xml:space="preserve">. Динамика и прогноз количества больных </w:t>
      </w:r>
    </w:p>
    <w:p w:rsidR="007664A6" w:rsidRPr="004F0662" w:rsidRDefault="007664A6" w:rsidP="005E7D6D">
      <w:pPr>
        <w:spacing w:after="0" w:line="240" w:lineRule="auto"/>
        <w:jc w:val="center"/>
        <w:rPr>
          <w:rFonts w:ascii="Times New Roman" w:hAnsi="Times New Roman" w:cs="Times New Roman"/>
          <w:sz w:val="24"/>
          <w:szCs w:val="24"/>
        </w:rPr>
      </w:pPr>
      <w:r w:rsidRPr="004F0662">
        <w:rPr>
          <w:rFonts w:ascii="Times New Roman" w:hAnsi="Times New Roman" w:cs="Times New Roman"/>
          <w:sz w:val="24"/>
          <w:szCs w:val="24"/>
        </w:rPr>
        <w:t>на амбулаторном лечении, в абс. ч.</w:t>
      </w:r>
    </w:p>
    <w:p w:rsidR="008652D8" w:rsidRPr="004F0662" w:rsidRDefault="008652D8" w:rsidP="004F0662">
      <w:pPr>
        <w:spacing w:after="0" w:line="240" w:lineRule="auto"/>
        <w:ind w:firstLine="709"/>
        <w:jc w:val="both"/>
        <w:rPr>
          <w:rFonts w:ascii="Times New Roman" w:hAnsi="Times New Roman" w:cs="Times New Roman"/>
          <w:sz w:val="28"/>
          <w:szCs w:val="28"/>
        </w:rPr>
      </w:pPr>
    </w:p>
    <w:p w:rsidR="007664A6" w:rsidRPr="004F0662" w:rsidRDefault="007664A6" w:rsidP="004F0662">
      <w:pPr>
        <w:spacing w:after="0" w:line="240" w:lineRule="auto"/>
        <w:ind w:firstLine="709"/>
        <w:jc w:val="both"/>
        <w:rPr>
          <w:rFonts w:ascii="Times New Roman" w:hAnsi="Times New Roman" w:cs="Times New Roman"/>
          <w:sz w:val="28"/>
          <w:szCs w:val="28"/>
        </w:rPr>
      </w:pPr>
      <w:r w:rsidRPr="004F0662">
        <w:rPr>
          <w:rFonts w:ascii="Times New Roman" w:hAnsi="Times New Roman" w:cs="Times New Roman"/>
          <w:sz w:val="28"/>
          <w:szCs w:val="28"/>
        </w:rPr>
        <w:t>Экстраполяция экспоненциального тренда показывает дальнейшее снижение числа амбулаторных больных до 100 человек в апреле 2022 г. Это можно трактовать как оптимистический сценарий. По пессимистическому сценарию (экстраполяция полиномиального тренда 2 степени) число амбулаторных больных резко начинает повышаться с января 2022 г</w:t>
      </w:r>
      <w:r w:rsidR="00EA0166" w:rsidRPr="004F0662">
        <w:rPr>
          <w:rFonts w:ascii="Times New Roman" w:hAnsi="Times New Roman" w:cs="Times New Roman"/>
          <w:sz w:val="28"/>
          <w:szCs w:val="28"/>
        </w:rPr>
        <w:t>.</w:t>
      </w:r>
      <w:r w:rsidRPr="004F0662">
        <w:rPr>
          <w:rFonts w:ascii="Times New Roman" w:hAnsi="Times New Roman" w:cs="Times New Roman"/>
          <w:sz w:val="28"/>
          <w:szCs w:val="28"/>
        </w:rPr>
        <w:t xml:space="preserve"> и может достичь значения до 24 тысяч человек в апреле 2022 г.</w:t>
      </w:r>
    </w:p>
    <w:p w:rsidR="007664A6" w:rsidRPr="004F0662" w:rsidRDefault="007664A6" w:rsidP="004F0662">
      <w:pPr>
        <w:spacing w:after="0" w:line="240" w:lineRule="auto"/>
        <w:ind w:firstLine="709"/>
        <w:jc w:val="both"/>
        <w:rPr>
          <w:rFonts w:ascii="Times New Roman" w:hAnsi="Times New Roman" w:cs="Times New Roman"/>
          <w:sz w:val="28"/>
          <w:szCs w:val="28"/>
        </w:rPr>
      </w:pPr>
      <w:r w:rsidRPr="004F0662">
        <w:rPr>
          <w:rFonts w:ascii="Times New Roman" w:hAnsi="Times New Roman" w:cs="Times New Roman"/>
          <w:sz w:val="28"/>
          <w:szCs w:val="28"/>
        </w:rPr>
        <w:lastRenderedPageBreak/>
        <w:t>Прогноз нахождения больных на амбулаторном лечении на первые месяцы 2022 г</w:t>
      </w:r>
      <w:r w:rsidR="00EA0166" w:rsidRPr="004F0662">
        <w:rPr>
          <w:rFonts w:ascii="Times New Roman" w:hAnsi="Times New Roman" w:cs="Times New Roman"/>
          <w:sz w:val="28"/>
          <w:szCs w:val="28"/>
        </w:rPr>
        <w:t>.</w:t>
      </w:r>
      <w:r w:rsidRPr="004F0662">
        <w:rPr>
          <w:rFonts w:ascii="Times New Roman" w:hAnsi="Times New Roman" w:cs="Times New Roman"/>
          <w:sz w:val="28"/>
          <w:szCs w:val="28"/>
        </w:rPr>
        <w:t xml:space="preserve"> по </w:t>
      </w:r>
      <w:r w:rsidR="00D91268">
        <w:rPr>
          <w:rFonts w:ascii="Times New Roman" w:hAnsi="Times New Roman" w:cs="Times New Roman"/>
          <w:sz w:val="28"/>
          <w:szCs w:val="28"/>
        </w:rPr>
        <w:t>двум</w:t>
      </w:r>
      <w:r w:rsidRPr="004F0662">
        <w:rPr>
          <w:rFonts w:ascii="Times New Roman" w:hAnsi="Times New Roman" w:cs="Times New Roman"/>
          <w:sz w:val="28"/>
          <w:szCs w:val="28"/>
        </w:rPr>
        <w:t xml:space="preserve"> сценариям развития эпидемической ситуации в Республике Тыва представлен в таблице.</w:t>
      </w:r>
    </w:p>
    <w:p w:rsidR="007664A6" w:rsidRPr="004F0662" w:rsidRDefault="007664A6" w:rsidP="004F0662">
      <w:pPr>
        <w:spacing w:after="0" w:line="240" w:lineRule="auto"/>
        <w:ind w:firstLine="709"/>
        <w:jc w:val="right"/>
        <w:rPr>
          <w:rFonts w:ascii="Times New Roman" w:hAnsi="Times New Roman" w:cs="Times New Roman"/>
          <w:sz w:val="28"/>
          <w:szCs w:val="28"/>
        </w:rPr>
      </w:pPr>
      <w:r w:rsidRPr="004F0662">
        <w:rPr>
          <w:rFonts w:ascii="Times New Roman" w:hAnsi="Times New Roman" w:cs="Times New Roman"/>
          <w:sz w:val="28"/>
          <w:szCs w:val="28"/>
        </w:rPr>
        <w:t>Таблица</w:t>
      </w:r>
      <w:r w:rsidR="007F374B" w:rsidRPr="004F0662">
        <w:rPr>
          <w:rFonts w:ascii="Times New Roman" w:hAnsi="Times New Roman" w:cs="Times New Roman"/>
          <w:sz w:val="28"/>
          <w:szCs w:val="28"/>
        </w:rPr>
        <w:t xml:space="preserve"> 68</w:t>
      </w:r>
    </w:p>
    <w:p w:rsidR="004F0662" w:rsidRDefault="004F0662" w:rsidP="004F0662">
      <w:pPr>
        <w:spacing w:after="0" w:line="240" w:lineRule="auto"/>
        <w:jc w:val="center"/>
        <w:rPr>
          <w:rFonts w:ascii="Times New Roman" w:hAnsi="Times New Roman" w:cs="Times New Roman"/>
          <w:sz w:val="28"/>
          <w:szCs w:val="28"/>
        </w:rPr>
      </w:pPr>
    </w:p>
    <w:p w:rsidR="007664A6" w:rsidRPr="004F0662" w:rsidRDefault="007664A6" w:rsidP="004F0662">
      <w:pPr>
        <w:spacing w:after="0" w:line="240" w:lineRule="auto"/>
        <w:jc w:val="center"/>
        <w:rPr>
          <w:rFonts w:ascii="Times New Roman" w:hAnsi="Times New Roman" w:cs="Times New Roman"/>
          <w:sz w:val="28"/>
          <w:szCs w:val="28"/>
        </w:rPr>
      </w:pPr>
      <w:r w:rsidRPr="004F0662">
        <w:rPr>
          <w:rFonts w:ascii="Times New Roman" w:hAnsi="Times New Roman" w:cs="Times New Roman"/>
          <w:sz w:val="28"/>
          <w:szCs w:val="28"/>
        </w:rPr>
        <w:t>Прогноз количества амбулаторных больных по 2-м сценариям</w:t>
      </w:r>
    </w:p>
    <w:p w:rsidR="009E6A03" w:rsidRPr="004F0662" w:rsidRDefault="009E6A03" w:rsidP="004F0662">
      <w:pPr>
        <w:spacing w:after="0" w:line="240" w:lineRule="auto"/>
        <w:jc w:val="center"/>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3530"/>
        <w:gridCol w:w="3672"/>
      </w:tblGrid>
      <w:tr w:rsidR="007664A6" w:rsidRPr="009E6A03" w:rsidTr="004F0662">
        <w:trPr>
          <w:jc w:val="center"/>
        </w:trPr>
        <w:tc>
          <w:tcPr>
            <w:tcW w:w="1468" w:type="pct"/>
            <w:shd w:val="clear" w:color="auto" w:fill="auto"/>
          </w:tcPr>
          <w:p w:rsidR="007664A6" w:rsidRPr="009E6A03" w:rsidRDefault="007664A6" w:rsidP="009E6A03">
            <w:pPr>
              <w:spacing w:after="0" w:line="240" w:lineRule="auto"/>
              <w:jc w:val="center"/>
              <w:rPr>
                <w:rFonts w:ascii="Times New Roman" w:hAnsi="Times New Roman" w:cs="Times New Roman"/>
                <w:sz w:val="24"/>
                <w:szCs w:val="24"/>
              </w:rPr>
            </w:pPr>
            <w:r w:rsidRPr="009E6A03">
              <w:rPr>
                <w:rFonts w:ascii="Times New Roman" w:hAnsi="Times New Roman" w:cs="Times New Roman"/>
                <w:sz w:val="24"/>
                <w:szCs w:val="24"/>
              </w:rPr>
              <w:t xml:space="preserve">Месяцы </w:t>
            </w:r>
          </w:p>
        </w:tc>
        <w:tc>
          <w:tcPr>
            <w:tcW w:w="1731" w:type="pct"/>
          </w:tcPr>
          <w:p w:rsidR="007664A6" w:rsidRPr="009E6A03" w:rsidRDefault="007664A6" w:rsidP="004F0662">
            <w:pPr>
              <w:spacing w:after="0" w:line="240" w:lineRule="auto"/>
              <w:jc w:val="center"/>
              <w:rPr>
                <w:rFonts w:ascii="Times New Roman" w:hAnsi="Times New Roman" w:cs="Times New Roman"/>
                <w:sz w:val="24"/>
                <w:szCs w:val="24"/>
              </w:rPr>
            </w:pPr>
            <w:r w:rsidRPr="009E6A03">
              <w:rPr>
                <w:rFonts w:ascii="Times New Roman" w:hAnsi="Times New Roman" w:cs="Times New Roman"/>
                <w:sz w:val="24"/>
                <w:szCs w:val="24"/>
              </w:rPr>
              <w:t>Оптимистический</w:t>
            </w:r>
            <w:r w:rsidR="004F0662">
              <w:rPr>
                <w:rFonts w:ascii="Times New Roman" w:hAnsi="Times New Roman" w:cs="Times New Roman"/>
                <w:sz w:val="24"/>
                <w:szCs w:val="24"/>
              </w:rPr>
              <w:t xml:space="preserve"> </w:t>
            </w:r>
            <w:r w:rsidRPr="009E6A03">
              <w:rPr>
                <w:rFonts w:ascii="Times New Roman" w:hAnsi="Times New Roman" w:cs="Times New Roman"/>
                <w:sz w:val="24"/>
                <w:szCs w:val="24"/>
              </w:rPr>
              <w:t>сценарий</w:t>
            </w:r>
          </w:p>
        </w:tc>
        <w:tc>
          <w:tcPr>
            <w:tcW w:w="1801" w:type="pct"/>
          </w:tcPr>
          <w:p w:rsidR="007664A6" w:rsidRPr="009E6A03" w:rsidRDefault="007664A6" w:rsidP="009E6A03">
            <w:pPr>
              <w:spacing w:after="0" w:line="240" w:lineRule="auto"/>
              <w:jc w:val="center"/>
              <w:rPr>
                <w:rFonts w:ascii="Times New Roman" w:hAnsi="Times New Roman" w:cs="Times New Roman"/>
                <w:sz w:val="24"/>
                <w:szCs w:val="24"/>
              </w:rPr>
            </w:pPr>
            <w:r w:rsidRPr="009E6A03">
              <w:rPr>
                <w:rFonts w:ascii="Times New Roman" w:hAnsi="Times New Roman" w:cs="Times New Roman"/>
                <w:sz w:val="24"/>
                <w:szCs w:val="24"/>
              </w:rPr>
              <w:t>Пессимистический сценарий</w:t>
            </w:r>
          </w:p>
        </w:tc>
      </w:tr>
      <w:tr w:rsidR="007664A6" w:rsidRPr="009E6A03" w:rsidTr="004F0662">
        <w:trPr>
          <w:jc w:val="center"/>
        </w:trPr>
        <w:tc>
          <w:tcPr>
            <w:tcW w:w="1468" w:type="pct"/>
            <w:shd w:val="clear" w:color="auto" w:fill="auto"/>
          </w:tcPr>
          <w:p w:rsidR="007664A6" w:rsidRPr="009E6A03" w:rsidRDefault="007664A6" w:rsidP="004F0662">
            <w:pPr>
              <w:spacing w:after="0" w:line="240" w:lineRule="auto"/>
              <w:rPr>
                <w:rFonts w:ascii="Times New Roman" w:hAnsi="Times New Roman" w:cs="Times New Roman"/>
                <w:sz w:val="24"/>
                <w:szCs w:val="24"/>
              </w:rPr>
            </w:pPr>
            <w:r w:rsidRPr="009E6A03">
              <w:rPr>
                <w:rFonts w:ascii="Times New Roman" w:hAnsi="Times New Roman" w:cs="Times New Roman"/>
                <w:sz w:val="24"/>
                <w:szCs w:val="24"/>
              </w:rPr>
              <w:t>Февраль 2022 г.</w:t>
            </w:r>
          </w:p>
        </w:tc>
        <w:tc>
          <w:tcPr>
            <w:tcW w:w="1731" w:type="pct"/>
          </w:tcPr>
          <w:p w:rsidR="007664A6" w:rsidRPr="009E6A03" w:rsidRDefault="007664A6" w:rsidP="009E6A03">
            <w:pPr>
              <w:spacing w:after="0" w:line="240" w:lineRule="auto"/>
              <w:jc w:val="center"/>
              <w:rPr>
                <w:rFonts w:ascii="Times New Roman" w:hAnsi="Times New Roman" w:cs="Times New Roman"/>
                <w:sz w:val="24"/>
                <w:szCs w:val="24"/>
              </w:rPr>
            </w:pPr>
            <w:r w:rsidRPr="009E6A03">
              <w:rPr>
                <w:rFonts w:ascii="Times New Roman" w:hAnsi="Times New Roman" w:cs="Times New Roman"/>
                <w:sz w:val="24"/>
                <w:szCs w:val="24"/>
              </w:rPr>
              <w:t>400</w:t>
            </w:r>
          </w:p>
        </w:tc>
        <w:tc>
          <w:tcPr>
            <w:tcW w:w="1801" w:type="pct"/>
          </w:tcPr>
          <w:p w:rsidR="007664A6" w:rsidRPr="009E6A03" w:rsidRDefault="007664A6" w:rsidP="009E6A03">
            <w:pPr>
              <w:spacing w:after="0" w:line="240" w:lineRule="auto"/>
              <w:jc w:val="center"/>
              <w:rPr>
                <w:rFonts w:ascii="Times New Roman" w:hAnsi="Times New Roman" w:cs="Times New Roman"/>
                <w:sz w:val="24"/>
                <w:szCs w:val="24"/>
              </w:rPr>
            </w:pPr>
            <w:r w:rsidRPr="009E6A03">
              <w:rPr>
                <w:rFonts w:ascii="Times New Roman" w:hAnsi="Times New Roman" w:cs="Times New Roman"/>
                <w:sz w:val="24"/>
                <w:szCs w:val="24"/>
              </w:rPr>
              <w:t>10000</w:t>
            </w:r>
          </w:p>
        </w:tc>
      </w:tr>
      <w:tr w:rsidR="007664A6" w:rsidRPr="009E6A03" w:rsidTr="004F0662">
        <w:trPr>
          <w:jc w:val="center"/>
        </w:trPr>
        <w:tc>
          <w:tcPr>
            <w:tcW w:w="1468" w:type="pct"/>
            <w:shd w:val="clear" w:color="auto" w:fill="auto"/>
          </w:tcPr>
          <w:p w:rsidR="007664A6" w:rsidRPr="009E6A03" w:rsidRDefault="007664A6" w:rsidP="004F0662">
            <w:pPr>
              <w:spacing w:after="0" w:line="240" w:lineRule="auto"/>
              <w:rPr>
                <w:rFonts w:ascii="Times New Roman" w:hAnsi="Times New Roman" w:cs="Times New Roman"/>
                <w:sz w:val="24"/>
                <w:szCs w:val="24"/>
              </w:rPr>
            </w:pPr>
            <w:r w:rsidRPr="009E6A03">
              <w:rPr>
                <w:rFonts w:ascii="Times New Roman" w:hAnsi="Times New Roman" w:cs="Times New Roman"/>
                <w:sz w:val="24"/>
                <w:szCs w:val="24"/>
              </w:rPr>
              <w:t>Март 2022 г.</w:t>
            </w:r>
          </w:p>
        </w:tc>
        <w:tc>
          <w:tcPr>
            <w:tcW w:w="1731" w:type="pct"/>
          </w:tcPr>
          <w:p w:rsidR="007664A6" w:rsidRPr="009E6A03" w:rsidRDefault="007664A6" w:rsidP="009E6A03">
            <w:pPr>
              <w:spacing w:after="0" w:line="240" w:lineRule="auto"/>
              <w:jc w:val="center"/>
              <w:rPr>
                <w:rFonts w:ascii="Times New Roman" w:hAnsi="Times New Roman" w:cs="Times New Roman"/>
                <w:sz w:val="24"/>
                <w:szCs w:val="24"/>
              </w:rPr>
            </w:pPr>
            <w:r w:rsidRPr="009E6A03">
              <w:rPr>
                <w:rFonts w:ascii="Times New Roman" w:hAnsi="Times New Roman" w:cs="Times New Roman"/>
                <w:sz w:val="24"/>
                <w:szCs w:val="24"/>
              </w:rPr>
              <w:t>200</w:t>
            </w:r>
          </w:p>
        </w:tc>
        <w:tc>
          <w:tcPr>
            <w:tcW w:w="1801" w:type="pct"/>
          </w:tcPr>
          <w:p w:rsidR="007664A6" w:rsidRPr="009E6A03" w:rsidRDefault="007664A6" w:rsidP="009E6A03">
            <w:pPr>
              <w:spacing w:after="0" w:line="240" w:lineRule="auto"/>
              <w:jc w:val="center"/>
              <w:rPr>
                <w:rFonts w:ascii="Times New Roman" w:hAnsi="Times New Roman" w:cs="Times New Roman"/>
                <w:sz w:val="24"/>
                <w:szCs w:val="24"/>
              </w:rPr>
            </w:pPr>
            <w:r w:rsidRPr="009E6A03">
              <w:rPr>
                <w:rFonts w:ascii="Times New Roman" w:hAnsi="Times New Roman" w:cs="Times New Roman"/>
                <w:sz w:val="24"/>
                <w:szCs w:val="24"/>
              </w:rPr>
              <w:t>16000</w:t>
            </w:r>
          </w:p>
        </w:tc>
      </w:tr>
      <w:tr w:rsidR="007664A6" w:rsidRPr="009E6A03" w:rsidTr="004F0662">
        <w:trPr>
          <w:jc w:val="center"/>
        </w:trPr>
        <w:tc>
          <w:tcPr>
            <w:tcW w:w="1468" w:type="pct"/>
            <w:shd w:val="clear" w:color="auto" w:fill="auto"/>
          </w:tcPr>
          <w:p w:rsidR="007664A6" w:rsidRPr="009E6A03" w:rsidRDefault="007664A6" w:rsidP="004F0662">
            <w:pPr>
              <w:spacing w:after="0" w:line="240" w:lineRule="auto"/>
              <w:rPr>
                <w:rFonts w:ascii="Times New Roman" w:hAnsi="Times New Roman" w:cs="Times New Roman"/>
                <w:sz w:val="24"/>
                <w:szCs w:val="24"/>
              </w:rPr>
            </w:pPr>
            <w:r w:rsidRPr="009E6A03">
              <w:rPr>
                <w:rFonts w:ascii="Times New Roman" w:hAnsi="Times New Roman" w:cs="Times New Roman"/>
                <w:sz w:val="24"/>
                <w:szCs w:val="24"/>
              </w:rPr>
              <w:t>Апрель 2022 г.</w:t>
            </w:r>
          </w:p>
        </w:tc>
        <w:tc>
          <w:tcPr>
            <w:tcW w:w="1731" w:type="pct"/>
          </w:tcPr>
          <w:p w:rsidR="007664A6" w:rsidRPr="009E6A03" w:rsidRDefault="007664A6" w:rsidP="009E6A03">
            <w:pPr>
              <w:spacing w:after="0" w:line="240" w:lineRule="auto"/>
              <w:jc w:val="center"/>
              <w:rPr>
                <w:rFonts w:ascii="Times New Roman" w:hAnsi="Times New Roman" w:cs="Times New Roman"/>
                <w:sz w:val="24"/>
                <w:szCs w:val="24"/>
              </w:rPr>
            </w:pPr>
            <w:r w:rsidRPr="009E6A03">
              <w:rPr>
                <w:rFonts w:ascii="Times New Roman" w:hAnsi="Times New Roman" w:cs="Times New Roman"/>
                <w:sz w:val="24"/>
                <w:szCs w:val="24"/>
              </w:rPr>
              <w:t>100</w:t>
            </w:r>
          </w:p>
        </w:tc>
        <w:tc>
          <w:tcPr>
            <w:tcW w:w="1801" w:type="pct"/>
          </w:tcPr>
          <w:p w:rsidR="007664A6" w:rsidRPr="009E6A03" w:rsidRDefault="007664A6" w:rsidP="009E6A03">
            <w:pPr>
              <w:spacing w:after="0" w:line="240" w:lineRule="auto"/>
              <w:jc w:val="center"/>
              <w:rPr>
                <w:rFonts w:ascii="Times New Roman" w:hAnsi="Times New Roman" w:cs="Times New Roman"/>
                <w:sz w:val="24"/>
                <w:szCs w:val="24"/>
              </w:rPr>
            </w:pPr>
            <w:r w:rsidRPr="009E6A03">
              <w:rPr>
                <w:rFonts w:ascii="Times New Roman" w:hAnsi="Times New Roman" w:cs="Times New Roman"/>
                <w:sz w:val="24"/>
                <w:szCs w:val="24"/>
              </w:rPr>
              <w:t>24000</w:t>
            </w:r>
          </w:p>
        </w:tc>
      </w:tr>
    </w:tbl>
    <w:p w:rsidR="007664A6" w:rsidRPr="000D68C7" w:rsidRDefault="007664A6" w:rsidP="000D68C7">
      <w:pPr>
        <w:spacing w:after="0" w:line="240" w:lineRule="auto"/>
        <w:ind w:firstLine="709"/>
        <w:jc w:val="both"/>
        <w:rPr>
          <w:rFonts w:ascii="Times New Roman" w:hAnsi="Times New Roman" w:cs="Times New Roman"/>
          <w:sz w:val="28"/>
          <w:szCs w:val="28"/>
        </w:rPr>
      </w:pPr>
    </w:p>
    <w:p w:rsidR="007664A6" w:rsidRPr="000D68C7" w:rsidRDefault="007664A6" w:rsidP="000D68C7">
      <w:pPr>
        <w:spacing w:after="0" w:line="240" w:lineRule="auto"/>
        <w:ind w:firstLine="709"/>
        <w:jc w:val="both"/>
        <w:rPr>
          <w:rFonts w:ascii="Times New Roman" w:hAnsi="Times New Roman" w:cs="Times New Roman"/>
          <w:sz w:val="28"/>
          <w:szCs w:val="28"/>
        </w:rPr>
      </w:pPr>
      <w:r w:rsidRPr="000D68C7">
        <w:rPr>
          <w:rFonts w:ascii="Times New Roman" w:hAnsi="Times New Roman" w:cs="Times New Roman"/>
          <w:sz w:val="28"/>
          <w:szCs w:val="28"/>
        </w:rPr>
        <w:t>3.3. </w:t>
      </w:r>
      <w:r w:rsidR="003C3059" w:rsidRPr="000D68C7">
        <w:rPr>
          <w:rFonts w:ascii="Times New Roman" w:hAnsi="Times New Roman" w:cs="Times New Roman"/>
          <w:sz w:val="28"/>
          <w:szCs w:val="28"/>
        </w:rPr>
        <w:t>В</w:t>
      </w:r>
      <w:r w:rsidRPr="000D68C7">
        <w:rPr>
          <w:rFonts w:ascii="Times New Roman" w:hAnsi="Times New Roman" w:cs="Times New Roman"/>
          <w:sz w:val="28"/>
          <w:szCs w:val="28"/>
        </w:rPr>
        <w:t>первые проводились социологические исследования социально-экономических процессов в Респуб</w:t>
      </w:r>
      <w:r w:rsidR="000D68C7">
        <w:rPr>
          <w:rFonts w:ascii="Times New Roman" w:hAnsi="Times New Roman" w:cs="Times New Roman"/>
          <w:sz w:val="28"/>
          <w:szCs w:val="28"/>
        </w:rPr>
        <w:t>лике Тыва (Самба А.Д</w:t>
      </w:r>
      <w:r w:rsidRPr="000D68C7">
        <w:rPr>
          <w:rFonts w:ascii="Times New Roman" w:hAnsi="Times New Roman" w:cs="Times New Roman"/>
          <w:sz w:val="28"/>
          <w:szCs w:val="28"/>
        </w:rPr>
        <w:t xml:space="preserve">-Б., отдел социально-демографических исследований). Разработаны методология, инструментарий и дизайн исследований по направлениям: хозяйственно-экономическая стратегия населения; поведенческие и миграционные стратегии населения; проблемы занятости и профессиональной ориентации молодежи. Генеральную совокупность при проведении исследования, составило все население Республики Тыва старше 18 лет. Исследование проходило в 88 населенных пунктах Республики Тыва. Выборочная совокупность составила 1539 респондентов. Из них городского населения – 851 чел. (55,3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сельского – 687 чел. (44,7</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Женщин – 830 (54</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мужчин – 708 (46</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процентов</w:t>
      </w:r>
      <w:r w:rsidRPr="000D68C7">
        <w:rPr>
          <w:rFonts w:ascii="Times New Roman" w:hAnsi="Times New Roman" w:cs="Times New Roman"/>
          <w:sz w:val="28"/>
          <w:szCs w:val="28"/>
        </w:rPr>
        <w:t>). Возрастные категории распределены по 6 группам: от 18-24 лет было опрошено 200 чел. (13</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процентов</w:t>
      </w:r>
      <w:r w:rsidRPr="000D68C7">
        <w:rPr>
          <w:rFonts w:ascii="Times New Roman" w:hAnsi="Times New Roman" w:cs="Times New Roman"/>
          <w:sz w:val="28"/>
          <w:szCs w:val="28"/>
        </w:rPr>
        <w:t xml:space="preserve">); от 25-34 лет </w:t>
      </w:r>
      <w:r w:rsidR="00D91268">
        <w:rPr>
          <w:rFonts w:ascii="Times New Roman" w:hAnsi="Times New Roman" w:cs="Times New Roman"/>
          <w:sz w:val="28"/>
          <w:szCs w:val="28"/>
        </w:rPr>
        <w:t>–</w:t>
      </w:r>
      <w:r w:rsidRPr="000D68C7">
        <w:rPr>
          <w:rFonts w:ascii="Times New Roman" w:hAnsi="Times New Roman" w:cs="Times New Roman"/>
          <w:sz w:val="28"/>
          <w:szCs w:val="28"/>
        </w:rPr>
        <w:t xml:space="preserve"> 376 чел. (24,5</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xml:space="preserve">); от 35-44 лет </w:t>
      </w:r>
      <w:r w:rsidR="00D91268">
        <w:rPr>
          <w:rFonts w:ascii="Times New Roman" w:hAnsi="Times New Roman" w:cs="Times New Roman"/>
          <w:sz w:val="28"/>
          <w:szCs w:val="28"/>
        </w:rPr>
        <w:t>–</w:t>
      </w:r>
      <w:r w:rsidRPr="000D68C7">
        <w:rPr>
          <w:rFonts w:ascii="Times New Roman" w:hAnsi="Times New Roman" w:cs="Times New Roman"/>
          <w:sz w:val="28"/>
          <w:szCs w:val="28"/>
        </w:rPr>
        <w:t xml:space="preserve"> 329 чел. (21,4</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xml:space="preserve">); от 45-54 лет </w:t>
      </w:r>
      <w:r w:rsidR="00D91268">
        <w:rPr>
          <w:rFonts w:ascii="Times New Roman" w:hAnsi="Times New Roman" w:cs="Times New Roman"/>
          <w:sz w:val="28"/>
          <w:szCs w:val="28"/>
        </w:rPr>
        <w:t>–</w:t>
      </w:r>
      <w:r w:rsidRPr="000D68C7">
        <w:rPr>
          <w:rFonts w:ascii="Times New Roman" w:hAnsi="Times New Roman" w:cs="Times New Roman"/>
          <w:sz w:val="28"/>
          <w:szCs w:val="28"/>
        </w:rPr>
        <w:t xml:space="preserve"> 279 чел. (18,2</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00D91268">
        <w:rPr>
          <w:rFonts w:ascii="Times New Roman" w:hAnsi="Times New Roman" w:cs="Times New Roman"/>
          <w:sz w:val="28"/>
          <w:szCs w:val="28"/>
        </w:rPr>
        <w:t>); от 55-64 лет –</w:t>
      </w:r>
      <w:r w:rsidRPr="000D68C7">
        <w:rPr>
          <w:rFonts w:ascii="Times New Roman" w:hAnsi="Times New Roman" w:cs="Times New Roman"/>
          <w:sz w:val="28"/>
          <w:szCs w:val="28"/>
        </w:rPr>
        <w:t xml:space="preserve"> 202 чел. (13,1</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xml:space="preserve">); от 65 и старше </w:t>
      </w:r>
      <w:r w:rsidR="00D91268">
        <w:rPr>
          <w:rFonts w:ascii="Times New Roman" w:hAnsi="Times New Roman" w:cs="Times New Roman"/>
          <w:sz w:val="28"/>
          <w:szCs w:val="28"/>
        </w:rPr>
        <w:t xml:space="preserve">– </w:t>
      </w:r>
      <w:r w:rsidRPr="000D68C7">
        <w:rPr>
          <w:rFonts w:ascii="Times New Roman" w:hAnsi="Times New Roman" w:cs="Times New Roman"/>
          <w:sz w:val="28"/>
          <w:szCs w:val="28"/>
        </w:rPr>
        <w:t>129 чел. (8,4</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Приведенные характеристики респондентов в целом отражают соответствующую структуру населения Тувы.</w:t>
      </w:r>
    </w:p>
    <w:p w:rsidR="007664A6" w:rsidRPr="000D68C7" w:rsidRDefault="007664A6" w:rsidP="000D68C7">
      <w:pPr>
        <w:spacing w:after="0" w:line="240" w:lineRule="auto"/>
        <w:ind w:firstLine="709"/>
        <w:jc w:val="both"/>
        <w:rPr>
          <w:rFonts w:ascii="Times New Roman" w:hAnsi="Times New Roman" w:cs="Times New Roman"/>
          <w:sz w:val="28"/>
          <w:szCs w:val="28"/>
        </w:rPr>
      </w:pPr>
      <w:r w:rsidRPr="000D68C7">
        <w:rPr>
          <w:rFonts w:ascii="Times New Roman" w:hAnsi="Times New Roman" w:cs="Times New Roman"/>
          <w:sz w:val="28"/>
          <w:szCs w:val="28"/>
        </w:rPr>
        <w:t xml:space="preserve">Одним из важных результатов проведенных исследований стало выявление социальных проблем, волнующих общественность </w:t>
      </w:r>
      <w:r w:rsidR="00285F19" w:rsidRPr="000D68C7">
        <w:rPr>
          <w:rFonts w:ascii="Times New Roman" w:hAnsi="Times New Roman" w:cs="Times New Roman"/>
          <w:sz w:val="28"/>
          <w:szCs w:val="28"/>
        </w:rPr>
        <w:t>республики</w:t>
      </w:r>
      <w:r w:rsidRPr="000D68C7">
        <w:rPr>
          <w:rFonts w:ascii="Times New Roman" w:hAnsi="Times New Roman" w:cs="Times New Roman"/>
          <w:sz w:val="28"/>
          <w:szCs w:val="28"/>
        </w:rPr>
        <w:t>. Проведено их ранжирование по степени их актуализации респондентами.</w:t>
      </w:r>
    </w:p>
    <w:p w:rsidR="007664A6" w:rsidRPr="000D68C7" w:rsidRDefault="007664A6" w:rsidP="000D68C7">
      <w:pPr>
        <w:spacing w:after="0" w:line="240" w:lineRule="auto"/>
        <w:ind w:firstLine="709"/>
        <w:jc w:val="both"/>
        <w:rPr>
          <w:rFonts w:ascii="Times New Roman" w:hAnsi="Times New Roman" w:cs="Times New Roman"/>
          <w:sz w:val="28"/>
          <w:szCs w:val="28"/>
        </w:rPr>
      </w:pPr>
      <w:r w:rsidRPr="000D68C7">
        <w:rPr>
          <w:rFonts w:ascii="Times New Roman" w:hAnsi="Times New Roman" w:cs="Times New Roman"/>
          <w:sz w:val="28"/>
          <w:szCs w:val="28"/>
        </w:rPr>
        <w:t xml:space="preserve">Как видно из нижеприведенного рисунка, в период проведения социологического опроса (май-июнь 2021 г.) население </w:t>
      </w:r>
      <w:r w:rsidR="00B50EAB" w:rsidRPr="000D68C7">
        <w:rPr>
          <w:rFonts w:ascii="Times New Roman" w:hAnsi="Times New Roman" w:cs="Times New Roman"/>
          <w:sz w:val="28"/>
          <w:szCs w:val="28"/>
        </w:rPr>
        <w:t>республики</w:t>
      </w:r>
      <w:r w:rsidRPr="000D68C7">
        <w:rPr>
          <w:rFonts w:ascii="Times New Roman" w:hAnsi="Times New Roman" w:cs="Times New Roman"/>
          <w:sz w:val="28"/>
          <w:szCs w:val="28"/>
        </w:rPr>
        <w:t xml:space="preserve"> в первую очередь волновали такие проблемы, как дороговизна угля для отопления жилья (57,8), плохое состояние дорог (48,5</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низкий уровень благоустройства городов или поселков (44,9</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низкое качество медицинских услуг (41,7</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низкий уровень зарплат и пенсий (41,5</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и др. Проблемы в межнациональных отношениях волновали в последнюю очередь, только 2,8</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xml:space="preserve"> респондентов отметили эту проблему.</w:t>
      </w:r>
    </w:p>
    <w:p w:rsidR="008B3947" w:rsidRPr="000D68C7" w:rsidRDefault="008B3947" w:rsidP="000D68C7">
      <w:pPr>
        <w:spacing w:after="0" w:line="240" w:lineRule="auto"/>
        <w:ind w:firstLine="709"/>
        <w:jc w:val="both"/>
        <w:rPr>
          <w:rFonts w:ascii="Times New Roman" w:hAnsi="Times New Roman" w:cs="Times New Roman"/>
          <w:sz w:val="28"/>
          <w:szCs w:val="28"/>
        </w:rPr>
      </w:pPr>
    </w:p>
    <w:p w:rsidR="007664A6" w:rsidRPr="003B1465" w:rsidRDefault="007664A6" w:rsidP="007664A6">
      <w:pPr>
        <w:shd w:val="clear" w:color="auto" w:fill="FFFFFF"/>
        <w:jc w:val="center"/>
        <w:rPr>
          <w:color w:val="000000"/>
          <w:sz w:val="28"/>
          <w:szCs w:val="28"/>
        </w:rPr>
      </w:pPr>
      <w:r w:rsidRPr="003B1465">
        <w:rPr>
          <w:rFonts w:eastAsiaTheme="minorHAnsi"/>
          <w:noProof/>
        </w:rPr>
        <w:lastRenderedPageBreak/>
        <w:drawing>
          <wp:inline distT="0" distB="0" distL="0" distR="0">
            <wp:extent cx="5084688" cy="3832964"/>
            <wp:effectExtent l="0" t="0" r="1905" b="15240"/>
            <wp:docPr id="20" name="Диаграмма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1ECC2756-5C58-4228-9668-C93D0762F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664A6" w:rsidRPr="000D68C7" w:rsidRDefault="007974F3" w:rsidP="00811F0A">
      <w:pPr>
        <w:shd w:val="clear" w:color="auto" w:fill="FFFFFF"/>
        <w:spacing w:after="0" w:line="240" w:lineRule="auto"/>
        <w:jc w:val="center"/>
        <w:rPr>
          <w:rFonts w:ascii="Times New Roman" w:hAnsi="Times New Roman" w:cs="Times New Roman"/>
          <w:color w:val="000000"/>
        </w:rPr>
      </w:pPr>
      <w:r w:rsidRPr="000D68C7">
        <w:rPr>
          <w:rFonts w:ascii="Times New Roman" w:hAnsi="Times New Roman" w:cs="Times New Roman"/>
          <w:color w:val="000000"/>
        </w:rPr>
        <w:t xml:space="preserve">Рис. 20. </w:t>
      </w:r>
      <w:r w:rsidR="007664A6" w:rsidRPr="000D68C7">
        <w:rPr>
          <w:rFonts w:ascii="Times New Roman" w:hAnsi="Times New Roman" w:cs="Times New Roman"/>
          <w:color w:val="000000"/>
        </w:rPr>
        <w:t xml:space="preserve">Социальные проблемы, вызывающие обеспокоенность населения Тувы, </w:t>
      </w:r>
    </w:p>
    <w:p w:rsidR="007664A6" w:rsidRPr="000D68C7" w:rsidRDefault="007664A6" w:rsidP="00811F0A">
      <w:pPr>
        <w:shd w:val="clear" w:color="auto" w:fill="FFFFFF"/>
        <w:spacing w:after="0" w:line="240" w:lineRule="auto"/>
        <w:jc w:val="center"/>
        <w:rPr>
          <w:rFonts w:ascii="Times New Roman" w:hAnsi="Times New Roman" w:cs="Times New Roman"/>
          <w:color w:val="000000"/>
        </w:rPr>
      </w:pPr>
      <w:r w:rsidRPr="000D68C7">
        <w:rPr>
          <w:rFonts w:ascii="Times New Roman" w:hAnsi="Times New Roman" w:cs="Times New Roman"/>
          <w:color w:val="000000"/>
        </w:rPr>
        <w:t>в % от количества ответов респондентов (можно было отметить несколько проблем)</w:t>
      </w:r>
    </w:p>
    <w:p w:rsidR="00D1774B" w:rsidRPr="000D68C7" w:rsidRDefault="00D1774B" w:rsidP="000D68C7">
      <w:pPr>
        <w:spacing w:after="0" w:line="240" w:lineRule="auto"/>
        <w:ind w:firstLine="709"/>
        <w:jc w:val="both"/>
        <w:rPr>
          <w:rFonts w:ascii="Times New Roman" w:hAnsi="Times New Roman" w:cs="Times New Roman"/>
          <w:sz w:val="28"/>
          <w:szCs w:val="28"/>
        </w:rPr>
      </w:pPr>
    </w:p>
    <w:p w:rsidR="007664A6" w:rsidRPr="000D68C7" w:rsidRDefault="007664A6" w:rsidP="000D68C7">
      <w:pPr>
        <w:spacing w:after="0" w:line="240" w:lineRule="auto"/>
        <w:ind w:firstLine="709"/>
        <w:jc w:val="both"/>
        <w:rPr>
          <w:rFonts w:ascii="Times New Roman" w:hAnsi="Times New Roman" w:cs="Times New Roman"/>
          <w:sz w:val="28"/>
          <w:szCs w:val="28"/>
        </w:rPr>
      </w:pPr>
      <w:r w:rsidRPr="000D68C7">
        <w:rPr>
          <w:rFonts w:ascii="Times New Roman" w:hAnsi="Times New Roman" w:cs="Times New Roman"/>
          <w:sz w:val="28"/>
          <w:szCs w:val="28"/>
        </w:rPr>
        <w:t>В социологическом исследовании выявлены также последствия пандемии COVID-19 (период с апреля 2020 г. по июнь 2021 г.): отрицательные последствия ощутили на себе 49</w:t>
      </w:r>
      <w:r w:rsidR="000D68C7">
        <w:rPr>
          <w:rFonts w:ascii="Times New Roman" w:hAnsi="Times New Roman" w:cs="Times New Roman"/>
          <w:sz w:val="28"/>
          <w:szCs w:val="28"/>
        </w:rPr>
        <w:t xml:space="preserve"> процентов</w:t>
      </w:r>
      <w:r w:rsidRPr="000D68C7">
        <w:rPr>
          <w:rFonts w:ascii="Times New Roman" w:hAnsi="Times New Roman" w:cs="Times New Roman"/>
          <w:sz w:val="28"/>
          <w:szCs w:val="28"/>
        </w:rPr>
        <w:t xml:space="preserve"> опрошенных, прежде всего, они отразилась на здоровье населения, пятая часть опрошенных переболели COVID-19; потеряли работу или ликвидировали свой бизнес в сумме не более 6</w:t>
      </w:r>
      <w:r w:rsidR="000D68C7">
        <w:rPr>
          <w:rFonts w:ascii="Times New Roman" w:hAnsi="Times New Roman" w:cs="Times New Roman"/>
          <w:sz w:val="28"/>
          <w:szCs w:val="28"/>
        </w:rPr>
        <w:t xml:space="preserve"> процентов</w:t>
      </w:r>
      <w:r w:rsidRPr="000D68C7">
        <w:rPr>
          <w:rFonts w:ascii="Times New Roman" w:hAnsi="Times New Roman" w:cs="Times New Roman"/>
          <w:sz w:val="28"/>
          <w:szCs w:val="28"/>
        </w:rPr>
        <w:t>; массовых освобождений сотрудников организаций и масштабного сокращения численности предпринимателей за период пандемии коронавируса в Республике Тыва не произошло.</w:t>
      </w:r>
    </w:p>
    <w:p w:rsidR="007664A6" w:rsidRPr="000D68C7" w:rsidRDefault="007664A6" w:rsidP="000D68C7">
      <w:pPr>
        <w:spacing w:after="0" w:line="240" w:lineRule="auto"/>
        <w:ind w:firstLine="709"/>
        <w:jc w:val="both"/>
        <w:rPr>
          <w:rFonts w:ascii="Times New Roman" w:hAnsi="Times New Roman" w:cs="Times New Roman"/>
          <w:sz w:val="28"/>
          <w:szCs w:val="28"/>
        </w:rPr>
      </w:pPr>
      <w:r w:rsidRPr="000D68C7">
        <w:rPr>
          <w:rFonts w:ascii="Times New Roman" w:hAnsi="Times New Roman" w:cs="Times New Roman"/>
          <w:sz w:val="28"/>
          <w:szCs w:val="28"/>
        </w:rPr>
        <w:t>В процессе опроса выявлено также, что в 2021 г. по сравнению с 2019 г. зафиксировано уменьшение на 5,2</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xml:space="preserve"> доли тех, кому не хватает средств даже на питание (самооценка респондентов). Таким образом, за два года снизилась доля тех, кто находился в крайней степени бедности. Вопросами собственной финансовой стабильности обеспокоены 41,6</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xml:space="preserve"> опрошенных: они не уверены в том, что в ближайшие 12 месяцев смогут обеспечить себя финансовыми средствами для удовлетворения самых необходимых потребностей. Данный показатель по </w:t>
      </w:r>
      <w:r w:rsidR="0007001C" w:rsidRPr="000D68C7">
        <w:rPr>
          <w:rFonts w:ascii="Times New Roman" w:hAnsi="Times New Roman" w:cs="Times New Roman"/>
          <w:sz w:val="28"/>
          <w:szCs w:val="28"/>
        </w:rPr>
        <w:t>республике</w:t>
      </w:r>
      <w:r w:rsidRPr="000D68C7">
        <w:rPr>
          <w:rFonts w:ascii="Times New Roman" w:hAnsi="Times New Roman" w:cs="Times New Roman"/>
          <w:sz w:val="28"/>
          <w:szCs w:val="28"/>
        </w:rPr>
        <w:t xml:space="preserve"> на 10,6</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xml:space="preserve"> выше, чем в среднем по России (опрос РМЭЗ).</w:t>
      </w:r>
    </w:p>
    <w:p w:rsidR="007664A6" w:rsidRPr="000D68C7" w:rsidRDefault="007664A6" w:rsidP="000D68C7">
      <w:pPr>
        <w:spacing w:after="0" w:line="240" w:lineRule="auto"/>
        <w:ind w:firstLine="709"/>
        <w:jc w:val="both"/>
        <w:rPr>
          <w:rFonts w:ascii="Times New Roman" w:hAnsi="Times New Roman" w:cs="Times New Roman"/>
          <w:sz w:val="28"/>
          <w:szCs w:val="28"/>
        </w:rPr>
      </w:pPr>
      <w:r w:rsidRPr="000D68C7">
        <w:rPr>
          <w:rFonts w:ascii="Times New Roman" w:hAnsi="Times New Roman" w:cs="Times New Roman"/>
          <w:sz w:val="28"/>
          <w:szCs w:val="28"/>
        </w:rPr>
        <w:t>Одним из важных результатов исследований стал также вывод о значительно высоком потенциале трудовой миграции населения за пределы республики. Около 28</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процентов</w:t>
      </w:r>
      <w:r w:rsidRPr="000D68C7">
        <w:rPr>
          <w:rFonts w:ascii="Times New Roman" w:hAnsi="Times New Roman" w:cs="Times New Roman"/>
          <w:sz w:val="28"/>
          <w:szCs w:val="28"/>
        </w:rPr>
        <w:t xml:space="preserve"> опрошенных высказали свое желание поехать на сезонные работы в другой регион, 29</w:t>
      </w:r>
      <w:r w:rsidR="000D68C7">
        <w:rPr>
          <w:rFonts w:ascii="Times New Roman" w:hAnsi="Times New Roman" w:cs="Times New Roman"/>
          <w:sz w:val="28"/>
          <w:szCs w:val="28"/>
        </w:rPr>
        <w:t xml:space="preserve"> процентов</w:t>
      </w:r>
      <w:r w:rsidRPr="000D68C7">
        <w:rPr>
          <w:rFonts w:ascii="Times New Roman" w:hAnsi="Times New Roman" w:cs="Times New Roman"/>
          <w:sz w:val="28"/>
          <w:szCs w:val="28"/>
        </w:rPr>
        <w:t xml:space="preserve"> рассматривают для себя возможность переезда в другой город/село республики или другой регион для поиска более подходящей работы. В социально-демографическом разрезе женщины в большей степени хотят выехать за пределы республики, чем мужчины. Причем, если желающих выехать на сезон</w:t>
      </w:r>
      <w:r w:rsidRPr="000D68C7">
        <w:rPr>
          <w:rFonts w:ascii="Times New Roman" w:hAnsi="Times New Roman" w:cs="Times New Roman"/>
          <w:sz w:val="28"/>
          <w:szCs w:val="28"/>
        </w:rPr>
        <w:lastRenderedPageBreak/>
        <w:t>ные работы среди мужчин и женщин примерно одинаково (50,6 и 49,4</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xml:space="preserve"> соответственно), то выезд на постоянной основе у женщин превалирует (62</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 xml:space="preserve"> против 38</w:t>
      </w:r>
      <w:r w:rsidR="000D68C7">
        <w:rPr>
          <w:rFonts w:ascii="Times New Roman" w:hAnsi="Times New Roman" w:cs="Times New Roman"/>
          <w:sz w:val="28"/>
          <w:szCs w:val="28"/>
        </w:rPr>
        <w:t xml:space="preserve"> процентов</w:t>
      </w:r>
      <w:r w:rsidRPr="000D68C7">
        <w:rPr>
          <w:rFonts w:ascii="Times New Roman" w:hAnsi="Times New Roman" w:cs="Times New Roman"/>
          <w:sz w:val="28"/>
          <w:szCs w:val="28"/>
        </w:rPr>
        <w:t>). Самый высокий миграционный потенциал у респондентов в возрасте 25-34 лет. В разрезе финансовой обеспеченности переезд в другие регионы страны на сезонные работы рассматривают в большей степени представители самой малообеспеченной группы (34,3</w:t>
      </w:r>
      <w:r w:rsidR="000D68C7" w:rsidRPr="000D68C7">
        <w:rPr>
          <w:rFonts w:ascii="Times New Roman" w:hAnsi="Times New Roman" w:cs="Times New Roman"/>
          <w:sz w:val="28"/>
          <w:szCs w:val="28"/>
        </w:rPr>
        <w:t xml:space="preserve"> </w:t>
      </w:r>
      <w:r w:rsidR="000D68C7">
        <w:rPr>
          <w:rFonts w:ascii="Times New Roman" w:hAnsi="Times New Roman" w:cs="Times New Roman"/>
          <w:sz w:val="28"/>
          <w:szCs w:val="28"/>
        </w:rPr>
        <w:t>процента</w:t>
      </w:r>
      <w:r w:rsidRPr="000D68C7">
        <w:rPr>
          <w:rFonts w:ascii="Times New Roman" w:hAnsi="Times New Roman" w:cs="Times New Roman"/>
          <w:sz w:val="28"/>
          <w:szCs w:val="28"/>
        </w:rPr>
        <w:t>).</w:t>
      </w:r>
    </w:p>
    <w:p w:rsidR="007664A6" w:rsidRPr="000D68C7" w:rsidRDefault="007664A6" w:rsidP="000D68C7">
      <w:pPr>
        <w:spacing w:after="0" w:line="240" w:lineRule="auto"/>
        <w:ind w:firstLine="709"/>
        <w:jc w:val="both"/>
        <w:rPr>
          <w:rFonts w:ascii="Times New Roman" w:hAnsi="Times New Roman" w:cs="Times New Roman"/>
          <w:sz w:val="28"/>
          <w:szCs w:val="28"/>
        </w:rPr>
      </w:pPr>
      <w:r w:rsidRPr="000D68C7">
        <w:rPr>
          <w:rFonts w:ascii="Times New Roman" w:hAnsi="Times New Roman" w:cs="Times New Roman"/>
          <w:sz w:val="28"/>
          <w:szCs w:val="28"/>
        </w:rPr>
        <w:t>Проведенные исследования показывают их высокую актуальность не только в плане получения соответствующей научной картины состояния населения, но и в планах прогнозирования ситуации и принятия управленческих решений органами власти республики для предотвращения негативных тенденций в социально-экономическом состоянии населения Республики Тыва.</w:t>
      </w:r>
    </w:p>
    <w:p w:rsidR="007664A6" w:rsidRPr="000D68C7" w:rsidRDefault="007664A6" w:rsidP="000D68C7">
      <w:pPr>
        <w:spacing w:after="0" w:line="240" w:lineRule="auto"/>
        <w:jc w:val="center"/>
        <w:rPr>
          <w:rFonts w:ascii="Times New Roman" w:hAnsi="Times New Roman" w:cs="Times New Roman"/>
          <w:sz w:val="28"/>
          <w:szCs w:val="28"/>
        </w:rPr>
      </w:pPr>
    </w:p>
    <w:p w:rsidR="007664A6" w:rsidRPr="000D68C7" w:rsidRDefault="00916573" w:rsidP="000D68C7">
      <w:pPr>
        <w:spacing w:after="0" w:line="240" w:lineRule="auto"/>
        <w:jc w:val="center"/>
        <w:rPr>
          <w:rFonts w:ascii="Times New Roman" w:hAnsi="Times New Roman" w:cs="Times New Roman"/>
          <w:sz w:val="28"/>
          <w:szCs w:val="28"/>
        </w:rPr>
      </w:pPr>
      <w:bookmarkStart w:id="11" w:name="_Toc94104059"/>
      <w:r w:rsidRPr="000D68C7">
        <w:rPr>
          <w:rFonts w:ascii="Times New Roman" w:hAnsi="Times New Roman" w:cs="Times New Roman"/>
          <w:sz w:val="28"/>
          <w:szCs w:val="28"/>
        </w:rPr>
        <w:t xml:space="preserve">4. </w:t>
      </w:r>
      <w:r w:rsidR="007664A6" w:rsidRPr="000D68C7">
        <w:rPr>
          <w:rFonts w:ascii="Times New Roman" w:hAnsi="Times New Roman" w:cs="Times New Roman"/>
          <w:sz w:val="28"/>
          <w:szCs w:val="28"/>
        </w:rPr>
        <w:t>Интегративная медицина в Республике Тыва</w:t>
      </w:r>
      <w:bookmarkEnd w:id="11"/>
    </w:p>
    <w:p w:rsidR="00811F0A" w:rsidRPr="000D68C7" w:rsidRDefault="00811F0A" w:rsidP="000D68C7">
      <w:pPr>
        <w:spacing w:after="0" w:line="240" w:lineRule="auto"/>
        <w:jc w:val="center"/>
        <w:rPr>
          <w:rFonts w:ascii="Times New Roman" w:hAnsi="Times New Roman" w:cs="Times New Roman"/>
          <w:sz w:val="28"/>
          <w:szCs w:val="28"/>
        </w:rPr>
      </w:pPr>
    </w:p>
    <w:p w:rsidR="007664A6" w:rsidRPr="000D68C7" w:rsidRDefault="007664A6" w:rsidP="000D68C7">
      <w:pPr>
        <w:spacing w:after="0" w:line="240" w:lineRule="auto"/>
        <w:ind w:firstLine="709"/>
        <w:jc w:val="both"/>
        <w:rPr>
          <w:rFonts w:ascii="Times New Roman" w:hAnsi="Times New Roman" w:cs="Times New Roman"/>
          <w:sz w:val="28"/>
          <w:szCs w:val="28"/>
        </w:rPr>
      </w:pPr>
      <w:r w:rsidRPr="000D68C7">
        <w:rPr>
          <w:rFonts w:ascii="Times New Roman" w:hAnsi="Times New Roman" w:cs="Times New Roman"/>
          <w:sz w:val="28"/>
          <w:szCs w:val="28"/>
        </w:rPr>
        <w:t>4.1. Подведены итоги деятельности Центра народной медицины за 2017-2021 гг. (Наксыл М.К., Хертеш А.М.). С момента открытия Центра его услугами воспользовались 8900 чел. Основные виды заболеваний пациентов ЦНМ: опорно-двигательный аппарат (18,7</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0D68C7">
        <w:rPr>
          <w:rFonts w:ascii="Times New Roman" w:hAnsi="Times New Roman" w:cs="Times New Roman"/>
          <w:sz w:val="28"/>
          <w:szCs w:val="28"/>
        </w:rPr>
        <w:t>), желудочно-кишечный тракт (18,4</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0D68C7">
        <w:rPr>
          <w:rFonts w:ascii="Times New Roman" w:hAnsi="Times New Roman" w:cs="Times New Roman"/>
          <w:sz w:val="28"/>
          <w:szCs w:val="28"/>
        </w:rPr>
        <w:t>), сердечно-сосудистая система (15</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0D68C7">
        <w:rPr>
          <w:rFonts w:ascii="Times New Roman" w:hAnsi="Times New Roman" w:cs="Times New Roman"/>
          <w:sz w:val="28"/>
          <w:szCs w:val="28"/>
        </w:rPr>
        <w:t>). Услугами пульсодиагностики воспользовались 36,8</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0D68C7">
        <w:rPr>
          <w:rFonts w:ascii="Times New Roman" w:hAnsi="Times New Roman" w:cs="Times New Roman"/>
          <w:sz w:val="28"/>
          <w:szCs w:val="28"/>
        </w:rPr>
        <w:t xml:space="preserve"> пациентов.</w:t>
      </w:r>
    </w:p>
    <w:p w:rsidR="007664A6" w:rsidRPr="000D68C7" w:rsidRDefault="007664A6" w:rsidP="000D68C7">
      <w:pPr>
        <w:spacing w:after="0" w:line="240" w:lineRule="auto"/>
        <w:ind w:firstLine="709"/>
        <w:jc w:val="both"/>
        <w:rPr>
          <w:rFonts w:ascii="Times New Roman" w:hAnsi="Times New Roman" w:cs="Times New Roman"/>
          <w:sz w:val="28"/>
          <w:szCs w:val="28"/>
        </w:rPr>
      </w:pPr>
    </w:p>
    <w:p w:rsidR="007664A6" w:rsidRDefault="007664A6" w:rsidP="007664A6">
      <w:pPr>
        <w:ind w:left="709"/>
        <w:jc w:val="both"/>
        <w:rPr>
          <w:sz w:val="28"/>
          <w:szCs w:val="28"/>
        </w:rPr>
      </w:pPr>
      <w:r w:rsidRPr="0041632D">
        <w:rPr>
          <w:noProof/>
          <w:spacing w:val="-4"/>
          <w:sz w:val="28"/>
          <w:szCs w:val="28"/>
        </w:rPr>
        <w:drawing>
          <wp:inline distT="0" distB="0" distL="0" distR="0">
            <wp:extent cx="5167204" cy="3575920"/>
            <wp:effectExtent l="19050" t="19050" r="14605" b="2476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5086" cy="3588295"/>
                    </a:xfrm>
                    <a:prstGeom prst="rect">
                      <a:avLst/>
                    </a:prstGeom>
                    <a:ln>
                      <a:solidFill>
                        <a:schemeClr val="tx2"/>
                      </a:solidFill>
                    </a:ln>
                  </pic:spPr>
                </pic:pic>
              </a:graphicData>
            </a:graphic>
          </wp:inline>
        </w:drawing>
      </w:r>
    </w:p>
    <w:p w:rsidR="00B15EE7" w:rsidRPr="005532E0" w:rsidRDefault="00B15EE7" w:rsidP="00B15EE7">
      <w:pPr>
        <w:shd w:val="clear" w:color="auto" w:fill="FFFFFF"/>
        <w:spacing w:after="0" w:line="240" w:lineRule="auto"/>
        <w:jc w:val="center"/>
        <w:rPr>
          <w:rFonts w:ascii="Times New Roman" w:hAnsi="Times New Roman" w:cs="Times New Roman"/>
          <w:color w:val="000000"/>
        </w:rPr>
      </w:pPr>
      <w:r w:rsidRPr="005532E0">
        <w:rPr>
          <w:rFonts w:ascii="Times New Roman" w:hAnsi="Times New Roman" w:cs="Times New Roman"/>
          <w:color w:val="000000"/>
        </w:rPr>
        <w:t>Рис. 21. Создание Центра народной медицины</w:t>
      </w:r>
    </w:p>
    <w:p w:rsidR="00B15EE7" w:rsidRPr="005532E0" w:rsidRDefault="00B15EE7" w:rsidP="005532E0">
      <w:pPr>
        <w:spacing w:after="0" w:line="240" w:lineRule="auto"/>
        <w:ind w:firstLine="709"/>
        <w:jc w:val="both"/>
        <w:rPr>
          <w:rFonts w:ascii="Times New Roman" w:hAnsi="Times New Roman" w:cs="Times New Roman"/>
          <w:sz w:val="28"/>
          <w:szCs w:val="28"/>
        </w:rPr>
      </w:pPr>
    </w:p>
    <w:p w:rsidR="007664A6" w:rsidRPr="005532E0" w:rsidRDefault="007664A6"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4.2. </w:t>
      </w:r>
      <w:r w:rsidR="008F7564" w:rsidRPr="005532E0">
        <w:rPr>
          <w:rFonts w:ascii="Times New Roman" w:hAnsi="Times New Roman" w:cs="Times New Roman"/>
          <w:sz w:val="28"/>
          <w:szCs w:val="28"/>
        </w:rPr>
        <w:t>П</w:t>
      </w:r>
      <w:r w:rsidRPr="005532E0">
        <w:rPr>
          <w:rFonts w:ascii="Times New Roman" w:hAnsi="Times New Roman" w:cs="Times New Roman"/>
          <w:sz w:val="28"/>
          <w:szCs w:val="28"/>
        </w:rPr>
        <w:t xml:space="preserve">роведен социологический онлайн опрос населения по аржаанной бальнеотерапии. Цель </w:t>
      </w:r>
      <w:r w:rsidR="005532E0">
        <w:rPr>
          <w:rFonts w:ascii="Times New Roman" w:hAnsi="Times New Roman" w:cs="Times New Roman"/>
          <w:sz w:val="28"/>
          <w:szCs w:val="28"/>
        </w:rPr>
        <w:t>–</w:t>
      </w:r>
      <w:r w:rsidRPr="005532E0">
        <w:rPr>
          <w:rFonts w:ascii="Times New Roman" w:hAnsi="Times New Roman" w:cs="Times New Roman"/>
          <w:sz w:val="28"/>
          <w:szCs w:val="28"/>
        </w:rPr>
        <w:t xml:space="preserve"> изучение возможностей интеграции народных методов лечения с методами лечения в системе здравоохранения (Наксыл М.К., к.х.н. Аракчаа К.Д.). </w:t>
      </w:r>
      <w:r w:rsidRPr="005532E0">
        <w:rPr>
          <w:rFonts w:ascii="Times New Roman" w:hAnsi="Times New Roman" w:cs="Times New Roman"/>
          <w:sz w:val="28"/>
          <w:szCs w:val="28"/>
        </w:rPr>
        <w:lastRenderedPageBreak/>
        <w:t>Всего в опросе приняло участие 353 респондента. Подавляющее большинство респондентов 283 чел. (80,2</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ответили, что имело место излечение от серьёзных нарушений состояния здоровья.</w:t>
      </w:r>
    </w:p>
    <w:p w:rsidR="007664A6" w:rsidRPr="005532E0" w:rsidRDefault="007664A6"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Представленные ответы о положительных опытах излечения в процессе аржаанного лечения систематизированы в рамках международной классификации болезней (МКБ-10). В основном они распределились по 11 классам болезней. Общие формулировки, без уточнения симптомов или характерных жалоб отнесены в прочие (12 группа).</w:t>
      </w:r>
    </w:p>
    <w:p w:rsidR="007664A6" w:rsidRPr="005532E0" w:rsidRDefault="007664A6" w:rsidP="005532E0">
      <w:pPr>
        <w:spacing w:after="0" w:line="240" w:lineRule="auto"/>
        <w:ind w:firstLine="709"/>
        <w:jc w:val="right"/>
        <w:rPr>
          <w:rFonts w:ascii="Times New Roman" w:hAnsi="Times New Roman" w:cs="Times New Roman"/>
          <w:sz w:val="28"/>
          <w:szCs w:val="28"/>
        </w:rPr>
      </w:pPr>
      <w:r w:rsidRPr="005532E0">
        <w:rPr>
          <w:rFonts w:ascii="Times New Roman" w:hAnsi="Times New Roman" w:cs="Times New Roman"/>
          <w:sz w:val="28"/>
          <w:szCs w:val="28"/>
        </w:rPr>
        <w:t>Таблица</w:t>
      </w:r>
      <w:r w:rsidR="000B19EC" w:rsidRPr="005532E0">
        <w:rPr>
          <w:rFonts w:ascii="Times New Roman" w:hAnsi="Times New Roman" w:cs="Times New Roman"/>
          <w:sz w:val="28"/>
          <w:szCs w:val="28"/>
        </w:rPr>
        <w:t xml:space="preserve"> 6</w:t>
      </w:r>
      <w:r w:rsidR="007F374B" w:rsidRPr="005532E0">
        <w:rPr>
          <w:rFonts w:ascii="Times New Roman" w:hAnsi="Times New Roman" w:cs="Times New Roman"/>
          <w:sz w:val="28"/>
          <w:szCs w:val="28"/>
        </w:rPr>
        <w:t>9</w:t>
      </w:r>
    </w:p>
    <w:p w:rsidR="005532E0" w:rsidRDefault="005532E0" w:rsidP="005532E0">
      <w:pPr>
        <w:spacing w:after="0" w:line="240" w:lineRule="auto"/>
        <w:jc w:val="center"/>
        <w:rPr>
          <w:rFonts w:ascii="Times New Roman" w:hAnsi="Times New Roman" w:cs="Times New Roman"/>
          <w:sz w:val="28"/>
          <w:szCs w:val="28"/>
        </w:rPr>
      </w:pPr>
    </w:p>
    <w:p w:rsidR="007664A6" w:rsidRPr="005532E0" w:rsidRDefault="007664A6" w:rsidP="005532E0">
      <w:pPr>
        <w:spacing w:after="0" w:line="240" w:lineRule="auto"/>
        <w:jc w:val="center"/>
        <w:rPr>
          <w:rFonts w:ascii="Times New Roman" w:hAnsi="Times New Roman" w:cs="Times New Roman"/>
          <w:sz w:val="28"/>
          <w:szCs w:val="28"/>
        </w:rPr>
      </w:pPr>
      <w:r w:rsidRPr="005532E0">
        <w:rPr>
          <w:rFonts w:ascii="Times New Roman" w:hAnsi="Times New Roman" w:cs="Times New Roman"/>
          <w:sz w:val="28"/>
          <w:szCs w:val="28"/>
        </w:rPr>
        <w:t>Заболевания респондентов опроса по МКБ-10</w:t>
      </w:r>
    </w:p>
    <w:p w:rsidR="007664A6" w:rsidRPr="005532E0" w:rsidRDefault="007664A6" w:rsidP="005532E0">
      <w:pPr>
        <w:spacing w:after="0" w:line="240" w:lineRule="auto"/>
        <w:jc w:val="center"/>
        <w:rPr>
          <w:rFonts w:ascii="Times New Roman" w:hAnsi="Times New Roman" w:cs="Times New Roman"/>
          <w:sz w:val="28"/>
          <w:szCs w:val="28"/>
        </w:rPr>
      </w:pPr>
    </w:p>
    <w:p w:rsidR="004940BD" w:rsidRDefault="004940BD" w:rsidP="00AE5895">
      <w:pPr>
        <w:ind w:firstLine="709"/>
        <w:jc w:val="center"/>
      </w:pPr>
      <w:r w:rsidRPr="004C566C">
        <w:rPr>
          <w:noProof/>
          <w:sz w:val="20"/>
          <w:szCs w:val="20"/>
        </w:rPr>
        <w:drawing>
          <wp:inline distT="0" distB="0" distL="0" distR="0">
            <wp:extent cx="4004136" cy="498242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2550" cy="5005341"/>
                    </a:xfrm>
                    <a:prstGeom prst="rect">
                      <a:avLst/>
                    </a:prstGeom>
                    <a:noFill/>
                  </pic:spPr>
                </pic:pic>
              </a:graphicData>
            </a:graphic>
          </wp:inline>
        </w:drawing>
      </w:r>
    </w:p>
    <w:p w:rsidR="00B07CA4" w:rsidRPr="005532E0" w:rsidRDefault="00B07CA4" w:rsidP="005532E0">
      <w:pPr>
        <w:spacing w:after="0" w:line="240" w:lineRule="auto"/>
        <w:ind w:firstLine="709"/>
        <w:jc w:val="both"/>
        <w:rPr>
          <w:rFonts w:ascii="Times New Roman" w:hAnsi="Times New Roman" w:cs="Times New Roman"/>
          <w:sz w:val="28"/>
          <w:szCs w:val="28"/>
        </w:rPr>
      </w:pPr>
      <w:bookmarkStart w:id="12" w:name="_Toc94104060"/>
      <w:r w:rsidRPr="005532E0">
        <w:rPr>
          <w:rFonts w:ascii="Times New Roman" w:hAnsi="Times New Roman" w:cs="Times New Roman"/>
          <w:sz w:val="28"/>
          <w:szCs w:val="28"/>
        </w:rPr>
        <w:t>Анализ причин посещения аржаанов/озёр показал, что чаще всего на аржааны ездят лица, страдающие от болезней костно-мышечной системы (МКБ-10 M00-M99) – 38 чел. или 25,9</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от 147 чел., ответивших на данный вопрос. Затем – от болезней системы кровообращения (МКБ-10 I00-I99) – 26 чел. или 17,7</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далее болезни органов дыхания (МКБ-10 J00-J99) – 21 чел. или 14,3</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На IV месте – от болезней кожи и подкожной клетчатки (МКБ-10 L00-L99) – 20 чел. или </w:t>
      </w:r>
      <w:r w:rsidRPr="005532E0">
        <w:rPr>
          <w:rFonts w:ascii="Times New Roman" w:hAnsi="Times New Roman" w:cs="Times New Roman"/>
          <w:sz w:val="28"/>
          <w:szCs w:val="28"/>
        </w:rPr>
        <w:lastRenderedPageBreak/>
        <w:t>13,5</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на V месте – от болезней органов пищеварения (МКБ-10 K00-K92) – 17 чел. или 11,6</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00D91268">
        <w:rPr>
          <w:rFonts w:ascii="Times New Roman" w:hAnsi="Times New Roman" w:cs="Times New Roman"/>
          <w:sz w:val="28"/>
          <w:szCs w:val="28"/>
        </w:rPr>
        <w:t>.</w:t>
      </w:r>
    </w:p>
    <w:p w:rsidR="00B07CA4" w:rsidRPr="005532E0" w:rsidRDefault="00B07CA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Однозначного ответа на вопрос о возможностях интеграции аржаанной бальнеотерапии в систему здравоохранения республики пока нет. Необходимы дополнительные медико-биологические исследования клинического уровня.</w:t>
      </w:r>
    </w:p>
    <w:p w:rsidR="00345C12" w:rsidRPr="005532E0" w:rsidRDefault="00345C12" w:rsidP="005532E0">
      <w:pPr>
        <w:spacing w:after="0" w:line="240" w:lineRule="auto"/>
        <w:jc w:val="center"/>
        <w:rPr>
          <w:rFonts w:ascii="Times New Roman" w:hAnsi="Times New Roman" w:cs="Times New Roman"/>
          <w:sz w:val="28"/>
          <w:szCs w:val="28"/>
        </w:rPr>
      </w:pPr>
    </w:p>
    <w:p w:rsidR="007664A6" w:rsidRPr="005532E0" w:rsidRDefault="00916573" w:rsidP="005532E0">
      <w:pPr>
        <w:spacing w:after="0" w:line="240" w:lineRule="auto"/>
        <w:jc w:val="center"/>
        <w:rPr>
          <w:rFonts w:ascii="Times New Roman" w:hAnsi="Times New Roman" w:cs="Times New Roman"/>
          <w:sz w:val="28"/>
          <w:szCs w:val="28"/>
        </w:rPr>
      </w:pPr>
      <w:r w:rsidRPr="005532E0">
        <w:rPr>
          <w:rFonts w:ascii="Times New Roman" w:hAnsi="Times New Roman" w:cs="Times New Roman"/>
          <w:sz w:val="28"/>
          <w:szCs w:val="28"/>
        </w:rPr>
        <w:t xml:space="preserve">5. </w:t>
      </w:r>
      <w:r w:rsidR="007664A6" w:rsidRPr="005532E0">
        <w:rPr>
          <w:rFonts w:ascii="Times New Roman" w:hAnsi="Times New Roman" w:cs="Times New Roman"/>
          <w:sz w:val="28"/>
          <w:szCs w:val="28"/>
        </w:rPr>
        <w:t>Природные лечебные ресурсы Республики Тыва</w:t>
      </w:r>
      <w:bookmarkEnd w:id="12"/>
    </w:p>
    <w:p w:rsidR="00345C12" w:rsidRPr="005532E0" w:rsidRDefault="00345C12" w:rsidP="005532E0">
      <w:pPr>
        <w:spacing w:after="0" w:line="240" w:lineRule="auto"/>
        <w:jc w:val="center"/>
        <w:rPr>
          <w:rFonts w:ascii="Times New Roman" w:hAnsi="Times New Roman" w:cs="Times New Roman"/>
          <w:sz w:val="28"/>
          <w:szCs w:val="28"/>
        </w:rPr>
      </w:pPr>
    </w:p>
    <w:p w:rsidR="007664A6" w:rsidRPr="005532E0" w:rsidRDefault="007664A6"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 xml:space="preserve">5.1. Аржааны </w:t>
      </w:r>
      <w:r w:rsidR="00293BBE" w:rsidRPr="005532E0">
        <w:rPr>
          <w:rFonts w:ascii="Times New Roman" w:hAnsi="Times New Roman" w:cs="Times New Roman"/>
          <w:sz w:val="28"/>
          <w:szCs w:val="28"/>
        </w:rPr>
        <w:t>Республики Тыва</w:t>
      </w:r>
      <w:r w:rsidRPr="005532E0">
        <w:rPr>
          <w:rFonts w:ascii="Times New Roman" w:hAnsi="Times New Roman" w:cs="Times New Roman"/>
          <w:sz w:val="28"/>
          <w:szCs w:val="28"/>
        </w:rPr>
        <w:t>.</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 xml:space="preserve">Подведены итоги более 30-летних исследований аржаанов </w:t>
      </w:r>
      <w:r w:rsidR="00BB5FAA" w:rsidRPr="005532E0">
        <w:rPr>
          <w:rFonts w:ascii="Times New Roman" w:hAnsi="Times New Roman" w:cs="Times New Roman"/>
          <w:sz w:val="28"/>
          <w:szCs w:val="28"/>
        </w:rPr>
        <w:t>республики</w:t>
      </w:r>
      <w:r w:rsidRPr="005532E0">
        <w:rPr>
          <w:rFonts w:ascii="Times New Roman" w:hAnsi="Times New Roman" w:cs="Times New Roman"/>
          <w:sz w:val="28"/>
          <w:szCs w:val="28"/>
        </w:rPr>
        <w:t xml:space="preserve"> и феномена аржаанного лечения (к.х.н. Аракчаа К.Д., д.м.н. Смирнова И.Н., к.г.-м.н. Копылова Ю.Г., к.г.-м.н. Оргильянов А.И.).</w:t>
      </w:r>
    </w:p>
    <w:p w:rsidR="007664A6" w:rsidRPr="005532E0" w:rsidRDefault="007664A6" w:rsidP="005532E0">
      <w:pPr>
        <w:spacing w:after="0" w:line="240" w:lineRule="auto"/>
        <w:ind w:firstLine="709"/>
        <w:jc w:val="both"/>
        <w:rPr>
          <w:rFonts w:ascii="Times New Roman" w:hAnsi="Times New Roman" w:cs="Times New Roman"/>
          <w:sz w:val="28"/>
          <w:szCs w:val="28"/>
        </w:rPr>
      </w:pPr>
    </w:p>
    <w:p w:rsidR="007664A6" w:rsidRDefault="007664A6" w:rsidP="007664A6">
      <w:pPr>
        <w:jc w:val="center"/>
        <w:rPr>
          <w:sz w:val="28"/>
          <w:szCs w:val="28"/>
        </w:rPr>
      </w:pPr>
      <w:r w:rsidRPr="00136B45">
        <w:rPr>
          <w:noProof/>
          <w:sz w:val="28"/>
          <w:szCs w:val="28"/>
        </w:rPr>
        <w:drawing>
          <wp:inline distT="0" distB="0" distL="0" distR="0">
            <wp:extent cx="6119495" cy="4235228"/>
            <wp:effectExtent l="19050" t="19050" r="14605" b="133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4235228"/>
                    </a:xfrm>
                    <a:prstGeom prst="rect">
                      <a:avLst/>
                    </a:prstGeom>
                    <a:ln>
                      <a:solidFill>
                        <a:srgbClr val="44546A"/>
                      </a:solidFill>
                    </a:ln>
                  </pic:spPr>
                </pic:pic>
              </a:graphicData>
            </a:graphic>
          </wp:inline>
        </w:drawing>
      </w:r>
    </w:p>
    <w:p w:rsidR="008551A6" w:rsidRPr="005532E0" w:rsidRDefault="008551A6" w:rsidP="008551A6">
      <w:pPr>
        <w:shd w:val="clear" w:color="auto" w:fill="FFFFFF"/>
        <w:spacing w:after="0" w:line="240" w:lineRule="auto"/>
        <w:jc w:val="center"/>
        <w:rPr>
          <w:rFonts w:ascii="Times New Roman" w:hAnsi="Times New Roman" w:cs="Times New Roman"/>
          <w:color w:val="000000"/>
        </w:rPr>
      </w:pPr>
      <w:r w:rsidRPr="005532E0">
        <w:rPr>
          <w:rFonts w:ascii="Times New Roman" w:hAnsi="Times New Roman" w:cs="Times New Roman"/>
          <w:color w:val="000000"/>
        </w:rPr>
        <w:t>Рис. 22. Кластерное развитие СКК</w:t>
      </w:r>
    </w:p>
    <w:p w:rsidR="008551A6" w:rsidRPr="005532E0" w:rsidRDefault="008551A6" w:rsidP="005532E0">
      <w:pPr>
        <w:spacing w:after="0" w:line="240" w:lineRule="auto"/>
        <w:ind w:firstLine="709"/>
        <w:jc w:val="both"/>
        <w:rPr>
          <w:rFonts w:ascii="Times New Roman" w:hAnsi="Times New Roman" w:cs="Times New Roman"/>
          <w:sz w:val="28"/>
          <w:szCs w:val="28"/>
        </w:rPr>
      </w:pPr>
    </w:p>
    <w:p w:rsidR="003E61E1" w:rsidRPr="005532E0" w:rsidRDefault="003E61E1"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Всего изучено около 170 аржаанов, проведены медико-биологические донозологические и доклинические исследования феномена аржаанного лечения (на 30 аржаанах).</w:t>
      </w:r>
      <w:r w:rsidR="00D91268">
        <w:rPr>
          <w:rFonts w:ascii="Times New Roman" w:hAnsi="Times New Roman" w:cs="Times New Roman"/>
          <w:sz w:val="28"/>
          <w:szCs w:val="28"/>
        </w:rPr>
        <w:t xml:space="preserve"> </w:t>
      </w:r>
      <w:r w:rsidRPr="005532E0">
        <w:rPr>
          <w:rFonts w:ascii="Times New Roman" w:hAnsi="Times New Roman" w:cs="Times New Roman"/>
          <w:sz w:val="28"/>
          <w:szCs w:val="28"/>
        </w:rPr>
        <w:t>Выделена новая группа природных лечебных вод – субминеральные лечебные воды, к которым отнесли пресные аржааны.</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 xml:space="preserve">Создается и проходит апробацию в научном мире новое </w:t>
      </w:r>
      <w:r w:rsidR="0059304D" w:rsidRPr="005532E0">
        <w:rPr>
          <w:rFonts w:ascii="Times New Roman" w:hAnsi="Times New Roman" w:cs="Times New Roman"/>
          <w:sz w:val="28"/>
          <w:szCs w:val="28"/>
        </w:rPr>
        <w:t>инновационное</w:t>
      </w:r>
      <w:r w:rsidRPr="005532E0">
        <w:rPr>
          <w:rFonts w:ascii="Times New Roman" w:hAnsi="Times New Roman" w:cs="Times New Roman"/>
          <w:sz w:val="28"/>
          <w:szCs w:val="28"/>
        </w:rPr>
        <w:t xml:space="preserve"> направление в изучении природных лечебных вод республики и феномена аржаанного лечения – аржаанология. Научно-исследовательский институт вошел в состав Консорциума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Санаторно-курортная реабилитация и бальнеотерапия</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в который вошли 10 ведущих научных учреждений России в области санаторно-курортного дела. В рамках деятельности Консор</w:t>
      </w:r>
      <w:r w:rsidRPr="005532E0">
        <w:rPr>
          <w:rFonts w:ascii="Times New Roman" w:hAnsi="Times New Roman" w:cs="Times New Roman"/>
          <w:sz w:val="28"/>
          <w:szCs w:val="28"/>
        </w:rPr>
        <w:lastRenderedPageBreak/>
        <w:t xml:space="preserve">циума институт принял участие в IV-м Международном конгрессе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Всемирный день водных ресурсов</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xml:space="preserve"> (Москва, март 2021 г.).</w:t>
      </w:r>
    </w:p>
    <w:p w:rsidR="003E61E1" w:rsidRPr="005532E0" w:rsidRDefault="003E61E1"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Разработан и поэтапно реализуется в рамках деятельности института проект кластерного развития санаторно-курортного комплекса и лечебно-оздоровительного туризма в Республике Тыва до 2030 г.</w:t>
      </w:r>
    </w:p>
    <w:p w:rsidR="007664A6" w:rsidRPr="005532E0" w:rsidRDefault="007664A6"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Опубликована одна статья, проведена курортологическая и бальнеологическая оценка территории и бальнеоресурсов озер Бело</w:t>
      </w:r>
      <w:r w:rsidR="005D3CDB" w:rsidRPr="005532E0">
        <w:rPr>
          <w:rFonts w:ascii="Times New Roman" w:hAnsi="Times New Roman" w:cs="Times New Roman"/>
          <w:sz w:val="28"/>
          <w:szCs w:val="28"/>
        </w:rPr>
        <w:t>е и Кислое Пий-Хемского кожууна</w:t>
      </w:r>
      <w:r w:rsidRPr="005532E0">
        <w:rPr>
          <w:rFonts w:ascii="Times New Roman" w:hAnsi="Times New Roman" w:cs="Times New Roman"/>
          <w:sz w:val="28"/>
          <w:szCs w:val="28"/>
        </w:rPr>
        <w:t xml:space="preserve">, разработано </w:t>
      </w:r>
      <w:r w:rsidR="00D91268">
        <w:rPr>
          <w:rFonts w:ascii="Times New Roman" w:hAnsi="Times New Roman" w:cs="Times New Roman"/>
          <w:sz w:val="28"/>
          <w:szCs w:val="28"/>
        </w:rPr>
        <w:t>м</w:t>
      </w:r>
      <w:r w:rsidRPr="005532E0">
        <w:rPr>
          <w:rFonts w:ascii="Times New Roman" w:hAnsi="Times New Roman" w:cs="Times New Roman"/>
          <w:sz w:val="28"/>
          <w:szCs w:val="28"/>
        </w:rPr>
        <w:t xml:space="preserve">едико-техническое задание по строительству лечебного корпуса Санаторно-курортного и оздоровительного комплекса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Чедер</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xml:space="preserve"> (совм. с Наксыл М.К.). Подготовлены рукописи нескольких монографий по аржаанам Тувы. Проведены экспедиционные исследования озер Белое и Кислое Пий-Хемского кожууна Р</w:t>
      </w:r>
      <w:r w:rsidR="005532E0">
        <w:rPr>
          <w:rFonts w:ascii="Times New Roman" w:hAnsi="Times New Roman" w:cs="Times New Roman"/>
          <w:sz w:val="28"/>
          <w:szCs w:val="28"/>
        </w:rPr>
        <w:t xml:space="preserve">еспублики </w:t>
      </w:r>
      <w:r w:rsidRPr="005532E0">
        <w:rPr>
          <w:rFonts w:ascii="Times New Roman" w:hAnsi="Times New Roman" w:cs="Times New Roman"/>
          <w:sz w:val="28"/>
          <w:szCs w:val="28"/>
        </w:rPr>
        <w:t>Т</w:t>
      </w:r>
      <w:r w:rsidR="005532E0">
        <w:rPr>
          <w:rFonts w:ascii="Times New Roman" w:hAnsi="Times New Roman" w:cs="Times New Roman"/>
          <w:sz w:val="28"/>
          <w:szCs w:val="28"/>
        </w:rPr>
        <w:t>ыва</w:t>
      </w:r>
      <w:r w:rsidRPr="005532E0">
        <w:rPr>
          <w:rFonts w:ascii="Times New Roman" w:hAnsi="Times New Roman" w:cs="Times New Roman"/>
          <w:sz w:val="28"/>
          <w:szCs w:val="28"/>
        </w:rPr>
        <w:t>.</w:t>
      </w:r>
    </w:p>
    <w:p w:rsidR="007664A6" w:rsidRPr="005532E0" w:rsidRDefault="007664A6"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5.2.</w:t>
      </w:r>
      <w:r w:rsidR="00916573" w:rsidRPr="005532E0">
        <w:rPr>
          <w:rFonts w:ascii="Times New Roman" w:hAnsi="Times New Roman" w:cs="Times New Roman"/>
          <w:sz w:val="28"/>
          <w:szCs w:val="28"/>
        </w:rPr>
        <w:t xml:space="preserve"> </w:t>
      </w:r>
      <w:r w:rsidRPr="005532E0">
        <w:rPr>
          <w:rFonts w:ascii="Times New Roman" w:hAnsi="Times New Roman" w:cs="Times New Roman"/>
          <w:sz w:val="28"/>
          <w:szCs w:val="28"/>
        </w:rPr>
        <w:t xml:space="preserve">Лекарственные растения </w:t>
      </w:r>
      <w:r w:rsidR="005D3CDB" w:rsidRPr="005532E0">
        <w:rPr>
          <w:rFonts w:ascii="Times New Roman" w:hAnsi="Times New Roman" w:cs="Times New Roman"/>
          <w:sz w:val="28"/>
          <w:szCs w:val="28"/>
        </w:rPr>
        <w:t>Республики Тыва</w:t>
      </w:r>
      <w:r w:rsidRPr="005532E0">
        <w:rPr>
          <w:rFonts w:ascii="Times New Roman" w:hAnsi="Times New Roman" w:cs="Times New Roman"/>
          <w:sz w:val="28"/>
          <w:szCs w:val="28"/>
        </w:rPr>
        <w:t>.</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Подведены итоги 5-ти летних исследований фармакологических свойств и фармакотерапевтической эффективности тувинских лекарственных растений чуксугбай (феруловидка щетинистая) и орге кудуруу (шизонепета однолетняя) (к.м.н. Салчак С.М., д.б.н. Разуваева Я.Г.). Подготовлено научное обоснование перспектив дальнейших исследований тувинских лекарственных растений по изучению их влияния на лечение различных заболеваний, в том числе онкологических, с использованием методов иммуногистохимии. Издана монография, опубликована статья.</w:t>
      </w:r>
    </w:p>
    <w:p w:rsidR="007664A6" w:rsidRPr="005532E0" w:rsidRDefault="007664A6" w:rsidP="005532E0">
      <w:pPr>
        <w:spacing w:after="0" w:line="240" w:lineRule="auto"/>
        <w:ind w:firstLine="709"/>
        <w:jc w:val="both"/>
        <w:rPr>
          <w:rFonts w:ascii="Times New Roman" w:hAnsi="Times New Roman" w:cs="Times New Roman"/>
          <w:sz w:val="28"/>
          <w:szCs w:val="28"/>
        </w:rPr>
      </w:pPr>
    </w:p>
    <w:p w:rsidR="007664A6" w:rsidRPr="000D213E" w:rsidRDefault="007664A6" w:rsidP="007664A6">
      <w:pPr>
        <w:jc w:val="center"/>
        <w:rPr>
          <w:color w:val="000000"/>
          <w:sz w:val="28"/>
          <w:szCs w:val="28"/>
        </w:rPr>
      </w:pPr>
      <w:r>
        <w:rPr>
          <w:noProof/>
        </w:rPr>
        <w:drawing>
          <wp:inline distT="0" distB="0" distL="0" distR="0">
            <wp:extent cx="5100050" cy="3509228"/>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0670" cy="3516535"/>
                    </a:xfrm>
                    <a:prstGeom prst="rect">
                      <a:avLst/>
                    </a:prstGeom>
                    <a:noFill/>
                    <a:ln>
                      <a:noFill/>
                    </a:ln>
                  </pic:spPr>
                </pic:pic>
              </a:graphicData>
            </a:graphic>
          </wp:inline>
        </w:drawing>
      </w:r>
    </w:p>
    <w:p w:rsidR="008551A6" w:rsidRPr="005532E0" w:rsidRDefault="008551A6" w:rsidP="008551A6">
      <w:pPr>
        <w:shd w:val="clear" w:color="auto" w:fill="FFFFFF"/>
        <w:spacing w:after="0" w:line="240" w:lineRule="auto"/>
        <w:jc w:val="center"/>
        <w:rPr>
          <w:rFonts w:ascii="Times New Roman" w:hAnsi="Times New Roman" w:cs="Times New Roman"/>
          <w:color w:val="000000"/>
        </w:rPr>
      </w:pPr>
      <w:r w:rsidRPr="005532E0">
        <w:rPr>
          <w:rFonts w:ascii="Times New Roman" w:hAnsi="Times New Roman" w:cs="Times New Roman"/>
          <w:color w:val="000000"/>
        </w:rPr>
        <w:t xml:space="preserve">Рис. 23. Чайный напиток </w:t>
      </w:r>
      <w:r w:rsidR="0007675D" w:rsidRPr="005532E0">
        <w:rPr>
          <w:rFonts w:ascii="Times New Roman" w:hAnsi="Times New Roman" w:cs="Times New Roman"/>
          <w:color w:val="000000"/>
        </w:rPr>
        <w:t>«</w:t>
      </w:r>
      <w:r w:rsidRPr="005532E0">
        <w:rPr>
          <w:rFonts w:ascii="Times New Roman" w:hAnsi="Times New Roman" w:cs="Times New Roman"/>
          <w:color w:val="000000"/>
        </w:rPr>
        <w:t>Чуксугбай-Эм</w:t>
      </w:r>
      <w:r w:rsidR="0007675D" w:rsidRPr="005532E0">
        <w:rPr>
          <w:rFonts w:ascii="Times New Roman" w:hAnsi="Times New Roman" w:cs="Times New Roman"/>
          <w:color w:val="000000"/>
        </w:rPr>
        <w:t>»</w:t>
      </w:r>
    </w:p>
    <w:p w:rsidR="00A716F4" w:rsidRPr="005532E0" w:rsidRDefault="00A716F4" w:rsidP="005532E0">
      <w:pPr>
        <w:spacing w:after="0" w:line="240" w:lineRule="auto"/>
        <w:ind w:firstLine="709"/>
        <w:jc w:val="both"/>
        <w:rPr>
          <w:rFonts w:ascii="Times New Roman" w:hAnsi="Times New Roman" w:cs="Times New Roman"/>
          <w:sz w:val="28"/>
          <w:szCs w:val="28"/>
        </w:rPr>
      </w:pPr>
    </w:p>
    <w:p w:rsidR="00A716F4" w:rsidRPr="005532E0" w:rsidRDefault="00A716F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 xml:space="preserve">Практический результат: на основе патента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Способ получения средства, обладающего гастропротективной, противовоспалительной, антиоксидантной активностью</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xml:space="preserve"> (№ 2679310) Салчак С.М. при участии Аракчаа К.Д. и врача тибетской медицины А.В. Херел-оола разработана рецептура и с 2021 г. совместно с ООО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Вави</w:t>
      </w:r>
      <w:r w:rsidRPr="005532E0">
        <w:rPr>
          <w:rFonts w:ascii="Times New Roman" w:hAnsi="Times New Roman" w:cs="Times New Roman"/>
          <w:sz w:val="28"/>
          <w:szCs w:val="28"/>
        </w:rPr>
        <w:lastRenderedPageBreak/>
        <w:t>ол</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xml:space="preserve"> (В.Н. Тунев) выпускается чайный напиток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Чуксугбай-Эм</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xml:space="preserve">, который пользуется значительным спросом населения </w:t>
      </w:r>
      <w:r w:rsidR="00A86B2D" w:rsidRPr="005532E0">
        <w:rPr>
          <w:rFonts w:ascii="Times New Roman" w:hAnsi="Times New Roman" w:cs="Times New Roman"/>
          <w:sz w:val="28"/>
          <w:szCs w:val="28"/>
        </w:rPr>
        <w:t>республики</w:t>
      </w:r>
      <w:r w:rsidRPr="005532E0">
        <w:rPr>
          <w:rFonts w:ascii="Times New Roman" w:hAnsi="Times New Roman" w:cs="Times New Roman"/>
          <w:sz w:val="28"/>
          <w:szCs w:val="28"/>
        </w:rPr>
        <w:t>.</w:t>
      </w:r>
    </w:p>
    <w:p w:rsidR="00A86B2D" w:rsidRPr="005532E0" w:rsidRDefault="00A86B2D" w:rsidP="005532E0">
      <w:pPr>
        <w:spacing w:after="0" w:line="240" w:lineRule="auto"/>
        <w:jc w:val="center"/>
        <w:rPr>
          <w:rFonts w:ascii="Times New Roman" w:hAnsi="Times New Roman" w:cs="Times New Roman"/>
          <w:sz w:val="28"/>
          <w:szCs w:val="28"/>
        </w:rPr>
      </w:pPr>
    </w:p>
    <w:p w:rsidR="005532E0" w:rsidRDefault="00916573" w:rsidP="005532E0">
      <w:pPr>
        <w:spacing w:after="0" w:line="240" w:lineRule="auto"/>
        <w:jc w:val="center"/>
        <w:rPr>
          <w:rFonts w:ascii="Times New Roman" w:hAnsi="Times New Roman" w:cs="Times New Roman"/>
          <w:sz w:val="28"/>
          <w:szCs w:val="28"/>
        </w:rPr>
      </w:pPr>
      <w:bookmarkStart w:id="13" w:name="_Toc94104061"/>
      <w:r w:rsidRPr="005532E0">
        <w:rPr>
          <w:rFonts w:ascii="Times New Roman" w:hAnsi="Times New Roman" w:cs="Times New Roman"/>
          <w:sz w:val="28"/>
          <w:szCs w:val="28"/>
        </w:rPr>
        <w:t xml:space="preserve">6. </w:t>
      </w:r>
      <w:r w:rsidR="007664A6" w:rsidRPr="005532E0">
        <w:rPr>
          <w:rFonts w:ascii="Times New Roman" w:hAnsi="Times New Roman" w:cs="Times New Roman"/>
          <w:sz w:val="28"/>
          <w:szCs w:val="28"/>
        </w:rPr>
        <w:t>Независимая оценка качества условий оказания</w:t>
      </w:r>
    </w:p>
    <w:p w:rsidR="007664A6" w:rsidRPr="005532E0" w:rsidRDefault="007664A6" w:rsidP="005532E0">
      <w:pPr>
        <w:spacing w:after="0" w:line="240" w:lineRule="auto"/>
        <w:jc w:val="center"/>
        <w:rPr>
          <w:rFonts w:ascii="Times New Roman" w:hAnsi="Times New Roman" w:cs="Times New Roman"/>
          <w:sz w:val="28"/>
          <w:szCs w:val="28"/>
        </w:rPr>
      </w:pPr>
      <w:r w:rsidRPr="005532E0">
        <w:rPr>
          <w:rFonts w:ascii="Times New Roman" w:hAnsi="Times New Roman" w:cs="Times New Roman"/>
          <w:sz w:val="28"/>
          <w:szCs w:val="28"/>
        </w:rPr>
        <w:t xml:space="preserve"> услуг учреждениями социальной сферы Р</w:t>
      </w:r>
      <w:r w:rsidR="005532E0">
        <w:rPr>
          <w:rFonts w:ascii="Times New Roman" w:hAnsi="Times New Roman" w:cs="Times New Roman"/>
          <w:sz w:val="28"/>
          <w:szCs w:val="28"/>
        </w:rPr>
        <w:t xml:space="preserve">еспублики </w:t>
      </w:r>
      <w:r w:rsidRPr="005532E0">
        <w:rPr>
          <w:rFonts w:ascii="Times New Roman" w:hAnsi="Times New Roman" w:cs="Times New Roman"/>
          <w:sz w:val="28"/>
          <w:szCs w:val="28"/>
        </w:rPr>
        <w:t>Т</w:t>
      </w:r>
      <w:bookmarkEnd w:id="13"/>
      <w:r w:rsidR="005532E0">
        <w:rPr>
          <w:rFonts w:ascii="Times New Roman" w:hAnsi="Times New Roman" w:cs="Times New Roman"/>
          <w:sz w:val="28"/>
          <w:szCs w:val="28"/>
        </w:rPr>
        <w:t>ыва</w:t>
      </w:r>
    </w:p>
    <w:p w:rsidR="009C5A8A" w:rsidRPr="005532E0" w:rsidRDefault="009C5A8A" w:rsidP="005532E0">
      <w:pPr>
        <w:spacing w:after="0" w:line="240" w:lineRule="auto"/>
        <w:jc w:val="center"/>
        <w:rPr>
          <w:rFonts w:ascii="Times New Roman" w:hAnsi="Times New Roman" w:cs="Times New Roman"/>
          <w:sz w:val="28"/>
          <w:szCs w:val="28"/>
        </w:rPr>
      </w:pPr>
    </w:p>
    <w:p w:rsidR="007664A6" w:rsidRPr="005532E0" w:rsidRDefault="00F404FC"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Н</w:t>
      </w:r>
      <w:r w:rsidR="007664A6" w:rsidRPr="005532E0">
        <w:rPr>
          <w:rFonts w:ascii="Times New Roman" w:hAnsi="Times New Roman" w:cs="Times New Roman"/>
          <w:sz w:val="28"/>
          <w:szCs w:val="28"/>
        </w:rPr>
        <w:t xml:space="preserve">езависимая оценка качества условий оказания услуг (далее </w:t>
      </w:r>
      <w:r w:rsidR="005532E0">
        <w:rPr>
          <w:rFonts w:ascii="Times New Roman" w:hAnsi="Times New Roman" w:cs="Times New Roman"/>
          <w:sz w:val="28"/>
          <w:szCs w:val="28"/>
        </w:rPr>
        <w:t>–</w:t>
      </w:r>
      <w:r w:rsidR="007664A6" w:rsidRPr="005532E0">
        <w:rPr>
          <w:rFonts w:ascii="Times New Roman" w:hAnsi="Times New Roman" w:cs="Times New Roman"/>
          <w:sz w:val="28"/>
          <w:szCs w:val="28"/>
        </w:rPr>
        <w:t xml:space="preserve"> НОК) проведена в 7 подведомственных учреждениях Минкультуры </w:t>
      </w:r>
      <w:r w:rsidR="005532E0" w:rsidRPr="005532E0">
        <w:rPr>
          <w:rFonts w:ascii="Times New Roman" w:hAnsi="Times New Roman" w:cs="Times New Roman"/>
          <w:sz w:val="28"/>
          <w:szCs w:val="28"/>
        </w:rPr>
        <w:t>Р</w:t>
      </w:r>
      <w:r w:rsidR="005532E0">
        <w:rPr>
          <w:rFonts w:ascii="Times New Roman" w:hAnsi="Times New Roman" w:cs="Times New Roman"/>
          <w:sz w:val="28"/>
          <w:szCs w:val="28"/>
        </w:rPr>
        <w:t xml:space="preserve">еспублики </w:t>
      </w:r>
      <w:r w:rsidR="005532E0" w:rsidRPr="005532E0">
        <w:rPr>
          <w:rFonts w:ascii="Times New Roman" w:hAnsi="Times New Roman" w:cs="Times New Roman"/>
          <w:sz w:val="28"/>
          <w:szCs w:val="28"/>
        </w:rPr>
        <w:t>Т</w:t>
      </w:r>
      <w:r w:rsidR="005532E0">
        <w:rPr>
          <w:rFonts w:ascii="Times New Roman" w:hAnsi="Times New Roman" w:cs="Times New Roman"/>
          <w:sz w:val="28"/>
          <w:szCs w:val="28"/>
        </w:rPr>
        <w:t>ыва</w:t>
      </w:r>
      <w:r w:rsidR="007664A6" w:rsidRPr="005532E0">
        <w:rPr>
          <w:rFonts w:ascii="Times New Roman" w:hAnsi="Times New Roman" w:cs="Times New Roman"/>
          <w:sz w:val="28"/>
          <w:szCs w:val="28"/>
        </w:rPr>
        <w:t>, опрошен 931 респондент</w:t>
      </w:r>
      <w:r w:rsidR="00D91268">
        <w:rPr>
          <w:rFonts w:ascii="Times New Roman" w:hAnsi="Times New Roman" w:cs="Times New Roman"/>
          <w:sz w:val="28"/>
          <w:szCs w:val="28"/>
        </w:rPr>
        <w:t xml:space="preserve"> в</w:t>
      </w:r>
      <w:r w:rsidR="007664A6" w:rsidRPr="005532E0">
        <w:rPr>
          <w:rFonts w:ascii="Times New Roman" w:hAnsi="Times New Roman" w:cs="Times New Roman"/>
          <w:sz w:val="28"/>
          <w:szCs w:val="28"/>
        </w:rPr>
        <w:t xml:space="preserve"> 10 подведомственных учреждениях Минтруда </w:t>
      </w:r>
      <w:r w:rsidR="005532E0" w:rsidRPr="005532E0">
        <w:rPr>
          <w:rFonts w:ascii="Times New Roman" w:hAnsi="Times New Roman" w:cs="Times New Roman"/>
          <w:sz w:val="28"/>
          <w:szCs w:val="28"/>
        </w:rPr>
        <w:t>Р</w:t>
      </w:r>
      <w:r w:rsidR="005532E0">
        <w:rPr>
          <w:rFonts w:ascii="Times New Roman" w:hAnsi="Times New Roman" w:cs="Times New Roman"/>
          <w:sz w:val="28"/>
          <w:szCs w:val="28"/>
        </w:rPr>
        <w:t xml:space="preserve">еспублики </w:t>
      </w:r>
      <w:r w:rsidR="005532E0" w:rsidRPr="005532E0">
        <w:rPr>
          <w:rFonts w:ascii="Times New Roman" w:hAnsi="Times New Roman" w:cs="Times New Roman"/>
          <w:sz w:val="28"/>
          <w:szCs w:val="28"/>
        </w:rPr>
        <w:t>Т</w:t>
      </w:r>
      <w:r w:rsidR="005532E0">
        <w:rPr>
          <w:rFonts w:ascii="Times New Roman" w:hAnsi="Times New Roman" w:cs="Times New Roman"/>
          <w:sz w:val="28"/>
          <w:szCs w:val="28"/>
        </w:rPr>
        <w:t>ыва</w:t>
      </w:r>
      <w:r w:rsidR="007664A6" w:rsidRPr="005532E0">
        <w:rPr>
          <w:rFonts w:ascii="Times New Roman" w:hAnsi="Times New Roman" w:cs="Times New Roman"/>
          <w:sz w:val="28"/>
          <w:szCs w:val="28"/>
        </w:rPr>
        <w:t>, 874 респондента, а также впервые проведена на муниципальном уровне в 2 учреждениях культуры Чеди-Хольского кожууна, 149 респондентов (Ондар Н.Д.). Таким образом, всего в 2021 г</w:t>
      </w:r>
      <w:r w:rsidR="00234852" w:rsidRPr="005532E0">
        <w:rPr>
          <w:rFonts w:ascii="Times New Roman" w:hAnsi="Times New Roman" w:cs="Times New Roman"/>
          <w:sz w:val="28"/>
          <w:szCs w:val="28"/>
        </w:rPr>
        <w:t>.</w:t>
      </w:r>
      <w:r w:rsidR="007664A6" w:rsidRPr="005532E0">
        <w:rPr>
          <w:rFonts w:ascii="Times New Roman" w:hAnsi="Times New Roman" w:cs="Times New Roman"/>
          <w:sz w:val="28"/>
          <w:szCs w:val="28"/>
        </w:rPr>
        <w:t xml:space="preserve"> НОК проведена в 19 организациях социальной сферы Республики Тыва с охватом 1807 респондентов. Анализ данных социологического опроса был проведен по 5 критериям: </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Открытость и доступность информации об организации</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 xml:space="preserve">, </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Комфортность условий предоставления услуг</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 xml:space="preserve">, </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Доступность услуг для инвалидов</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 xml:space="preserve">, </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Доброжелательность, вежливость работников организаций социальной сферы</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 xml:space="preserve">, </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Удовлетворенность условиями оказания услуг</w:t>
      </w:r>
      <w:r w:rsidR="0007675D" w:rsidRPr="005532E0">
        <w:rPr>
          <w:rFonts w:ascii="Times New Roman" w:hAnsi="Times New Roman" w:cs="Times New Roman"/>
          <w:sz w:val="28"/>
          <w:szCs w:val="28"/>
        </w:rPr>
        <w:t>»</w:t>
      </w:r>
      <w:r w:rsidR="007664A6" w:rsidRPr="005532E0">
        <w:rPr>
          <w:rFonts w:ascii="Times New Roman" w:hAnsi="Times New Roman" w:cs="Times New Roman"/>
          <w:sz w:val="28"/>
          <w:szCs w:val="28"/>
        </w:rPr>
        <w:t>.</w:t>
      </w:r>
    </w:p>
    <w:p w:rsidR="007664A6" w:rsidRPr="005532E0" w:rsidRDefault="007664A6" w:rsidP="005532E0">
      <w:pPr>
        <w:spacing w:after="0" w:line="240" w:lineRule="auto"/>
        <w:ind w:firstLine="709"/>
        <w:jc w:val="both"/>
        <w:rPr>
          <w:rFonts w:ascii="Times New Roman" w:hAnsi="Times New Roman" w:cs="Times New Roman"/>
          <w:sz w:val="28"/>
          <w:szCs w:val="28"/>
          <w:highlight w:val="yellow"/>
        </w:rPr>
      </w:pPr>
    </w:p>
    <w:p w:rsidR="007664A6" w:rsidRPr="00DC073A" w:rsidRDefault="007664A6" w:rsidP="007664A6">
      <w:pPr>
        <w:jc w:val="center"/>
        <w:rPr>
          <w:iCs/>
          <w:sz w:val="28"/>
          <w:szCs w:val="28"/>
          <w:highlight w:val="yellow"/>
        </w:rPr>
      </w:pPr>
      <w:r w:rsidRPr="00DC073A">
        <w:rPr>
          <w:iCs/>
          <w:noProof/>
          <w:sz w:val="28"/>
          <w:szCs w:val="28"/>
          <w:highlight w:val="yellow"/>
        </w:rPr>
        <w:drawing>
          <wp:inline distT="0" distB="0" distL="0" distR="0">
            <wp:extent cx="4106433" cy="2399372"/>
            <wp:effectExtent l="0" t="0" r="889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5131" cy="2427826"/>
                    </a:xfrm>
                    <a:prstGeom prst="rect">
                      <a:avLst/>
                    </a:prstGeom>
                    <a:noFill/>
                  </pic:spPr>
                </pic:pic>
              </a:graphicData>
            </a:graphic>
          </wp:inline>
        </w:drawing>
      </w:r>
    </w:p>
    <w:p w:rsidR="007664A6" w:rsidRPr="005532E0" w:rsidRDefault="008551A6" w:rsidP="005532E0">
      <w:pPr>
        <w:spacing w:after="0" w:line="240" w:lineRule="auto"/>
        <w:jc w:val="center"/>
        <w:rPr>
          <w:rFonts w:ascii="Times New Roman" w:hAnsi="Times New Roman" w:cs="Times New Roman"/>
          <w:iCs/>
          <w:sz w:val="24"/>
          <w:szCs w:val="24"/>
        </w:rPr>
      </w:pPr>
      <w:bookmarkStart w:id="14" w:name="_Hlk94180499"/>
      <w:r w:rsidRPr="005532E0">
        <w:rPr>
          <w:rFonts w:ascii="Times New Roman" w:hAnsi="Times New Roman" w:cs="Times New Roman"/>
          <w:iCs/>
          <w:sz w:val="24"/>
          <w:szCs w:val="24"/>
        </w:rPr>
        <w:t xml:space="preserve">Рис. 24. </w:t>
      </w:r>
      <w:r w:rsidR="007664A6" w:rsidRPr="005532E0">
        <w:rPr>
          <w:rFonts w:ascii="Times New Roman" w:hAnsi="Times New Roman" w:cs="Times New Roman"/>
          <w:iCs/>
          <w:sz w:val="24"/>
          <w:szCs w:val="24"/>
        </w:rPr>
        <w:t xml:space="preserve">Сводный рейтинг организаций социального обслуживания, </w:t>
      </w:r>
    </w:p>
    <w:p w:rsidR="007664A6" w:rsidRPr="005532E0" w:rsidRDefault="007664A6" w:rsidP="005532E0">
      <w:pPr>
        <w:spacing w:after="0" w:line="240" w:lineRule="auto"/>
        <w:jc w:val="center"/>
        <w:rPr>
          <w:rFonts w:ascii="Times New Roman" w:hAnsi="Times New Roman" w:cs="Times New Roman"/>
          <w:b/>
          <w:iCs/>
          <w:sz w:val="24"/>
          <w:szCs w:val="24"/>
        </w:rPr>
      </w:pPr>
      <w:r w:rsidRPr="005532E0">
        <w:rPr>
          <w:rFonts w:ascii="Times New Roman" w:hAnsi="Times New Roman" w:cs="Times New Roman"/>
          <w:iCs/>
          <w:sz w:val="24"/>
          <w:szCs w:val="24"/>
        </w:rPr>
        <w:t>подведомственных Минтруда Республики Тыва</w:t>
      </w:r>
    </w:p>
    <w:bookmarkEnd w:id="14"/>
    <w:p w:rsidR="007664A6" w:rsidRPr="00FC189F" w:rsidRDefault="007664A6" w:rsidP="007664A6">
      <w:pPr>
        <w:jc w:val="both"/>
        <w:rPr>
          <w:sz w:val="28"/>
          <w:szCs w:val="28"/>
          <w:highlight w:val="yellow"/>
        </w:rPr>
      </w:pPr>
    </w:p>
    <w:p w:rsidR="007664A6" w:rsidRPr="00FC189F" w:rsidRDefault="007664A6" w:rsidP="007664A6">
      <w:pPr>
        <w:jc w:val="center"/>
        <w:rPr>
          <w:sz w:val="28"/>
          <w:szCs w:val="28"/>
          <w:highlight w:val="yellow"/>
        </w:rPr>
      </w:pPr>
      <w:r w:rsidRPr="00FC189F">
        <w:rPr>
          <w:noProof/>
          <w:sz w:val="28"/>
          <w:szCs w:val="28"/>
          <w:highlight w:val="yellow"/>
        </w:rPr>
        <w:lastRenderedPageBreak/>
        <w:drawing>
          <wp:inline distT="0" distB="0" distL="0" distR="0">
            <wp:extent cx="4104205" cy="2304871"/>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3431" cy="2332515"/>
                    </a:xfrm>
                    <a:prstGeom prst="rect">
                      <a:avLst/>
                    </a:prstGeom>
                    <a:noFill/>
                  </pic:spPr>
                </pic:pic>
              </a:graphicData>
            </a:graphic>
          </wp:inline>
        </w:drawing>
      </w:r>
    </w:p>
    <w:p w:rsidR="007664A6" w:rsidRPr="005532E0" w:rsidRDefault="008551A6" w:rsidP="007664A6">
      <w:pPr>
        <w:spacing w:before="120"/>
        <w:jc w:val="center"/>
        <w:rPr>
          <w:rFonts w:ascii="Times New Roman" w:hAnsi="Times New Roman" w:cs="Times New Roman"/>
          <w:iCs/>
          <w:sz w:val="24"/>
          <w:szCs w:val="24"/>
        </w:rPr>
      </w:pPr>
      <w:r w:rsidRPr="005532E0">
        <w:rPr>
          <w:rFonts w:ascii="Times New Roman" w:hAnsi="Times New Roman" w:cs="Times New Roman"/>
          <w:iCs/>
          <w:sz w:val="24"/>
          <w:szCs w:val="24"/>
        </w:rPr>
        <w:t xml:space="preserve">Рис. 25. </w:t>
      </w:r>
      <w:r w:rsidR="007664A6" w:rsidRPr="005532E0">
        <w:rPr>
          <w:rFonts w:ascii="Times New Roman" w:hAnsi="Times New Roman" w:cs="Times New Roman"/>
          <w:iCs/>
          <w:sz w:val="24"/>
          <w:szCs w:val="24"/>
        </w:rPr>
        <w:t>Сводный рейтинг организаций культуры Республики Тыва</w:t>
      </w:r>
    </w:p>
    <w:p w:rsidR="007664A6" w:rsidRPr="005532E0" w:rsidRDefault="007664A6"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 xml:space="preserve">По учреждениям культуры Чеди-Хольского кожууна анализ информационной доступности и обработка анкетных данных позволили получить результаты для проведения оценки качества условий предоставления услуг: отсутствуют официальные сайты муниципального бюджетного учреждения культуры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Сельский клуб сумона Холчук имени Балчий-оола Н.Д.</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xml:space="preserve"> и МБУК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Центр развития культуры Чеди-Хольского кожууна Республики Тыва</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Средние баллы по пяти критериям при максимуме 100 составляют около 50, что является недостаточным и требует дальнейшей работы по повышению качества условий оказания услуг организациями социальной сферы.</w:t>
      </w:r>
    </w:p>
    <w:p w:rsidR="005532E0" w:rsidRDefault="005532E0" w:rsidP="005532E0">
      <w:pPr>
        <w:spacing w:after="0" w:line="240" w:lineRule="auto"/>
        <w:ind w:firstLine="709"/>
        <w:jc w:val="both"/>
        <w:rPr>
          <w:rFonts w:ascii="Times New Roman" w:hAnsi="Times New Roman" w:cs="Times New Roman"/>
          <w:sz w:val="28"/>
          <w:szCs w:val="28"/>
        </w:rPr>
        <w:sectPr w:rsidR="005532E0" w:rsidSect="0049024C">
          <w:pgSz w:w="11906" w:h="16838"/>
          <w:pgMar w:top="1134" w:right="567" w:bottom="1134" w:left="1134" w:header="709" w:footer="709" w:gutter="0"/>
          <w:cols w:space="708"/>
          <w:docGrid w:linePitch="360"/>
        </w:sectPr>
      </w:pPr>
    </w:p>
    <w:p w:rsidR="000A2C25" w:rsidRPr="005532E0" w:rsidRDefault="005532E0" w:rsidP="005532E0">
      <w:pPr>
        <w:spacing w:after="0" w:line="240" w:lineRule="auto"/>
        <w:jc w:val="center"/>
        <w:rPr>
          <w:rFonts w:ascii="Times New Roman" w:hAnsi="Times New Roman" w:cs="Times New Roman"/>
          <w:b/>
          <w:sz w:val="28"/>
          <w:szCs w:val="28"/>
        </w:rPr>
      </w:pPr>
      <w:r w:rsidRPr="005532E0">
        <w:rPr>
          <w:rFonts w:ascii="Times New Roman" w:hAnsi="Times New Roman" w:cs="Times New Roman"/>
          <w:b/>
          <w:sz w:val="28"/>
          <w:szCs w:val="28"/>
        </w:rPr>
        <w:lastRenderedPageBreak/>
        <w:t xml:space="preserve">Раздел </w:t>
      </w:r>
      <w:r w:rsidR="00A4158C" w:rsidRPr="005532E0">
        <w:rPr>
          <w:rFonts w:ascii="Times New Roman" w:hAnsi="Times New Roman" w:cs="Times New Roman"/>
          <w:b/>
          <w:sz w:val="28"/>
          <w:szCs w:val="28"/>
        </w:rPr>
        <w:t xml:space="preserve">XV. </w:t>
      </w:r>
      <w:r w:rsidRPr="005532E0">
        <w:rPr>
          <w:rFonts w:ascii="Times New Roman" w:hAnsi="Times New Roman" w:cs="Times New Roman"/>
          <w:b/>
          <w:sz w:val="28"/>
          <w:szCs w:val="28"/>
        </w:rPr>
        <w:t>Заключение</w:t>
      </w:r>
    </w:p>
    <w:p w:rsidR="00491A12" w:rsidRPr="005532E0" w:rsidRDefault="00491A12" w:rsidP="005532E0">
      <w:pPr>
        <w:spacing w:after="0" w:line="240" w:lineRule="auto"/>
        <w:jc w:val="center"/>
        <w:rPr>
          <w:rFonts w:ascii="Times New Roman" w:hAnsi="Times New Roman" w:cs="Times New Roman"/>
          <w:sz w:val="28"/>
          <w:szCs w:val="28"/>
        </w:rPr>
      </w:pP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Здравоохранение республики вот уже третий год работает в условиях пандемии новой коронавирусной инфекции. Тем не менее, за отчетный период здравоохранение республики при поддержке Президента страны, федерального и регионального руководства продолжает развиваться, оснащаться, накапливать опыт, приобретать новые знания. На вооружение приходят новые цифровые и электронные технологии, новая высокоточная медицинская техника для диагностики и лечения заболеваний, медицинский транспорт. Особый вклад в развитие</w:t>
      </w:r>
      <w:r w:rsidR="00006470" w:rsidRPr="005532E0">
        <w:rPr>
          <w:rFonts w:ascii="Times New Roman" w:hAnsi="Times New Roman" w:cs="Times New Roman"/>
          <w:sz w:val="28"/>
          <w:szCs w:val="28"/>
        </w:rPr>
        <w:t xml:space="preserve"> регионального здравоохранения </w:t>
      </w:r>
      <w:r w:rsidRPr="005532E0">
        <w:rPr>
          <w:rFonts w:ascii="Times New Roman" w:hAnsi="Times New Roman" w:cs="Times New Roman"/>
          <w:sz w:val="28"/>
          <w:szCs w:val="28"/>
        </w:rPr>
        <w:t>вносят кадры своим высоким патриотизмом, стремлением к новым знаниям и самоотверженностью.</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Результаты деятельности медицинского сообщества отразились на основных показателях.</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По данным Росстата за 2021 г</w:t>
      </w:r>
      <w:r w:rsidR="00D35398" w:rsidRPr="005532E0">
        <w:rPr>
          <w:rFonts w:ascii="Times New Roman" w:hAnsi="Times New Roman" w:cs="Times New Roman"/>
          <w:sz w:val="28"/>
          <w:szCs w:val="28"/>
        </w:rPr>
        <w:t>.</w:t>
      </w:r>
      <w:r w:rsidRPr="005532E0">
        <w:rPr>
          <w:rFonts w:ascii="Times New Roman" w:hAnsi="Times New Roman" w:cs="Times New Roman"/>
          <w:sz w:val="28"/>
          <w:szCs w:val="28"/>
        </w:rPr>
        <w:t xml:space="preserve"> в республике родилось 6629 малышей, что позволяет сохранять лидирующую позицию республики в рейтинге субъектов страны. Показатель рождаемости составил 20,0, на 1000 населения, превышает среднероссийский показатель в 2 раза (СФО 2021</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г. – 9,8; РФ; 2021</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г. – 9,6). В сравнении с 201</w:t>
      </w:r>
      <w:r w:rsidR="00D35398" w:rsidRPr="005532E0">
        <w:rPr>
          <w:rFonts w:ascii="Times New Roman" w:hAnsi="Times New Roman" w:cs="Times New Roman"/>
          <w:sz w:val="28"/>
          <w:szCs w:val="28"/>
        </w:rPr>
        <w:t>7</w:t>
      </w:r>
      <w:r w:rsidRPr="005532E0">
        <w:rPr>
          <w:rFonts w:ascii="Times New Roman" w:hAnsi="Times New Roman" w:cs="Times New Roman"/>
          <w:sz w:val="28"/>
          <w:szCs w:val="28"/>
        </w:rPr>
        <w:t xml:space="preserve"> г</w:t>
      </w:r>
      <w:r w:rsidR="00D35398" w:rsidRPr="005532E0">
        <w:rPr>
          <w:rFonts w:ascii="Times New Roman" w:hAnsi="Times New Roman" w:cs="Times New Roman"/>
          <w:sz w:val="28"/>
          <w:szCs w:val="28"/>
        </w:rPr>
        <w:t>.</w:t>
      </w:r>
      <w:r w:rsidR="00D91268">
        <w:rPr>
          <w:rFonts w:ascii="Times New Roman" w:hAnsi="Times New Roman" w:cs="Times New Roman"/>
          <w:sz w:val="28"/>
          <w:szCs w:val="28"/>
        </w:rPr>
        <w:t xml:space="preserve"> </w:t>
      </w:r>
      <w:r w:rsidR="00D35398" w:rsidRPr="005532E0">
        <w:rPr>
          <w:rFonts w:ascii="Times New Roman" w:hAnsi="Times New Roman" w:cs="Times New Roman"/>
          <w:sz w:val="28"/>
          <w:szCs w:val="28"/>
        </w:rPr>
        <w:t>снижение</w:t>
      </w:r>
      <w:r w:rsidRPr="005532E0">
        <w:rPr>
          <w:rFonts w:ascii="Times New Roman" w:hAnsi="Times New Roman" w:cs="Times New Roman"/>
          <w:sz w:val="28"/>
          <w:szCs w:val="28"/>
        </w:rPr>
        <w:t xml:space="preserve"> показателя составил</w:t>
      </w:r>
      <w:r w:rsidR="00D35398" w:rsidRPr="005532E0">
        <w:rPr>
          <w:rFonts w:ascii="Times New Roman" w:hAnsi="Times New Roman" w:cs="Times New Roman"/>
          <w:sz w:val="28"/>
          <w:szCs w:val="28"/>
        </w:rPr>
        <w:t>о</w:t>
      </w:r>
      <w:r w:rsidR="005532E0">
        <w:rPr>
          <w:rFonts w:ascii="Times New Roman" w:hAnsi="Times New Roman" w:cs="Times New Roman"/>
          <w:sz w:val="28"/>
          <w:szCs w:val="28"/>
        </w:rPr>
        <w:t xml:space="preserve"> </w:t>
      </w:r>
      <w:r w:rsidR="00D35398" w:rsidRPr="005532E0">
        <w:rPr>
          <w:rFonts w:ascii="Times New Roman" w:hAnsi="Times New Roman" w:cs="Times New Roman"/>
          <w:sz w:val="28"/>
          <w:szCs w:val="28"/>
        </w:rPr>
        <w:t>8,7</w:t>
      </w:r>
      <w:r w:rsidR="00D91268">
        <w:rPr>
          <w:rFonts w:ascii="Times New Roman" w:hAnsi="Times New Roman" w:cs="Times New Roman"/>
          <w:sz w:val="28"/>
          <w:szCs w:val="28"/>
        </w:rPr>
        <w:t xml:space="preserve"> процента</w:t>
      </w:r>
      <w:r w:rsidRPr="005532E0">
        <w:rPr>
          <w:rFonts w:ascii="Times New Roman" w:hAnsi="Times New Roman" w:cs="Times New Roman"/>
          <w:sz w:val="28"/>
          <w:szCs w:val="28"/>
        </w:rPr>
        <w:t xml:space="preserve"> (РТ 201</w:t>
      </w:r>
      <w:r w:rsidR="00D35398" w:rsidRPr="005532E0">
        <w:rPr>
          <w:rFonts w:ascii="Times New Roman" w:hAnsi="Times New Roman" w:cs="Times New Roman"/>
          <w:sz w:val="28"/>
          <w:szCs w:val="28"/>
        </w:rPr>
        <w:t>7</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 xml:space="preserve">г. – </w:t>
      </w:r>
      <w:r w:rsidR="00D35398" w:rsidRPr="005532E0">
        <w:rPr>
          <w:rFonts w:ascii="Times New Roman" w:hAnsi="Times New Roman" w:cs="Times New Roman"/>
          <w:sz w:val="28"/>
          <w:szCs w:val="28"/>
        </w:rPr>
        <w:t>21,9</w:t>
      </w:r>
      <w:r w:rsidRPr="005532E0">
        <w:rPr>
          <w:rFonts w:ascii="Times New Roman" w:hAnsi="Times New Roman" w:cs="Times New Roman"/>
          <w:sz w:val="28"/>
          <w:szCs w:val="28"/>
        </w:rPr>
        <w:t>).</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Показатель общей смертности составил 9,1 (3028) на 1000 населения</w:t>
      </w:r>
      <w:r w:rsidR="00CF7E37" w:rsidRPr="005532E0">
        <w:rPr>
          <w:rFonts w:ascii="Times New Roman" w:hAnsi="Times New Roman" w:cs="Times New Roman"/>
          <w:sz w:val="28"/>
          <w:szCs w:val="28"/>
        </w:rPr>
        <w:t>,</w:t>
      </w:r>
      <w:r w:rsidR="005532E0">
        <w:rPr>
          <w:rFonts w:ascii="Times New Roman" w:hAnsi="Times New Roman" w:cs="Times New Roman"/>
          <w:sz w:val="28"/>
          <w:szCs w:val="28"/>
        </w:rPr>
        <w:t xml:space="preserve"> </w:t>
      </w:r>
      <w:r w:rsidR="00CF7E37" w:rsidRPr="005532E0">
        <w:rPr>
          <w:rFonts w:ascii="Times New Roman" w:hAnsi="Times New Roman" w:cs="Times New Roman"/>
          <w:sz w:val="28"/>
          <w:szCs w:val="28"/>
        </w:rPr>
        <w:t>э</w:t>
      </w:r>
      <w:r w:rsidRPr="005532E0">
        <w:rPr>
          <w:rFonts w:ascii="Times New Roman" w:hAnsi="Times New Roman" w:cs="Times New Roman"/>
          <w:sz w:val="28"/>
          <w:szCs w:val="28"/>
        </w:rPr>
        <w:t>то ниже показателя Р</w:t>
      </w:r>
      <w:r w:rsidR="005532E0">
        <w:rPr>
          <w:rFonts w:ascii="Times New Roman" w:hAnsi="Times New Roman" w:cs="Times New Roman"/>
          <w:sz w:val="28"/>
          <w:szCs w:val="28"/>
        </w:rPr>
        <w:t xml:space="preserve">оссийской </w:t>
      </w:r>
      <w:r w:rsidRPr="005532E0">
        <w:rPr>
          <w:rFonts w:ascii="Times New Roman" w:hAnsi="Times New Roman" w:cs="Times New Roman"/>
          <w:sz w:val="28"/>
          <w:szCs w:val="28"/>
        </w:rPr>
        <w:t>Ф</w:t>
      </w:r>
      <w:r w:rsidR="005532E0">
        <w:rPr>
          <w:rFonts w:ascii="Times New Roman" w:hAnsi="Times New Roman" w:cs="Times New Roman"/>
          <w:sz w:val="28"/>
          <w:szCs w:val="28"/>
        </w:rPr>
        <w:t>едерации</w:t>
      </w:r>
      <w:r w:rsidRPr="005532E0">
        <w:rPr>
          <w:rFonts w:ascii="Times New Roman" w:hAnsi="Times New Roman" w:cs="Times New Roman"/>
          <w:sz w:val="28"/>
          <w:szCs w:val="28"/>
        </w:rPr>
        <w:t xml:space="preserve"> в 1,9 раз (СФО 2021</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г. – 17,2; РФ 2021</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г. – 16,8). Однако в сравнении с доковидным 2019 г</w:t>
      </w:r>
      <w:r w:rsidR="001E6EE5" w:rsidRPr="005532E0">
        <w:rPr>
          <w:rFonts w:ascii="Times New Roman" w:hAnsi="Times New Roman" w:cs="Times New Roman"/>
          <w:sz w:val="28"/>
          <w:szCs w:val="28"/>
        </w:rPr>
        <w:t>.</w:t>
      </w:r>
      <w:r w:rsidRPr="005532E0">
        <w:rPr>
          <w:rFonts w:ascii="Times New Roman" w:hAnsi="Times New Roman" w:cs="Times New Roman"/>
          <w:sz w:val="28"/>
          <w:szCs w:val="28"/>
        </w:rPr>
        <w:t xml:space="preserve"> показатель смертности вырос на </w:t>
      </w:r>
      <w:r w:rsidR="001E6EE5" w:rsidRPr="005532E0">
        <w:rPr>
          <w:rFonts w:ascii="Times New Roman" w:hAnsi="Times New Roman" w:cs="Times New Roman"/>
          <w:sz w:val="28"/>
          <w:szCs w:val="28"/>
        </w:rPr>
        <w:t>9,6</w:t>
      </w:r>
      <w:r w:rsidR="005532E0">
        <w:rPr>
          <w:rFonts w:ascii="Times New Roman" w:hAnsi="Times New Roman" w:cs="Times New Roman"/>
          <w:sz w:val="28"/>
          <w:szCs w:val="28"/>
        </w:rPr>
        <w:t xml:space="preserve"> процента</w:t>
      </w:r>
      <w:r w:rsidR="001E6EE5" w:rsidRPr="005532E0">
        <w:rPr>
          <w:rFonts w:ascii="Times New Roman" w:hAnsi="Times New Roman" w:cs="Times New Roman"/>
          <w:sz w:val="28"/>
          <w:szCs w:val="28"/>
        </w:rPr>
        <w:t>, а по сравнению с 2017 г. – на 4,6</w:t>
      </w:r>
      <w:r w:rsidR="005532E0">
        <w:rPr>
          <w:rFonts w:ascii="Times New Roman" w:hAnsi="Times New Roman" w:cs="Times New Roman"/>
          <w:sz w:val="28"/>
          <w:szCs w:val="28"/>
        </w:rPr>
        <w:t xml:space="preserve"> процента. </w:t>
      </w:r>
      <w:r w:rsidRPr="005532E0">
        <w:rPr>
          <w:rFonts w:ascii="Times New Roman" w:hAnsi="Times New Roman" w:cs="Times New Roman"/>
          <w:sz w:val="28"/>
          <w:szCs w:val="28"/>
        </w:rPr>
        <w:t>Основными причинами смертности в республике являются болезни системы кровообращения – 32,7</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внешние причины – 21</w:t>
      </w:r>
      <w:r w:rsidR="005532E0">
        <w:rPr>
          <w:rFonts w:ascii="Times New Roman" w:hAnsi="Times New Roman" w:cs="Times New Roman"/>
          <w:sz w:val="28"/>
          <w:szCs w:val="28"/>
        </w:rPr>
        <w:t xml:space="preserve"> процент</w:t>
      </w:r>
      <w:r w:rsidRPr="005532E0">
        <w:rPr>
          <w:rFonts w:ascii="Times New Roman" w:hAnsi="Times New Roman" w:cs="Times New Roman"/>
          <w:sz w:val="28"/>
          <w:szCs w:val="28"/>
        </w:rPr>
        <w:t>, новообразования – 11,6</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w:t>
      </w:r>
      <w:r w:rsidR="00563FAC" w:rsidRPr="005532E0">
        <w:rPr>
          <w:rFonts w:ascii="Times New Roman" w:hAnsi="Times New Roman" w:cs="Times New Roman"/>
          <w:sz w:val="28"/>
          <w:szCs w:val="28"/>
        </w:rPr>
        <w:t>COVID</w:t>
      </w:r>
      <w:r w:rsidRPr="005532E0">
        <w:rPr>
          <w:rFonts w:ascii="Times New Roman" w:hAnsi="Times New Roman" w:cs="Times New Roman"/>
          <w:sz w:val="28"/>
          <w:szCs w:val="28"/>
        </w:rPr>
        <w:t>-19 – 11,2</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болезни органов дыхания – 6,9</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болезни органов пищеварения – 5,2</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туберкулез – 3,6</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 xml:space="preserve">Показатель младенческой смертности составил 5,6 на 1000 родившихся живыми или 37 случаев, что на </w:t>
      </w:r>
      <w:r w:rsidR="00CF7E37" w:rsidRPr="005532E0">
        <w:rPr>
          <w:rFonts w:ascii="Times New Roman" w:hAnsi="Times New Roman" w:cs="Times New Roman"/>
          <w:sz w:val="28"/>
          <w:szCs w:val="28"/>
        </w:rPr>
        <w:t>34,9</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w:t>
      </w:r>
      <w:r w:rsidR="00CF7E37" w:rsidRPr="005532E0">
        <w:rPr>
          <w:rFonts w:ascii="Times New Roman" w:hAnsi="Times New Roman" w:cs="Times New Roman"/>
          <w:sz w:val="28"/>
          <w:szCs w:val="28"/>
        </w:rPr>
        <w:t>меньше</w:t>
      </w:r>
      <w:r w:rsidRPr="005532E0">
        <w:rPr>
          <w:rFonts w:ascii="Times New Roman" w:hAnsi="Times New Roman" w:cs="Times New Roman"/>
          <w:sz w:val="28"/>
          <w:szCs w:val="28"/>
        </w:rPr>
        <w:t xml:space="preserve"> уровня </w:t>
      </w:r>
      <w:r w:rsidR="00CF7E37" w:rsidRPr="005532E0">
        <w:rPr>
          <w:rFonts w:ascii="Times New Roman" w:hAnsi="Times New Roman" w:cs="Times New Roman"/>
          <w:sz w:val="28"/>
          <w:szCs w:val="28"/>
        </w:rPr>
        <w:t>2017 г.</w:t>
      </w:r>
      <w:r w:rsidRPr="005532E0">
        <w:rPr>
          <w:rFonts w:ascii="Times New Roman" w:hAnsi="Times New Roman" w:cs="Times New Roman"/>
          <w:sz w:val="28"/>
          <w:szCs w:val="28"/>
        </w:rPr>
        <w:t xml:space="preserve"> (20</w:t>
      </w:r>
      <w:r w:rsidR="00CF7E37" w:rsidRPr="005532E0">
        <w:rPr>
          <w:rFonts w:ascii="Times New Roman" w:hAnsi="Times New Roman" w:cs="Times New Roman"/>
          <w:sz w:val="28"/>
          <w:szCs w:val="28"/>
        </w:rPr>
        <w:t xml:space="preserve">17 </w:t>
      </w:r>
      <w:r w:rsidRPr="005532E0">
        <w:rPr>
          <w:rFonts w:ascii="Times New Roman" w:hAnsi="Times New Roman" w:cs="Times New Roman"/>
          <w:sz w:val="28"/>
          <w:szCs w:val="28"/>
        </w:rPr>
        <w:t>г. –</w:t>
      </w:r>
      <w:r w:rsidR="005532E0">
        <w:rPr>
          <w:rFonts w:ascii="Times New Roman" w:hAnsi="Times New Roman" w:cs="Times New Roman"/>
          <w:sz w:val="28"/>
          <w:szCs w:val="28"/>
        </w:rPr>
        <w:t xml:space="preserve"> </w:t>
      </w:r>
      <w:r w:rsidR="00CF7E37" w:rsidRPr="005532E0">
        <w:rPr>
          <w:rFonts w:ascii="Times New Roman" w:hAnsi="Times New Roman" w:cs="Times New Roman"/>
          <w:sz w:val="28"/>
          <w:szCs w:val="28"/>
        </w:rPr>
        <w:t>8,6</w:t>
      </w:r>
      <w:r w:rsidRPr="005532E0">
        <w:rPr>
          <w:rFonts w:ascii="Times New Roman" w:hAnsi="Times New Roman" w:cs="Times New Roman"/>
          <w:sz w:val="28"/>
          <w:szCs w:val="28"/>
        </w:rPr>
        <w:t xml:space="preserve">), выше среднероссийского </w:t>
      </w:r>
      <w:r w:rsidR="00CF7E37" w:rsidRPr="005532E0">
        <w:rPr>
          <w:rFonts w:ascii="Times New Roman" w:hAnsi="Times New Roman" w:cs="Times New Roman"/>
          <w:sz w:val="28"/>
          <w:szCs w:val="28"/>
        </w:rPr>
        <w:t>показателя</w:t>
      </w:r>
      <w:r w:rsidRPr="005532E0">
        <w:rPr>
          <w:rFonts w:ascii="Times New Roman" w:hAnsi="Times New Roman" w:cs="Times New Roman"/>
          <w:sz w:val="28"/>
          <w:szCs w:val="28"/>
        </w:rPr>
        <w:t xml:space="preserve"> на 21,7</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 xml:space="preserve">процента (СФО </w:t>
      </w:r>
      <w:r w:rsidRPr="005532E0">
        <w:rPr>
          <w:rFonts w:ascii="Times New Roman" w:hAnsi="Times New Roman" w:cs="Times New Roman"/>
          <w:sz w:val="28"/>
          <w:szCs w:val="28"/>
        </w:rPr>
        <w:t>2021</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г</w:t>
      </w:r>
      <w:r w:rsidR="005532E0">
        <w:rPr>
          <w:rFonts w:ascii="Times New Roman" w:hAnsi="Times New Roman" w:cs="Times New Roman"/>
          <w:sz w:val="28"/>
          <w:szCs w:val="28"/>
        </w:rPr>
        <w:t xml:space="preserve">. – 5,0; РФ </w:t>
      </w:r>
      <w:r w:rsidR="00CF7E37" w:rsidRPr="005532E0">
        <w:rPr>
          <w:rFonts w:ascii="Times New Roman" w:hAnsi="Times New Roman" w:cs="Times New Roman"/>
          <w:sz w:val="28"/>
          <w:szCs w:val="28"/>
        </w:rPr>
        <w:t>2021</w:t>
      </w:r>
      <w:r w:rsidR="005532E0">
        <w:rPr>
          <w:rFonts w:ascii="Times New Roman" w:hAnsi="Times New Roman" w:cs="Times New Roman"/>
          <w:sz w:val="28"/>
          <w:szCs w:val="28"/>
        </w:rPr>
        <w:t xml:space="preserve"> </w:t>
      </w:r>
      <w:r w:rsidR="00CF7E37" w:rsidRPr="005532E0">
        <w:rPr>
          <w:rFonts w:ascii="Times New Roman" w:hAnsi="Times New Roman" w:cs="Times New Roman"/>
          <w:sz w:val="28"/>
          <w:szCs w:val="28"/>
        </w:rPr>
        <w:t>г. – 4,6).</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В структуре причин младенческой смертности 34,1</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(13 сл.) приходятся на отдельные состояния, возникающие в перинатальном периоде, на втором месте – врожденные аномалии развития – 27</w:t>
      </w:r>
      <w:r w:rsidR="005532E0">
        <w:rPr>
          <w:rFonts w:ascii="Times New Roman" w:hAnsi="Times New Roman" w:cs="Times New Roman"/>
          <w:sz w:val="28"/>
          <w:szCs w:val="28"/>
        </w:rPr>
        <w:t xml:space="preserve"> процентов</w:t>
      </w:r>
      <w:r w:rsidRPr="005532E0">
        <w:rPr>
          <w:rFonts w:ascii="Times New Roman" w:hAnsi="Times New Roman" w:cs="Times New Roman"/>
          <w:sz w:val="28"/>
          <w:szCs w:val="28"/>
        </w:rPr>
        <w:t xml:space="preserve"> (10 сл.), на третьем месте – внешние причины – 18,9</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(7 сл.).</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Естественный прирост населения в целом по республике составил 10,9</w:t>
      </w:r>
      <w:r w:rsidR="00350BB0" w:rsidRPr="005532E0">
        <w:rPr>
          <w:rFonts w:ascii="Times New Roman" w:hAnsi="Times New Roman" w:cs="Times New Roman"/>
          <w:sz w:val="28"/>
          <w:szCs w:val="28"/>
        </w:rPr>
        <w:t xml:space="preserve"> на 1000 населения (3601 чел.; СФО 2021</w:t>
      </w:r>
      <w:r w:rsidR="005532E0">
        <w:rPr>
          <w:rFonts w:ascii="Times New Roman" w:hAnsi="Times New Roman" w:cs="Times New Roman"/>
          <w:sz w:val="28"/>
          <w:szCs w:val="28"/>
        </w:rPr>
        <w:t xml:space="preserve"> </w:t>
      </w:r>
      <w:r w:rsidR="00350BB0" w:rsidRPr="005532E0">
        <w:rPr>
          <w:rFonts w:ascii="Times New Roman" w:hAnsi="Times New Roman" w:cs="Times New Roman"/>
          <w:sz w:val="28"/>
          <w:szCs w:val="28"/>
        </w:rPr>
        <w:t>г. – (-7,4); РФ 2021</w:t>
      </w:r>
      <w:r w:rsidR="005532E0">
        <w:rPr>
          <w:rFonts w:ascii="Times New Roman" w:hAnsi="Times New Roman" w:cs="Times New Roman"/>
          <w:sz w:val="28"/>
          <w:szCs w:val="28"/>
        </w:rPr>
        <w:t xml:space="preserve"> </w:t>
      </w:r>
      <w:r w:rsidR="00350BB0" w:rsidRPr="005532E0">
        <w:rPr>
          <w:rFonts w:ascii="Times New Roman" w:hAnsi="Times New Roman" w:cs="Times New Roman"/>
          <w:sz w:val="28"/>
          <w:szCs w:val="28"/>
        </w:rPr>
        <w:t>г. – (-7,2</w:t>
      </w:r>
      <w:r w:rsidRPr="005532E0">
        <w:rPr>
          <w:rFonts w:ascii="Times New Roman" w:hAnsi="Times New Roman" w:cs="Times New Roman"/>
          <w:sz w:val="28"/>
          <w:szCs w:val="28"/>
        </w:rPr>
        <w:t>).</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Показатель ожидаемой продолжительности жизни в 2021</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г. по предварительным данным Росстата составил 66,</w:t>
      </w:r>
      <w:r w:rsidR="009001C5" w:rsidRPr="005532E0">
        <w:rPr>
          <w:rFonts w:ascii="Times New Roman" w:hAnsi="Times New Roman" w:cs="Times New Roman"/>
          <w:sz w:val="28"/>
          <w:szCs w:val="28"/>
        </w:rPr>
        <w:t>88</w:t>
      </w:r>
      <w:r w:rsidRPr="005532E0">
        <w:rPr>
          <w:rFonts w:ascii="Times New Roman" w:hAnsi="Times New Roman" w:cs="Times New Roman"/>
          <w:sz w:val="28"/>
          <w:szCs w:val="28"/>
        </w:rPr>
        <w:t xml:space="preserve"> лет с ростом на 0,</w:t>
      </w:r>
      <w:r w:rsidR="009001C5" w:rsidRPr="005532E0">
        <w:rPr>
          <w:rFonts w:ascii="Times New Roman" w:hAnsi="Times New Roman" w:cs="Times New Roman"/>
          <w:sz w:val="28"/>
          <w:szCs w:val="28"/>
        </w:rPr>
        <w:t>58</w:t>
      </w:r>
      <w:r w:rsidRPr="005532E0">
        <w:rPr>
          <w:rFonts w:ascii="Times New Roman" w:hAnsi="Times New Roman" w:cs="Times New Roman"/>
          <w:sz w:val="28"/>
          <w:szCs w:val="28"/>
        </w:rPr>
        <w:t xml:space="preserve"> лет за год. Исторический максимум данного показателя был зафиксирован в доковидном 2019 г</w:t>
      </w:r>
      <w:r w:rsidR="009001C5" w:rsidRPr="005532E0">
        <w:rPr>
          <w:rFonts w:ascii="Times New Roman" w:hAnsi="Times New Roman" w:cs="Times New Roman"/>
          <w:sz w:val="28"/>
          <w:szCs w:val="28"/>
        </w:rPr>
        <w:t>.</w:t>
      </w:r>
      <w:r w:rsidRPr="005532E0">
        <w:rPr>
          <w:rFonts w:ascii="Times New Roman" w:hAnsi="Times New Roman" w:cs="Times New Roman"/>
          <w:sz w:val="28"/>
          <w:szCs w:val="28"/>
        </w:rPr>
        <w:t xml:space="preserve"> на уровне 67,6 лет.  Снижение показателя с данного периода составило  0,</w:t>
      </w:r>
      <w:r w:rsidR="009001C5" w:rsidRPr="005532E0">
        <w:rPr>
          <w:rFonts w:ascii="Times New Roman" w:hAnsi="Times New Roman" w:cs="Times New Roman"/>
          <w:sz w:val="28"/>
          <w:szCs w:val="28"/>
        </w:rPr>
        <w:t>72</w:t>
      </w:r>
      <w:r w:rsidRPr="005532E0">
        <w:rPr>
          <w:rFonts w:ascii="Times New Roman" w:hAnsi="Times New Roman" w:cs="Times New Roman"/>
          <w:sz w:val="28"/>
          <w:szCs w:val="28"/>
        </w:rPr>
        <w:t xml:space="preserve"> года: достигнутые позитивные результаты откинуты в период распространения </w:t>
      </w:r>
      <w:r w:rsidR="00563FAC" w:rsidRPr="005532E0">
        <w:rPr>
          <w:rFonts w:ascii="Times New Roman" w:hAnsi="Times New Roman" w:cs="Times New Roman"/>
          <w:sz w:val="28"/>
          <w:szCs w:val="28"/>
        </w:rPr>
        <w:t>COVID</w:t>
      </w:r>
      <w:r w:rsidRPr="005532E0">
        <w:rPr>
          <w:rFonts w:ascii="Times New Roman" w:hAnsi="Times New Roman" w:cs="Times New Roman"/>
          <w:sz w:val="28"/>
          <w:szCs w:val="28"/>
        </w:rPr>
        <w:t>-19.</w:t>
      </w:r>
    </w:p>
    <w:p w:rsidR="001E6EE5" w:rsidRPr="005532E0" w:rsidRDefault="001E6EE5"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Показатель общей заболеваемости населения республики за последние пять лет увеличился на 1,9</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и составил 1179,3 на 1000 населения и остается меньше среднероссийского показателя на 24,5</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(РФ 2020 г.– 1561,1 на 1000 нас.) и среднефедеративного на 28,8</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(СФО 2020 г. – 1656,1), что связано с </w:t>
      </w:r>
      <w:r w:rsidRPr="005532E0">
        <w:rPr>
          <w:rFonts w:ascii="Times New Roman" w:hAnsi="Times New Roman" w:cs="Times New Roman"/>
          <w:sz w:val="28"/>
          <w:szCs w:val="28"/>
        </w:rPr>
        <w:lastRenderedPageBreak/>
        <w:t>низкой обеспеченностью врачебными кадрами узкой специализации, особенно в сельской местности.</w:t>
      </w:r>
    </w:p>
    <w:p w:rsidR="001E6EE5" w:rsidRPr="005532E0" w:rsidRDefault="001E6EE5"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 структуре общей заболеваемости преобладают болезни органов дыхания (28,6</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на втором месте – болезни системы кровообращения (10,2</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на третьем месте – травмы и отравления (6,3</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на четвертом месте – болезни эндокринной системы (5,8</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на пятом месте – болезни органов пищеварения (5,7</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w:t>
      </w:r>
    </w:p>
    <w:p w:rsidR="00301BCD"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 xml:space="preserve">К разряду острых вопросов здоровья населения республики относится высокая заболеваемость туберкулезом. </w:t>
      </w:r>
      <w:r w:rsidR="00301BCD" w:rsidRPr="005532E0">
        <w:rPr>
          <w:rFonts w:ascii="Times New Roman" w:hAnsi="Times New Roman" w:cs="Times New Roman"/>
          <w:sz w:val="28"/>
          <w:szCs w:val="28"/>
        </w:rPr>
        <w:t>Из числа постоянных жителей с впервые в жизни установленным диагнозом туберкулеза взято на учет 365 больных туберкулезом. Заболеваемость среди постоянного населения составила 110,4 на 100 тыс. населения, и по сравнению с 2017 г. снизилась на 27,0</w:t>
      </w:r>
      <w:r w:rsidR="005532E0">
        <w:rPr>
          <w:rFonts w:ascii="Times New Roman" w:hAnsi="Times New Roman" w:cs="Times New Roman"/>
          <w:sz w:val="28"/>
          <w:szCs w:val="28"/>
        </w:rPr>
        <w:t xml:space="preserve"> процентов</w:t>
      </w:r>
      <w:r w:rsidR="00301BCD" w:rsidRPr="005532E0">
        <w:rPr>
          <w:rFonts w:ascii="Times New Roman" w:hAnsi="Times New Roman" w:cs="Times New Roman"/>
          <w:sz w:val="28"/>
          <w:szCs w:val="28"/>
        </w:rPr>
        <w:t xml:space="preserve"> (2017</w:t>
      </w:r>
      <w:r w:rsidR="005532E0">
        <w:rPr>
          <w:rFonts w:ascii="Times New Roman" w:hAnsi="Times New Roman" w:cs="Times New Roman"/>
          <w:sz w:val="28"/>
          <w:szCs w:val="28"/>
        </w:rPr>
        <w:t xml:space="preserve"> </w:t>
      </w:r>
      <w:r w:rsidR="00301BCD" w:rsidRPr="005532E0">
        <w:rPr>
          <w:rFonts w:ascii="Times New Roman" w:hAnsi="Times New Roman" w:cs="Times New Roman"/>
          <w:sz w:val="28"/>
          <w:szCs w:val="28"/>
        </w:rPr>
        <w:t xml:space="preserve">г. – 151,3). Показатель </w:t>
      </w:r>
      <w:r w:rsidR="005532E0">
        <w:rPr>
          <w:rFonts w:ascii="Times New Roman" w:hAnsi="Times New Roman" w:cs="Times New Roman"/>
          <w:sz w:val="28"/>
          <w:szCs w:val="28"/>
        </w:rPr>
        <w:t xml:space="preserve">             </w:t>
      </w:r>
      <w:r w:rsidR="00301BCD" w:rsidRPr="005532E0">
        <w:rPr>
          <w:rFonts w:ascii="Times New Roman" w:hAnsi="Times New Roman" w:cs="Times New Roman"/>
          <w:sz w:val="28"/>
          <w:szCs w:val="28"/>
        </w:rPr>
        <w:t xml:space="preserve">заболеваемости по республике в 4,2 раза выше </w:t>
      </w:r>
      <w:r w:rsidR="0046700A" w:rsidRPr="005532E0">
        <w:rPr>
          <w:rFonts w:ascii="Times New Roman" w:hAnsi="Times New Roman" w:cs="Times New Roman"/>
          <w:sz w:val="28"/>
          <w:szCs w:val="28"/>
        </w:rPr>
        <w:t xml:space="preserve">среднероссийского </w:t>
      </w:r>
      <w:r w:rsidR="00301BCD" w:rsidRPr="005532E0">
        <w:rPr>
          <w:rFonts w:ascii="Times New Roman" w:hAnsi="Times New Roman" w:cs="Times New Roman"/>
          <w:sz w:val="28"/>
          <w:szCs w:val="28"/>
        </w:rPr>
        <w:t xml:space="preserve">показателя </w:t>
      </w:r>
      <w:r w:rsidR="005532E0">
        <w:rPr>
          <w:rFonts w:ascii="Times New Roman" w:hAnsi="Times New Roman" w:cs="Times New Roman"/>
          <w:sz w:val="28"/>
          <w:szCs w:val="28"/>
        </w:rPr>
        <w:t xml:space="preserve">               </w:t>
      </w:r>
      <w:r w:rsidR="00301BCD" w:rsidRPr="005532E0">
        <w:rPr>
          <w:rFonts w:ascii="Times New Roman" w:hAnsi="Times New Roman" w:cs="Times New Roman"/>
          <w:sz w:val="28"/>
          <w:szCs w:val="28"/>
        </w:rPr>
        <w:t xml:space="preserve">(РФ 2020 г. – 26,2) и в 2,1 раза выше </w:t>
      </w:r>
      <w:r w:rsidR="0046700A" w:rsidRPr="005532E0">
        <w:rPr>
          <w:rFonts w:ascii="Times New Roman" w:hAnsi="Times New Roman" w:cs="Times New Roman"/>
          <w:sz w:val="28"/>
          <w:szCs w:val="28"/>
        </w:rPr>
        <w:t xml:space="preserve">среднефедеративного </w:t>
      </w:r>
      <w:r w:rsidR="00301BCD" w:rsidRPr="005532E0">
        <w:rPr>
          <w:rFonts w:ascii="Times New Roman" w:hAnsi="Times New Roman" w:cs="Times New Roman"/>
          <w:sz w:val="28"/>
          <w:szCs w:val="28"/>
        </w:rPr>
        <w:t>показателя (СФО 2020 г. – 52,6).</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Выявлены активно при профилактических осмотрах 263 больных или 73,2</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(2020 г. </w:t>
      </w:r>
      <w:r w:rsidR="005532E0">
        <w:rPr>
          <w:rFonts w:ascii="Times New Roman" w:hAnsi="Times New Roman" w:cs="Times New Roman"/>
          <w:sz w:val="28"/>
          <w:szCs w:val="28"/>
        </w:rPr>
        <w:t>–</w:t>
      </w:r>
      <w:r w:rsidRPr="005532E0">
        <w:rPr>
          <w:rFonts w:ascii="Times New Roman" w:hAnsi="Times New Roman" w:cs="Times New Roman"/>
          <w:sz w:val="28"/>
          <w:szCs w:val="28"/>
        </w:rPr>
        <w:t xml:space="preserve"> 137 чел или 57,3</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в том числе</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 xml:space="preserve">флюорографическим </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 xml:space="preserve">методом </w:t>
      </w:r>
      <w:r w:rsidR="005532E0">
        <w:rPr>
          <w:rFonts w:ascii="Times New Roman" w:hAnsi="Times New Roman" w:cs="Times New Roman"/>
          <w:sz w:val="28"/>
          <w:szCs w:val="28"/>
        </w:rPr>
        <w:t>–</w:t>
      </w:r>
      <w:r w:rsidRPr="005532E0">
        <w:rPr>
          <w:rFonts w:ascii="Times New Roman" w:hAnsi="Times New Roman" w:cs="Times New Roman"/>
          <w:sz w:val="28"/>
          <w:szCs w:val="28"/>
        </w:rPr>
        <w:t xml:space="preserve"> 185 больных или 70,3</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(2020</w:t>
      </w:r>
      <w:r w:rsidR="005532E0">
        <w:rPr>
          <w:rFonts w:ascii="Times New Roman" w:hAnsi="Times New Roman" w:cs="Times New Roman"/>
          <w:sz w:val="28"/>
          <w:szCs w:val="28"/>
        </w:rPr>
        <w:t xml:space="preserve"> </w:t>
      </w:r>
      <w:r w:rsidRPr="005532E0">
        <w:rPr>
          <w:rFonts w:ascii="Times New Roman" w:hAnsi="Times New Roman" w:cs="Times New Roman"/>
          <w:sz w:val="28"/>
          <w:szCs w:val="28"/>
        </w:rPr>
        <w:t xml:space="preserve">г. </w:t>
      </w:r>
      <w:r w:rsidR="005532E0">
        <w:rPr>
          <w:rFonts w:ascii="Times New Roman" w:hAnsi="Times New Roman" w:cs="Times New Roman"/>
          <w:sz w:val="28"/>
          <w:szCs w:val="28"/>
        </w:rPr>
        <w:t>–</w:t>
      </w:r>
      <w:r w:rsidRPr="005532E0">
        <w:rPr>
          <w:rFonts w:ascii="Times New Roman" w:hAnsi="Times New Roman" w:cs="Times New Roman"/>
          <w:sz w:val="28"/>
          <w:szCs w:val="28"/>
        </w:rPr>
        <w:t xml:space="preserve"> 116 человек или 84,6</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На фоне роста заболеваемости следует отметить снижение показателя смертности.  От активных форм туберкулеза умерло 11</w:t>
      </w:r>
      <w:r w:rsidR="005D1F1D" w:rsidRPr="005532E0">
        <w:rPr>
          <w:rFonts w:ascii="Times New Roman" w:hAnsi="Times New Roman" w:cs="Times New Roman"/>
          <w:sz w:val="28"/>
          <w:szCs w:val="28"/>
        </w:rPr>
        <w:t>5</w:t>
      </w:r>
      <w:r w:rsidRPr="005532E0">
        <w:rPr>
          <w:rFonts w:ascii="Times New Roman" w:hAnsi="Times New Roman" w:cs="Times New Roman"/>
          <w:sz w:val="28"/>
          <w:szCs w:val="28"/>
        </w:rPr>
        <w:t xml:space="preserve"> больных, показатель смертности составил 3</w:t>
      </w:r>
      <w:r w:rsidR="0040089A" w:rsidRPr="005532E0">
        <w:rPr>
          <w:rFonts w:ascii="Times New Roman" w:hAnsi="Times New Roman" w:cs="Times New Roman"/>
          <w:sz w:val="28"/>
          <w:szCs w:val="28"/>
        </w:rPr>
        <w:t>4,7</w:t>
      </w:r>
      <w:r w:rsidRPr="005532E0">
        <w:rPr>
          <w:rFonts w:ascii="Times New Roman" w:hAnsi="Times New Roman" w:cs="Times New Roman"/>
          <w:sz w:val="28"/>
          <w:szCs w:val="28"/>
        </w:rPr>
        <w:t xml:space="preserve"> на 100 тыс. населения, что на 1</w:t>
      </w:r>
      <w:r w:rsidR="0040089A" w:rsidRPr="005532E0">
        <w:rPr>
          <w:rFonts w:ascii="Times New Roman" w:hAnsi="Times New Roman" w:cs="Times New Roman"/>
          <w:sz w:val="28"/>
          <w:szCs w:val="28"/>
        </w:rPr>
        <w:t>4,1</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ниже уровня 2020 г. (</w:t>
      </w:r>
      <w:r w:rsidR="0040089A" w:rsidRPr="005532E0">
        <w:rPr>
          <w:rFonts w:ascii="Times New Roman" w:hAnsi="Times New Roman" w:cs="Times New Roman"/>
          <w:sz w:val="28"/>
          <w:szCs w:val="28"/>
        </w:rPr>
        <w:t>40,4</w:t>
      </w:r>
      <w:r w:rsidRPr="005532E0">
        <w:rPr>
          <w:rFonts w:ascii="Times New Roman" w:hAnsi="Times New Roman" w:cs="Times New Roman"/>
          <w:sz w:val="28"/>
          <w:szCs w:val="28"/>
        </w:rPr>
        <w:t>)</w:t>
      </w:r>
      <w:r w:rsidR="0040089A" w:rsidRPr="005532E0">
        <w:rPr>
          <w:rFonts w:ascii="Times New Roman" w:hAnsi="Times New Roman" w:cs="Times New Roman"/>
          <w:sz w:val="28"/>
          <w:szCs w:val="28"/>
        </w:rPr>
        <w:t xml:space="preserve"> и на 23,9</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0040089A" w:rsidRPr="005532E0">
        <w:rPr>
          <w:rFonts w:ascii="Times New Roman" w:hAnsi="Times New Roman" w:cs="Times New Roman"/>
          <w:sz w:val="28"/>
          <w:szCs w:val="28"/>
        </w:rPr>
        <w:t xml:space="preserve"> ниже уровня 2017 г. (45,6)</w:t>
      </w:r>
      <w:r w:rsidRPr="005532E0">
        <w:rPr>
          <w:rFonts w:ascii="Times New Roman" w:hAnsi="Times New Roman" w:cs="Times New Roman"/>
          <w:sz w:val="28"/>
          <w:szCs w:val="28"/>
        </w:rPr>
        <w:t>.</w:t>
      </w:r>
    </w:p>
    <w:p w:rsidR="00946454" w:rsidRPr="005532E0" w:rsidRDefault="00232F2A"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Показатель заболеваемости злокачественными новообразованиями составил 193,1 на 100 тысяч населения, в сравнении с 2017 г. уменьшение на 20,0</w:t>
      </w:r>
      <w:r w:rsidR="005532E0">
        <w:rPr>
          <w:rFonts w:ascii="Times New Roman" w:hAnsi="Times New Roman" w:cs="Times New Roman"/>
          <w:sz w:val="28"/>
          <w:szCs w:val="28"/>
        </w:rPr>
        <w:t xml:space="preserve"> процентов</w:t>
      </w:r>
      <w:r w:rsidRPr="005532E0">
        <w:rPr>
          <w:rFonts w:ascii="Times New Roman" w:hAnsi="Times New Roman" w:cs="Times New Roman"/>
          <w:sz w:val="28"/>
          <w:szCs w:val="28"/>
        </w:rPr>
        <w:t xml:space="preserve"> (2017 г. – 241,4). </w:t>
      </w:r>
      <w:r w:rsidR="00946454" w:rsidRPr="005532E0">
        <w:rPr>
          <w:rFonts w:ascii="Times New Roman" w:hAnsi="Times New Roman" w:cs="Times New Roman"/>
          <w:sz w:val="28"/>
          <w:szCs w:val="28"/>
        </w:rPr>
        <w:t>Принятие мер по всем направлениям, включая обучение кадров, еженедельный мониторинг и разбор каждого запущенного случая позволил</w:t>
      </w:r>
      <w:r w:rsidR="00D91268">
        <w:rPr>
          <w:rFonts w:ascii="Times New Roman" w:hAnsi="Times New Roman" w:cs="Times New Roman"/>
          <w:sz w:val="28"/>
          <w:szCs w:val="28"/>
        </w:rPr>
        <w:t>и</w:t>
      </w:r>
      <w:r w:rsidR="00946454" w:rsidRPr="005532E0">
        <w:rPr>
          <w:rFonts w:ascii="Times New Roman" w:hAnsi="Times New Roman" w:cs="Times New Roman"/>
          <w:sz w:val="28"/>
          <w:szCs w:val="28"/>
        </w:rPr>
        <w:t xml:space="preserve"> улучшить показатель выявления злокачественных новообразований на ранних стадиях на 0,58</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00946454" w:rsidRPr="005532E0">
        <w:rPr>
          <w:rFonts w:ascii="Times New Roman" w:hAnsi="Times New Roman" w:cs="Times New Roman"/>
          <w:sz w:val="28"/>
          <w:szCs w:val="28"/>
        </w:rPr>
        <w:t xml:space="preserve"> (2021 г.</w:t>
      </w:r>
      <w:r w:rsidR="005532E0">
        <w:rPr>
          <w:rFonts w:ascii="Times New Roman" w:hAnsi="Times New Roman" w:cs="Times New Roman"/>
          <w:sz w:val="28"/>
          <w:szCs w:val="28"/>
        </w:rPr>
        <w:t xml:space="preserve"> </w:t>
      </w:r>
      <w:r w:rsidR="00946454" w:rsidRPr="005532E0">
        <w:rPr>
          <w:rFonts w:ascii="Times New Roman" w:hAnsi="Times New Roman" w:cs="Times New Roman"/>
          <w:sz w:val="28"/>
          <w:szCs w:val="28"/>
        </w:rPr>
        <w:t>– 51,5 при плане 58,1). Показатель выживаемости пациентов, состоящих на учете 5 и более лет, улучшен на 5,3</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00946454" w:rsidRPr="005532E0">
        <w:rPr>
          <w:rFonts w:ascii="Times New Roman" w:hAnsi="Times New Roman" w:cs="Times New Roman"/>
          <w:sz w:val="28"/>
          <w:szCs w:val="28"/>
        </w:rPr>
        <w:t xml:space="preserve"> (2021 г.</w:t>
      </w:r>
      <w:r w:rsidR="005532E0">
        <w:rPr>
          <w:rFonts w:ascii="Times New Roman" w:hAnsi="Times New Roman" w:cs="Times New Roman"/>
          <w:sz w:val="28"/>
          <w:szCs w:val="28"/>
        </w:rPr>
        <w:t xml:space="preserve"> </w:t>
      </w:r>
      <w:r w:rsidR="00946454" w:rsidRPr="005532E0">
        <w:rPr>
          <w:rFonts w:ascii="Times New Roman" w:hAnsi="Times New Roman" w:cs="Times New Roman"/>
          <w:sz w:val="28"/>
          <w:szCs w:val="28"/>
        </w:rPr>
        <w:t>– 55,3 при плане – 56,1), показатель одногодичной летальности – на 3,7</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00946454" w:rsidRPr="005532E0">
        <w:rPr>
          <w:rFonts w:ascii="Times New Roman" w:hAnsi="Times New Roman" w:cs="Times New Roman"/>
          <w:sz w:val="28"/>
          <w:szCs w:val="28"/>
        </w:rPr>
        <w:t xml:space="preserve"> (2021 г.</w:t>
      </w:r>
      <w:r w:rsidR="005532E0">
        <w:rPr>
          <w:rFonts w:ascii="Times New Roman" w:hAnsi="Times New Roman" w:cs="Times New Roman"/>
          <w:sz w:val="28"/>
          <w:szCs w:val="28"/>
        </w:rPr>
        <w:t xml:space="preserve"> – 23,2 при плане </w:t>
      </w:r>
      <w:r w:rsidR="00946454" w:rsidRPr="005532E0">
        <w:rPr>
          <w:rFonts w:ascii="Times New Roman" w:hAnsi="Times New Roman" w:cs="Times New Roman"/>
          <w:sz w:val="28"/>
          <w:szCs w:val="28"/>
        </w:rPr>
        <w:t>– 19,6).</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Для улучшения и совершенствования диагностики и лечения заболеваний на территории республики организована трехуровневая схема оказания медицинской помощи больным с функционированием организаций 3 уровня, где оказывается высокотехнологичная медицинская помощь при различных заболеваниях. Внедрены порядки и стандарты медицинской помощи, утвержденные Минздравом Российской Федерации. Организована маршрутизация пациентов с различной патологией от первичного звена до специализированных учреждений. С 2017 г</w:t>
      </w:r>
      <w:r w:rsidR="00607E25" w:rsidRPr="005532E0">
        <w:rPr>
          <w:rFonts w:ascii="Times New Roman" w:hAnsi="Times New Roman" w:cs="Times New Roman"/>
          <w:sz w:val="28"/>
          <w:szCs w:val="28"/>
        </w:rPr>
        <w:t>.</w:t>
      </w:r>
      <w:r w:rsidRPr="005532E0">
        <w:rPr>
          <w:rFonts w:ascii="Times New Roman" w:hAnsi="Times New Roman" w:cs="Times New Roman"/>
          <w:sz w:val="28"/>
          <w:szCs w:val="28"/>
        </w:rPr>
        <w:t xml:space="preserve"> применяется санитарная авиация при медицинской эвакуации экстренных и тяжелых больных. Диспетчеризация скорой медицинской помощи позволила организовать выезд медицинских бригад в короткое время.</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 целях снижения смертности населения утверждены межведомственные планы мероприятий по снижению смертности населения, в том числе младенческой и детской смертности</w:t>
      </w:r>
      <w:r w:rsidR="00D91268">
        <w:rPr>
          <w:rFonts w:ascii="Times New Roman" w:hAnsi="Times New Roman" w:cs="Times New Roman"/>
          <w:sz w:val="28"/>
          <w:szCs w:val="28"/>
        </w:rPr>
        <w:t>,</w:t>
      </w:r>
      <w:r w:rsidRPr="005532E0">
        <w:rPr>
          <w:rFonts w:ascii="Times New Roman" w:hAnsi="Times New Roman" w:cs="Times New Roman"/>
          <w:sz w:val="28"/>
          <w:szCs w:val="28"/>
        </w:rPr>
        <w:t xml:space="preserve"> и профилактике материнской смертности на 2021-2022 годы </w:t>
      </w:r>
      <w:r w:rsidRPr="005532E0">
        <w:rPr>
          <w:rFonts w:ascii="Times New Roman" w:hAnsi="Times New Roman" w:cs="Times New Roman"/>
          <w:sz w:val="28"/>
          <w:szCs w:val="28"/>
        </w:rPr>
        <w:lastRenderedPageBreak/>
        <w:t>(распоряжение Правительства Республи</w:t>
      </w:r>
      <w:r w:rsidR="005532E0">
        <w:rPr>
          <w:rFonts w:ascii="Times New Roman" w:hAnsi="Times New Roman" w:cs="Times New Roman"/>
          <w:sz w:val="28"/>
          <w:szCs w:val="28"/>
        </w:rPr>
        <w:t xml:space="preserve">ки Тыва от 20 февраля </w:t>
      </w:r>
      <w:r w:rsidRPr="005532E0">
        <w:rPr>
          <w:rFonts w:ascii="Times New Roman" w:hAnsi="Times New Roman" w:cs="Times New Roman"/>
          <w:sz w:val="28"/>
          <w:szCs w:val="28"/>
        </w:rPr>
        <w:t xml:space="preserve">2021 г. № 76-р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Об утверждении межведомственного плана мероприятий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дорожной карты</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по снижению смертности населения в Республике Тыва на 2021 и 2022 годы</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Реализуются региональные и федеральные проекты. Проводятся разборы запущенных случаев социально</w:t>
      </w:r>
      <w:r w:rsidR="00D91268">
        <w:rPr>
          <w:rFonts w:ascii="Times New Roman" w:hAnsi="Times New Roman" w:cs="Times New Roman"/>
          <w:sz w:val="28"/>
          <w:szCs w:val="28"/>
        </w:rPr>
        <w:t xml:space="preserve"> </w:t>
      </w:r>
      <w:r w:rsidRPr="005532E0">
        <w:rPr>
          <w:rFonts w:ascii="Times New Roman" w:hAnsi="Times New Roman" w:cs="Times New Roman"/>
          <w:sz w:val="28"/>
          <w:szCs w:val="28"/>
        </w:rPr>
        <w:t>значимых болезней на экспертном совете Минздрава республики с формированием заключения и с последующей трансляцией результатов в общую лечебную сеть. Утверждена маршрутизация пациентов с болезнями системы кровообращения в медицинские организации с учетом доступности и оснащённости Республиканского сосудистого центра. Применяются телемедицинские консультации с федеральными профильными НМИЦ, внедряются новые современные виды лечения.</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Эпидемиологическая ситуация по новой коронавирусной инфекции в 2021 г</w:t>
      </w:r>
      <w:r w:rsidR="0098426D" w:rsidRPr="005532E0">
        <w:rPr>
          <w:rFonts w:ascii="Times New Roman" w:hAnsi="Times New Roman" w:cs="Times New Roman"/>
          <w:sz w:val="28"/>
          <w:szCs w:val="28"/>
        </w:rPr>
        <w:t>.</w:t>
      </w:r>
      <w:r w:rsidRPr="005532E0">
        <w:rPr>
          <w:rFonts w:ascii="Times New Roman" w:hAnsi="Times New Roman" w:cs="Times New Roman"/>
          <w:sz w:val="28"/>
          <w:szCs w:val="28"/>
        </w:rPr>
        <w:t xml:space="preserve"> характеризовалась двумя волнами с пиковыми значениями в августе и ноябре с преимущественным распространением мутированного смертоносного штамма Дельта.</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К ключевому моменту в бо</w:t>
      </w:r>
      <w:r w:rsidR="00006470" w:rsidRPr="005532E0">
        <w:rPr>
          <w:rFonts w:ascii="Times New Roman" w:hAnsi="Times New Roman" w:cs="Times New Roman"/>
          <w:sz w:val="28"/>
          <w:szCs w:val="28"/>
        </w:rPr>
        <w:t xml:space="preserve">рьбе с распространением вируса </w:t>
      </w:r>
      <w:r w:rsidRPr="005532E0">
        <w:rPr>
          <w:rFonts w:ascii="Times New Roman" w:hAnsi="Times New Roman" w:cs="Times New Roman"/>
          <w:sz w:val="28"/>
          <w:szCs w:val="28"/>
        </w:rPr>
        <w:t>следует отнести старт массовой вакцинации против новой коронавирусной инфекции в начале года. К концу года колле</w:t>
      </w:r>
      <w:r w:rsidR="0098426D" w:rsidRPr="005532E0">
        <w:rPr>
          <w:rFonts w:ascii="Times New Roman" w:hAnsi="Times New Roman" w:cs="Times New Roman"/>
          <w:sz w:val="28"/>
          <w:szCs w:val="28"/>
        </w:rPr>
        <w:t>ктивный иммунитет составлял 78</w:t>
      </w:r>
      <w:r w:rsidR="005532E0">
        <w:rPr>
          <w:rFonts w:ascii="Times New Roman" w:hAnsi="Times New Roman" w:cs="Times New Roman"/>
          <w:sz w:val="28"/>
          <w:szCs w:val="28"/>
        </w:rPr>
        <w:t xml:space="preserve"> процентов</w:t>
      </w:r>
      <w:r w:rsidRPr="005532E0">
        <w:rPr>
          <w:rFonts w:ascii="Times New Roman" w:hAnsi="Times New Roman" w:cs="Times New Roman"/>
          <w:sz w:val="28"/>
          <w:szCs w:val="28"/>
        </w:rPr>
        <w:t>.</w:t>
      </w:r>
    </w:p>
    <w:p w:rsidR="00D51DC9" w:rsidRPr="005532E0" w:rsidRDefault="00D51DC9"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Заболеваемость COVID</w:t>
      </w:r>
      <w:r w:rsidR="005532E0">
        <w:rPr>
          <w:rFonts w:ascii="Times New Roman" w:hAnsi="Times New Roman" w:cs="Times New Roman"/>
          <w:sz w:val="28"/>
          <w:szCs w:val="28"/>
        </w:rPr>
        <w:t>-</w:t>
      </w:r>
      <w:r w:rsidRPr="005532E0">
        <w:rPr>
          <w:rFonts w:ascii="Times New Roman" w:hAnsi="Times New Roman" w:cs="Times New Roman"/>
          <w:sz w:val="28"/>
          <w:szCs w:val="28"/>
        </w:rPr>
        <w:t>19 составила 21049 случаев, показатель – 63,7 на 1000 населения и увеличилась на 29,5</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(2020 г.</w:t>
      </w:r>
      <w:r w:rsidR="005532E0">
        <w:rPr>
          <w:rFonts w:ascii="Times New Roman" w:hAnsi="Times New Roman" w:cs="Times New Roman"/>
          <w:sz w:val="28"/>
          <w:szCs w:val="28"/>
        </w:rPr>
        <w:t xml:space="preserve"> – </w:t>
      </w:r>
      <w:r w:rsidRPr="005532E0">
        <w:rPr>
          <w:rFonts w:ascii="Times New Roman" w:hAnsi="Times New Roman" w:cs="Times New Roman"/>
          <w:sz w:val="28"/>
          <w:szCs w:val="28"/>
        </w:rPr>
        <w:t>16092 сл., 49,2 на 1000 нас.). У детей зарегистрировано 3522 случая, показатель 32,9 на 1000 детского населения, у подростков – 1173 случая, показатель 72,5 на 1000 подросткового населения, у взрослых – 16354 случаев, 78,9 на 1000 взрослого населения.</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 xml:space="preserve">От основного диагноза </w:t>
      </w:r>
      <w:r w:rsidR="00563FAC" w:rsidRPr="005532E0">
        <w:rPr>
          <w:rFonts w:ascii="Times New Roman" w:hAnsi="Times New Roman" w:cs="Times New Roman"/>
          <w:sz w:val="28"/>
          <w:szCs w:val="28"/>
        </w:rPr>
        <w:t>COVID</w:t>
      </w:r>
      <w:r w:rsidRPr="005532E0">
        <w:rPr>
          <w:rFonts w:ascii="Times New Roman" w:hAnsi="Times New Roman" w:cs="Times New Roman"/>
          <w:sz w:val="28"/>
          <w:szCs w:val="28"/>
        </w:rPr>
        <w:t xml:space="preserve">-19 умерло 337 человек, что на 128 случаев больше предыдущего периода. Средний возраст умерших составил 68,2 лет. В числе 337 умерших от основного диагноза </w:t>
      </w:r>
      <w:r w:rsidR="00563FAC" w:rsidRPr="005532E0">
        <w:rPr>
          <w:rFonts w:ascii="Times New Roman" w:hAnsi="Times New Roman" w:cs="Times New Roman"/>
          <w:sz w:val="28"/>
          <w:szCs w:val="28"/>
        </w:rPr>
        <w:t>COVID</w:t>
      </w:r>
      <w:r w:rsidRPr="005532E0">
        <w:rPr>
          <w:rFonts w:ascii="Times New Roman" w:hAnsi="Times New Roman" w:cs="Times New Roman"/>
          <w:sz w:val="28"/>
          <w:szCs w:val="28"/>
        </w:rPr>
        <w:t xml:space="preserve">-19 зарегистрировано 6 беременных женщин. Все женщины не были вакцинированы.  От других заболеваний при сопутствующем  </w:t>
      </w:r>
      <w:r w:rsidR="00563FAC" w:rsidRPr="005532E0">
        <w:rPr>
          <w:rFonts w:ascii="Times New Roman" w:hAnsi="Times New Roman" w:cs="Times New Roman"/>
          <w:sz w:val="28"/>
          <w:szCs w:val="28"/>
        </w:rPr>
        <w:t>COVID-</w:t>
      </w:r>
      <w:r w:rsidRPr="005532E0">
        <w:rPr>
          <w:rFonts w:ascii="Times New Roman" w:hAnsi="Times New Roman" w:cs="Times New Roman"/>
          <w:sz w:val="28"/>
          <w:szCs w:val="28"/>
        </w:rPr>
        <w:t>19  умерло 120 человек, что на 45 случаев больше предыдущего года.</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 рамках противодействия инфекции функционирова</w:t>
      </w:r>
      <w:r w:rsidR="003F660B" w:rsidRPr="005532E0">
        <w:rPr>
          <w:rFonts w:ascii="Times New Roman" w:hAnsi="Times New Roman" w:cs="Times New Roman"/>
          <w:sz w:val="28"/>
          <w:szCs w:val="28"/>
        </w:rPr>
        <w:t>л</w:t>
      </w:r>
      <w:r w:rsidRPr="005532E0">
        <w:rPr>
          <w:rFonts w:ascii="Times New Roman" w:hAnsi="Times New Roman" w:cs="Times New Roman"/>
          <w:sz w:val="28"/>
          <w:szCs w:val="28"/>
        </w:rPr>
        <w:t xml:space="preserve"> Амбулаторн</w:t>
      </w:r>
      <w:r w:rsidR="003F660B" w:rsidRPr="005532E0">
        <w:rPr>
          <w:rFonts w:ascii="Times New Roman" w:hAnsi="Times New Roman" w:cs="Times New Roman"/>
          <w:sz w:val="28"/>
          <w:szCs w:val="28"/>
        </w:rPr>
        <w:t>ый</w:t>
      </w:r>
      <w:r w:rsidRPr="005532E0">
        <w:rPr>
          <w:rFonts w:ascii="Times New Roman" w:hAnsi="Times New Roman" w:cs="Times New Roman"/>
          <w:sz w:val="28"/>
          <w:szCs w:val="28"/>
        </w:rPr>
        <w:t xml:space="preserve"> центр диагностики и лечения </w:t>
      </w:r>
      <w:r w:rsidR="00563FAC" w:rsidRPr="005532E0">
        <w:rPr>
          <w:rFonts w:ascii="Times New Roman" w:hAnsi="Times New Roman" w:cs="Times New Roman"/>
          <w:sz w:val="28"/>
          <w:szCs w:val="28"/>
        </w:rPr>
        <w:t>COVID</w:t>
      </w:r>
      <w:r w:rsidRPr="005532E0">
        <w:rPr>
          <w:rFonts w:ascii="Times New Roman" w:hAnsi="Times New Roman" w:cs="Times New Roman"/>
          <w:sz w:val="28"/>
          <w:szCs w:val="28"/>
        </w:rPr>
        <w:t>-19, развер</w:t>
      </w:r>
      <w:r w:rsidR="003F660B" w:rsidRPr="005532E0">
        <w:rPr>
          <w:rFonts w:ascii="Times New Roman" w:hAnsi="Times New Roman" w:cs="Times New Roman"/>
          <w:sz w:val="28"/>
          <w:szCs w:val="28"/>
        </w:rPr>
        <w:t>тывались</w:t>
      </w:r>
      <w:r w:rsidRPr="005532E0">
        <w:rPr>
          <w:rFonts w:ascii="Times New Roman" w:hAnsi="Times New Roman" w:cs="Times New Roman"/>
          <w:sz w:val="28"/>
          <w:szCs w:val="28"/>
        </w:rPr>
        <w:t xml:space="preserve"> до 1800 госпитальных мест для лечения больных новой коронавирусной инфекцией.</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Для эффективной борьбы с новой коронавирусной инфекцией укреплена материально-техническая база медицинских организаций – закуплено и установлено три кислородных станции, закуплено оборудование для открытия ПЦР-лабораторий на базе Дзун-Хем</w:t>
      </w:r>
      <w:r w:rsidR="005532E0">
        <w:rPr>
          <w:rFonts w:ascii="Times New Roman" w:hAnsi="Times New Roman" w:cs="Times New Roman"/>
          <w:sz w:val="28"/>
          <w:szCs w:val="28"/>
        </w:rPr>
        <w:t>чик</w:t>
      </w:r>
      <w:r w:rsidRPr="005532E0">
        <w:rPr>
          <w:rFonts w:ascii="Times New Roman" w:hAnsi="Times New Roman" w:cs="Times New Roman"/>
          <w:sz w:val="28"/>
          <w:szCs w:val="28"/>
        </w:rPr>
        <w:t>ского и Барун-Хемчикского ММЦ.</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Внедрена единая федеральная линия по приему обращений от граждан по вопросам ковид с возможностью увеличения точек приема. Установлены многоканальные телефонные линии в медицинских организациях.</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Для оказания медицинской помощи больным с ковид в амбулаторных условиях (на дому) на лекарственное обеспечение из федерального бюджета выделено 32,00 млн. рублей, что на 12,88 млн. рублей больше, чем в 2020 г. (19,12 млн. рублей). Из республиканского бюджета выделено 103,88 млн. рублей или на 60,81 млн. рублей больше, чем в 2020 г. (43,07 млн. рублей).</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lastRenderedPageBreak/>
        <w:t>Получили лекарства на дому за счет средств федерального бюджета 14770 чел., за счет средств республиканского бюджета 12764 пациентов с установленным диагнозом новой коронавирусной инфекци</w:t>
      </w:r>
      <w:r w:rsidR="00D91268">
        <w:rPr>
          <w:rFonts w:ascii="Times New Roman" w:hAnsi="Times New Roman" w:cs="Times New Roman"/>
          <w:sz w:val="28"/>
          <w:szCs w:val="28"/>
        </w:rPr>
        <w:t>и</w:t>
      </w:r>
      <w:r w:rsidRPr="005532E0">
        <w:rPr>
          <w:rFonts w:ascii="Times New Roman" w:hAnsi="Times New Roman" w:cs="Times New Roman"/>
          <w:sz w:val="28"/>
          <w:szCs w:val="28"/>
        </w:rPr>
        <w:t>, пациенты с вероятным случаем COVID-19 с характерными симптомами, в том числе обеспечены пациенты при выписке из стационара для продолжения лечения (долечивания) в амбулаторных условиях антикоагулянтами.</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Проактивными мерами снижения заболеваемости и смертности являются диспансеризация отдельных групп населения и профилактические медицинские осмотры. План диспансеризации определенных групп населения выполнен на 55,3</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что связано с приостановлением плановой деятельности в период обострения эпидемиологической ситуации.</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С августа 2021 г. начато проведение углубленной диспансеризации с охватом 9070 человек, переболевших новой коронавирусной инфекцией COVID-19, из них I этап углубленной диспансеризации прошли 9016  человек, II этап – 54 человека.</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 результате скрининговых методов исследования в рамках диспансеризации выявлено 3759 случаев заболеваний (11,4 на 1000 нас.), с впервые установленным диагнозом взято на диспансерный учет 3483 чел. (92,7</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Pr="005532E0">
        <w:rPr>
          <w:rFonts w:ascii="Times New Roman" w:hAnsi="Times New Roman" w:cs="Times New Roman"/>
          <w:sz w:val="28"/>
          <w:szCs w:val="28"/>
        </w:rPr>
        <w:t xml:space="preserve"> случаев выявления). Выявлено 13 случаев заболевания злокачественными новообразованиями (4 случая рака молочной железы; 6 рака шейки матки, 3 случая рака желудка), из них 4 случая выявлены на ранней стадии (0-1) стадии (рак шейки матки). Также выявлены 3 слу</w:t>
      </w:r>
      <w:r w:rsidR="00DB4BE5" w:rsidRPr="005532E0">
        <w:rPr>
          <w:rFonts w:ascii="Times New Roman" w:hAnsi="Times New Roman" w:cs="Times New Roman"/>
          <w:sz w:val="28"/>
          <w:szCs w:val="28"/>
        </w:rPr>
        <w:t>чая туберкулеза органов дыхания.</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Продолжена работа по диспансеризации и профилактическим осмотрам детей, оставшихся без попечения родителей, в том числе проживающих в стационарных учреждениях и патронатных, опекунских семьях. Профилактическими осмотрами охвачено 62036 детей или 111</w:t>
      </w:r>
      <w:r w:rsidR="005532E0">
        <w:rPr>
          <w:rFonts w:ascii="Times New Roman" w:hAnsi="Times New Roman" w:cs="Times New Roman"/>
          <w:sz w:val="28"/>
          <w:szCs w:val="28"/>
        </w:rPr>
        <w:t xml:space="preserve"> процентов</w:t>
      </w:r>
      <w:r w:rsidRPr="005532E0">
        <w:rPr>
          <w:rFonts w:ascii="Times New Roman" w:hAnsi="Times New Roman" w:cs="Times New Roman"/>
          <w:sz w:val="28"/>
          <w:szCs w:val="28"/>
        </w:rPr>
        <w:t xml:space="preserve"> от плана.</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По результатам первого этапа диспансеризации впервые выявлена патология у 179 детей, взято на диспансерный учет 113 детей. Превалируют заболевания желудочно-кишечного тракта, болезни уха, эндокринной системы.</w:t>
      </w:r>
    </w:p>
    <w:p w:rsidR="00946454" w:rsidRPr="005532E0" w:rsidRDefault="003F660B"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Д</w:t>
      </w:r>
      <w:r w:rsidR="00946454" w:rsidRPr="005532E0">
        <w:rPr>
          <w:rFonts w:ascii="Times New Roman" w:hAnsi="Times New Roman" w:cs="Times New Roman"/>
          <w:sz w:val="28"/>
          <w:szCs w:val="28"/>
        </w:rPr>
        <w:t>испансерными осмотрами охвачено 2644 ребенка, взятых под опеку</w:t>
      </w:r>
      <w:r w:rsidR="00D91268">
        <w:rPr>
          <w:rFonts w:ascii="Times New Roman" w:hAnsi="Times New Roman" w:cs="Times New Roman"/>
          <w:sz w:val="28"/>
          <w:szCs w:val="28"/>
        </w:rPr>
        <w:t>,</w:t>
      </w:r>
      <w:r w:rsidR="00946454" w:rsidRPr="005532E0">
        <w:rPr>
          <w:rFonts w:ascii="Times New Roman" w:hAnsi="Times New Roman" w:cs="Times New Roman"/>
          <w:sz w:val="28"/>
          <w:szCs w:val="28"/>
        </w:rPr>
        <w:t xml:space="preserve"> и из патронатных семей, что составляет 85,7</w:t>
      </w:r>
      <w:r w:rsidR="005532E0" w:rsidRPr="005532E0">
        <w:rPr>
          <w:rFonts w:ascii="Times New Roman" w:hAnsi="Times New Roman" w:cs="Times New Roman"/>
          <w:sz w:val="28"/>
          <w:szCs w:val="28"/>
        </w:rPr>
        <w:t xml:space="preserve"> </w:t>
      </w:r>
      <w:r w:rsidR="005532E0">
        <w:rPr>
          <w:rFonts w:ascii="Times New Roman" w:hAnsi="Times New Roman" w:cs="Times New Roman"/>
          <w:sz w:val="28"/>
          <w:szCs w:val="28"/>
        </w:rPr>
        <w:t>процента</w:t>
      </w:r>
      <w:r w:rsidR="00946454" w:rsidRPr="005532E0">
        <w:rPr>
          <w:rFonts w:ascii="Times New Roman" w:hAnsi="Times New Roman" w:cs="Times New Roman"/>
          <w:sz w:val="28"/>
          <w:szCs w:val="28"/>
        </w:rPr>
        <w:t xml:space="preserve"> от плана. Впервые выявлена патология у 280 детей, на диспансерный учет взято 252 ребенка.</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 целях обеспечения доступности специализированной медицинской помощи сельскому населению, особенно в малонаселенных и  труднодоступных районах</w:t>
      </w:r>
      <w:r w:rsidR="00D91268">
        <w:rPr>
          <w:rFonts w:ascii="Times New Roman" w:hAnsi="Times New Roman" w:cs="Times New Roman"/>
          <w:sz w:val="28"/>
          <w:szCs w:val="28"/>
        </w:rPr>
        <w:t>,</w:t>
      </w:r>
      <w:r w:rsidRPr="005532E0">
        <w:rPr>
          <w:rFonts w:ascii="Times New Roman" w:hAnsi="Times New Roman" w:cs="Times New Roman"/>
          <w:sz w:val="28"/>
          <w:szCs w:val="28"/>
        </w:rPr>
        <w:t xml:space="preserve"> продолжилась реализация губернаторского проекта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Маршрут здоровья</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Осуществлено 36 выездов во все кожууны республики (2020 г. – 41 выезд в 13 кожуунов). Специалистами проконсультированы 7504 человека. По итогам выезда мобильной бригады 158 пациентов направлены на стационарное лечение. Выполнены 1758 маммографических исследований, из них в 324 случаях выявлена патология, 466 ультразвуковых исследований, из них выявлена патология у 74 человек,  200 эзофагогастродуоденоскопических исследований, из них выявлено 93 патологии.</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 течение года поступило 1818 обращений граждан на оказание высокотехнологичной медицинской помощи, что на 528 обращений больше предыдущего периода (2020</w:t>
      </w:r>
      <w:r w:rsidR="00E733E2">
        <w:rPr>
          <w:rFonts w:ascii="Times New Roman" w:hAnsi="Times New Roman" w:cs="Times New Roman"/>
          <w:sz w:val="28"/>
          <w:szCs w:val="28"/>
        </w:rPr>
        <w:t xml:space="preserve"> </w:t>
      </w:r>
      <w:r w:rsidRPr="005532E0">
        <w:rPr>
          <w:rFonts w:ascii="Times New Roman" w:hAnsi="Times New Roman" w:cs="Times New Roman"/>
          <w:sz w:val="28"/>
          <w:szCs w:val="28"/>
        </w:rPr>
        <w:t>г.</w:t>
      </w:r>
      <w:r w:rsidR="00E733E2">
        <w:rPr>
          <w:rFonts w:ascii="Times New Roman" w:hAnsi="Times New Roman" w:cs="Times New Roman"/>
          <w:sz w:val="28"/>
          <w:szCs w:val="28"/>
        </w:rPr>
        <w:t xml:space="preserve"> – </w:t>
      </w:r>
      <w:r w:rsidRPr="005532E0">
        <w:rPr>
          <w:rFonts w:ascii="Times New Roman" w:hAnsi="Times New Roman" w:cs="Times New Roman"/>
          <w:sz w:val="28"/>
          <w:szCs w:val="28"/>
        </w:rPr>
        <w:t xml:space="preserve">1290). Высокотехнологичная помощь оказана 1475 гражданам, в том числе 480 детям, с ростом на 495 случаев (2020 г. </w:t>
      </w:r>
      <w:r w:rsidR="00E733E2">
        <w:rPr>
          <w:rFonts w:ascii="Times New Roman" w:hAnsi="Times New Roman" w:cs="Times New Roman"/>
          <w:sz w:val="28"/>
          <w:szCs w:val="28"/>
        </w:rPr>
        <w:t xml:space="preserve">– </w:t>
      </w:r>
      <w:r w:rsidRPr="005532E0">
        <w:rPr>
          <w:rFonts w:ascii="Times New Roman" w:hAnsi="Times New Roman" w:cs="Times New Roman"/>
          <w:sz w:val="28"/>
          <w:szCs w:val="28"/>
        </w:rPr>
        <w:t>980).</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lastRenderedPageBreak/>
        <w:t xml:space="preserve">За счет субсидий и дотаций из федерального бюджета за пределы республики направлен 961 человек, что на 239 случаев </w:t>
      </w:r>
      <w:r w:rsidR="00E733E2">
        <w:rPr>
          <w:rFonts w:ascii="Times New Roman" w:hAnsi="Times New Roman" w:cs="Times New Roman"/>
          <w:sz w:val="28"/>
          <w:szCs w:val="28"/>
        </w:rPr>
        <w:t xml:space="preserve">больше, чем в прошлом году, в том </w:t>
      </w:r>
      <w:r w:rsidRPr="005532E0">
        <w:rPr>
          <w:rFonts w:ascii="Times New Roman" w:hAnsi="Times New Roman" w:cs="Times New Roman"/>
          <w:sz w:val="28"/>
          <w:szCs w:val="28"/>
        </w:rPr>
        <w:t>ч</w:t>
      </w:r>
      <w:r w:rsidR="00E733E2">
        <w:rPr>
          <w:rFonts w:ascii="Times New Roman" w:hAnsi="Times New Roman" w:cs="Times New Roman"/>
          <w:sz w:val="28"/>
          <w:szCs w:val="28"/>
        </w:rPr>
        <w:t>исле</w:t>
      </w:r>
      <w:r w:rsidRPr="005532E0">
        <w:rPr>
          <w:rFonts w:ascii="Times New Roman" w:hAnsi="Times New Roman" w:cs="Times New Roman"/>
          <w:sz w:val="28"/>
          <w:szCs w:val="28"/>
        </w:rPr>
        <w:t xml:space="preserve"> 412 детей или 45</w:t>
      </w:r>
      <w:r w:rsidR="00E733E2">
        <w:rPr>
          <w:rFonts w:ascii="Times New Roman" w:hAnsi="Times New Roman" w:cs="Times New Roman"/>
          <w:sz w:val="28"/>
          <w:szCs w:val="28"/>
        </w:rPr>
        <w:t xml:space="preserve"> процентов</w:t>
      </w:r>
      <w:r w:rsidRPr="005532E0">
        <w:rPr>
          <w:rFonts w:ascii="Times New Roman" w:hAnsi="Times New Roman" w:cs="Times New Roman"/>
          <w:sz w:val="28"/>
          <w:szCs w:val="28"/>
        </w:rPr>
        <w:t xml:space="preserve"> (2020</w:t>
      </w:r>
      <w:r w:rsidR="00E733E2">
        <w:rPr>
          <w:rFonts w:ascii="Times New Roman" w:hAnsi="Times New Roman" w:cs="Times New Roman"/>
          <w:sz w:val="28"/>
          <w:szCs w:val="28"/>
        </w:rPr>
        <w:t xml:space="preserve"> </w:t>
      </w:r>
      <w:r w:rsidRPr="005532E0">
        <w:rPr>
          <w:rFonts w:ascii="Times New Roman" w:hAnsi="Times New Roman" w:cs="Times New Roman"/>
          <w:sz w:val="28"/>
          <w:szCs w:val="28"/>
        </w:rPr>
        <w:t>г. – 722).</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Перспективы развития здравоохранения</w:t>
      </w:r>
      <w:r w:rsidR="00E733E2">
        <w:rPr>
          <w:rFonts w:ascii="Times New Roman" w:hAnsi="Times New Roman" w:cs="Times New Roman"/>
          <w:sz w:val="28"/>
          <w:szCs w:val="28"/>
        </w:rPr>
        <w:t xml:space="preserve"> </w:t>
      </w:r>
      <w:r w:rsidRPr="005532E0">
        <w:rPr>
          <w:rFonts w:ascii="Times New Roman" w:hAnsi="Times New Roman" w:cs="Times New Roman"/>
          <w:sz w:val="28"/>
          <w:szCs w:val="28"/>
        </w:rPr>
        <w:t>на 2022 год связаны с задачей достижения национальных целей по повышению качества жизни населения – увеличению продолжительности жизни до 70,99 лет к 2030 г</w:t>
      </w:r>
      <w:r w:rsidR="00AC6D6B" w:rsidRPr="005532E0">
        <w:rPr>
          <w:rFonts w:ascii="Times New Roman" w:hAnsi="Times New Roman" w:cs="Times New Roman"/>
          <w:sz w:val="28"/>
          <w:szCs w:val="28"/>
        </w:rPr>
        <w:t>.</w:t>
      </w:r>
      <w:r w:rsidRPr="005532E0">
        <w:rPr>
          <w:rFonts w:ascii="Times New Roman" w:hAnsi="Times New Roman" w:cs="Times New Roman"/>
          <w:sz w:val="28"/>
          <w:szCs w:val="28"/>
        </w:rPr>
        <w:t>, увеличению численности населения.</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Достижение национальных целей напрямую связано с реализацией национальных проектов, других федеральных программ, в рамках которых будет продолжено укрепление материально-технической базы медицинских организаций республики, в том числе расширение площадей для организации дополнительных терапевтическ</w:t>
      </w:r>
      <w:r w:rsidR="00E733E2">
        <w:rPr>
          <w:rFonts w:ascii="Times New Roman" w:hAnsi="Times New Roman" w:cs="Times New Roman"/>
          <w:sz w:val="28"/>
          <w:szCs w:val="28"/>
        </w:rPr>
        <w:t xml:space="preserve">их и педиатрических участков, </w:t>
      </w:r>
      <w:r w:rsidRPr="005532E0">
        <w:rPr>
          <w:rFonts w:ascii="Times New Roman" w:hAnsi="Times New Roman" w:cs="Times New Roman"/>
          <w:sz w:val="28"/>
          <w:szCs w:val="28"/>
        </w:rPr>
        <w:t>что должно стать важным инструментом  для улучшения качества и доступности медицинской помощи.</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 предстоящий период основными приоритетными направлениями деятельности Министерства здравоохранения определены:</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 дальнейшее развитие фтизиатрической службы республики. С учетом неблагоприятной эпидемиологической ситуации по распространенности туберкулеза остро стоит вопрос модернизации материально-технической базы Противотуберкулезного диспансера, усиление межведомственного взаимодействия, где основным лейтмотивом должно стать улучшение социального благополучия населения.</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 xml:space="preserve">Минздравом Республики Тыва разрабатывается программа </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Совершенствование противотуберкулезной службы  Республики Тыва на 2022-2025 гг.</w:t>
      </w:r>
      <w:r w:rsidR="0007675D" w:rsidRPr="005532E0">
        <w:rPr>
          <w:rFonts w:ascii="Times New Roman" w:hAnsi="Times New Roman" w:cs="Times New Roman"/>
          <w:sz w:val="28"/>
          <w:szCs w:val="28"/>
        </w:rPr>
        <w:t>»</w:t>
      </w:r>
      <w:r w:rsidRPr="005532E0">
        <w:rPr>
          <w:rFonts w:ascii="Times New Roman" w:hAnsi="Times New Roman" w:cs="Times New Roman"/>
          <w:sz w:val="28"/>
          <w:szCs w:val="28"/>
        </w:rPr>
        <w:t>, в рамках которой запланировано строительство современного здания Противотуберкулезного диспансера, соответствующего современным санитарным правилам и нормам.</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Вторым по значимости приоритетным направлением станет совершенствование медицинской реабилитации, предусматривающ</w:t>
      </w:r>
      <w:r w:rsidR="00D91268">
        <w:rPr>
          <w:rFonts w:ascii="Times New Roman" w:hAnsi="Times New Roman" w:cs="Times New Roman"/>
          <w:sz w:val="28"/>
          <w:szCs w:val="28"/>
        </w:rPr>
        <w:t>ее</w:t>
      </w:r>
      <w:r w:rsidRPr="005532E0">
        <w:rPr>
          <w:rFonts w:ascii="Times New Roman" w:hAnsi="Times New Roman" w:cs="Times New Roman"/>
          <w:sz w:val="28"/>
          <w:szCs w:val="28"/>
        </w:rPr>
        <w:t xml:space="preserve"> реализацию комплекса мер, направленных на обеспечение доступности качественной медицинской реабилитации, снижение уровня инвалидности населения и увеличение продолжительности активной жизни граждан.</w:t>
      </w:r>
    </w:p>
    <w:p w:rsidR="00946454" w:rsidRPr="005532E0"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Стратегическими направлениями деятельности Министерства здравоохранения Р</w:t>
      </w:r>
      <w:r w:rsidR="0020795C" w:rsidRPr="005532E0">
        <w:rPr>
          <w:rFonts w:ascii="Times New Roman" w:hAnsi="Times New Roman" w:cs="Times New Roman"/>
          <w:sz w:val="28"/>
          <w:szCs w:val="28"/>
        </w:rPr>
        <w:t xml:space="preserve">еспублики </w:t>
      </w:r>
      <w:r w:rsidRPr="005532E0">
        <w:rPr>
          <w:rFonts w:ascii="Times New Roman" w:hAnsi="Times New Roman" w:cs="Times New Roman"/>
          <w:sz w:val="28"/>
          <w:szCs w:val="28"/>
        </w:rPr>
        <w:t>Т</w:t>
      </w:r>
      <w:r w:rsidR="0020795C" w:rsidRPr="005532E0">
        <w:rPr>
          <w:rFonts w:ascii="Times New Roman" w:hAnsi="Times New Roman" w:cs="Times New Roman"/>
          <w:sz w:val="28"/>
          <w:szCs w:val="28"/>
        </w:rPr>
        <w:t>ыва</w:t>
      </w:r>
      <w:r w:rsidRPr="005532E0">
        <w:rPr>
          <w:rFonts w:ascii="Times New Roman" w:hAnsi="Times New Roman" w:cs="Times New Roman"/>
          <w:sz w:val="28"/>
          <w:szCs w:val="28"/>
        </w:rPr>
        <w:t xml:space="preserve"> станут</w:t>
      </w:r>
      <w:r w:rsidR="00FF3968" w:rsidRPr="005532E0">
        <w:rPr>
          <w:rFonts w:ascii="Times New Roman" w:hAnsi="Times New Roman" w:cs="Times New Roman"/>
          <w:sz w:val="28"/>
          <w:szCs w:val="28"/>
        </w:rPr>
        <w:t xml:space="preserve"> р</w:t>
      </w:r>
      <w:r w:rsidRPr="005532E0">
        <w:rPr>
          <w:rFonts w:ascii="Times New Roman" w:hAnsi="Times New Roman" w:cs="Times New Roman"/>
          <w:sz w:val="28"/>
          <w:szCs w:val="28"/>
        </w:rPr>
        <w:t>азвитие онкологической службы. С учетом ранговой позиции среди основных причин смертности населения республики данное направление также требует дальнейшего совершенствования материально-технической базы, позволяющей внедрить передовые методы высокотехнологичной медицинской помощи.</w:t>
      </w:r>
    </w:p>
    <w:p w:rsidR="00946454" w:rsidRPr="005532E0" w:rsidRDefault="00FF3968"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В</w:t>
      </w:r>
      <w:r w:rsidR="00946454" w:rsidRPr="005532E0">
        <w:rPr>
          <w:rFonts w:ascii="Times New Roman" w:hAnsi="Times New Roman" w:cs="Times New Roman"/>
          <w:sz w:val="28"/>
          <w:szCs w:val="28"/>
        </w:rPr>
        <w:t>ажным направлением является также решение кадровых проблем – привлечение кадров, активизация профориентаци</w:t>
      </w:r>
      <w:r w:rsidR="00D91268">
        <w:rPr>
          <w:rFonts w:ascii="Times New Roman" w:hAnsi="Times New Roman" w:cs="Times New Roman"/>
          <w:sz w:val="28"/>
          <w:szCs w:val="28"/>
        </w:rPr>
        <w:t>онной работы среди выпускников</w:t>
      </w:r>
      <w:r w:rsidR="00946454" w:rsidRPr="005532E0">
        <w:rPr>
          <w:rFonts w:ascii="Times New Roman" w:hAnsi="Times New Roman" w:cs="Times New Roman"/>
          <w:sz w:val="28"/>
          <w:szCs w:val="28"/>
        </w:rPr>
        <w:t xml:space="preserve"> учреждений</w:t>
      </w:r>
      <w:r w:rsidR="00D91268">
        <w:rPr>
          <w:rFonts w:ascii="Times New Roman" w:hAnsi="Times New Roman" w:cs="Times New Roman"/>
          <w:sz w:val="28"/>
          <w:szCs w:val="28"/>
        </w:rPr>
        <w:t xml:space="preserve"> среднего профессионального образования</w:t>
      </w:r>
      <w:r w:rsidR="00946454" w:rsidRPr="005532E0">
        <w:rPr>
          <w:rFonts w:ascii="Times New Roman" w:hAnsi="Times New Roman" w:cs="Times New Roman"/>
          <w:sz w:val="28"/>
          <w:szCs w:val="28"/>
        </w:rPr>
        <w:t>, повышение квалификации имеющихся кадров.</w:t>
      </w:r>
    </w:p>
    <w:p w:rsidR="00C37E35" w:rsidRDefault="00946454" w:rsidP="005532E0">
      <w:pPr>
        <w:spacing w:after="0" w:line="240" w:lineRule="auto"/>
        <w:ind w:firstLine="709"/>
        <w:jc w:val="both"/>
        <w:rPr>
          <w:rFonts w:ascii="Times New Roman" w:hAnsi="Times New Roman" w:cs="Times New Roman"/>
          <w:sz w:val="28"/>
          <w:szCs w:val="28"/>
        </w:rPr>
      </w:pPr>
      <w:r w:rsidRPr="005532E0">
        <w:rPr>
          <w:rFonts w:ascii="Times New Roman" w:hAnsi="Times New Roman" w:cs="Times New Roman"/>
          <w:sz w:val="28"/>
          <w:szCs w:val="28"/>
        </w:rPr>
        <w:t>Одной из важнейших задач здравоохранения является пропаганда ответственного отношения к своему здоровью в обществе, в том числе проактивные меры в виде всеобщей и углубленной диспансеризации, профилактических осмотров.</w:t>
      </w:r>
    </w:p>
    <w:p w:rsidR="00D91268" w:rsidRDefault="00D91268" w:rsidP="005532E0">
      <w:pPr>
        <w:spacing w:after="0" w:line="240" w:lineRule="auto"/>
        <w:ind w:firstLine="709"/>
        <w:jc w:val="both"/>
        <w:rPr>
          <w:rFonts w:ascii="Times New Roman" w:hAnsi="Times New Roman" w:cs="Times New Roman"/>
          <w:sz w:val="28"/>
          <w:szCs w:val="28"/>
        </w:rPr>
      </w:pPr>
    </w:p>
    <w:p w:rsidR="00D91268" w:rsidRDefault="00D91268" w:rsidP="00D912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w:t>
      </w:r>
    </w:p>
    <w:sectPr w:rsidR="00D91268" w:rsidSect="0049024C">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BE0" w:rsidRDefault="00E74BE0" w:rsidP="00F069A4">
      <w:pPr>
        <w:spacing w:after="0" w:line="240" w:lineRule="auto"/>
      </w:pPr>
      <w:r>
        <w:separator/>
      </w:r>
    </w:p>
  </w:endnote>
  <w:endnote w:type="continuationSeparator" w:id="0">
    <w:p w:rsidR="00E74BE0" w:rsidRDefault="00E74BE0" w:rsidP="00F0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doni">
    <w:altName w:val="Times New Roman"/>
    <w:panose1 w:val="00000000000000000000"/>
    <w:charset w:val="00"/>
    <w:family w:val="auto"/>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PragmaticaCTT">
    <w:altName w:val="Arial"/>
    <w:panose1 w:val="00000000000000000000"/>
    <w:charset w:val="CC"/>
    <w:family w:val="swiss"/>
    <w:notTrueType/>
    <w:pitch w:val="default"/>
    <w:sig w:usb0="00000001" w:usb1="00000000" w:usb2="00000000" w:usb3="00000000" w:csb0="00000005" w:csb1="00000000"/>
  </w:font>
  <w:font w:name="Warnock Pro">
    <w:altName w:val="Times New Roman"/>
    <w:panose1 w:val="00000000000000000000"/>
    <w:charset w:val="00"/>
    <w:family w:val="roman"/>
    <w:notTrueType/>
    <w:pitch w:val="default"/>
    <w:sig w:usb0="00000003" w:usb1="00000000" w:usb2="00000000" w:usb3="00000000" w:csb0="00000001" w:csb1="00000000"/>
  </w:font>
  <w:font w:name="TextBook">
    <w:altName w:val="TextBook"/>
    <w:panose1 w:val="00000000000000000000"/>
    <w:charset w:val="CC"/>
    <w:family w:val="swiss"/>
    <w:notTrueType/>
    <w:pitch w:val="default"/>
    <w:sig w:usb0="00000201" w:usb1="00000000" w:usb2="00000000" w:usb3="00000000" w:csb0="00000004" w:csb1="00000000"/>
  </w:font>
  <w:font w:name=".AppleSystemUIFont">
    <w:altName w:val="Cambria"/>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AC" w:rsidRDefault="00563FA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AC" w:rsidRDefault="00563FA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AC" w:rsidRDefault="00563FA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BE0" w:rsidRDefault="00E74BE0" w:rsidP="00F069A4">
      <w:pPr>
        <w:spacing w:after="0" w:line="240" w:lineRule="auto"/>
      </w:pPr>
      <w:r>
        <w:separator/>
      </w:r>
    </w:p>
  </w:footnote>
  <w:footnote w:type="continuationSeparator" w:id="0">
    <w:p w:rsidR="00E74BE0" w:rsidRDefault="00E74BE0" w:rsidP="00F06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AC" w:rsidRDefault="00563FAC">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249"/>
    </w:sdtPr>
    <w:sdtEndPr/>
    <w:sdtContent>
      <w:p w:rsidR="002708EF" w:rsidRDefault="00E74BE0">
        <w:pPr>
          <w:pStyle w:val="af4"/>
          <w:jc w:val="right"/>
        </w:pPr>
        <w:r>
          <w:fldChar w:fldCharType="begin"/>
        </w:r>
        <w:r>
          <w:instrText xml:space="preserve"> PAGE   \* MERGEFORMAT </w:instrText>
        </w:r>
        <w:r>
          <w:fldChar w:fldCharType="separate"/>
        </w:r>
        <w:r w:rsidR="007B0452">
          <w:rPr>
            <w:noProof/>
          </w:rPr>
          <w:t>68</w:t>
        </w:r>
        <w:r>
          <w:rPr>
            <w:noProof/>
          </w:rPr>
          <w:fldChar w:fldCharType="end"/>
        </w:r>
      </w:p>
    </w:sdtContent>
  </w:sdt>
  <w:p w:rsidR="002708EF" w:rsidRDefault="002708EF">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AC" w:rsidRDefault="00563FAC">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30EB13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B3AE9090"/>
    <w:lvl w:ilvl="0">
      <w:numFmt w:val="bullet"/>
      <w:pStyle w:val="a0"/>
      <w:lvlText w:val="*"/>
      <w:lvlJc w:val="left"/>
    </w:lvl>
  </w:abstractNum>
  <w:abstractNum w:abstractNumId="2">
    <w:nsid w:val="034A56EA"/>
    <w:multiLevelType w:val="hybridMultilevel"/>
    <w:tmpl w:val="22C6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72F4F"/>
    <w:multiLevelType w:val="multilevel"/>
    <w:tmpl w:val="765C0594"/>
    <w:lvl w:ilvl="0">
      <w:start w:val="1"/>
      <w:numFmt w:val="decimal"/>
      <w:lvlText w:val="%1."/>
      <w:lvlJc w:val="left"/>
      <w:pPr>
        <w:ind w:left="720" w:hanging="360"/>
      </w:pPr>
      <w:rPr>
        <w:rFonts w:hint="default"/>
        <w:b/>
      </w:rPr>
    </w:lvl>
    <w:lvl w:ilvl="1">
      <w:start w:val="2"/>
      <w:numFmt w:val="decimal"/>
      <w:isLgl/>
      <w:lvlText w:val="%1.%2."/>
      <w:lvlJc w:val="left"/>
      <w:pPr>
        <w:ind w:left="1429" w:hanging="720"/>
      </w:pPr>
      <w:rPr>
        <w:rFonts w:eastAsia="Times New Roman" w:hint="default"/>
        <w:i w:val="0"/>
      </w:rPr>
    </w:lvl>
    <w:lvl w:ilvl="2">
      <w:start w:val="1"/>
      <w:numFmt w:val="decimal"/>
      <w:isLgl/>
      <w:lvlText w:val="%1.%2.%3."/>
      <w:lvlJc w:val="left"/>
      <w:pPr>
        <w:ind w:left="1778" w:hanging="720"/>
      </w:pPr>
      <w:rPr>
        <w:rFonts w:eastAsia="Times New Roman" w:hint="default"/>
        <w:i w:val="0"/>
      </w:rPr>
    </w:lvl>
    <w:lvl w:ilvl="3">
      <w:start w:val="1"/>
      <w:numFmt w:val="decimal"/>
      <w:isLgl/>
      <w:lvlText w:val="%1.%2.%3.%4."/>
      <w:lvlJc w:val="left"/>
      <w:pPr>
        <w:ind w:left="2487" w:hanging="1080"/>
      </w:pPr>
      <w:rPr>
        <w:rFonts w:eastAsia="Times New Roman" w:hint="default"/>
        <w:i w:val="0"/>
      </w:rPr>
    </w:lvl>
    <w:lvl w:ilvl="4">
      <w:start w:val="1"/>
      <w:numFmt w:val="decimal"/>
      <w:isLgl/>
      <w:lvlText w:val="%1.%2.%3.%4.%5."/>
      <w:lvlJc w:val="left"/>
      <w:pPr>
        <w:ind w:left="2836" w:hanging="1080"/>
      </w:pPr>
      <w:rPr>
        <w:rFonts w:eastAsia="Times New Roman" w:hint="default"/>
        <w:i w:val="0"/>
      </w:rPr>
    </w:lvl>
    <w:lvl w:ilvl="5">
      <w:start w:val="1"/>
      <w:numFmt w:val="decimal"/>
      <w:isLgl/>
      <w:lvlText w:val="%1.%2.%3.%4.%5.%6."/>
      <w:lvlJc w:val="left"/>
      <w:pPr>
        <w:ind w:left="3545" w:hanging="1440"/>
      </w:pPr>
      <w:rPr>
        <w:rFonts w:eastAsia="Times New Roman" w:hint="default"/>
        <w:i w:val="0"/>
      </w:rPr>
    </w:lvl>
    <w:lvl w:ilvl="6">
      <w:start w:val="1"/>
      <w:numFmt w:val="decimal"/>
      <w:isLgl/>
      <w:lvlText w:val="%1.%2.%3.%4.%5.%6.%7."/>
      <w:lvlJc w:val="left"/>
      <w:pPr>
        <w:ind w:left="4254" w:hanging="1800"/>
      </w:pPr>
      <w:rPr>
        <w:rFonts w:eastAsia="Times New Roman" w:hint="default"/>
        <w:i w:val="0"/>
      </w:rPr>
    </w:lvl>
    <w:lvl w:ilvl="7">
      <w:start w:val="1"/>
      <w:numFmt w:val="decimal"/>
      <w:isLgl/>
      <w:lvlText w:val="%1.%2.%3.%4.%5.%6.%7.%8."/>
      <w:lvlJc w:val="left"/>
      <w:pPr>
        <w:ind w:left="4603" w:hanging="1800"/>
      </w:pPr>
      <w:rPr>
        <w:rFonts w:eastAsia="Times New Roman" w:hint="default"/>
        <w:i w:val="0"/>
      </w:rPr>
    </w:lvl>
    <w:lvl w:ilvl="8">
      <w:start w:val="1"/>
      <w:numFmt w:val="decimal"/>
      <w:isLgl/>
      <w:lvlText w:val="%1.%2.%3.%4.%5.%6.%7.%8.%9."/>
      <w:lvlJc w:val="left"/>
      <w:pPr>
        <w:ind w:left="5312" w:hanging="2160"/>
      </w:pPr>
      <w:rPr>
        <w:rFonts w:eastAsia="Times New Roman" w:hint="default"/>
        <w:i w:val="0"/>
      </w:rPr>
    </w:lvl>
  </w:abstractNum>
  <w:abstractNum w:abstractNumId="4">
    <w:nsid w:val="0D687B9F"/>
    <w:multiLevelType w:val="hybridMultilevel"/>
    <w:tmpl w:val="F2AAFA60"/>
    <w:lvl w:ilvl="0" w:tplc="E982D860">
      <w:start w:val="1"/>
      <w:numFmt w:val="upperRoman"/>
      <w:suff w:val="space"/>
      <w:lvlText w:val="%1."/>
      <w:lvlJc w:val="left"/>
      <w:pPr>
        <w:ind w:left="1855" w:hanging="720"/>
      </w:pPr>
      <w:rPr>
        <w:rFonts w:hint="default"/>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nsid w:val="10B3478F"/>
    <w:multiLevelType w:val="hybridMultilevel"/>
    <w:tmpl w:val="5DF6036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7A30AB"/>
    <w:multiLevelType w:val="hybridMultilevel"/>
    <w:tmpl w:val="8FF42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3A2A9A"/>
    <w:multiLevelType w:val="hybridMultilevel"/>
    <w:tmpl w:val="45DA319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26D7443B"/>
    <w:multiLevelType w:val="hybridMultilevel"/>
    <w:tmpl w:val="C53652F2"/>
    <w:lvl w:ilvl="0" w:tplc="73D089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8034377"/>
    <w:multiLevelType w:val="hybridMultilevel"/>
    <w:tmpl w:val="3710B046"/>
    <w:lvl w:ilvl="0" w:tplc="27F8D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6117C7"/>
    <w:multiLevelType w:val="hybridMultilevel"/>
    <w:tmpl w:val="6824A3B8"/>
    <w:lvl w:ilvl="0" w:tplc="759670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2D9D28AC"/>
    <w:multiLevelType w:val="hybridMultilevel"/>
    <w:tmpl w:val="8A241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035C17"/>
    <w:multiLevelType w:val="hybridMultilevel"/>
    <w:tmpl w:val="110076C0"/>
    <w:lvl w:ilvl="0" w:tplc="1DE2DC1E">
      <w:start w:val="1"/>
      <w:numFmt w:val="decimal"/>
      <w:suff w:val="space"/>
      <w:lvlText w:val="%1."/>
      <w:lvlJc w:val="left"/>
      <w:pPr>
        <w:ind w:left="360" w:hanging="360"/>
      </w:pPr>
      <w:rPr>
        <w:rFonts w:ascii="Times New Roman" w:hAnsi="Times New Roman" w:cs="Times New Roman" w:hint="default"/>
        <w:b w:val="0"/>
        <w:sz w:val="28"/>
        <w:szCs w:val="28"/>
      </w:rPr>
    </w:lvl>
    <w:lvl w:ilvl="1" w:tplc="3424B524">
      <w:start w:val="1"/>
      <w:numFmt w:val="decimal"/>
      <w:suff w:val="space"/>
      <w:lvlText w:val="%2."/>
      <w:lvlJc w:val="left"/>
      <w:pPr>
        <w:ind w:left="1320" w:hanging="360"/>
      </w:pPr>
      <w:rPr>
        <w:rFonts w:ascii="Times New Roman" w:hAnsi="Times New Roman" w:cs="Times New Roman" w:hint="default"/>
        <w:b w:val="0"/>
        <w:sz w:val="28"/>
        <w:szCs w:val="28"/>
      </w:rPr>
    </w:lvl>
    <w:lvl w:ilvl="2" w:tplc="0419001B">
      <w:start w:val="1"/>
      <w:numFmt w:val="decimal"/>
      <w:lvlText w:val="%3."/>
      <w:lvlJc w:val="left"/>
      <w:pPr>
        <w:tabs>
          <w:tab w:val="num" w:pos="2040"/>
        </w:tabs>
        <w:ind w:left="2040" w:hanging="360"/>
      </w:pPr>
    </w:lvl>
    <w:lvl w:ilvl="3" w:tplc="0419000F">
      <w:start w:val="1"/>
      <w:numFmt w:val="decimal"/>
      <w:lvlText w:val="%4."/>
      <w:lvlJc w:val="left"/>
      <w:pPr>
        <w:tabs>
          <w:tab w:val="num" w:pos="2760"/>
        </w:tabs>
        <w:ind w:left="2760" w:hanging="360"/>
      </w:pPr>
    </w:lvl>
    <w:lvl w:ilvl="4" w:tplc="04190019">
      <w:start w:val="1"/>
      <w:numFmt w:val="decimal"/>
      <w:lvlText w:val="%5."/>
      <w:lvlJc w:val="left"/>
      <w:pPr>
        <w:tabs>
          <w:tab w:val="num" w:pos="3480"/>
        </w:tabs>
        <w:ind w:left="3480" w:hanging="360"/>
      </w:pPr>
    </w:lvl>
    <w:lvl w:ilvl="5" w:tplc="0419001B">
      <w:start w:val="1"/>
      <w:numFmt w:val="decimal"/>
      <w:lvlText w:val="%6."/>
      <w:lvlJc w:val="left"/>
      <w:pPr>
        <w:tabs>
          <w:tab w:val="num" w:pos="4200"/>
        </w:tabs>
        <w:ind w:left="4200" w:hanging="360"/>
      </w:pPr>
    </w:lvl>
    <w:lvl w:ilvl="6" w:tplc="0419000F">
      <w:start w:val="1"/>
      <w:numFmt w:val="decimal"/>
      <w:lvlText w:val="%7."/>
      <w:lvlJc w:val="left"/>
      <w:pPr>
        <w:tabs>
          <w:tab w:val="num" w:pos="4920"/>
        </w:tabs>
        <w:ind w:left="4920" w:hanging="360"/>
      </w:pPr>
    </w:lvl>
    <w:lvl w:ilvl="7" w:tplc="04190019">
      <w:start w:val="1"/>
      <w:numFmt w:val="decimal"/>
      <w:lvlText w:val="%8."/>
      <w:lvlJc w:val="left"/>
      <w:pPr>
        <w:tabs>
          <w:tab w:val="num" w:pos="5640"/>
        </w:tabs>
        <w:ind w:left="5640" w:hanging="360"/>
      </w:pPr>
    </w:lvl>
    <w:lvl w:ilvl="8" w:tplc="0419001B">
      <w:start w:val="1"/>
      <w:numFmt w:val="decimal"/>
      <w:lvlText w:val="%9."/>
      <w:lvlJc w:val="left"/>
      <w:pPr>
        <w:tabs>
          <w:tab w:val="num" w:pos="6360"/>
        </w:tabs>
        <w:ind w:left="6360" w:hanging="360"/>
      </w:pPr>
    </w:lvl>
  </w:abstractNum>
  <w:abstractNum w:abstractNumId="13">
    <w:nsid w:val="2EA53939"/>
    <w:multiLevelType w:val="hybridMultilevel"/>
    <w:tmpl w:val="FB163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8719C6"/>
    <w:multiLevelType w:val="hybridMultilevel"/>
    <w:tmpl w:val="6A06F9C8"/>
    <w:lvl w:ilvl="0" w:tplc="1B0863EE">
      <w:start w:val="1"/>
      <w:numFmt w:val="decimal"/>
      <w:lvlText w:val="%1."/>
      <w:lvlJc w:val="left"/>
      <w:pPr>
        <w:ind w:left="645" w:hanging="360"/>
      </w:pPr>
      <w:rPr>
        <w:rFonts w:hint="default"/>
        <w:b w:val="0"/>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5">
    <w:nsid w:val="30C07373"/>
    <w:multiLevelType w:val="hybridMultilevel"/>
    <w:tmpl w:val="CDD0196A"/>
    <w:lvl w:ilvl="0" w:tplc="4DB0C47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23E3631"/>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32687B35"/>
    <w:multiLevelType w:val="hybridMultilevel"/>
    <w:tmpl w:val="CE2884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2E709FB"/>
    <w:multiLevelType w:val="hybridMultilevel"/>
    <w:tmpl w:val="576AE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F71AB8"/>
    <w:multiLevelType w:val="hybridMultilevel"/>
    <w:tmpl w:val="39F602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6F21A2D"/>
    <w:multiLevelType w:val="hybridMultilevel"/>
    <w:tmpl w:val="EF567C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38763EEE"/>
    <w:multiLevelType w:val="hybridMultilevel"/>
    <w:tmpl w:val="D2EC6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1811F1"/>
    <w:multiLevelType w:val="hybridMultilevel"/>
    <w:tmpl w:val="E4344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D43EB0"/>
    <w:multiLevelType w:val="hybridMultilevel"/>
    <w:tmpl w:val="A8C64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087A96"/>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42DF256D"/>
    <w:multiLevelType w:val="multilevel"/>
    <w:tmpl w:val="00007CFC"/>
    <w:lvl w:ilvl="0">
      <w:start w:val="1"/>
      <w:numFmt w:val="decimal"/>
      <w:lvlText w:val="%1."/>
      <w:lvlJc w:val="left"/>
      <w:pPr>
        <w:ind w:left="365" w:hanging="360"/>
      </w:pPr>
      <w:rPr>
        <w:rFonts w:ascii="Times New Roman" w:hAnsi="Times New Roman" w:cs="Times New Roman" w:hint="default"/>
        <w:b/>
        <w:color w:val="000000"/>
      </w:rPr>
    </w:lvl>
    <w:lvl w:ilvl="1">
      <w:start w:val="3"/>
      <w:numFmt w:val="decimal"/>
      <w:isLgl/>
      <w:lvlText w:val="%1.%2."/>
      <w:lvlJc w:val="left"/>
      <w:pPr>
        <w:ind w:left="365" w:hanging="360"/>
      </w:pPr>
    </w:lvl>
    <w:lvl w:ilvl="2">
      <w:start w:val="1"/>
      <w:numFmt w:val="decimal"/>
      <w:isLgl/>
      <w:lvlText w:val="%1.%2.%3."/>
      <w:lvlJc w:val="left"/>
      <w:pPr>
        <w:ind w:left="725" w:hanging="720"/>
      </w:pPr>
    </w:lvl>
    <w:lvl w:ilvl="3">
      <w:start w:val="1"/>
      <w:numFmt w:val="decimal"/>
      <w:isLgl/>
      <w:lvlText w:val="%1.%2.%3.%4."/>
      <w:lvlJc w:val="left"/>
      <w:pPr>
        <w:ind w:left="725" w:hanging="720"/>
      </w:pPr>
    </w:lvl>
    <w:lvl w:ilvl="4">
      <w:start w:val="1"/>
      <w:numFmt w:val="decimal"/>
      <w:isLgl/>
      <w:lvlText w:val="%1.%2.%3.%4.%5."/>
      <w:lvlJc w:val="left"/>
      <w:pPr>
        <w:ind w:left="1085" w:hanging="1080"/>
      </w:pPr>
    </w:lvl>
    <w:lvl w:ilvl="5">
      <w:start w:val="1"/>
      <w:numFmt w:val="decimal"/>
      <w:isLgl/>
      <w:lvlText w:val="%1.%2.%3.%4.%5.%6."/>
      <w:lvlJc w:val="left"/>
      <w:pPr>
        <w:ind w:left="1085" w:hanging="1080"/>
      </w:pPr>
    </w:lvl>
    <w:lvl w:ilvl="6">
      <w:start w:val="1"/>
      <w:numFmt w:val="decimal"/>
      <w:isLgl/>
      <w:lvlText w:val="%1.%2.%3.%4.%5.%6.%7."/>
      <w:lvlJc w:val="left"/>
      <w:pPr>
        <w:ind w:left="1445" w:hanging="1440"/>
      </w:pPr>
    </w:lvl>
    <w:lvl w:ilvl="7">
      <w:start w:val="1"/>
      <w:numFmt w:val="decimal"/>
      <w:isLgl/>
      <w:lvlText w:val="%1.%2.%3.%4.%5.%6.%7.%8."/>
      <w:lvlJc w:val="left"/>
      <w:pPr>
        <w:ind w:left="1445" w:hanging="1440"/>
      </w:pPr>
    </w:lvl>
    <w:lvl w:ilvl="8">
      <w:start w:val="1"/>
      <w:numFmt w:val="decimal"/>
      <w:isLgl/>
      <w:lvlText w:val="%1.%2.%3.%4.%5.%6.%7.%8.%9."/>
      <w:lvlJc w:val="left"/>
      <w:pPr>
        <w:ind w:left="1805" w:hanging="1800"/>
      </w:pPr>
    </w:lvl>
  </w:abstractNum>
  <w:abstractNum w:abstractNumId="26">
    <w:nsid w:val="457726E4"/>
    <w:multiLevelType w:val="multilevel"/>
    <w:tmpl w:val="16CE4FB6"/>
    <w:lvl w:ilvl="0">
      <w:start w:val="1"/>
      <w:numFmt w:val="upperRoman"/>
      <w:lvlText w:val="%1."/>
      <w:lvlJc w:val="left"/>
      <w:pPr>
        <w:tabs>
          <w:tab w:val="num" w:pos="1080"/>
        </w:tabs>
        <w:ind w:left="1080" w:hanging="720"/>
      </w:pPr>
      <w:rPr>
        <w:rFonts w:hint="default"/>
      </w:rPr>
    </w:lvl>
    <w:lvl w:ilvl="1">
      <w:start w:val="1"/>
      <w:numFmt w:val="decimal"/>
      <w:pStyle w:val="1--"/>
      <w:isLgl/>
      <w:lvlText w:val="%1.%2"/>
      <w:lvlJc w:val="left"/>
      <w:pPr>
        <w:tabs>
          <w:tab w:val="num" w:pos="851"/>
        </w:tabs>
        <w:ind w:left="851" w:hanging="284"/>
      </w:pPr>
      <w:rPr>
        <w:rFonts w:hint="default"/>
      </w:rPr>
    </w:lvl>
    <w:lvl w:ilvl="2">
      <w:start w:val="1"/>
      <w:numFmt w:val="decimal"/>
      <w:pStyle w:val="1---2"/>
      <w:isLgl/>
      <w:lvlText w:val="%1.%2.%3"/>
      <w:lvlJc w:val="left"/>
      <w:pPr>
        <w:tabs>
          <w:tab w:val="num" w:pos="1080"/>
        </w:tabs>
        <w:ind w:left="1080" w:hanging="720"/>
      </w:pPr>
      <w:rPr>
        <w:rFonts w:hint="default"/>
      </w:rPr>
    </w:lvl>
    <w:lvl w:ilvl="3">
      <w:start w:val="1"/>
      <w:numFmt w:val="decimal"/>
      <w:pStyle w:val="4"/>
      <w:isLgl/>
      <w:lvlText w:val="%1.%2.%3.%4"/>
      <w:lvlJc w:val="left"/>
      <w:pPr>
        <w:tabs>
          <w:tab w:val="num" w:pos="1440"/>
        </w:tabs>
        <w:ind w:left="1440" w:hanging="1080"/>
      </w:pPr>
      <w:rPr>
        <w:rFonts w:hint="default"/>
      </w:rPr>
    </w:lvl>
    <w:lvl w:ilvl="4">
      <w:start w:val="1"/>
      <w:numFmt w:val="decimal"/>
      <w:pStyle w:val="5"/>
      <w:isLgl/>
      <w:lvlText w:val="%1.%2.%3.%4.%5"/>
      <w:lvlJc w:val="left"/>
      <w:pPr>
        <w:tabs>
          <w:tab w:val="num" w:pos="1440"/>
        </w:tabs>
        <w:ind w:left="1440" w:hanging="1080"/>
      </w:pPr>
      <w:rPr>
        <w:rFonts w:hint="default"/>
      </w:rPr>
    </w:lvl>
    <w:lvl w:ilvl="5">
      <w:start w:val="1"/>
      <w:numFmt w:val="decimal"/>
      <w:pStyle w:val="6"/>
      <w:isLgl/>
      <w:lvlText w:val="%1.%2.%3.%4.%5.%6"/>
      <w:lvlJc w:val="left"/>
      <w:pPr>
        <w:tabs>
          <w:tab w:val="num" w:pos="1800"/>
        </w:tabs>
        <w:ind w:left="1800" w:hanging="1440"/>
      </w:pPr>
      <w:rPr>
        <w:rFonts w:hint="default"/>
      </w:rPr>
    </w:lvl>
    <w:lvl w:ilvl="6">
      <w:start w:val="1"/>
      <w:numFmt w:val="decimal"/>
      <w:pStyle w:val="7"/>
      <w:isLgl/>
      <w:lvlText w:val="%1.%2.%3.%4.%5.%6.%7"/>
      <w:lvlJc w:val="left"/>
      <w:pPr>
        <w:tabs>
          <w:tab w:val="num" w:pos="1800"/>
        </w:tabs>
        <w:ind w:left="1800" w:hanging="1440"/>
      </w:pPr>
      <w:rPr>
        <w:rFonts w:hint="default"/>
      </w:rPr>
    </w:lvl>
    <w:lvl w:ilvl="7">
      <w:start w:val="1"/>
      <w:numFmt w:val="decimal"/>
      <w:pStyle w:val="8"/>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nsid w:val="466A0FE0"/>
    <w:multiLevelType w:val="hybridMultilevel"/>
    <w:tmpl w:val="80C22C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A07267F"/>
    <w:multiLevelType w:val="hybridMultilevel"/>
    <w:tmpl w:val="0AEC57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07F6FC0"/>
    <w:multiLevelType w:val="hybridMultilevel"/>
    <w:tmpl w:val="A6E4250E"/>
    <w:lvl w:ilvl="0" w:tplc="70E454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1EF7A76"/>
    <w:multiLevelType w:val="hybridMultilevel"/>
    <w:tmpl w:val="AD4CC812"/>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1">
    <w:nsid w:val="51FE3644"/>
    <w:multiLevelType w:val="hybridMultilevel"/>
    <w:tmpl w:val="5ACC98C6"/>
    <w:lvl w:ilvl="0" w:tplc="ADA2CEE2">
      <w:start w:val="1"/>
      <w:numFmt w:val="decimal"/>
      <w:suff w:val="space"/>
      <w:lvlText w:val="%1."/>
      <w:lvlJc w:val="left"/>
      <w:pPr>
        <w:ind w:left="9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5B82EBD"/>
    <w:multiLevelType w:val="hybridMultilevel"/>
    <w:tmpl w:val="A782A9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BDE2812"/>
    <w:multiLevelType w:val="hybridMultilevel"/>
    <w:tmpl w:val="C3148DB4"/>
    <w:lvl w:ilvl="0" w:tplc="0419000B">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C817F26"/>
    <w:multiLevelType w:val="hybridMultilevel"/>
    <w:tmpl w:val="4C8CE4E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5D7B7F06"/>
    <w:multiLevelType w:val="hybridMultilevel"/>
    <w:tmpl w:val="5FE41BAE"/>
    <w:lvl w:ilvl="0" w:tplc="83D022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0C47FC3"/>
    <w:multiLevelType w:val="hybridMultilevel"/>
    <w:tmpl w:val="0152F0F4"/>
    <w:lvl w:ilvl="0" w:tplc="98CA16EE">
      <w:start w:val="1"/>
      <w:numFmt w:val="bullet"/>
      <w:suff w:val="space"/>
      <w:lvlText w:val="-"/>
      <w:lvlJc w:val="left"/>
      <w:pPr>
        <w:ind w:left="1624"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3795786"/>
    <w:multiLevelType w:val="hybridMultilevel"/>
    <w:tmpl w:val="EC8A0672"/>
    <w:lvl w:ilvl="0" w:tplc="F9224A1E">
      <w:start w:val="1"/>
      <w:numFmt w:val="decimal"/>
      <w:suff w:val="space"/>
      <w:lvlText w:val="%1)"/>
      <w:lvlJc w:val="left"/>
      <w:pPr>
        <w:ind w:left="360"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8">
    <w:nsid w:val="66CB5651"/>
    <w:multiLevelType w:val="hybridMultilevel"/>
    <w:tmpl w:val="7ED4F27A"/>
    <w:lvl w:ilvl="0" w:tplc="0ACCAC68">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4447A2"/>
    <w:multiLevelType w:val="hybridMultilevel"/>
    <w:tmpl w:val="12A25086"/>
    <w:lvl w:ilvl="0" w:tplc="3E98A07A">
      <w:start w:val="1"/>
      <w:numFmt w:val="decimal"/>
      <w:suff w:val="space"/>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DB802C5"/>
    <w:multiLevelType w:val="hybridMultilevel"/>
    <w:tmpl w:val="BDF4B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FC3241"/>
    <w:multiLevelType w:val="hybridMultilevel"/>
    <w:tmpl w:val="9D126BF6"/>
    <w:lvl w:ilvl="0" w:tplc="52223938">
      <w:start w:val="1"/>
      <w:numFmt w:val="decimal"/>
      <w:lvlText w:val="%1."/>
      <w:lvlJc w:val="left"/>
      <w:pPr>
        <w:ind w:left="0"/>
      </w:pPr>
      <w:rPr>
        <w:rFonts w:ascii="Times New Roman" w:eastAsia="Calibri" w:hAnsi="Times New Roman" w:cs="Times New Roman" w:hint="default"/>
        <w:b w:val="0"/>
        <w:i w:val="0"/>
        <w:strike w:val="0"/>
        <w:dstrike w:val="0"/>
        <w:color w:val="000000"/>
        <w:sz w:val="28"/>
        <w:szCs w:val="30"/>
        <w:u w:val="none" w:color="000000"/>
        <w:bdr w:val="none" w:sz="0" w:space="0" w:color="auto"/>
        <w:shd w:val="clear" w:color="auto" w:fill="auto"/>
        <w:vertAlign w:val="baseline"/>
      </w:rPr>
    </w:lvl>
    <w:lvl w:ilvl="1" w:tplc="AB5EDC6E">
      <w:start w:val="1"/>
      <w:numFmt w:val="lowerLetter"/>
      <w:lvlText w:val="%2"/>
      <w:lvlJc w:val="left"/>
      <w:pPr>
        <w:ind w:left="8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B946FDE">
      <w:start w:val="1"/>
      <w:numFmt w:val="lowerRoman"/>
      <w:lvlText w:val="%3"/>
      <w:lvlJc w:val="left"/>
      <w:pPr>
        <w:ind w:left="15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60E043C">
      <w:start w:val="1"/>
      <w:numFmt w:val="decimal"/>
      <w:lvlText w:val="%4"/>
      <w:lvlJc w:val="left"/>
      <w:pPr>
        <w:ind w:left="22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A9E714E">
      <w:start w:val="1"/>
      <w:numFmt w:val="lowerLetter"/>
      <w:lvlText w:val="%5"/>
      <w:lvlJc w:val="left"/>
      <w:pPr>
        <w:ind w:left="29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A82256C">
      <w:start w:val="1"/>
      <w:numFmt w:val="lowerRoman"/>
      <w:lvlText w:val="%6"/>
      <w:lvlJc w:val="left"/>
      <w:pPr>
        <w:ind w:left="36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8768DD0">
      <w:start w:val="1"/>
      <w:numFmt w:val="decimal"/>
      <w:lvlText w:val="%7"/>
      <w:lvlJc w:val="left"/>
      <w:pPr>
        <w:ind w:left="44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A6EA258">
      <w:start w:val="1"/>
      <w:numFmt w:val="lowerLetter"/>
      <w:lvlText w:val="%8"/>
      <w:lvlJc w:val="left"/>
      <w:pPr>
        <w:ind w:left="51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A9671B4">
      <w:start w:val="1"/>
      <w:numFmt w:val="lowerRoman"/>
      <w:lvlText w:val="%9"/>
      <w:lvlJc w:val="left"/>
      <w:pPr>
        <w:ind w:left="58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2">
    <w:nsid w:val="710C396E"/>
    <w:multiLevelType w:val="hybridMultilevel"/>
    <w:tmpl w:val="6C24440C"/>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43">
    <w:nsid w:val="73751CEA"/>
    <w:multiLevelType w:val="hybridMultilevel"/>
    <w:tmpl w:val="681432CC"/>
    <w:lvl w:ilvl="0" w:tplc="FEB4C252">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556425F"/>
    <w:multiLevelType w:val="hybridMultilevel"/>
    <w:tmpl w:val="98A8D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E86230"/>
    <w:multiLevelType w:val="hybridMultilevel"/>
    <w:tmpl w:val="B75E3DBE"/>
    <w:lvl w:ilvl="0" w:tplc="A642A6C8">
      <w:start w:val="1"/>
      <w:numFmt w:val="bullet"/>
      <w:suff w:val="space"/>
      <w:lvlText w:val="-"/>
      <w:lvlJc w:val="left"/>
      <w:pPr>
        <w:ind w:left="162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1CF2BC20">
      <w:start w:val="1"/>
      <w:numFmt w:val="bullet"/>
      <w:suff w:val="space"/>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8119B4"/>
    <w:multiLevelType w:val="hybridMultilevel"/>
    <w:tmpl w:val="4EF8FE2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430AE0"/>
    <w:multiLevelType w:val="hybridMultilevel"/>
    <w:tmpl w:val="9FE0E0B6"/>
    <w:lvl w:ilvl="0" w:tplc="A642A6C8">
      <w:start w:val="1"/>
      <w:numFmt w:val="bullet"/>
      <w:suff w:val="space"/>
      <w:lvlText w:val="-"/>
      <w:lvlJc w:val="left"/>
      <w:pPr>
        <w:ind w:left="162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ED72E02C">
      <w:start w:val="1"/>
      <w:numFmt w:val="bullet"/>
      <w:suff w:val="space"/>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
    <w:lvlOverride w:ilvl="0">
      <w:lvl w:ilvl="0">
        <w:numFmt w:val="bullet"/>
        <w:pStyle w:val="a0"/>
        <w:lvlText w:val="-"/>
        <w:legacy w:legacy="1" w:legacySpace="0" w:legacyIndent="425"/>
        <w:lvlJc w:val="left"/>
        <w:rPr>
          <w:rFonts w:ascii="Times New Roman" w:hAnsi="Times New Roman" w:hint="default"/>
        </w:rPr>
      </w:lvl>
    </w:lvlOverride>
  </w:num>
  <w:num w:numId="4">
    <w:abstractNumId w:val="0"/>
  </w:num>
  <w:num w:numId="5">
    <w:abstractNumId w:val="24"/>
  </w:num>
  <w:num w:numId="6">
    <w:abstractNumId w:val="2"/>
  </w:num>
  <w:num w:numId="7">
    <w:abstractNumId w:val="7"/>
  </w:num>
  <w:num w:numId="8">
    <w:abstractNumId w:val="42"/>
  </w:num>
  <w:num w:numId="9">
    <w:abstractNumId w:val="8"/>
  </w:num>
  <w:num w:numId="10">
    <w:abstractNumId w:val="4"/>
  </w:num>
  <w:num w:numId="11">
    <w:abstractNumId w:val="31"/>
  </w:num>
  <w:num w:numId="12">
    <w:abstractNumId w:val="14"/>
  </w:num>
  <w:num w:numId="13">
    <w:abstractNumId w:val="41"/>
  </w:num>
  <w:num w:numId="14">
    <w:abstractNumId w:val="29"/>
  </w:num>
  <w:num w:numId="15">
    <w:abstractNumId w:val="2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6"/>
  </w:num>
  <w:num w:numId="18">
    <w:abstractNumId w:val="9"/>
  </w:num>
  <w:num w:numId="19">
    <w:abstractNumId w:val="28"/>
  </w:num>
  <w:num w:numId="20">
    <w:abstractNumId w:val="3"/>
  </w:num>
  <w:num w:numId="21">
    <w:abstractNumId w:val="36"/>
  </w:num>
  <w:num w:numId="22">
    <w:abstractNumId w:val="6"/>
  </w:num>
  <w:num w:numId="23">
    <w:abstractNumId w:val="5"/>
  </w:num>
  <w:num w:numId="24">
    <w:abstractNumId w:val="40"/>
  </w:num>
  <w:num w:numId="25">
    <w:abstractNumId w:val="15"/>
  </w:num>
  <w:num w:numId="26">
    <w:abstractNumId w:val="10"/>
  </w:num>
  <w:num w:numId="27">
    <w:abstractNumId w:val="37"/>
  </w:num>
  <w:num w:numId="28">
    <w:abstractNumId w:val="45"/>
  </w:num>
  <w:num w:numId="29">
    <w:abstractNumId w:val="38"/>
  </w:num>
  <w:num w:numId="30">
    <w:abstractNumId w:val="12"/>
  </w:num>
  <w:num w:numId="31">
    <w:abstractNumId w:val="43"/>
  </w:num>
  <w:num w:numId="32">
    <w:abstractNumId w:val="47"/>
  </w:num>
  <w:num w:numId="33">
    <w:abstractNumId w:val="19"/>
  </w:num>
  <w:num w:numId="34">
    <w:abstractNumId w:val="39"/>
  </w:num>
  <w:num w:numId="35">
    <w:abstractNumId w:val="30"/>
  </w:num>
  <w:num w:numId="36">
    <w:abstractNumId w:val="11"/>
  </w:num>
  <w:num w:numId="37">
    <w:abstractNumId w:val="44"/>
  </w:num>
  <w:num w:numId="38">
    <w:abstractNumId w:val="23"/>
  </w:num>
  <w:num w:numId="39">
    <w:abstractNumId w:val="46"/>
  </w:num>
  <w:num w:numId="40">
    <w:abstractNumId w:val="21"/>
  </w:num>
  <w:num w:numId="41">
    <w:abstractNumId w:val="34"/>
  </w:num>
  <w:num w:numId="42">
    <w:abstractNumId w:val="18"/>
  </w:num>
  <w:num w:numId="4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20"/>
  </w:num>
  <w:num w:numId="46">
    <w:abstractNumId w:val="13"/>
  </w:num>
  <w:num w:numId="47">
    <w:abstractNumId w:val="22"/>
  </w:num>
  <w:num w:numId="48">
    <w:abstractNumId w:val="35"/>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92e11f12-a329-4925-bb17-1a6fa5772fb9"/>
  </w:docVars>
  <w:rsids>
    <w:rsidRoot w:val="00EF06A0"/>
    <w:rsid w:val="00000885"/>
    <w:rsid w:val="00000E21"/>
    <w:rsid w:val="00001327"/>
    <w:rsid w:val="000015B3"/>
    <w:rsid w:val="00001A65"/>
    <w:rsid w:val="000044B2"/>
    <w:rsid w:val="00004AFA"/>
    <w:rsid w:val="00004D5E"/>
    <w:rsid w:val="00005BA6"/>
    <w:rsid w:val="00005FAC"/>
    <w:rsid w:val="00006470"/>
    <w:rsid w:val="00006C43"/>
    <w:rsid w:val="0001001E"/>
    <w:rsid w:val="00013585"/>
    <w:rsid w:val="00013CA3"/>
    <w:rsid w:val="00014E80"/>
    <w:rsid w:val="00017417"/>
    <w:rsid w:val="000213B5"/>
    <w:rsid w:val="00021AE9"/>
    <w:rsid w:val="000229DA"/>
    <w:rsid w:val="00022F43"/>
    <w:rsid w:val="00023AE1"/>
    <w:rsid w:val="00023EFB"/>
    <w:rsid w:val="000255D6"/>
    <w:rsid w:val="0002580E"/>
    <w:rsid w:val="00027628"/>
    <w:rsid w:val="00027AEB"/>
    <w:rsid w:val="000314BD"/>
    <w:rsid w:val="00031A9C"/>
    <w:rsid w:val="0003392D"/>
    <w:rsid w:val="0003557D"/>
    <w:rsid w:val="00035FE2"/>
    <w:rsid w:val="0003654B"/>
    <w:rsid w:val="00036A08"/>
    <w:rsid w:val="00036D47"/>
    <w:rsid w:val="00037407"/>
    <w:rsid w:val="00040E5A"/>
    <w:rsid w:val="00041514"/>
    <w:rsid w:val="00041E5B"/>
    <w:rsid w:val="000422AE"/>
    <w:rsid w:val="00043F8A"/>
    <w:rsid w:val="00044D37"/>
    <w:rsid w:val="00045433"/>
    <w:rsid w:val="00045982"/>
    <w:rsid w:val="00045DFB"/>
    <w:rsid w:val="000460DE"/>
    <w:rsid w:val="00046CA6"/>
    <w:rsid w:val="00047EAD"/>
    <w:rsid w:val="00050741"/>
    <w:rsid w:val="00050E21"/>
    <w:rsid w:val="00053E76"/>
    <w:rsid w:val="00054090"/>
    <w:rsid w:val="00054702"/>
    <w:rsid w:val="00054B6F"/>
    <w:rsid w:val="00054E9F"/>
    <w:rsid w:val="00056359"/>
    <w:rsid w:val="00056523"/>
    <w:rsid w:val="00056B17"/>
    <w:rsid w:val="0005741F"/>
    <w:rsid w:val="000577BF"/>
    <w:rsid w:val="00060143"/>
    <w:rsid w:val="000616B5"/>
    <w:rsid w:val="00064267"/>
    <w:rsid w:val="00064E94"/>
    <w:rsid w:val="0007001C"/>
    <w:rsid w:val="00070963"/>
    <w:rsid w:val="00071AE4"/>
    <w:rsid w:val="00071B7A"/>
    <w:rsid w:val="00071D0E"/>
    <w:rsid w:val="0007228C"/>
    <w:rsid w:val="000731D8"/>
    <w:rsid w:val="000732F6"/>
    <w:rsid w:val="000738F1"/>
    <w:rsid w:val="00074936"/>
    <w:rsid w:val="00074BD9"/>
    <w:rsid w:val="00074CBF"/>
    <w:rsid w:val="0007620C"/>
    <w:rsid w:val="0007675D"/>
    <w:rsid w:val="00076C44"/>
    <w:rsid w:val="00076C8F"/>
    <w:rsid w:val="000808E9"/>
    <w:rsid w:val="00081EEB"/>
    <w:rsid w:val="00082323"/>
    <w:rsid w:val="000825F8"/>
    <w:rsid w:val="00084D35"/>
    <w:rsid w:val="00085525"/>
    <w:rsid w:val="00085F47"/>
    <w:rsid w:val="00086407"/>
    <w:rsid w:val="0008790C"/>
    <w:rsid w:val="00087BE2"/>
    <w:rsid w:val="0009080A"/>
    <w:rsid w:val="000920B8"/>
    <w:rsid w:val="000921B1"/>
    <w:rsid w:val="000928C5"/>
    <w:rsid w:val="00092F5E"/>
    <w:rsid w:val="000A038B"/>
    <w:rsid w:val="000A1D95"/>
    <w:rsid w:val="000A27A6"/>
    <w:rsid w:val="000A2C25"/>
    <w:rsid w:val="000A328D"/>
    <w:rsid w:val="000A3C42"/>
    <w:rsid w:val="000A4888"/>
    <w:rsid w:val="000A5D07"/>
    <w:rsid w:val="000A6C95"/>
    <w:rsid w:val="000A7B64"/>
    <w:rsid w:val="000B03B8"/>
    <w:rsid w:val="000B0590"/>
    <w:rsid w:val="000B087F"/>
    <w:rsid w:val="000B19EC"/>
    <w:rsid w:val="000B3E40"/>
    <w:rsid w:val="000B6B9A"/>
    <w:rsid w:val="000C1A2E"/>
    <w:rsid w:val="000C3C03"/>
    <w:rsid w:val="000C4168"/>
    <w:rsid w:val="000C4F9E"/>
    <w:rsid w:val="000C64F8"/>
    <w:rsid w:val="000C6A6A"/>
    <w:rsid w:val="000C777F"/>
    <w:rsid w:val="000C7B58"/>
    <w:rsid w:val="000D28D2"/>
    <w:rsid w:val="000D3C07"/>
    <w:rsid w:val="000D525E"/>
    <w:rsid w:val="000D53F8"/>
    <w:rsid w:val="000D68C7"/>
    <w:rsid w:val="000E0698"/>
    <w:rsid w:val="000E1D62"/>
    <w:rsid w:val="000E2261"/>
    <w:rsid w:val="000E29F0"/>
    <w:rsid w:val="000E2EA7"/>
    <w:rsid w:val="000E422B"/>
    <w:rsid w:val="000E59D7"/>
    <w:rsid w:val="000E5AA1"/>
    <w:rsid w:val="000E75ED"/>
    <w:rsid w:val="000F0AB3"/>
    <w:rsid w:val="000F28D2"/>
    <w:rsid w:val="000F434B"/>
    <w:rsid w:val="000F43A8"/>
    <w:rsid w:val="000F59D6"/>
    <w:rsid w:val="000F75E9"/>
    <w:rsid w:val="000F7FAE"/>
    <w:rsid w:val="001012AC"/>
    <w:rsid w:val="0010136D"/>
    <w:rsid w:val="001014D4"/>
    <w:rsid w:val="001017B7"/>
    <w:rsid w:val="00102021"/>
    <w:rsid w:val="0010234B"/>
    <w:rsid w:val="00102992"/>
    <w:rsid w:val="00103BB9"/>
    <w:rsid w:val="00103C1E"/>
    <w:rsid w:val="00106740"/>
    <w:rsid w:val="00110D05"/>
    <w:rsid w:val="001113B8"/>
    <w:rsid w:val="00111BB2"/>
    <w:rsid w:val="001125CF"/>
    <w:rsid w:val="001129A6"/>
    <w:rsid w:val="001140C9"/>
    <w:rsid w:val="00114A05"/>
    <w:rsid w:val="00114B06"/>
    <w:rsid w:val="001160F3"/>
    <w:rsid w:val="00116465"/>
    <w:rsid w:val="0011680A"/>
    <w:rsid w:val="00116A3E"/>
    <w:rsid w:val="00117B47"/>
    <w:rsid w:val="001215C9"/>
    <w:rsid w:val="00121653"/>
    <w:rsid w:val="001224C4"/>
    <w:rsid w:val="00122E51"/>
    <w:rsid w:val="00124BC8"/>
    <w:rsid w:val="001263D7"/>
    <w:rsid w:val="00126895"/>
    <w:rsid w:val="00126D42"/>
    <w:rsid w:val="001272B3"/>
    <w:rsid w:val="0013020B"/>
    <w:rsid w:val="00131242"/>
    <w:rsid w:val="00132A1D"/>
    <w:rsid w:val="00133EB6"/>
    <w:rsid w:val="001350E8"/>
    <w:rsid w:val="00135D08"/>
    <w:rsid w:val="00136A6C"/>
    <w:rsid w:val="00137923"/>
    <w:rsid w:val="00137F59"/>
    <w:rsid w:val="00141BB9"/>
    <w:rsid w:val="00142463"/>
    <w:rsid w:val="0014296A"/>
    <w:rsid w:val="00143D5D"/>
    <w:rsid w:val="0014400F"/>
    <w:rsid w:val="0014404B"/>
    <w:rsid w:val="00144A82"/>
    <w:rsid w:val="0014714B"/>
    <w:rsid w:val="00147555"/>
    <w:rsid w:val="00147750"/>
    <w:rsid w:val="00147B9A"/>
    <w:rsid w:val="00150211"/>
    <w:rsid w:val="001506EA"/>
    <w:rsid w:val="00152BF0"/>
    <w:rsid w:val="00152E2F"/>
    <w:rsid w:val="00153227"/>
    <w:rsid w:val="0015343B"/>
    <w:rsid w:val="00153819"/>
    <w:rsid w:val="001544A3"/>
    <w:rsid w:val="0015538A"/>
    <w:rsid w:val="0015538E"/>
    <w:rsid w:val="00155981"/>
    <w:rsid w:val="001559E2"/>
    <w:rsid w:val="001569CA"/>
    <w:rsid w:val="00156BAC"/>
    <w:rsid w:val="00157530"/>
    <w:rsid w:val="001606BE"/>
    <w:rsid w:val="00160C81"/>
    <w:rsid w:val="00160E97"/>
    <w:rsid w:val="001618E9"/>
    <w:rsid w:val="00161934"/>
    <w:rsid w:val="001624D9"/>
    <w:rsid w:val="00162595"/>
    <w:rsid w:val="00164A90"/>
    <w:rsid w:val="00166C3B"/>
    <w:rsid w:val="00167D9A"/>
    <w:rsid w:val="001701CC"/>
    <w:rsid w:val="0017091A"/>
    <w:rsid w:val="00170BE2"/>
    <w:rsid w:val="00172C5B"/>
    <w:rsid w:val="00172CCD"/>
    <w:rsid w:val="001730D5"/>
    <w:rsid w:val="0017440C"/>
    <w:rsid w:val="0017706C"/>
    <w:rsid w:val="001810AD"/>
    <w:rsid w:val="001811AB"/>
    <w:rsid w:val="00181626"/>
    <w:rsid w:val="00181EC1"/>
    <w:rsid w:val="0018287F"/>
    <w:rsid w:val="00183445"/>
    <w:rsid w:val="00184BC9"/>
    <w:rsid w:val="00185500"/>
    <w:rsid w:val="00185717"/>
    <w:rsid w:val="00190302"/>
    <w:rsid w:val="001905F5"/>
    <w:rsid w:val="001913F3"/>
    <w:rsid w:val="00191A37"/>
    <w:rsid w:val="001937DC"/>
    <w:rsid w:val="001956F9"/>
    <w:rsid w:val="00195B35"/>
    <w:rsid w:val="001970C5"/>
    <w:rsid w:val="001A29F6"/>
    <w:rsid w:val="001A3732"/>
    <w:rsid w:val="001A4A9F"/>
    <w:rsid w:val="001A4B26"/>
    <w:rsid w:val="001A55BA"/>
    <w:rsid w:val="001A6BAE"/>
    <w:rsid w:val="001A6E0D"/>
    <w:rsid w:val="001A72CC"/>
    <w:rsid w:val="001A7563"/>
    <w:rsid w:val="001B0AD5"/>
    <w:rsid w:val="001B1F75"/>
    <w:rsid w:val="001B2779"/>
    <w:rsid w:val="001B2AFA"/>
    <w:rsid w:val="001B30F8"/>
    <w:rsid w:val="001B3B91"/>
    <w:rsid w:val="001B3C4A"/>
    <w:rsid w:val="001B555E"/>
    <w:rsid w:val="001B5A9E"/>
    <w:rsid w:val="001B622D"/>
    <w:rsid w:val="001B713D"/>
    <w:rsid w:val="001B7154"/>
    <w:rsid w:val="001B753A"/>
    <w:rsid w:val="001C020F"/>
    <w:rsid w:val="001C0231"/>
    <w:rsid w:val="001C0FB8"/>
    <w:rsid w:val="001C2791"/>
    <w:rsid w:val="001C383B"/>
    <w:rsid w:val="001C3F8F"/>
    <w:rsid w:val="001C4151"/>
    <w:rsid w:val="001C4A51"/>
    <w:rsid w:val="001C551E"/>
    <w:rsid w:val="001C6AE4"/>
    <w:rsid w:val="001C6F3D"/>
    <w:rsid w:val="001C705B"/>
    <w:rsid w:val="001C7B4F"/>
    <w:rsid w:val="001D0843"/>
    <w:rsid w:val="001D159E"/>
    <w:rsid w:val="001D2B27"/>
    <w:rsid w:val="001D3F0A"/>
    <w:rsid w:val="001D4916"/>
    <w:rsid w:val="001D576D"/>
    <w:rsid w:val="001D6A7D"/>
    <w:rsid w:val="001E1AB5"/>
    <w:rsid w:val="001E22C6"/>
    <w:rsid w:val="001E4517"/>
    <w:rsid w:val="001E47D5"/>
    <w:rsid w:val="001E4BFE"/>
    <w:rsid w:val="001E4D0F"/>
    <w:rsid w:val="001E5FA0"/>
    <w:rsid w:val="001E63D2"/>
    <w:rsid w:val="001E6EE5"/>
    <w:rsid w:val="001E7A47"/>
    <w:rsid w:val="001F11E1"/>
    <w:rsid w:val="001F14F8"/>
    <w:rsid w:val="001F3232"/>
    <w:rsid w:val="001F3D73"/>
    <w:rsid w:val="001F44F5"/>
    <w:rsid w:val="001F4D9E"/>
    <w:rsid w:val="001F4F80"/>
    <w:rsid w:val="001F5B29"/>
    <w:rsid w:val="001F601C"/>
    <w:rsid w:val="001F6E93"/>
    <w:rsid w:val="001F74BF"/>
    <w:rsid w:val="00200506"/>
    <w:rsid w:val="00200B23"/>
    <w:rsid w:val="00200DDD"/>
    <w:rsid w:val="002015C2"/>
    <w:rsid w:val="002018B4"/>
    <w:rsid w:val="00202CB8"/>
    <w:rsid w:val="00203168"/>
    <w:rsid w:val="00203EFD"/>
    <w:rsid w:val="002052BC"/>
    <w:rsid w:val="00205447"/>
    <w:rsid w:val="0020578E"/>
    <w:rsid w:val="00205895"/>
    <w:rsid w:val="002059F6"/>
    <w:rsid w:val="0020763E"/>
    <w:rsid w:val="0020795C"/>
    <w:rsid w:val="002108B7"/>
    <w:rsid w:val="002111D5"/>
    <w:rsid w:val="002113F9"/>
    <w:rsid w:val="002115F1"/>
    <w:rsid w:val="00211D91"/>
    <w:rsid w:val="00211FF3"/>
    <w:rsid w:val="0021265C"/>
    <w:rsid w:val="00213147"/>
    <w:rsid w:val="00213AA7"/>
    <w:rsid w:val="00215198"/>
    <w:rsid w:val="002155FB"/>
    <w:rsid w:val="00215958"/>
    <w:rsid w:val="00215E99"/>
    <w:rsid w:val="002169BA"/>
    <w:rsid w:val="002203AA"/>
    <w:rsid w:val="002210BB"/>
    <w:rsid w:val="0022382D"/>
    <w:rsid w:val="00223A43"/>
    <w:rsid w:val="00225200"/>
    <w:rsid w:val="00225865"/>
    <w:rsid w:val="002259D2"/>
    <w:rsid w:val="002269DA"/>
    <w:rsid w:val="00231C0C"/>
    <w:rsid w:val="00231CF5"/>
    <w:rsid w:val="00231E53"/>
    <w:rsid w:val="00232035"/>
    <w:rsid w:val="00232F2A"/>
    <w:rsid w:val="0023357A"/>
    <w:rsid w:val="00233EFB"/>
    <w:rsid w:val="00234852"/>
    <w:rsid w:val="0023719D"/>
    <w:rsid w:val="002408EC"/>
    <w:rsid w:val="00240A6A"/>
    <w:rsid w:val="00240D60"/>
    <w:rsid w:val="00242096"/>
    <w:rsid w:val="002440EE"/>
    <w:rsid w:val="00244858"/>
    <w:rsid w:val="00244A25"/>
    <w:rsid w:val="00244C7C"/>
    <w:rsid w:val="0024657D"/>
    <w:rsid w:val="00246C18"/>
    <w:rsid w:val="0024770E"/>
    <w:rsid w:val="0024777C"/>
    <w:rsid w:val="00247D81"/>
    <w:rsid w:val="002502DE"/>
    <w:rsid w:val="00251267"/>
    <w:rsid w:val="00252719"/>
    <w:rsid w:val="00252BF8"/>
    <w:rsid w:val="002540ED"/>
    <w:rsid w:val="00254848"/>
    <w:rsid w:val="00254B32"/>
    <w:rsid w:val="00254B83"/>
    <w:rsid w:val="0025648A"/>
    <w:rsid w:val="00256D2B"/>
    <w:rsid w:val="00256E11"/>
    <w:rsid w:val="002622C0"/>
    <w:rsid w:val="00263B9E"/>
    <w:rsid w:val="00264B34"/>
    <w:rsid w:val="00266F7D"/>
    <w:rsid w:val="002708EF"/>
    <w:rsid w:val="00270EA6"/>
    <w:rsid w:val="002713A1"/>
    <w:rsid w:val="002725BD"/>
    <w:rsid w:val="00272E69"/>
    <w:rsid w:val="00273029"/>
    <w:rsid w:val="002732D1"/>
    <w:rsid w:val="00273657"/>
    <w:rsid w:val="00274613"/>
    <w:rsid w:val="002750F5"/>
    <w:rsid w:val="00275118"/>
    <w:rsid w:val="00275FF2"/>
    <w:rsid w:val="002770CD"/>
    <w:rsid w:val="0027743C"/>
    <w:rsid w:val="00277CA5"/>
    <w:rsid w:val="0028104B"/>
    <w:rsid w:val="0028110F"/>
    <w:rsid w:val="00281FB0"/>
    <w:rsid w:val="002851C8"/>
    <w:rsid w:val="00285601"/>
    <w:rsid w:val="002857DE"/>
    <w:rsid w:val="0028594C"/>
    <w:rsid w:val="00285F19"/>
    <w:rsid w:val="00286323"/>
    <w:rsid w:val="002866E4"/>
    <w:rsid w:val="002878C2"/>
    <w:rsid w:val="00291DC1"/>
    <w:rsid w:val="002924C2"/>
    <w:rsid w:val="00292AB1"/>
    <w:rsid w:val="0029351B"/>
    <w:rsid w:val="00293BBE"/>
    <w:rsid w:val="0029444B"/>
    <w:rsid w:val="00294D7A"/>
    <w:rsid w:val="00295D99"/>
    <w:rsid w:val="00295DE6"/>
    <w:rsid w:val="002A0072"/>
    <w:rsid w:val="002A0907"/>
    <w:rsid w:val="002A18A2"/>
    <w:rsid w:val="002A215C"/>
    <w:rsid w:val="002A2452"/>
    <w:rsid w:val="002A2B69"/>
    <w:rsid w:val="002A7248"/>
    <w:rsid w:val="002A7F8D"/>
    <w:rsid w:val="002B0D9C"/>
    <w:rsid w:val="002B15A5"/>
    <w:rsid w:val="002B1A29"/>
    <w:rsid w:val="002B1F54"/>
    <w:rsid w:val="002B27CF"/>
    <w:rsid w:val="002B4192"/>
    <w:rsid w:val="002B4193"/>
    <w:rsid w:val="002B5007"/>
    <w:rsid w:val="002B5F72"/>
    <w:rsid w:val="002B6BE5"/>
    <w:rsid w:val="002B71D5"/>
    <w:rsid w:val="002B7965"/>
    <w:rsid w:val="002C034F"/>
    <w:rsid w:val="002C0358"/>
    <w:rsid w:val="002C3F20"/>
    <w:rsid w:val="002C4B13"/>
    <w:rsid w:val="002C4D79"/>
    <w:rsid w:val="002C5209"/>
    <w:rsid w:val="002C53B2"/>
    <w:rsid w:val="002C5B1C"/>
    <w:rsid w:val="002C7B19"/>
    <w:rsid w:val="002D0AEA"/>
    <w:rsid w:val="002D0CAC"/>
    <w:rsid w:val="002D0EA4"/>
    <w:rsid w:val="002D0EEB"/>
    <w:rsid w:val="002D31B1"/>
    <w:rsid w:val="002D34C7"/>
    <w:rsid w:val="002D5300"/>
    <w:rsid w:val="002D65D0"/>
    <w:rsid w:val="002D66E4"/>
    <w:rsid w:val="002E2133"/>
    <w:rsid w:val="002E2406"/>
    <w:rsid w:val="002E32C2"/>
    <w:rsid w:val="002E3CB1"/>
    <w:rsid w:val="002E69A2"/>
    <w:rsid w:val="002E701A"/>
    <w:rsid w:val="002F2A92"/>
    <w:rsid w:val="002F35CA"/>
    <w:rsid w:val="002F51C8"/>
    <w:rsid w:val="002F579B"/>
    <w:rsid w:val="002F6132"/>
    <w:rsid w:val="00300083"/>
    <w:rsid w:val="00300B6C"/>
    <w:rsid w:val="003012F4"/>
    <w:rsid w:val="00301BCD"/>
    <w:rsid w:val="00302145"/>
    <w:rsid w:val="003025BF"/>
    <w:rsid w:val="003032FB"/>
    <w:rsid w:val="0030351D"/>
    <w:rsid w:val="003056A6"/>
    <w:rsid w:val="00307CC1"/>
    <w:rsid w:val="00311C20"/>
    <w:rsid w:val="0031218D"/>
    <w:rsid w:val="00312A79"/>
    <w:rsid w:val="00313432"/>
    <w:rsid w:val="003138DB"/>
    <w:rsid w:val="00313D67"/>
    <w:rsid w:val="00316DD1"/>
    <w:rsid w:val="0031746D"/>
    <w:rsid w:val="00317A5F"/>
    <w:rsid w:val="0032181D"/>
    <w:rsid w:val="00321CDC"/>
    <w:rsid w:val="00324FCD"/>
    <w:rsid w:val="00325552"/>
    <w:rsid w:val="00325BD5"/>
    <w:rsid w:val="003266BC"/>
    <w:rsid w:val="00326C23"/>
    <w:rsid w:val="00330CC0"/>
    <w:rsid w:val="003317E5"/>
    <w:rsid w:val="003339D2"/>
    <w:rsid w:val="00334F0F"/>
    <w:rsid w:val="0033700A"/>
    <w:rsid w:val="00337267"/>
    <w:rsid w:val="00340132"/>
    <w:rsid w:val="003411B0"/>
    <w:rsid w:val="003421AF"/>
    <w:rsid w:val="00342E55"/>
    <w:rsid w:val="00344018"/>
    <w:rsid w:val="00344946"/>
    <w:rsid w:val="00345C12"/>
    <w:rsid w:val="0035080E"/>
    <w:rsid w:val="00350BB0"/>
    <w:rsid w:val="003533FB"/>
    <w:rsid w:val="00353AC4"/>
    <w:rsid w:val="00354612"/>
    <w:rsid w:val="003554C7"/>
    <w:rsid w:val="003568E4"/>
    <w:rsid w:val="00356DB5"/>
    <w:rsid w:val="003575D7"/>
    <w:rsid w:val="00357D95"/>
    <w:rsid w:val="003607BA"/>
    <w:rsid w:val="00360B15"/>
    <w:rsid w:val="00361582"/>
    <w:rsid w:val="003633DB"/>
    <w:rsid w:val="00363572"/>
    <w:rsid w:val="00363C18"/>
    <w:rsid w:val="0036406A"/>
    <w:rsid w:val="00364E63"/>
    <w:rsid w:val="0036543D"/>
    <w:rsid w:val="00366ADC"/>
    <w:rsid w:val="00366AE9"/>
    <w:rsid w:val="00366E06"/>
    <w:rsid w:val="00367486"/>
    <w:rsid w:val="003676A2"/>
    <w:rsid w:val="003702D2"/>
    <w:rsid w:val="0037062C"/>
    <w:rsid w:val="0037102F"/>
    <w:rsid w:val="00375BB4"/>
    <w:rsid w:val="003770C3"/>
    <w:rsid w:val="003771EF"/>
    <w:rsid w:val="00377B2B"/>
    <w:rsid w:val="0038118A"/>
    <w:rsid w:val="003830AF"/>
    <w:rsid w:val="003838D3"/>
    <w:rsid w:val="00383B30"/>
    <w:rsid w:val="00384771"/>
    <w:rsid w:val="0038535A"/>
    <w:rsid w:val="0038548D"/>
    <w:rsid w:val="00386348"/>
    <w:rsid w:val="0038650B"/>
    <w:rsid w:val="00387CB7"/>
    <w:rsid w:val="0039074E"/>
    <w:rsid w:val="003917D0"/>
    <w:rsid w:val="00394000"/>
    <w:rsid w:val="00394689"/>
    <w:rsid w:val="003A2C0F"/>
    <w:rsid w:val="003A41C9"/>
    <w:rsid w:val="003A5938"/>
    <w:rsid w:val="003A6910"/>
    <w:rsid w:val="003A71B4"/>
    <w:rsid w:val="003A7F40"/>
    <w:rsid w:val="003B09D4"/>
    <w:rsid w:val="003B0C61"/>
    <w:rsid w:val="003B0C88"/>
    <w:rsid w:val="003B0F28"/>
    <w:rsid w:val="003B27F1"/>
    <w:rsid w:val="003B2936"/>
    <w:rsid w:val="003B3BA4"/>
    <w:rsid w:val="003B5835"/>
    <w:rsid w:val="003B64A6"/>
    <w:rsid w:val="003B67E7"/>
    <w:rsid w:val="003B7845"/>
    <w:rsid w:val="003C2561"/>
    <w:rsid w:val="003C2EAA"/>
    <w:rsid w:val="003C3059"/>
    <w:rsid w:val="003C3360"/>
    <w:rsid w:val="003C3BBB"/>
    <w:rsid w:val="003C5162"/>
    <w:rsid w:val="003C5637"/>
    <w:rsid w:val="003C5E48"/>
    <w:rsid w:val="003C66FE"/>
    <w:rsid w:val="003C6C69"/>
    <w:rsid w:val="003C6FF0"/>
    <w:rsid w:val="003C70D8"/>
    <w:rsid w:val="003D0FEE"/>
    <w:rsid w:val="003D186A"/>
    <w:rsid w:val="003D4117"/>
    <w:rsid w:val="003D4639"/>
    <w:rsid w:val="003D54B9"/>
    <w:rsid w:val="003D553E"/>
    <w:rsid w:val="003D5596"/>
    <w:rsid w:val="003D5A85"/>
    <w:rsid w:val="003D5A9D"/>
    <w:rsid w:val="003D70BA"/>
    <w:rsid w:val="003E036A"/>
    <w:rsid w:val="003E0A7B"/>
    <w:rsid w:val="003E3023"/>
    <w:rsid w:val="003E57F9"/>
    <w:rsid w:val="003E5E76"/>
    <w:rsid w:val="003E61E1"/>
    <w:rsid w:val="003E6654"/>
    <w:rsid w:val="003F15B7"/>
    <w:rsid w:val="003F2E10"/>
    <w:rsid w:val="003F3D11"/>
    <w:rsid w:val="003F5188"/>
    <w:rsid w:val="003F5A26"/>
    <w:rsid w:val="003F660B"/>
    <w:rsid w:val="003F7498"/>
    <w:rsid w:val="003F78B4"/>
    <w:rsid w:val="003F7E3E"/>
    <w:rsid w:val="0040079C"/>
    <w:rsid w:val="0040089A"/>
    <w:rsid w:val="004014CF"/>
    <w:rsid w:val="00401A16"/>
    <w:rsid w:val="004026A9"/>
    <w:rsid w:val="00402DF2"/>
    <w:rsid w:val="00403A94"/>
    <w:rsid w:val="004043C0"/>
    <w:rsid w:val="00405116"/>
    <w:rsid w:val="00405A2D"/>
    <w:rsid w:val="004071B8"/>
    <w:rsid w:val="004071C4"/>
    <w:rsid w:val="00410032"/>
    <w:rsid w:val="00410231"/>
    <w:rsid w:val="004103B0"/>
    <w:rsid w:val="004113CD"/>
    <w:rsid w:val="004125ED"/>
    <w:rsid w:val="00412687"/>
    <w:rsid w:val="0041340E"/>
    <w:rsid w:val="00414E65"/>
    <w:rsid w:val="00415037"/>
    <w:rsid w:val="00415E09"/>
    <w:rsid w:val="00416A76"/>
    <w:rsid w:val="00417949"/>
    <w:rsid w:val="00417FD9"/>
    <w:rsid w:val="00420AE8"/>
    <w:rsid w:val="00421747"/>
    <w:rsid w:val="00421929"/>
    <w:rsid w:val="004227B2"/>
    <w:rsid w:val="00422B91"/>
    <w:rsid w:val="004232B8"/>
    <w:rsid w:val="00426BC2"/>
    <w:rsid w:val="004273C1"/>
    <w:rsid w:val="0042784A"/>
    <w:rsid w:val="004278F0"/>
    <w:rsid w:val="0043200B"/>
    <w:rsid w:val="00432CC4"/>
    <w:rsid w:val="00433D45"/>
    <w:rsid w:val="00436457"/>
    <w:rsid w:val="00436C37"/>
    <w:rsid w:val="0043737D"/>
    <w:rsid w:val="004407F8"/>
    <w:rsid w:val="00441D0A"/>
    <w:rsid w:val="0044224A"/>
    <w:rsid w:val="004439DB"/>
    <w:rsid w:val="004457A7"/>
    <w:rsid w:val="00445EE6"/>
    <w:rsid w:val="004475C1"/>
    <w:rsid w:val="00447D53"/>
    <w:rsid w:val="00450325"/>
    <w:rsid w:val="00451896"/>
    <w:rsid w:val="00453D1D"/>
    <w:rsid w:val="004547BE"/>
    <w:rsid w:val="00454894"/>
    <w:rsid w:val="00455426"/>
    <w:rsid w:val="00455A20"/>
    <w:rsid w:val="0045625B"/>
    <w:rsid w:val="00457B47"/>
    <w:rsid w:val="00461E63"/>
    <w:rsid w:val="0046216B"/>
    <w:rsid w:val="004627FC"/>
    <w:rsid w:val="00462C9C"/>
    <w:rsid w:val="00463E81"/>
    <w:rsid w:val="0046491B"/>
    <w:rsid w:val="00464CA5"/>
    <w:rsid w:val="00465005"/>
    <w:rsid w:val="00465576"/>
    <w:rsid w:val="0046571E"/>
    <w:rsid w:val="004658B4"/>
    <w:rsid w:val="00466D2B"/>
    <w:rsid w:val="0046700A"/>
    <w:rsid w:val="0046717A"/>
    <w:rsid w:val="0047162C"/>
    <w:rsid w:val="00472EC1"/>
    <w:rsid w:val="00474227"/>
    <w:rsid w:val="004777D3"/>
    <w:rsid w:val="0048199E"/>
    <w:rsid w:val="004839CB"/>
    <w:rsid w:val="004849EF"/>
    <w:rsid w:val="00484F65"/>
    <w:rsid w:val="004859FF"/>
    <w:rsid w:val="00485ABD"/>
    <w:rsid w:val="004866E2"/>
    <w:rsid w:val="00486BB2"/>
    <w:rsid w:val="004873F7"/>
    <w:rsid w:val="004879FF"/>
    <w:rsid w:val="004901F8"/>
    <w:rsid w:val="0049024C"/>
    <w:rsid w:val="00490268"/>
    <w:rsid w:val="004903C3"/>
    <w:rsid w:val="00491A12"/>
    <w:rsid w:val="00492542"/>
    <w:rsid w:val="004940BD"/>
    <w:rsid w:val="00495F16"/>
    <w:rsid w:val="00496159"/>
    <w:rsid w:val="004979A8"/>
    <w:rsid w:val="004A203A"/>
    <w:rsid w:val="004A2B88"/>
    <w:rsid w:val="004A3252"/>
    <w:rsid w:val="004A3963"/>
    <w:rsid w:val="004B0125"/>
    <w:rsid w:val="004B2201"/>
    <w:rsid w:val="004B260B"/>
    <w:rsid w:val="004B2A11"/>
    <w:rsid w:val="004B3178"/>
    <w:rsid w:val="004B3817"/>
    <w:rsid w:val="004B56EA"/>
    <w:rsid w:val="004B59DC"/>
    <w:rsid w:val="004B5ED6"/>
    <w:rsid w:val="004B7078"/>
    <w:rsid w:val="004B75EA"/>
    <w:rsid w:val="004C09F8"/>
    <w:rsid w:val="004C0CB2"/>
    <w:rsid w:val="004C104D"/>
    <w:rsid w:val="004C30D9"/>
    <w:rsid w:val="004C42A4"/>
    <w:rsid w:val="004C5880"/>
    <w:rsid w:val="004C5A1C"/>
    <w:rsid w:val="004C5EE8"/>
    <w:rsid w:val="004C74D5"/>
    <w:rsid w:val="004D00C3"/>
    <w:rsid w:val="004D0FE5"/>
    <w:rsid w:val="004D17DF"/>
    <w:rsid w:val="004D1931"/>
    <w:rsid w:val="004D3419"/>
    <w:rsid w:val="004D3B6F"/>
    <w:rsid w:val="004D4786"/>
    <w:rsid w:val="004D48BB"/>
    <w:rsid w:val="004D6235"/>
    <w:rsid w:val="004D625F"/>
    <w:rsid w:val="004D6BDD"/>
    <w:rsid w:val="004D700E"/>
    <w:rsid w:val="004D72CF"/>
    <w:rsid w:val="004D7F38"/>
    <w:rsid w:val="004E164B"/>
    <w:rsid w:val="004E1BA0"/>
    <w:rsid w:val="004E249F"/>
    <w:rsid w:val="004E29F4"/>
    <w:rsid w:val="004E31EE"/>
    <w:rsid w:val="004E327F"/>
    <w:rsid w:val="004E3429"/>
    <w:rsid w:val="004E355B"/>
    <w:rsid w:val="004E4B2B"/>
    <w:rsid w:val="004E5D57"/>
    <w:rsid w:val="004E782D"/>
    <w:rsid w:val="004E7EF6"/>
    <w:rsid w:val="004F05F0"/>
    <w:rsid w:val="004F0662"/>
    <w:rsid w:val="004F0852"/>
    <w:rsid w:val="004F08B5"/>
    <w:rsid w:val="004F0A2D"/>
    <w:rsid w:val="004F10EF"/>
    <w:rsid w:val="004F1ADA"/>
    <w:rsid w:val="004F2CE8"/>
    <w:rsid w:val="004F38CD"/>
    <w:rsid w:val="004F4B47"/>
    <w:rsid w:val="004F53C5"/>
    <w:rsid w:val="004F5AE9"/>
    <w:rsid w:val="004F6754"/>
    <w:rsid w:val="004F7313"/>
    <w:rsid w:val="005023E4"/>
    <w:rsid w:val="00502755"/>
    <w:rsid w:val="005029C0"/>
    <w:rsid w:val="00503049"/>
    <w:rsid w:val="005033CA"/>
    <w:rsid w:val="005043F9"/>
    <w:rsid w:val="00504683"/>
    <w:rsid w:val="00504852"/>
    <w:rsid w:val="0050543A"/>
    <w:rsid w:val="00506591"/>
    <w:rsid w:val="005077DC"/>
    <w:rsid w:val="0051076B"/>
    <w:rsid w:val="005107C3"/>
    <w:rsid w:val="00510CCA"/>
    <w:rsid w:val="005120D0"/>
    <w:rsid w:val="00512304"/>
    <w:rsid w:val="005124F7"/>
    <w:rsid w:val="00513223"/>
    <w:rsid w:val="005141B6"/>
    <w:rsid w:val="00514BA1"/>
    <w:rsid w:val="00516679"/>
    <w:rsid w:val="00516B69"/>
    <w:rsid w:val="0051728A"/>
    <w:rsid w:val="005201EC"/>
    <w:rsid w:val="00520ACB"/>
    <w:rsid w:val="00521087"/>
    <w:rsid w:val="005214D2"/>
    <w:rsid w:val="00521AD3"/>
    <w:rsid w:val="00524636"/>
    <w:rsid w:val="00525AF5"/>
    <w:rsid w:val="00525E4C"/>
    <w:rsid w:val="00526505"/>
    <w:rsid w:val="00530547"/>
    <w:rsid w:val="00530DC9"/>
    <w:rsid w:val="00531412"/>
    <w:rsid w:val="0053240B"/>
    <w:rsid w:val="00532570"/>
    <w:rsid w:val="005325F1"/>
    <w:rsid w:val="005362DD"/>
    <w:rsid w:val="00537047"/>
    <w:rsid w:val="00540FEB"/>
    <w:rsid w:val="00542EC1"/>
    <w:rsid w:val="0054399E"/>
    <w:rsid w:val="005442FF"/>
    <w:rsid w:val="0054483E"/>
    <w:rsid w:val="005457F9"/>
    <w:rsid w:val="00545B6D"/>
    <w:rsid w:val="00545C57"/>
    <w:rsid w:val="00547206"/>
    <w:rsid w:val="00550274"/>
    <w:rsid w:val="00552041"/>
    <w:rsid w:val="0055230B"/>
    <w:rsid w:val="005532E0"/>
    <w:rsid w:val="00560E79"/>
    <w:rsid w:val="00561A20"/>
    <w:rsid w:val="00563647"/>
    <w:rsid w:val="00563A11"/>
    <w:rsid w:val="00563CDC"/>
    <w:rsid w:val="00563FAC"/>
    <w:rsid w:val="005646D2"/>
    <w:rsid w:val="00567021"/>
    <w:rsid w:val="00571F54"/>
    <w:rsid w:val="00571F76"/>
    <w:rsid w:val="00572707"/>
    <w:rsid w:val="00576602"/>
    <w:rsid w:val="0057699B"/>
    <w:rsid w:val="0057721B"/>
    <w:rsid w:val="00580360"/>
    <w:rsid w:val="00581655"/>
    <w:rsid w:val="00581A00"/>
    <w:rsid w:val="0058344E"/>
    <w:rsid w:val="00583861"/>
    <w:rsid w:val="0058543E"/>
    <w:rsid w:val="005859E1"/>
    <w:rsid w:val="00586B06"/>
    <w:rsid w:val="00586B1B"/>
    <w:rsid w:val="00590524"/>
    <w:rsid w:val="0059190C"/>
    <w:rsid w:val="0059304D"/>
    <w:rsid w:val="005942AD"/>
    <w:rsid w:val="00594A97"/>
    <w:rsid w:val="00594C41"/>
    <w:rsid w:val="00597333"/>
    <w:rsid w:val="005A1FE9"/>
    <w:rsid w:val="005A3392"/>
    <w:rsid w:val="005A3C41"/>
    <w:rsid w:val="005A3F55"/>
    <w:rsid w:val="005A4652"/>
    <w:rsid w:val="005A4703"/>
    <w:rsid w:val="005A5FF2"/>
    <w:rsid w:val="005A61D9"/>
    <w:rsid w:val="005A627C"/>
    <w:rsid w:val="005A75A7"/>
    <w:rsid w:val="005A77C5"/>
    <w:rsid w:val="005A7C60"/>
    <w:rsid w:val="005B3258"/>
    <w:rsid w:val="005B3A29"/>
    <w:rsid w:val="005B3E82"/>
    <w:rsid w:val="005B422F"/>
    <w:rsid w:val="005B79E9"/>
    <w:rsid w:val="005C12B9"/>
    <w:rsid w:val="005C2385"/>
    <w:rsid w:val="005C35F1"/>
    <w:rsid w:val="005C36EC"/>
    <w:rsid w:val="005C3824"/>
    <w:rsid w:val="005C3B51"/>
    <w:rsid w:val="005C3D06"/>
    <w:rsid w:val="005C5020"/>
    <w:rsid w:val="005C54D6"/>
    <w:rsid w:val="005C574D"/>
    <w:rsid w:val="005C744A"/>
    <w:rsid w:val="005D08EF"/>
    <w:rsid w:val="005D184A"/>
    <w:rsid w:val="005D1E4B"/>
    <w:rsid w:val="005D1F1D"/>
    <w:rsid w:val="005D2AD1"/>
    <w:rsid w:val="005D31DB"/>
    <w:rsid w:val="005D373A"/>
    <w:rsid w:val="005D3BB1"/>
    <w:rsid w:val="005D3CDB"/>
    <w:rsid w:val="005D5487"/>
    <w:rsid w:val="005D54E0"/>
    <w:rsid w:val="005D56F4"/>
    <w:rsid w:val="005D66D9"/>
    <w:rsid w:val="005D6794"/>
    <w:rsid w:val="005D7C7E"/>
    <w:rsid w:val="005D7E6F"/>
    <w:rsid w:val="005E12C8"/>
    <w:rsid w:val="005E207F"/>
    <w:rsid w:val="005E27F0"/>
    <w:rsid w:val="005E3899"/>
    <w:rsid w:val="005E4DF5"/>
    <w:rsid w:val="005E532B"/>
    <w:rsid w:val="005E5F67"/>
    <w:rsid w:val="005E7D6D"/>
    <w:rsid w:val="005F28A0"/>
    <w:rsid w:val="005F32CE"/>
    <w:rsid w:val="005F3682"/>
    <w:rsid w:val="005F4B9F"/>
    <w:rsid w:val="005F56DD"/>
    <w:rsid w:val="005F5DAB"/>
    <w:rsid w:val="005F612C"/>
    <w:rsid w:val="005F6534"/>
    <w:rsid w:val="005F6C0B"/>
    <w:rsid w:val="005F705B"/>
    <w:rsid w:val="005F71E4"/>
    <w:rsid w:val="00603810"/>
    <w:rsid w:val="0060478F"/>
    <w:rsid w:val="006047D4"/>
    <w:rsid w:val="00606ED1"/>
    <w:rsid w:val="00607E25"/>
    <w:rsid w:val="006113E4"/>
    <w:rsid w:val="00611EF4"/>
    <w:rsid w:val="006136F5"/>
    <w:rsid w:val="00613A5A"/>
    <w:rsid w:val="006149BB"/>
    <w:rsid w:val="006159A0"/>
    <w:rsid w:val="00616991"/>
    <w:rsid w:val="00617E85"/>
    <w:rsid w:val="006213AC"/>
    <w:rsid w:val="006217F5"/>
    <w:rsid w:val="006233E5"/>
    <w:rsid w:val="00623748"/>
    <w:rsid w:val="00623F9E"/>
    <w:rsid w:val="006252E7"/>
    <w:rsid w:val="0062541B"/>
    <w:rsid w:val="00625702"/>
    <w:rsid w:val="00626D20"/>
    <w:rsid w:val="00627790"/>
    <w:rsid w:val="0063009C"/>
    <w:rsid w:val="00630267"/>
    <w:rsid w:val="006315A3"/>
    <w:rsid w:val="006334DF"/>
    <w:rsid w:val="006338F0"/>
    <w:rsid w:val="00634589"/>
    <w:rsid w:val="006347E4"/>
    <w:rsid w:val="00634BFA"/>
    <w:rsid w:val="00635CE3"/>
    <w:rsid w:val="006360E5"/>
    <w:rsid w:val="00636640"/>
    <w:rsid w:val="00636E6C"/>
    <w:rsid w:val="0063707F"/>
    <w:rsid w:val="006421E5"/>
    <w:rsid w:val="00642902"/>
    <w:rsid w:val="00644586"/>
    <w:rsid w:val="00644B8C"/>
    <w:rsid w:val="00645BA6"/>
    <w:rsid w:val="00646362"/>
    <w:rsid w:val="006465E6"/>
    <w:rsid w:val="00647F79"/>
    <w:rsid w:val="006505B1"/>
    <w:rsid w:val="00653C2E"/>
    <w:rsid w:val="006552D6"/>
    <w:rsid w:val="00655ADE"/>
    <w:rsid w:val="00656D51"/>
    <w:rsid w:val="00657691"/>
    <w:rsid w:val="00660E28"/>
    <w:rsid w:val="00663774"/>
    <w:rsid w:val="006640A3"/>
    <w:rsid w:val="00665CF0"/>
    <w:rsid w:val="006663F2"/>
    <w:rsid w:val="00670BCC"/>
    <w:rsid w:val="00674C7D"/>
    <w:rsid w:val="00674D43"/>
    <w:rsid w:val="00675015"/>
    <w:rsid w:val="006753D9"/>
    <w:rsid w:val="006763A2"/>
    <w:rsid w:val="0067737A"/>
    <w:rsid w:val="00681368"/>
    <w:rsid w:val="006813DF"/>
    <w:rsid w:val="00681C71"/>
    <w:rsid w:val="00682662"/>
    <w:rsid w:val="00683994"/>
    <w:rsid w:val="00683EE6"/>
    <w:rsid w:val="006858ED"/>
    <w:rsid w:val="006867BB"/>
    <w:rsid w:val="00686891"/>
    <w:rsid w:val="0069198B"/>
    <w:rsid w:val="00692114"/>
    <w:rsid w:val="00694405"/>
    <w:rsid w:val="00696EF6"/>
    <w:rsid w:val="0069713E"/>
    <w:rsid w:val="00697FF3"/>
    <w:rsid w:val="006A0552"/>
    <w:rsid w:val="006A1699"/>
    <w:rsid w:val="006A38F5"/>
    <w:rsid w:val="006A3F7F"/>
    <w:rsid w:val="006A5B34"/>
    <w:rsid w:val="006A606D"/>
    <w:rsid w:val="006A6BAD"/>
    <w:rsid w:val="006A6DA7"/>
    <w:rsid w:val="006A736C"/>
    <w:rsid w:val="006A74D6"/>
    <w:rsid w:val="006A7983"/>
    <w:rsid w:val="006B037B"/>
    <w:rsid w:val="006B04E2"/>
    <w:rsid w:val="006B0678"/>
    <w:rsid w:val="006B0AF3"/>
    <w:rsid w:val="006B4654"/>
    <w:rsid w:val="006B495D"/>
    <w:rsid w:val="006B5312"/>
    <w:rsid w:val="006B56EA"/>
    <w:rsid w:val="006B79D8"/>
    <w:rsid w:val="006C0966"/>
    <w:rsid w:val="006C0A24"/>
    <w:rsid w:val="006C1181"/>
    <w:rsid w:val="006C1863"/>
    <w:rsid w:val="006C1AF3"/>
    <w:rsid w:val="006C3426"/>
    <w:rsid w:val="006C3C2A"/>
    <w:rsid w:val="006C3DC2"/>
    <w:rsid w:val="006C44C8"/>
    <w:rsid w:val="006C480D"/>
    <w:rsid w:val="006C73CA"/>
    <w:rsid w:val="006D0323"/>
    <w:rsid w:val="006D203D"/>
    <w:rsid w:val="006D28DB"/>
    <w:rsid w:val="006D359F"/>
    <w:rsid w:val="006D5114"/>
    <w:rsid w:val="006D59B1"/>
    <w:rsid w:val="006D66D7"/>
    <w:rsid w:val="006D7D74"/>
    <w:rsid w:val="006E0D11"/>
    <w:rsid w:val="006E191F"/>
    <w:rsid w:val="006E2C9B"/>
    <w:rsid w:val="006E3FF8"/>
    <w:rsid w:val="006E6C29"/>
    <w:rsid w:val="006E7E49"/>
    <w:rsid w:val="006F0C0F"/>
    <w:rsid w:val="006F152E"/>
    <w:rsid w:val="006F221E"/>
    <w:rsid w:val="006F22A8"/>
    <w:rsid w:val="006F2CA0"/>
    <w:rsid w:val="006F2DB8"/>
    <w:rsid w:val="006F3302"/>
    <w:rsid w:val="006F3681"/>
    <w:rsid w:val="006F4320"/>
    <w:rsid w:val="006F48DE"/>
    <w:rsid w:val="006F4B29"/>
    <w:rsid w:val="006F566A"/>
    <w:rsid w:val="006F6F74"/>
    <w:rsid w:val="006F7E25"/>
    <w:rsid w:val="00701307"/>
    <w:rsid w:val="007029F7"/>
    <w:rsid w:val="00704532"/>
    <w:rsid w:val="00704B44"/>
    <w:rsid w:val="00705486"/>
    <w:rsid w:val="00705F7A"/>
    <w:rsid w:val="007068CA"/>
    <w:rsid w:val="00710B39"/>
    <w:rsid w:val="0071178F"/>
    <w:rsid w:val="00712ED1"/>
    <w:rsid w:val="0071499F"/>
    <w:rsid w:val="00716044"/>
    <w:rsid w:val="00717B58"/>
    <w:rsid w:val="0072270E"/>
    <w:rsid w:val="00722F40"/>
    <w:rsid w:val="007253EE"/>
    <w:rsid w:val="00725F0F"/>
    <w:rsid w:val="00727086"/>
    <w:rsid w:val="007274FF"/>
    <w:rsid w:val="00727513"/>
    <w:rsid w:val="00730813"/>
    <w:rsid w:val="007308C6"/>
    <w:rsid w:val="007325B6"/>
    <w:rsid w:val="007327C1"/>
    <w:rsid w:val="00732B54"/>
    <w:rsid w:val="00733468"/>
    <w:rsid w:val="00733B6C"/>
    <w:rsid w:val="00734380"/>
    <w:rsid w:val="00734726"/>
    <w:rsid w:val="00735AAB"/>
    <w:rsid w:val="00736C76"/>
    <w:rsid w:val="00736D87"/>
    <w:rsid w:val="00737CC9"/>
    <w:rsid w:val="00741260"/>
    <w:rsid w:val="00742E4A"/>
    <w:rsid w:val="0074517A"/>
    <w:rsid w:val="0075045C"/>
    <w:rsid w:val="00750595"/>
    <w:rsid w:val="00750F89"/>
    <w:rsid w:val="007515AF"/>
    <w:rsid w:val="00752243"/>
    <w:rsid w:val="007535FC"/>
    <w:rsid w:val="0075393F"/>
    <w:rsid w:val="00753F0C"/>
    <w:rsid w:val="0075487A"/>
    <w:rsid w:val="0075673C"/>
    <w:rsid w:val="007579D3"/>
    <w:rsid w:val="00757BCD"/>
    <w:rsid w:val="00757FD8"/>
    <w:rsid w:val="0076056C"/>
    <w:rsid w:val="0076227A"/>
    <w:rsid w:val="007623A4"/>
    <w:rsid w:val="0076443E"/>
    <w:rsid w:val="00765340"/>
    <w:rsid w:val="00765674"/>
    <w:rsid w:val="007664A6"/>
    <w:rsid w:val="0076682C"/>
    <w:rsid w:val="00767A99"/>
    <w:rsid w:val="00767BF7"/>
    <w:rsid w:val="0077061A"/>
    <w:rsid w:val="00770654"/>
    <w:rsid w:val="00770B26"/>
    <w:rsid w:val="00771E5A"/>
    <w:rsid w:val="007720AF"/>
    <w:rsid w:val="007735AB"/>
    <w:rsid w:val="00774C69"/>
    <w:rsid w:val="00776FE3"/>
    <w:rsid w:val="0077738B"/>
    <w:rsid w:val="0077781A"/>
    <w:rsid w:val="007816FA"/>
    <w:rsid w:val="00781953"/>
    <w:rsid w:val="00781BBE"/>
    <w:rsid w:val="00781CE0"/>
    <w:rsid w:val="0078375B"/>
    <w:rsid w:val="00784BFD"/>
    <w:rsid w:val="00785F4B"/>
    <w:rsid w:val="00785FF3"/>
    <w:rsid w:val="00786C46"/>
    <w:rsid w:val="007904B2"/>
    <w:rsid w:val="00791B49"/>
    <w:rsid w:val="00793FA6"/>
    <w:rsid w:val="007949CA"/>
    <w:rsid w:val="00794B25"/>
    <w:rsid w:val="00795A90"/>
    <w:rsid w:val="00795DE0"/>
    <w:rsid w:val="00795F3B"/>
    <w:rsid w:val="00796199"/>
    <w:rsid w:val="007968DE"/>
    <w:rsid w:val="007974F3"/>
    <w:rsid w:val="007A061D"/>
    <w:rsid w:val="007A2590"/>
    <w:rsid w:val="007A4DDD"/>
    <w:rsid w:val="007A6157"/>
    <w:rsid w:val="007A6301"/>
    <w:rsid w:val="007A666C"/>
    <w:rsid w:val="007A7647"/>
    <w:rsid w:val="007B0452"/>
    <w:rsid w:val="007B453B"/>
    <w:rsid w:val="007B49AA"/>
    <w:rsid w:val="007B4DF6"/>
    <w:rsid w:val="007B5AD3"/>
    <w:rsid w:val="007B5DFB"/>
    <w:rsid w:val="007B5E44"/>
    <w:rsid w:val="007B641A"/>
    <w:rsid w:val="007B6D31"/>
    <w:rsid w:val="007B7560"/>
    <w:rsid w:val="007B7651"/>
    <w:rsid w:val="007B796B"/>
    <w:rsid w:val="007C058B"/>
    <w:rsid w:val="007C1F9A"/>
    <w:rsid w:val="007C3029"/>
    <w:rsid w:val="007C3957"/>
    <w:rsid w:val="007C4CC1"/>
    <w:rsid w:val="007C5DB4"/>
    <w:rsid w:val="007C6F40"/>
    <w:rsid w:val="007D065D"/>
    <w:rsid w:val="007D072A"/>
    <w:rsid w:val="007D2D2D"/>
    <w:rsid w:val="007D498E"/>
    <w:rsid w:val="007D5D59"/>
    <w:rsid w:val="007D5F6A"/>
    <w:rsid w:val="007D68E4"/>
    <w:rsid w:val="007E0628"/>
    <w:rsid w:val="007E0FC1"/>
    <w:rsid w:val="007E6D88"/>
    <w:rsid w:val="007F0CE3"/>
    <w:rsid w:val="007F0FBA"/>
    <w:rsid w:val="007F374B"/>
    <w:rsid w:val="007F3E8F"/>
    <w:rsid w:val="007F472A"/>
    <w:rsid w:val="007F4DB2"/>
    <w:rsid w:val="007F57E6"/>
    <w:rsid w:val="007F58D7"/>
    <w:rsid w:val="007F59A5"/>
    <w:rsid w:val="007F60A4"/>
    <w:rsid w:val="007F744A"/>
    <w:rsid w:val="007F7EBF"/>
    <w:rsid w:val="008003AA"/>
    <w:rsid w:val="00801C14"/>
    <w:rsid w:val="008024CB"/>
    <w:rsid w:val="0080465F"/>
    <w:rsid w:val="00806309"/>
    <w:rsid w:val="0080649F"/>
    <w:rsid w:val="00806910"/>
    <w:rsid w:val="00807CAD"/>
    <w:rsid w:val="00807FDD"/>
    <w:rsid w:val="00811F0A"/>
    <w:rsid w:val="00812FF2"/>
    <w:rsid w:val="0081501D"/>
    <w:rsid w:val="0081625B"/>
    <w:rsid w:val="0081649F"/>
    <w:rsid w:val="00820F97"/>
    <w:rsid w:val="008213B4"/>
    <w:rsid w:val="00821868"/>
    <w:rsid w:val="00824AD5"/>
    <w:rsid w:val="00826374"/>
    <w:rsid w:val="00826943"/>
    <w:rsid w:val="0082768C"/>
    <w:rsid w:val="00827A13"/>
    <w:rsid w:val="00830F69"/>
    <w:rsid w:val="00833408"/>
    <w:rsid w:val="008335B6"/>
    <w:rsid w:val="00833B42"/>
    <w:rsid w:val="0083434D"/>
    <w:rsid w:val="00834408"/>
    <w:rsid w:val="00834559"/>
    <w:rsid w:val="008351D5"/>
    <w:rsid w:val="0084023F"/>
    <w:rsid w:val="00841134"/>
    <w:rsid w:val="008413FE"/>
    <w:rsid w:val="008419F1"/>
    <w:rsid w:val="00844FCE"/>
    <w:rsid w:val="0084553E"/>
    <w:rsid w:val="00845AE6"/>
    <w:rsid w:val="00846561"/>
    <w:rsid w:val="00847DB6"/>
    <w:rsid w:val="0085017F"/>
    <w:rsid w:val="0085066D"/>
    <w:rsid w:val="008510A1"/>
    <w:rsid w:val="008516F1"/>
    <w:rsid w:val="0085300A"/>
    <w:rsid w:val="0085445C"/>
    <w:rsid w:val="008551A6"/>
    <w:rsid w:val="008562F9"/>
    <w:rsid w:val="008569E5"/>
    <w:rsid w:val="00856D07"/>
    <w:rsid w:val="00856E21"/>
    <w:rsid w:val="0086013F"/>
    <w:rsid w:val="00860574"/>
    <w:rsid w:val="00860D15"/>
    <w:rsid w:val="0086161C"/>
    <w:rsid w:val="00862D4A"/>
    <w:rsid w:val="00862F06"/>
    <w:rsid w:val="00863EC2"/>
    <w:rsid w:val="00863FF7"/>
    <w:rsid w:val="008652D8"/>
    <w:rsid w:val="00867EA4"/>
    <w:rsid w:val="00870070"/>
    <w:rsid w:val="00871226"/>
    <w:rsid w:val="0087147C"/>
    <w:rsid w:val="008716F3"/>
    <w:rsid w:val="008735A3"/>
    <w:rsid w:val="00875350"/>
    <w:rsid w:val="0087566B"/>
    <w:rsid w:val="00875BAE"/>
    <w:rsid w:val="00875F73"/>
    <w:rsid w:val="00876245"/>
    <w:rsid w:val="00877C36"/>
    <w:rsid w:val="008808F9"/>
    <w:rsid w:val="00880E47"/>
    <w:rsid w:val="008813F0"/>
    <w:rsid w:val="0088222C"/>
    <w:rsid w:val="00882D02"/>
    <w:rsid w:val="008851BD"/>
    <w:rsid w:val="00885F48"/>
    <w:rsid w:val="008876D1"/>
    <w:rsid w:val="00890254"/>
    <w:rsid w:val="00890360"/>
    <w:rsid w:val="00890403"/>
    <w:rsid w:val="0089061E"/>
    <w:rsid w:val="00891BBF"/>
    <w:rsid w:val="00892696"/>
    <w:rsid w:val="00893810"/>
    <w:rsid w:val="00894C71"/>
    <w:rsid w:val="00894F84"/>
    <w:rsid w:val="0089701C"/>
    <w:rsid w:val="008970FD"/>
    <w:rsid w:val="00897965"/>
    <w:rsid w:val="00897FB8"/>
    <w:rsid w:val="008A03D5"/>
    <w:rsid w:val="008A0F18"/>
    <w:rsid w:val="008A1C0C"/>
    <w:rsid w:val="008A1DD0"/>
    <w:rsid w:val="008A312B"/>
    <w:rsid w:val="008A35F8"/>
    <w:rsid w:val="008A4488"/>
    <w:rsid w:val="008A5682"/>
    <w:rsid w:val="008A6D75"/>
    <w:rsid w:val="008A6ED7"/>
    <w:rsid w:val="008A7965"/>
    <w:rsid w:val="008B02D8"/>
    <w:rsid w:val="008B0D92"/>
    <w:rsid w:val="008B0DAF"/>
    <w:rsid w:val="008B16BB"/>
    <w:rsid w:val="008B28A7"/>
    <w:rsid w:val="008B32F0"/>
    <w:rsid w:val="008B3617"/>
    <w:rsid w:val="008B3947"/>
    <w:rsid w:val="008B3C86"/>
    <w:rsid w:val="008B576F"/>
    <w:rsid w:val="008B5774"/>
    <w:rsid w:val="008B584C"/>
    <w:rsid w:val="008B7051"/>
    <w:rsid w:val="008C0508"/>
    <w:rsid w:val="008C0E5A"/>
    <w:rsid w:val="008C1360"/>
    <w:rsid w:val="008C13B8"/>
    <w:rsid w:val="008C14DB"/>
    <w:rsid w:val="008C33D9"/>
    <w:rsid w:val="008C374E"/>
    <w:rsid w:val="008C4D97"/>
    <w:rsid w:val="008C6715"/>
    <w:rsid w:val="008C6AAF"/>
    <w:rsid w:val="008C7370"/>
    <w:rsid w:val="008D2B09"/>
    <w:rsid w:val="008D2EF6"/>
    <w:rsid w:val="008D50C7"/>
    <w:rsid w:val="008D6096"/>
    <w:rsid w:val="008D7D70"/>
    <w:rsid w:val="008E009D"/>
    <w:rsid w:val="008E0353"/>
    <w:rsid w:val="008E2F6C"/>
    <w:rsid w:val="008E454A"/>
    <w:rsid w:val="008E4ACE"/>
    <w:rsid w:val="008E53C5"/>
    <w:rsid w:val="008E5733"/>
    <w:rsid w:val="008E6B7E"/>
    <w:rsid w:val="008E6DCB"/>
    <w:rsid w:val="008E74EC"/>
    <w:rsid w:val="008E78C4"/>
    <w:rsid w:val="008E7B39"/>
    <w:rsid w:val="008E7CE0"/>
    <w:rsid w:val="008F09D0"/>
    <w:rsid w:val="008F0FB9"/>
    <w:rsid w:val="008F1F2F"/>
    <w:rsid w:val="008F3E1E"/>
    <w:rsid w:val="008F53AE"/>
    <w:rsid w:val="008F6111"/>
    <w:rsid w:val="008F6791"/>
    <w:rsid w:val="008F6A1F"/>
    <w:rsid w:val="008F6A3C"/>
    <w:rsid w:val="008F7564"/>
    <w:rsid w:val="008F7BA5"/>
    <w:rsid w:val="008F7BAA"/>
    <w:rsid w:val="009001C5"/>
    <w:rsid w:val="00903C07"/>
    <w:rsid w:val="00904A3B"/>
    <w:rsid w:val="00906F9D"/>
    <w:rsid w:val="00907B35"/>
    <w:rsid w:val="00907C43"/>
    <w:rsid w:val="00907F39"/>
    <w:rsid w:val="0091034A"/>
    <w:rsid w:val="0091094D"/>
    <w:rsid w:val="00910A98"/>
    <w:rsid w:val="00910C0B"/>
    <w:rsid w:val="00910EAD"/>
    <w:rsid w:val="00911D89"/>
    <w:rsid w:val="00912F6B"/>
    <w:rsid w:val="0091394C"/>
    <w:rsid w:val="00915085"/>
    <w:rsid w:val="009162CB"/>
    <w:rsid w:val="00916573"/>
    <w:rsid w:val="0091699C"/>
    <w:rsid w:val="00920413"/>
    <w:rsid w:val="009217BD"/>
    <w:rsid w:val="00923B6E"/>
    <w:rsid w:val="00924B1D"/>
    <w:rsid w:val="00926736"/>
    <w:rsid w:val="00926933"/>
    <w:rsid w:val="00926E12"/>
    <w:rsid w:val="00933315"/>
    <w:rsid w:val="00933566"/>
    <w:rsid w:val="0093372C"/>
    <w:rsid w:val="0093498D"/>
    <w:rsid w:val="00935C6A"/>
    <w:rsid w:val="00936626"/>
    <w:rsid w:val="00936719"/>
    <w:rsid w:val="00936BA3"/>
    <w:rsid w:val="00937689"/>
    <w:rsid w:val="00937F11"/>
    <w:rsid w:val="00941351"/>
    <w:rsid w:val="009426B5"/>
    <w:rsid w:val="0094597D"/>
    <w:rsid w:val="00945D74"/>
    <w:rsid w:val="00946454"/>
    <w:rsid w:val="0094701D"/>
    <w:rsid w:val="009503C9"/>
    <w:rsid w:val="00950AE7"/>
    <w:rsid w:val="00950F19"/>
    <w:rsid w:val="00951A49"/>
    <w:rsid w:val="0095204E"/>
    <w:rsid w:val="00953AE4"/>
    <w:rsid w:val="00954461"/>
    <w:rsid w:val="009544E3"/>
    <w:rsid w:val="00954B49"/>
    <w:rsid w:val="00955C5F"/>
    <w:rsid w:val="00956077"/>
    <w:rsid w:val="00956623"/>
    <w:rsid w:val="00957631"/>
    <w:rsid w:val="009637F1"/>
    <w:rsid w:val="00963C05"/>
    <w:rsid w:val="009640DD"/>
    <w:rsid w:val="00965BE8"/>
    <w:rsid w:val="0096773E"/>
    <w:rsid w:val="00967954"/>
    <w:rsid w:val="00967C76"/>
    <w:rsid w:val="00967CE5"/>
    <w:rsid w:val="00971076"/>
    <w:rsid w:val="0097230B"/>
    <w:rsid w:val="00972B70"/>
    <w:rsid w:val="00973470"/>
    <w:rsid w:val="00974072"/>
    <w:rsid w:val="0097413D"/>
    <w:rsid w:val="009745AE"/>
    <w:rsid w:val="00974630"/>
    <w:rsid w:val="00974691"/>
    <w:rsid w:val="0097482C"/>
    <w:rsid w:val="00974B80"/>
    <w:rsid w:val="009756EF"/>
    <w:rsid w:val="0097686F"/>
    <w:rsid w:val="009773BB"/>
    <w:rsid w:val="00977545"/>
    <w:rsid w:val="00980975"/>
    <w:rsid w:val="00982009"/>
    <w:rsid w:val="0098210F"/>
    <w:rsid w:val="0098337B"/>
    <w:rsid w:val="0098426D"/>
    <w:rsid w:val="00984ACB"/>
    <w:rsid w:val="00987B49"/>
    <w:rsid w:val="009908FC"/>
    <w:rsid w:val="0099445A"/>
    <w:rsid w:val="0099492F"/>
    <w:rsid w:val="009956E5"/>
    <w:rsid w:val="00996AC3"/>
    <w:rsid w:val="009A0FB5"/>
    <w:rsid w:val="009A1EB1"/>
    <w:rsid w:val="009A2B27"/>
    <w:rsid w:val="009A367C"/>
    <w:rsid w:val="009A50BB"/>
    <w:rsid w:val="009A53A0"/>
    <w:rsid w:val="009A5B72"/>
    <w:rsid w:val="009A63B0"/>
    <w:rsid w:val="009A7349"/>
    <w:rsid w:val="009A741F"/>
    <w:rsid w:val="009A7B8D"/>
    <w:rsid w:val="009A7EF3"/>
    <w:rsid w:val="009B012B"/>
    <w:rsid w:val="009B2080"/>
    <w:rsid w:val="009B2250"/>
    <w:rsid w:val="009B2B97"/>
    <w:rsid w:val="009B4198"/>
    <w:rsid w:val="009B4562"/>
    <w:rsid w:val="009B53BA"/>
    <w:rsid w:val="009B5F25"/>
    <w:rsid w:val="009B6235"/>
    <w:rsid w:val="009B7074"/>
    <w:rsid w:val="009C20C1"/>
    <w:rsid w:val="009C22D9"/>
    <w:rsid w:val="009C27B9"/>
    <w:rsid w:val="009C3FF0"/>
    <w:rsid w:val="009C490A"/>
    <w:rsid w:val="009C5371"/>
    <w:rsid w:val="009C5A8A"/>
    <w:rsid w:val="009C5B6A"/>
    <w:rsid w:val="009D1C24"/>
    <w:rsid w:val="009D23C0"/>
    <w:rsid w:val="009D2AB8"/>
    <w:rsid w:val="009D2CD9"/>
    <w:rsid w:val="009D4D7C"/>
    <w:rsid w:val="009D6561"/>
    <w:rsid w:val="009D7402"/>
    <w:rsid w:val="009E435C"/>
    <w:rsid w:val="009E6A03"/>
    <w:rsid w:val="009E7AFE"/>
    <w:rsid w:val="009F22ED"/>
    <w:rsid w:val="009F2585"/>
    <w:rsid w:val="009F25F1"/>
    <w:rsid w:val="009F325E"/>
    <w:rsid w:val="009F3A41"/>
    <w:rsid w:val="009F4776"/>
    <w:rsid w:val="009F5C80"/>
    <w:rsid w:val="009F5C83"/>
    <w:rsid w:val="009F6326"/>
    <w:rsid w:val="009F654A"/>
    <w:rsid w:val="009F6621"/>
    <w:rsid w:val="00A0070B"/>
    <w:rsid w:val="00A0073A"/>
    <w:rsid w:val="00A00ABD"/>
    <w:rsid w:val="00A00DB1"/>
    <w:rsid w:val="00A029E5"/>
    <w:rsid w:val="00A02D28"/>
    <w:rsid w:val="00A0347E"/>
    <w:rsid w:val="00A046BB"/>
    <w:rsid w:val="00A06995"/>
    <w:rsid w:val="00A06CA0"/>
    <w:rsid w:val="00A06DF2"/>
    <w:rsid w:val="00A0725E"/>
    <w:rsid w:val="00A10AA3"/>
    <w:rsid w:val="00A116FD"/>
    <w:rsid w:val="00A13376"/>
    <w:rsid w:val="00A14BA2"/>
    <w:rsid w:val="00A154DF"/>
    <w:rsid w:val="00A22B37"/>
    <w:rsid w:val="00A22FAC"/>
    <w:rsid w:val="00A232EA"/>
    <w:rsid w:val="00A236D4"/>
    <w:rsid w:val="00A23B79"/>
    <w:rsid w:val="00A246B4"/>
    <w:rsid w:val="00A25631"/>
    <w:rsid w:val="00A26151"/>
    <w:rsid w:val="00A26190"/>
    <w:rsid w:val="00A263C1"/>
    <w:rsid w:val="00A27955"/>
    <w:rsid w:val="00A27999"/>
    <w:rsid w:val="00A30C33"/>
    <w:rsid w:val="00A312E0"/>
    <w:rsid w:val="00A322EB"/>
    <w:rsid w:val="00A33921"/>
    <w:rsid w:val="00A347ED"/>
    <w:rsid w:val="00A4158C"/>
    <w:rsid w:val="00A41998"/>
    <w:rsid w:val="00A41A44"/>
    <w:rsid w:val="00A41EFE"/>
    <w:rsid w:val="00A41F65"/>
    <w:rsid w:val="00A421D2"/>
    <w:rsid w:val="00A424A4"/>
    <w:rsid w:val="00A4354E"/>
    <w:rsid w:val="00A4411F"/>
    <w:rsid w:val="00A4429D"/>
    <w:rsid w:val="00A46288"/>
    <w:rsid w:val="00A46BE0"/>
    <w:rsid w:val="00A46F73"/>
    <w:rsid w:val="00A475A5"/>
    <w:rsid w:val="00A476A2"/>
    <w:rsid w:val="00A47B13"/>
    <w:rsid w:val="00A5001C"/>
    <w:rsid w:val="00A50235"/>
    <w:rsid w:val="00A50370"/>
    <w:rsid w:val="00A51339"/>
    <w:rsid w:val="00A51B0A"/>
    <w:rsid w:val="00A5384E"/>
    <w:rsid w:val="00A54A1A"/>
    <w:rsid w:val="00A54B4C"/>
    <w:rsid w:val="00A55880"/>
    <w:rsid w:val="00A56EBA"/>
    <w:rsid w:val="00A61B30"/>
    <w:rsid w:val="00A6368B"/>
    <w:rsid w:val="00A63E5E"/>
    <w:rsid w:val="00A64034"/>
    <w:rsid w:val="00A64DF3"/>
    <w:rsid w:val="00A65989"/>
    <w:rsid w:val="00A672E3"/>
    <w:rsid w:val="00A67879"/>
    <w:rsid w:val="00A70496"/>
    <w:rsid w:val="00A70CB0"/>
    <w:rsid w:val="00A716F4"/>
    <w:rsid w:val="00A7182C"/>
    <w:rsid w:val="00A72424"/>
    <w:rsid w:val="00A73E41"/>
    <w:rsid w:val="00A748B6"/>
    <w:rsid w:val="00A76240"/>
    <w:rsid w:val="00A76A6A"/>
    <w:rsid w:val="00A800EA"/>
    <w:rsid w:val="00A80E41"/>
    <w:rsid w:val="00A81AE6"/>
    <w:rsid w:val="00A8297B"/>
    <w:rsid w:val="00A82A05"/>
    <w:rsid w:val="00A838A2"/>
    <w:rsid w:val="00A843F3"/>
    <w:rsid w:val="00A84547"/>
    <w:rsid w:val="00A847DD"/>
    <w:rsid w:val="00A84B38"/>
    <w:rsid w:val="00A85A95"/>
    <w:rsid w:val="00A86B2D"/>
    <w:rsid w:val="00A86B79"/>
    <w:rsid w:val="00A876A3"/>
    <w:rsid w:val="00A90605"/>
    <w:rsid w:val="00A914BC"/>
    <w:rsid w:val="00A92139"/>
    <w:rsid w:val="00A93B66"/>
    <w:rsid w:val="00A93B7B"/>
    <w:rsid w:val="00A944C4"/>
    <w:rsid w:val="00A951DE"/>
    <w:rsid w:val="00A95316"/>
    <w:rsid w:val="00A95D5B"/>
    <w:rsid w:val="00A95DD5"/>
    <w:rsid w:val="00A96070"/>
    <w:rsid w:val="00A960F5"/>
    <w:rsid w:val="00A9632C"/>
    <w:rsid w:val="00A97D4F"/>
    <w:rsid w:val="00AA1D7B"/>
    <w:rsid w:val="00AA2948"/>
    <w:rsid w:val="00AA3DC0"/>
    <w:rsid w:val="00AA3E9B"/>
    <w:rsid w:val="00AA426D"/>
    <w:rsid w:val="00AA4830"/>
    <w:rsid w:val="00AA75E7"/>
    <w:rsid w:val="00AB091F"/>
    <w:rsid w:val="00AB09A5"/>
    <w:rsid w:val="00AB13A4"/>
    <w:rsid w:val="00AB1982"/>
    <w:rsid w:val="00AB1DD3"/>
    <w:rsid w:val="00AB1ED3"/>
    <w:rsid w:val="00AB254C"/>
    <w:rsid w:val="00AB35C8"/>
    <w:rsid w:val="00AB4110"/>
    <w:rsid w:val="00AB41A9"/>
    <w:rsid w:val="00AB4522"/>
    <w:rsid w:val="00AB494F"/>
    <w:rsid w:val="00AB572D"/>
    <w:rsid w:val="00AB578E"/>
    <w:rsid w:val="00AB7BA9"/>
    <w:rsid w:val="00AC1C40"/>
    <w:rsid w:val="00AC22EF"/>
    <w:rsid w:val="00AC2A21"/>
    <w:rsid w:val="00AC37FA"/>
    <w:rsid w:val="00AC3D4B"/>
    <w:rsid w:val="00AC6476"/>
    <w:rsid w:val="00AC6D6B"/>
    <w:rsid w:val="00AC76E2"/>
    <w:rsid w:val="00AC7D56"/>
    <w:rsid w:val="00AD1DC3"/>
    <w:rsid w:val="00AD284F"/>
    <w:rsid w:val="00AD56B8"/>
    <w:rsid w:val="00AD65A6"/>
    <w:rsid w:val="00AD6601"/>
    <w:rsid w:val="00AD6EB2"/>
    <w:rsid w:val="00AD71CB"/>
    <w:rsid w:val="00AE1978"/>
    <w:rsid w:val="00AE2685"/>
    <w:rsid w:val="00AE300D"/>
    <w:rsid w:val="00AE3D8C"/>
    <w:rsid w:val="00AE43FE"/>
    <w:rsid w:val="00AE5224"/>
    <w:rsid w:val="00AE5367"/>
    <w:rsid w:val="00AE5488"/>
    <w:rsid w:val="00AE562C"/>
    <w:rsid w:val="00AE5895"/>
    <w:rsid w:val="00AE5CB7"/>
    <w:rsid w:val="00AE67BB"/>
    <w:rsid w:val="00AF0695"/>
    <w:rsid w:val="00AF1C5E"/>
    <w:rsid w:val="00AF2B36"/>
    <w:rsid w:val="00AF4155"/>
    <w:rsid w:val="00AF454E"/>
    <w:rsid w:val="00AF6BF8"/>
    <w:rsid w:val="00B00BF8"/>
    <w:rsid w:val="00B02F57"/>
    <w:rsid w:val="00B03A70"/>
    <w:rsid w:val="00B0748C"/>
    <w:rsid w:val="00B07CA4"/>
    <w:rsid w:val="00B10881"/>
    <w:rsid w:val="00B12213"/>
    <w:rsid w:val="00B14A9B"/>
    <w:rsid w:val="00B14D02"/>
    <w:rsid w:val="00B14F8F"/>
    <w:rsid w:val="00B15EE7"/>
    <w:rsid w:val="00B169B5"/>
    <w:rsid w:val="00B169E7"/>
    <w:rsid w:val="00B17EC2"/>
    <w:rsid w:val="00B204EC"/>
    <w:rsid w:val="00B205DA"/>
    <w:rsid w:val="00B20967"/>
    <w:rsid w:val="00B20E81"/>
    <w:rsid w:val="00B22726"/>
    <w:rsid w:val="00B235B2"/>
    <w:rsid w:val="00B23EDA"/>
    <w:rsid w:val="00B2551D"/>
    <w:rsid w:val="00B26411"/>
    <w:rsid w:val="00B26E0C"/>
    <w:rsid w:val="00B27496"/>
    <w:rsid w:val="00B30546"/>
    <w:rsid w:val="00B30BBA"/>
    <w:rsid w:val="00B316E0"/>
    <w:rsid w:val="00B3309D"/>
    <w:rsid w:val="00B33A4D"/>
    <w:rsid w:val="00B3425C"/>
    <w:rsid w:val="00B35A59"/>
    <w:rsid w:val="00B35D15"/>
    <w:rsid w:val="00B35EDF"/>
    <w:rsid w:val="00B36867"/>
    <w:rsid w:val="00B368C7"/>
    <w:rsid w:val="00B372B3"/>
    <w:rsid w:val="00B3788D"/>
    <w:rsid w:val="00B37A05"/>
    <w:rsid w:val="00B37E5B"/>
    <w:rsid w:val="00B40F8D"/>
    <w:rsid w:val="00B42E69"/>
    <w:rsid w:val="00B43976"/>
    <w:rsid w:val="00B43DD1"/>
    <w:rsid w:val="00B44804"/>
    <w:rsid w:val="00B4501C"/>
    <w:rsid w:val="00B45BE2"/>
    <w:rsid w:val="00B4693D"/>
    <w:rsid w:val="00B50125"/>
    <w:rsid w:val="00B50427"/>
    <w:rsid w:val="00B50549"/>
    <w:rsid w:val="00B50EAB"/>
    <w:rsid w:val="00B51FC3"/>
    <w:rsid w:val="00B523F1"/>
    <w:rsid w:val="00B53F4A"/>
    <w:rsid w:val="00B53F59"/>
    <w:rsid w:val="00B543C4"/>
    <w:rsid w:val="00B545E5"/>
    <w:rsid w:val="00B55C11"/>
    <w:rsid w:val="00B55C52"/>
    <w:rsid w:val="00B55C88"/>
    <w:rsid w:val="00B55DA0"/>
    <w:rsid w:val="00B569AA"/>
    <w:rsid w:val="00B57DFF"/>
    <w:rsid w:val="00B57EFD"/>
    <w:rsid w:val="00B60D15"/>
    <w:rsid w:val="00B6159F"/>
    <w:rsid w:val="00B6204B"/>
    <w:rsid w:val="00B62B0D"/>
    <w:rsid w:val="00B63674"/>
    <w:rsid w:val="00B70128"/>
    <w:rsid w:val="00B70F0E"/>
    <w:rsid w:val="00B727D1"/>
    <w:rsid w:val="00B72833"/>
    <w:rsid w:val="00B73354"/>
    <w:rsid w:val="00B735B5"/>
    <w:rsid w:val="00B748AD"/>
    <w:rsid w:val="00B768E8"/>
    <w:rsid w:val="00B76E20"/>
    <w:rsid w:val="00B775F0"/>
    <w:rsid w:val="00B805B6"/>
    <w:rsid w:val="00B80B5C"/>
    <w:rsid w:val="00B80C1E"/>
    <w:rsid w:val="00B8180C"/>
    <w:rsid w:val="00B830A2"/>
    <w:rsid w:val="00B833EC"/>
    <w:rsid w:val="00B840F7"/>
    <w:rsid w:val="00B84253"/>
    <w:rsid w:val="00B84CED"/>
    <w:rsid w:val="00B85027"/>
    <w:rsid w:val="00B86B6F"/>
    <w:rsid w:val="00B86C0D"/>
    <w:rsid w:val="00B902C7"/>
    <w:rsid w:val="00B90DF5"/>
    <w:rsid w:val="00B91207"/>
    <w:rsid w:val="00B92110"/>
    <w:rsid w:val="00B94795"/>
    <w:rsid w:val="00B955BD"/>
    <w:rsid w:val="00B95C87"/>
    <w:rsid w:val="00B95CE3"/>
    <w:rsid w:val="00B961ED"/>
    <w:rsid w:val="00B964E1"/>
    <w:rsid w:val="00B96A4A"/>
    <w:rsid w:val="00B97A3E"/>
    <w:rsid w:val="00BA0662"/>
    <w:rsid w:val="00BA1138"/>
    <w:rsid w:val="00BA1368"/>
    <w:rsid w:val="00BA16B5"/>
    <w:rsid w:val="00BA2BB8"/>
    <w:rsid w:val="00BA4B57"/>
    <w:rsid w:val="00BA5EDE"/>
    <w:rsid w:val="00BB1F8E"/>
    <w:rsid w:val="00BB25DB"/>
    <w:rsid w:val="00BB3EDD"/>
    <w:rsid w:val="00BB50A2"/>
    <w:rsid w:val="00BB53FF"/>
    <w:rsid w:val="00BB59AE"/>
    <w:rsid w:val="00BB5FAA"/>
    <w:rsid w:val="00BB63C4"/>
    <w:rsid w:val="00BB6FC9"/>
    <w:rsid w:val="00BB746E"/>
    <w:rsid w:val="00BB7B07"/>
    <w:rsid w:val="00BB7FC6"/>
    <w:rsid w:val="00BC14E8"/>
    <w:rsid w:val="00BC1AD5"/>
    <w:rsid w:val="00BC1F38"/>
    <w:rsid w:val="00BC2D8A"/>
    <w:rsid w:val="00BC407F"/>
    <w:rsid w:val="00BC4D2B"/>
    <w:rsid w:val="00BC5759"/>
    <w:rsid w:val="00BD0251"/>
    <w:rsid w:val="00BD2B77"/>
    <w:rsid w:val="00BD5C34"/>
    <w:rsid w:val="00BD6A67"/>
    <w:rsid w:val="00BE26B1"/>
    <w:rsid w:val="00BE2C13"/>
    <w:rsid w:val="00BE43F7"/>
    <w:rsid w:val="00BE4989"/>
    <w:rsid w:val="00BE4991"/>
    <w:rsid w:val="00BE6E81"/>
    <w:rsid w:val="00BF044E"/>
    <w:rsid w:val="00BF067A"/>
    <w:rsid w:val="00BF14AF"/>
    <w:rsid w:val="00BF236B"/>
    <w:rsid w:val="00BF277D"/>
    <w:rsid w:val="00BF292C"/>
    <w:rsid w:val="00BF2B98"/>
    <w:rsid w:val="00BF3340"/>
    <w:rsid w:val="00BF4921"/>
    <w:rsid w:val="00BF4E86"/>
    <w:rsid w:val="00BF67C3"/>
    <w:rsid w:val="00C00D17"/>
    <w:rsid w:val="00C03E77"/>
    <w:rsid w:val="00C03F65"/>
    <w:rsid w:val="00C10647"/>
    <w:rsid w:val="00C11547"/>
    <w:rsid w:val="00C13673"/>
    <w:rsid w:val="00C14195"/>
    <w:rsid w:val="00C146D2"/>
    <w:rsid w:val="00C14787"/>
    <w:rsid w:val="00C156F1"/>
    <w:rsid w:val="00C166D0"/>
    <w:rsid w:val="00C2222A"/>
    <w:rsid w:val="00C23B89"/>
    <w:rsid w:val="00C24430"/>
    <w:rsid w:val="00C2630A"/>
    <w:rsid w:val="00C328F6"/>
    <w:rsid w:val="00C32C1E"/>
    <w:rsid w:val="00C32EFA"/>
    <w:rsid w:val="00C336D2"/>
    <w:rsid w:val="00C33A7E"/>
    <w:rsid w:val="00C34442"/>
    <w:rsid w:val="00C366CB"/>
    <w:rsid w:val="00C37E35"/>
    <w:rsid w:val="00C404DF"/>
    <w:rsid w:val="00C40B02"/>
    <w:rsid w:val="00C41180"/>
    <w:rsid w:val="00C41FFE"/>
    <w:rsid w:val="00C423B4"/>
    <w:rsid w:val="00C43AF7"/>
    <w:rsid w:val="00C44298"/>
    <w:rsid w:val="00C4449F"/>
    <w:rsid w:val="00C44BD0"/>
    <w:rsid w:val="00C450E0"/>
    <w:rsid w:val="00C46655"/>
    <w:rsid w:val="00C46E36"/>
    <w:rsid w:val="00C4717B"/>
    <w:rsid w:val="00C473BD"/>
    <w:rsid w:val="00C4762A"/>
    <w:rsid w:val="00C504E5"/>
    <w:rsid w:val="00C510A7"/>
    <w:rsid w:val="00C51860"/>
    <w:rsid w:val="00C51C77"/>
    <w:rsid w:val="00C52F6C"/>
    <w:rsid w:val="00C54E70"/>
    <w:rsid w:val="00C55E3B"/>
    <w:rsid w:val="00C5622C"/>
    <w:rsid w:val="00C56550"/>
    <w:rsid w:val="00C5731F"/>
    <w:rsid w:val="00C57F96"/>
    <w:rsid w:val="00C60582"/>
    <w:rsid w:val="00C60911"/>
    <w:rsid w:val="00C63112"/>
    <w:rsid w:val="00C63465"/>
    <w:rsid w:val="00C63B8F"/>
    <w:rsid w:val="00C64B5A"/>
    <w:rsid w:val="00C66E18"/>
    <w:rsid w:val="00C67F18"/>
    <w:rsid w:val="00C7008F"/>
    <w:rsid w:val="00C700A6"/>
    <w:rsid w:val="00C7024F"/>
    <w:rsid w:val="00C70B47"/>
    <w:rsid w:val="00C70EA0"/>
    <w:rsid w:val="00C710D9"/>
    <w:rsid w:val="00C71BAA"/>
    <w:rsid w:val="00C71C7A"/>
    <w:rsid w:val="00C73357"/>
    <w:rsid w:val="00C75948"/>
    <w:rsid w:val="00C759C5"/>
    <w:rsid w:val="00C823F0"/>
    <w:rsid w:val="00C831BD"/>
    <w:rsid w:val="00C840A7"/>
    <w:rsid w:val="00C84469"/>
    <w:rsid w:val="00C84489"/>
    <w:rsid w:val="00C85955"/>
    <w:rsid w:val="00C8795E"/>
    <w:rsid w:val="00C87E86"/>
    <w:rsid w:val="00C90FD0"/>
    <w:rsid w:val="00C91762"/>
    <w:rsid w:val="00C927F0"/>
    <w:rsid w:val="00C93B65"/>
    <w:rsid w:val="00C944F8"/>
    <w:rsid w:val="00C94503"/>
    <w:rsid w:val="00C956B6"/>
    <w:rsid w:val="00C95721"/>
    <w:rsid w:val="00CA06C9"/>
    <w:rsid w:val="00CA1863"/>
    <w:rsid w:val="00CA439C"/>
    <w:rsid w:val="00CA45A1"/>
    <w:rsid w:val="00CA4631"/>
    <w:rsid w:val="00CA5433"/>
    <w:rsid w:val="00CA5DC4"/>
    <w:rsid w:val="00CA601F"/>
    <w:rsid w:val="00CA66D2"/>
    <w:rsid w:val="00CA6A9E"/>
    <w:rsid w:val="00CA6ADC"/>
    <w:rsid w:val="00CA71F6"/>
    <w:rsid w:val="00CB06A1"/>
    <w:rsid w:val="00CB11F1"/>
    <w:rsid w:val="00CB2217"/>
    <w:rsid w:val="00CB2E32"/>
    <w:rsid w:val="00CB2F1B"/>
    <w:rsid w:val="00CB4480"/>
    <w:rsid w:val="00CB4559"/>
    <w:rsid w:val="00CB53AF"/>
    <w:rsid w:val="00CB5735"/>
    <w:rsid w:val="00CB6B5E"/>
    <w:rsid w:val="00CB7257"/>
    <w:rsid w:val="00CB7D12"/>
    <w:rsid w:val="00CC0A7A"/>
    <w:rsid w:val="00CC0CEC"/>
    <w:rsid w:val="00CC1036"/>
    <w:rsid w:val="00CC1081"/>
    <w:rsid w:val="00CC173D"/>
    <w:rsid w:val="00CC1E7D"/>
    <w:rsid w:val="00CC2147"/>
    <w:rsid w:val="00CC4146"/>
    <w:rsid w:val="00CC4568"/>
    <w:rsid w:val="00CC4D2D"/>
    <w:rsid w:val="00CC64AE"/>
    <w:rsid w:val="00CC6C06"/>
    <w:rsid w:val="00CC6E2B"/>
    <w:rsid w:val="00CC7840"/>
    <w:rsid w:val="00CD005A"/>
    <w:rsid w:val="00CD36FC"/>
    <w:rsid w:val="00CD4EC0"/>
    <w:rsid w:val="00CD568B"/>
    <w:rsid w:val="00CD66C3"/>
    <w:rsid w:val="00CE1FE7"/>
    <w:rsid w:val="00CE21E8"/>
    <w:rsid w:val="00CE34AC"/>
    <w:rsid w:val="00CE53B8"/>
    <w:rsid w:val="00CE6073"/>
    <w:rsid w:val="00CE609E"/>
    <w:rsid w:val="00CE615A"/>
    <w:rsid w:val="00CE6365"/>
    <w:rsid w:val="00CE7B6F"/>
    <w:rsid w:val="00CE7E8A"/>
    <w:rsid w:val="00CF04E9"/>
    <w:rsid w:val="00CF0C42"/>
    <w:rsid w:val="00CF264E"/>
    <w:rsid w:val="00CF283D"/>
    <w:rsid w:val="00CF408D"/>
    <w:rsid w:val="00CF4898"/>
    <w:rsid w:val="00CF52BD"/>
    <w:rsid w:val="00CF57C3"/>
    <w:rsid w:val="00CF5F23"/>
    <w:rsid w:val="00CF68A5"/>
    <w:rsid w:val="00CF76C9"/>
    <w:rsid w:val="00CF7E37"/>
    <w:rsid w:val="00D03CFB"/>
    <w:rsid w:val="00D04388"/>
    <w:rsid w:val="00D061B4"/>
    <w:rsid w:val="00D072AB"/>
    <w:rsid w:val="00D0735F"/>
    <w:rsid w:val="00D1086C"/>
    <w:rsid w:val="00D11FC4"/>
    <w:rsid w:val="00D121DA"/>
    <w:rsid w:val="00D1359D"/>
    <w:rsid w:val="00D13D87"/>
    <w:rsid w:val="00D140C1"/>
    <w:rsid w:val="00D1535B"/>
    <w:rsid w:val="00D15EC2"/>
    <w:rsid w:val="00D16221"/>
    <w:rsid w:val="00D163D1"/>
    <w:rsid w:val="00D16960"/>
    <w:rsid w:val="00D17384"/>
    <w:rsid w:val="00D1774B"/>
    <w:rsid w:val="00D17D9B"/>
    <w:rsid w:val="00D202FF"/>
    <w:rsid w:val="00D2077D"/>
    <w:rsid w:val="00D2184E"/>
    <w:rsid w:val="00D2208D"/>
    <w:rsid w:val="00D23A08"/>
    <w:rsid w:val="00D23B72"/>
    <w:rsid w:val="00D24908"/>
    <w:rsid w:val="00D25921"/>
    <w:rsid w:val="00D25AF8"/>
    <w:rsid w:val="00D25EAD"/>
    <w:rsid w:val="00D26E81"/>
    <w:rsid w:val="00D278FC"/>
    <w:rsid w:val="00D304BA"/>
    <w:rsid w:val="00D30C5A"/>
    <w:rsid w:val="00D30C81"/>
    <w:rsid w:val="00D31133"/>
    <w:rsid w:val="00D316C0"/>
    <w:rsid w:val="00D31EE9"/>
    <w:rsid w:val="00D32FAE"/>
    <w:rsid w:val="00D33104"/>
    <w:rsid w:val="00D34EF1"/>
    <w:rsid w:val="00D35398"/>
    <w:rsid w:val="00D3558E"/>
    <w:rsid w:val="00D35B89"/>
    <w:rsid w:val="00D35C69"/>
    <w:rsid w:val="00D36056"/>
    <w:rsid w:val="00D3701D"/>
    <w:rsid w:val="00D400C6"/>
    <w:rsid w:val="00D40150"/>
    <w:rsid w:val="00D402DF"/>
    <w:rsid w:val="00D40A21"/>
    <w:rsid w:val="00D41222"/>
    <w:rsid w:val="00D4195A"/>
    <w:rsid w:val="00D43616"/>
    <w:rsid w:val="00D43EC4"/>
    <w:rsid w:val="00D44877"/>
    <w:rsid w:val="00D44917"/>
    <w:rsid w:val="00D4555D"/>
    <w:rsid w:val="00D463CA"/>
    <w:rsid w:val="00D46942"/>
    <w:rsid w:val="00D47DB6"/>
    <w:rsid w:val="00D51DC9"/>
    <w:rsid w:val="00D522BE"/>
    <w:rsid w:val="00D52B80"/>
    <w:rsid w:val="00D549B3"/>
    <w:rsid w:val="00D56122"/>
    <w:rsid w:val="00D561E0"/>
    <w:rsid w:val="00D5662D"/>
    <w:rsid w:val="00D56A03"/>
    <w:rsid w:val="00D56C3D"/>
    <w:rsid w:val="00D56FF2"/>
    <w:rsid w:val="00D57393"/>
    <w:rsid w:val="00D61CD8"/>
    <w:rsid w:val="00D62428"/>
    <w:rsid w:val="00D63068"/>
    <w:rsid w:val="00D63E14"/>
    <w:rsid w:val="00D63EAD"/>
    <w:rsid w:val="00D63FA8"/>
    <w:rsid w:val="00D642C4"/>
    <w:rsid w:val="00D6589F"/>
    <w:rsid w:val="00D65ABF"/>
    <w:rsid w:val="00D679A2"/>
    <w:rsid w:val="00D70FC0"/>
    <w:rsid w:val="00D72B71"/>
    <w:rsid w:val="00D74B49"/>
    <w:rsid w:val="00D7623B"/>
    <w:rsid w:val="00D76C58"/>
    <w:rsid w:val="00D77C57"/>
    <w:rsid w:val="00D77CC9"/>
    <w:rsid w:val="00D8065B"/>
    <w:rsid w:val="00D80C26"/>
    <w:rsid w:val="00D81F5F"/>
    <w:rsid w:val="00D83943"/>
    <w:rsid w:val="00D83CBB"/>
    <w:rsid w:val="00D8405D"/>
    <w:rsid w:val="00D8408F"/>
    <w:rsid w:val="00D84691"/>
    <w:rsid w:val="00D8501E"/>
    <w:rsid w:val="00D8533E"/>
    <w:rsid w:val="00D85987"/>
    <w:rsid w:val="00D859BF"/>
    <w:rsid w:val="00D86B0B"/>
    <w:rsid w:val="00D9031F"/>
    <w:rsid w:val="00D90422"/>
    <w:rsid w:val="00D909E0"/>
    <w:rsid w:val="00D91268"/>
    <w:rsid w:val="00D93665"/>
    <w:rsid w:val="00D954A0"/>
    <w:rsid w:val="00D95FC5"/>
    <w:rsid w:val="00D96794"/>
    <w:rsid w:val="00D97354"/>
    <w:rsid w:val="00D977B1"/>
    <w:rsid w:val="00D9782B"/>
    <w:rsid w:val="00DA0EC9"/>
    <w:rsid w:val="00DA19AB"/>
    <w:rsid w:val="00DA1CF5"/>
    <w:rsid w:val="00DA3092"/>
    <w:rsid w:val="00DA3343"/>
    <w:rsid w:val="00DA3D91"/>
    <w:rsid w:val="00DA3F4B"/>
    <w:rsid w:val="00DA505C"/>
    <w:rsid w:val="00DA5B79"/>
    <w:rsid w:val="00DB17D0"/>
    <w:rsid w:val="00DB2411"/>
    <w:rsid w:val="00DB41FD"/>
    <w:rsid w:val="00DB4BE5"/>
    <w:rsid w:val="00DB52CE"/>
    <w:rsid w:val="00DB5C2F"/>
    <w:rsid w:val="00DB6DCD"/>
    <w:rsid w:val="00DB7C76"/>
    <w:rsid w:val="00DC1AAF"/>
    <w:rsid w:val="00DC1F8A"/>
    <w:rsid w:val="00DC2191"/>
    <w:rsid w:val="00DC321B"/>
    <w:rsid w:val="00DC363E"/>
    <w:rsid w:val="00DC37A7"/>
    <w:rsid w:val="00DC4818"/>
    <w:rsid w:val="00DC5902"/>
    <w:rsid w:val="00DC5AAF"/>
    <w:rsid w:val="00DC5F0B"/>
    <w:rsid w:val="00DC65FD"/>
    <w:rsid w:val="00DC6825"/>
    <w:rsid w:val="00DC6870"/>
    <w:rsid w:val="00DC6EF0"/>
    <w:rsid w:val="00DC77DD"/>
    <w:rsid w:val="00DC78AF"/>
    <w:rsid w:val="00DD0512"/>
    <w:rsid w:val="00DD0CFF"/>
    <w:rsid w:val="00DD1689"/>
    <w:rsid w:val="00DD22EA"/>
    <w:rsid w:val="00DD383B"/>
    <w:rsid w:val="00DD50BE"/>
    <w:rsid w:val="00DD6690"/>
    <w:rsid w:val="00DD7B87"/>
    <w:rsid w:val="00DD7CD0"/>
    <w:rsid w:val="00DE1AC2"/>
    <w:rsid w:val="00DE26C7"/>
    <w:rsid w:val="00DE3837"/>
    <w:rsid w:val="00DE39FB"/>
    <w:rsid w:val="00DE492C"/>
    <w:rsid w:val="00DE4A7B"/>
    <w:rsid w:val="00DE4DE6"/>
    <w:rsid w:val="00DE58A8"/>
    <w:rsid w:val="00DE5F4C"/>
    <w:rsid w:val="00DF1721"/>
    <w:rsid w:val="00DF182C"/>
    <w:rsid w:val="00DF2140"/>
    <w:rsid w:val="00DF242A"/>
    <w:rsid w:val="00DF336C"/>
    <w:rsid w:val="00DF3ED6"/>
    <w:rsid w:val="00DF4DBD"/>
    <w:rsid w:val="00DF5119"/>
    <w:rsid w:val="00DF519A"/>
    <w:rsid w:val="00DF5CD3"/>
    <w:rsid w:val="00DF5EDE"/>
    <w:rsid w:val="00DF701B"/>
    <w:rsid w:val="00E01234"/>
    <w:rsid w:val="00E0231F"/>
    <w:rsid w:val="00E02A98"/>
    <w:rsid w:val="00E03539"/>
    <w:rsid w:val="00E050C6"/>
    <w:rsid w:val="00E05269"/>
    <w:rsid w:val="00E05417"/>
    <w:rsid w:val="00E06446"/>
    <w:rsid w:val="00E074A8"/>
    <w:rsid w:val="00E10252"/>
    <w:rsid w:val="00E1075D"/>
    <w:rsid w:val="00E1099E"/>
    <w:rsid w:val="00E1171E"/>
    <w:rsid w:val="00E11DCA"/>
    <w:rsid w:val="00E12D8C"/>
    <w:rsid w:val="00E1320B"/>
    <w:rsid w:val="00E13E61"/>
    <w:rsid w:val="00E14E2C"/>
    <w:rsid w:val="00E14EF8"/>
    <w:rsid w:val="00E15B3D"/>
    <w:rsid w:val="00E16354"/>
    <w:rsid w:val="00E1793F"/>
    <w:rsid w:val="00E17D85"/>
    <w:rsid w:val="00E20497"/>
    <w:rsid w:val="00E218C8"/>
    <w:rsid w:val="00E22658"/>
    <w:rsid w:val="00E228B3"/>
    <w:rsid w:val="00E2354F"/>
    <w:rsid w:val="00E24065"/>
    <w:rsid w:val="00E246D3"/>
    <w:rsid w:val="00E25495"/>
    <w:rsid w:val="00E26364"/>
    <w:rsid w:val="00E2645E"/>
    <w:rsid w:val="00E26580"/>
    <w:rsid w:val="00E26620"/>
    <w:rsid w:val="00E27DF4"/>
    <w:rsid w:val="00E27E50"/>
    <w:rsid w:val="00E31219"/>
    <w:rsid w:val="00E31FEE"/>
    <w:rsid w:val="00E32A0A"/>
    <w:rsid w:val="00E33CFB"/>
    <w:rsid w:val="00E3600C"/>
    <w:rsid w:val="00E361DD"/>
    <w:rsid w:val="00E36298"/>
    <w:rsid w:val="00E37634"/>
    <w:rsid w:val="00E37B32"/>
    <w:rsid w:val="00E40067"/>
    <w:rsid w:val="00E40C9C"/>
    <w:rsid w:val="00E411D2"/>
    <w:rsid w:val="00E418F4"/>
    <w:rsid w:val="00E419F2"/>
    <w:rsid w:val="00E421C8"/>
    <w:rsid w:val="00E42516"/>
    <w:rsid w:val="00E43B3A"/>
    <w:rsid w:val="00E44772"/>
    <w:rsid w:val="00E45CB0"/>
    <w:rsid w:val="00E46DA4"/>
    <w:rsid w:val="00E47802"/>
    <w:rsid w:val="00E5141B"/>
    <w:rsid w:val="00E5155A"/>
    <w:rsid w:val="00E520E6"/>
    <w:rsid w:val="00E523E6"/>
    <w:rsid w:val="00E52589"/>
    <w:rsid w:val="00E5342C"/>
    <w:rsid w:val="00E53E00"/>
    <w:rsid w:val="00E545B1"/>
    <w:rsid w:val="00E54D08"/>
    <w:rsid w:val="00E5522C"/>
    <w:rsid w:val="00E5565D"/>
    <w:rsid w:val="00E60A05"/>
    <w:rsid w:val="00E62BA2"/>
    <w:rsid w:val="00E630E9"/>
    <w:rsid w:val="00E63D45"/>
    <w:rsid w:val="00E63E08"/>
    <w:rsid w:val="00E643BA"/>
    <w:rsid w:val="00E657EF"/>
    <w:rsid w:val="00E667CF"/>
    <w:rsid w:val="00E672A6"/>
    <w:rsid w:val="00E6794E"/>
    <w:rsid w:val="00E70DF3"/>
    <w:rsid w:val="00E71F26"/>
    <w:rsid w:val="00E7292D"/>
    <w:rsid w:val="00E731BE"/>
    <w:rsid w:val="00E733E2"/>
    <w:rsid w:val="00E73C23"/>
    <w:rsid w:val="00E74AFB"/>
    <w:rsid w:val="00E74BE0"/>
    <w:rsid w:val="00E74D4B"/>
    <w:rsid w:val="00E756B6"/>
    <w:rsid w:val="00E762FD"/>
    <w:rsid w:val="00E77592"/>
    <w:rsid w:val="00E77EC5"/>
    <w:rsid w:val="00E8055E"/>
    <w:rsid w:val="00E82344"/>
    <w:rsid w:val="00E826DB"/>
    <w:rsid w:val="00E827F9"/>
    <w:rsid w:val="00E831AB"/>
    <w:rsid w:val="00E84424"/>
    <w:rsid w:val="00E84499"/>
    <w:rsid w:val="00E86144"/>
    <w:rsid w:val="00E86494"/>
    <w:rsid w:val="00E87324"/>
    <w:rsid w:val="00E87D09"/>
    <w:rsid w:val="00E93F77"/>
    <w:rsid w:val="00E94573"/>
    <w:rsid w:val="00E9583D"/>
    <w:rsid w:val="00E96D55"/>
    <w:rsid w:val="00EA0166"/>
    <w:rsid w:val="00EA04AD"/>
    <w:rsid w:val="00EA0EE3"/>
    <w:rsid w:val="00EA18EE"/>
    <w:rsid w:val="00EA384D"/>
    <w:rsid w:val="00EA5686"/>
    <w:rsid w:val="00EB04EA"/>
    <w:rsid w:val="00EB1B57"/>
    <w:rsid w:val="00EB62F9"/>
    <w:rsid w:val="00EC00D6"/>
    <w:rsid w:val="00EC0772"/>
    <w:rsid w:val="00EC1C10"/>
    <w:rsid w:val="00EC2D75"/>
    <w:rsid w:val="00EC2E94"/>
    <w:rsid w:val="00EC4937"/>
    <w:rsid w:val="00EC529A"/>
    <w:rsid w:val="00EC600E"/>
    <w:rsid w:val="00EC60D3"/>
    <w:rsid w:val="00EC6168"/>
    <w:rsid w:val="00EC67AB"/>
    <w:rsid w:val="00ED034B"/>
    <w:rsid w:val="00ED07F0"/>
    <w:rsid w:val="00ED14EC"/>
    <w:rsid w:val="00ED16BB"/>
    <w:rsid w:val="00ED310F"/>
    <w:rsid w:val="00ED484E"/>
    <w:rsid w:val="00ED7BC6"/>
    <w:rsid w:val="00ED7E57"/>
    <w:rsid w:val="00EE0CF4"/>
    <w:rsid w:val="00EE1271"/>
    <w:rsid w:val="00EE1D1D"/>
    <w:rsid w:val="00EE1DF9"/>
    <w:rsid w:val="00EE5387"/>
    <w:rsid w:val="00EE5E9A"/>
    <w:rsid w:val="00EE63CD"/>
    <w:rsid w:val="00EE6A21"/>
    <w:rsid w:val="00EE6DDC"/>
    <w:rsid w:val="00EE75E9"/>
    <w:rsid w:val="00EF02A2"/>
    <w:rsid w:val="00EF06A0"/>
    <w:rsid w:val="00EF0E63"/>
    <w:rsid w:val="00EF2B2F"/>
    <w:rsid w:val="00EF46DE"/>
    <w:rsid w:val="00EF4DDF"/>
    <w:rsid w:val="00EF772E"/>
    <w:rsid w:val="00F006B4"/>
    <w:rsid w:val="00F0116B"/>
    <w:rsid w:val="00F033DB"/>
    <w:rsid w:val="00F0362B"/>
    <w:rsid w:val="00F04595"/>
    <w:rsid w:val="00F047BB"/>
    <w:rsid w:val="00F04C71"/>
    <w:rsid w:val="00F0507D"/>
    <w:rsid w:val="00F05599"/>
    <w:rsid w:val="00F05AAA"/>
    <w:rsid w:val="00F068C1"/>
    <w:rsid w:val="00F069A4"/>
    <w:rsid w:val="00F10365"/>
    <w:rsid w:val="00F1154C"/>
    <w:rsid w:val="00F1264D"/>
    <w:rsid w:val="00F12B47"/>
    <w:rsid w:val="00F13562"/>
    <w:rsid w:val="00F1444B"/>
    <w:rsid w:val="00F1509C"/>
    <w:rsid w:val="00F158C1"/>
    <w:rsid w:val="00F20515"/>
    <w:rsid w:val="00F20BCD"/>
    <w:rsid w:val="00F20EB8"/>
    <w:rsid w:val="00F222DA"/>
    <w:rsid w:val="00F22700"/>
    <w:rsid w:val="00F22C73"/>
    <w:rsid w:val="00F237B7"/>
    <w:rsid w:val="00F23F34"/>
    <w:rsid w:val="00F244B7"/>
    <w:rsid w:val="00F27198"/>
    <w:rsid w:val="00F27C3C"/>
    <w:rsid w:val="00F30CD8"/>
    <w:rsid w:val="00F32C7F"/>
    <w:rsid w:val="00F3307A"/>
    <w:rsid w:val="00F336DE"/>
    <w:rsid w:val="00F33CAA"/>
    <w:rsid w:val="00F343E8"/>
    <w:rsid w:val="00F34448"/>
    <w:rsid w:val="00F35882"/>
    <w:rsid w:val="00F35AD8"/>
    <w:rsid w:val="00F36650"/>
    <w:rsid w:val="00F404FC"/>
    <w:rsid w:val="00F411AD"/>
    <w:rsid w:val="00F427C8"/>
    <w:rsid w:val="00F43D78"/>
    <w:rsid w:val="00F44F5D"/>
    <w:rsid w:val="00F457EA"/>
    <w:rsid w:val="00F46EBD"/>
    <w:rsid w:val="00F502DE"/>
    <w:rsid w:val="00F50DA7"/>
    <w:rsid w:val="00F5143F"/>
    <w:rsid w:val="00F52586"/>
    <w:rsid w:val="00F52F7C"/>
    <w:rsid w:val="00F54864"/>
    <w:rsid w:val="00F61192"/>
    <w:rsid w:val="00F61556"/>
    <w:rsid w:val="00F63E3C"/>
    <w:rsid w:val="00F64ACB"/>
    <w:rsid w:val="00F65FBD"/>
    <w:rsid w:val="00F666F1"/>
    <w:rsid w:val="00F66B0F"/>
    <w:rsid w:val="00F66E16"/>
    <w:rsid w:val="00F675F6"/>
    <w:rsid w:val="00F70ABA"/>
    <w:rsid w:val="00F70F47"/>
    <w:rsid w:val="00F72A0D"/>
    <w:rsid w:val="00F72A53"/>
    <w:rsid w:val="00F734BE"/>
    <w:rsid w:val="00F73FF9"/>
    <w:rsid w:val="00F743D6"/>
    <w:rsid w:val="00F7564C"/>
    <w:rsid w:val="00F76CF3"/>
    <w:rsid w:val="00F773BD"/>
    <w:rsid w:val="00F77B69"/>
    <w:rsid w:val="00F80566"/>
    <w:rsid w:val="00F8072F"/>
    <w:rsid w:val="00F827CE"/>
    <w:rsid w:val="00F83017"/>
    <w:rsid w:val="00F86298"/>
    <w:rsid w:val="00F86A91"/>
    <w:rsid w:val="00F87169"/>
    <w:rsid w:val="00F87900"/>
    <w:rsid w:val="00F90CBB"/>
    <w:rsid w:val="00F915BA"/>
    <w:rsid w:val="00F91A3B"/>
    <w:rsid w:val="00F93201"/>
    <w:rsid w:val="00F93D5C"/>
    <w:rsid w:val="00F93F2C"/>
    <w:rsid w:val="00F94E9F"/>
    <w:rsid w:val="00F95335"/>
    <w:rsid w:val="00F963BA"/>
    <w:rsid w:val="00FA1DD8"/>
    <w:rsid w:val="00FA455D"/>
    <w:rsid w:val="00FA4E35"/>
    <w:rsid w:val="00FA5051"/>
    <w:rsid w:val="00FA7711"/>
    <w:rsid w:val="00FB073B"/>
    <w:rsid w:val="00FB2547"/>
    <w:rsid w:val="00FB2A58"/>
    <w:rsid w:val="00FB3E0E"/>
    <w:rsid w:val="00FB51BB"/>
    <w:rsid w:val="00FB5564"/>
    <w:rsid w:val="00FB61B6"/>
    <w:rsid w:val="00FB6B2C"/>
    <w:rsid w:val="00FC1F37"/>
    <w:rsid w:val="00FC297C"/>
    <w:rsid w:val="00FC2BAA"/>
    <w:rsid w:val="00FC3E6D"/>
    <w:rsid w:val="00FC464C"/>
    <w:rsid w:val="00FC4980"/>
    <w:rsid w:val="00FC4E0C"/>
    <w:rsid w:val="00FC6794"/>
    <w:rsid w:val="00FD1323"/>
    <w:rsid w:val="00FD162D"/>
    <w:rsid w:val="00FD1A83"/>
    <w:rsid w:val="00FD1DFC"/>
    <w:rsid w:val="00FD2A84"/>
    <w:rsid w:val="00FD2FCB"/>
    <w:rsid w:val="00FD3004"/>
    <w:rsid w:val="00FD4494"/>
    <w:rsid w:val="00FD4BFD"/>
    <w:rsid w:val="00FD5676"/>
    <w:rsid w:val="00FD56B1"/>
    <w:rsid w:val="00FD5A09"/>
    <w:rsid w:val="00FD5A69"/>
    <w:rsid w:val="00FD61DB"/>
    <w:rsid w:val="00FD69DD"/>
    <w:rsid w:val="00FD7350"/>
    <w:rsid w:val="00FD7AF2"/>
    <w:rsid w:val="00FE0C54"/>
    <w:rsid w:val="00FE0FB9"/>
    <w:rsid w:val="00FE3354"/>
    <w:rsid w:val="00FE39F4"/>
    <w:rsid w:val="00FE3C00"/>
    <w:rsid w:val="00FE4782"/>
    <w:rsid w:val="00FE4DC7"/>
    <w:rsid w:val="00FE65F9"/>
    <w:rsid w:val="00FE6E78"/>
    <w:rsid w:val="00FE7C3D"/>
    <w:rsid w:val="00FF02BD"/>
    <w:rsid w:val="00FF12CC"/>
    <w:rsid w:val="00FF2CDC"/>
    <w:rsid w:val="00FF3968"/>
    <w:rsid w:val="00FF4D3F"/>
    <w:rsid w:val="00FF525A"/>
    <w:rsid w:val="00FF54CE"/>
    <w:rsid w:val="00FF58E7"/>
    <w:rsid w:val="00FF6B9E"/>
    <w:rsid w:val="00FF6BBD"/>
    <w:rsid w:val="00FF7A2C"/>
    <w:rsid w:val="00FF7C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DDDC1455-9309-4DE3-8B74-106042A32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40E5A"/>
    <w:pPr>
      <w:spacing w:after="200" w:line="276" w:lineRule="auto"/>
    </w:pPr>
    <w:rPr>
      <w:rFonts w:eastAsiaTheme="minorEastAsia"/>
      <w:lang w:eastAsia="ru-RU"/>
    </w:rPr>
  </w:style>
  <w:style w:type="paragraph" w:styleId="1">
    <w:name w:val="heading 1"/>
    <w:basedOn w:val="a2"/>
    <w:next w:val="a2"/>
    <w:link w:val="10"/>
    <w:qFormat/>
    <w:rsid w:val="00AC76E2"/>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2"/>
    <w:next w:val="a2"/>
    <w:link w:val="20"/>
    <w:uiPriority w:val="99"/>
    <w:unhideWhenUsed/>
    <w:qFormat/>
    <w:rsid w:val="000921B1"/>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2"/>
    <w:next w:val="a2"/>
    <w:link w:val="30"/>
    <w:uiPriority w:val="99"/>
    <w:qFormat/>
    <w:rsid w:val="00AC76E2"/>
    <w:pPr>
      <w:keepNext/>
      <w:spacing w:before="240" w:after="60" w:line="240" w:lineRule="auto"/>
      <w:outlineLvl w:val="2"/>
    </w:pPr>
    <w:rPr>
      <w:rFonts w:ascii="Arial" w:eastAsia="Times New Roman" w:hAnsi="Arial" w:cs="Arial"/>
      <w:b/>
      <w:bCs/>
      <w:sz w:val="26"/>
      <w:szCs w:val="26"/>
    </w:rPr>
  </w:style>
  <w:style w:type="paragraph" w:styleId="4">
    <w:name w:val="heading 4"/>
    <w:basedOn w:val="a2"/>
    <w:next w:val="a2"/>
    <w:link w:val="40"/>
    <w:uiPriority w:val="99"/>
    <w:qFormat/>
    <w:rsid w:val="00040E5A"/>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2"/>
    <w:next w:val="a2"/>
    <w:link w:val="50"/>
    <w:qFormat/>
    <w:rsid w:val="00040E5A"/>
    <w:pPr>
      <w:keepNext/>
      <w:keepLines/>
      <w:numPr>
        <w:ilvl w:val="4"/>
        <w:numId w:val="1"/>
      </w:numPr>
      <w:spacing w:before="40" w:after="0"/>
      <w:ind w:left="1008" w:hanging="432"/>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9"/>
    <w:qFormat/>
    <w:rsid w:val="00040E5A"/>
    <w:pPr>
      <w:keepNext/>
      <w:keepLines/>
      <w:numPr>
        <w:ilvl w:val="5"/>
        <w:numId w:val="1"/>
      </w:numPr>
      <w:spacing w:before="40" w:after="0"/>
      <w:ind w:left="1152" w:hanging="432"/>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qFormat/>
    <w:rsid w:val="00040E5A"/>
    <w:pPr>
      <w:keepNext/>
      <w:keepLines/>
      <w:numPr>
        <w:ilvl w:val="6"/>
        <w:numId w:val="1"/>
      </w:numPr>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qFormat/>
    <w:rsid w:val="00040E5A"/>
    <w:pPr>
      <w:keepNext/>
      <w:keepLines/>
      <w:numPr>
        <w:ilvl w:val="7"/>
        <w:numId w:val="1"/>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533FB"/>
    <w:pPr>
      <w:tabs>
        <w:tab w:val="num" w:pos="1584"/>
      </w:tabs>
      <w:spacing w:before="240" w:after="60" w:line="240" w:lineRule="auto"/>
      <w:ind w:left="1584" w:hanging="144"/>
      <w:outlineLvl w:val="8"/>
    </w:pPr>
    <w:rPr>
      <w:rFonts w:ascii="Arial" w:eastAsia="Times New Roman" w:hAnsi="Arial" w:cs="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40">
    <w:name w:val="Заголовок 4 Знак"/>
    <w:basedOn w:val="a3"/>
    <w:link w:val="4"/>
    <w:uiPriority w:val="99"/>
    <w:rsid w:val="00040E5A"/>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040E5A"/>
    <w:rPr>
      <w:rFonts w:asciiTheme="majorHAnsi" w:eastAsiaTheme="majorEastAsia" w:hAnsiTheme="majorHAnsi" w:cstheme="majorBidi"/>
      <w:color w:val="2F5496" w:themeColor="accent1" w:themeShade="BF"/>
      <w:lang w:eastAsia="ru-RU"/>
    </w:rPr>
  </w:style>
  <w:style w:type="character" w:customStyle="1" w:styleId="60">
    <w:name w:val="Заголовок 6 Знак"/>
    <w:basedOn w:val="a3"/>
    <w:link w:val="6"/>
    <w:uiPriority w:val="99"/>
    <w:rsid w:val="00040E5A"/>
    <w:rPr>
      <w:rFonts w:asciiTheme="majorHAnsi" w:eastAsiaTheme="majorEastAsia" w:hAnsiTheme="majorHAnsi" w:cstheme="majorBidi"/>
      <w:color w:val="1F3763" w:themeColor="accent1" w:themeShade="7F"/>
      <w:lang w:eastAsia="ru-RU"/>
    </w:rPr>
  </w:style>
  <w:style w:type="character" w:customStyle="1" w:styleId="70">
    <w:name w:val="Заголовок 7 Знак"/>
    <w:basedOn w:val="a3"/>
    <w:link w:val="7"/>
    <w:rsid w:val="00040E5A"/>
    <w:rPr>
      <w:rFonts w:asciiTheme="majorHAnsi" w:eastAsiaTheme="majorEastAsia" w:hAnsiTheme="majorHAnsi" w:cstheme="majorBidi"/>
      <w:i/>
      <w:iCs/>
      <w:color w:val="1F3763" w:themeColor="accent1" w:themeShade="7F"/>
      <w:lang w:eastAsia="ru-RU"/>
    </w:rPr>
  </w:style>
  <w:style w:type="character" w:customStyle="1" w:styleId="80">
    <w:name w:val="Заголовок 8 Знак"/>
    <w:basedOn w:val="a3"/>
    <w:link w:val="8"/>
    <w:rsid w:val="00040E5A"/>
    <w:rPr>
      <w:rFonts w:asciiTheme="majorHAnsi" w:eastAsiaTheme="majorEastAsia" w:hAnsiTheme="majorHAnsi" w:cstheme="majorBidi"/>
      <w:color w:val="272727" w:themeColor="text1" w:themeTint="D8"/>
      <w:sz w:val="21"/>
      <w:szCs w:val="21"/>
      <w:lang w:eastAsia="ru-RU"/>
    </w:rPr>
  </w:style>
  <w:style w:type="paragraph" w:customStyle="1" w:styleId="21">
    <w:name w:val="2.Заголовок"/>
    <w:next w:val="a2"/>
    <w:uiPriority w:val="99"/>
    <w:rsid w:val="00040E5A"/>
    <w:pPr>
      <w:keepNext/>
      <w:keepLines/>
      <w:pageBreakBefore/>
      <w:suppressAutoHyphens/>
      <w:spacing w:after="240" w:line="240" w:lineRule="auto"/>
    </w:pPr>
    <w:rPr>
      <w:rFonts w:ascii="Times New Roman" w:eastAsia="Times New Roman" w:hAnsi="Times New Roman" w:cs="Times New Roman"/>
      <w:b/>
      <w:bCs/>
      <w:sz w:val="40"/>
      <w:szCs w:val="40"/>
      <w:lang w:eastAsia="ru-RU"/>
    </w:rPr>
  </w:style>
  <w:style w:type="paragraph" w:customStyle="1" w:styleId="1--">
    <w:name w:val="1-ПМЗ-ТЕКСТ"/>
    <w:basedOn w:val="a6"/>
    <w:rsid w:val="00040E5A"/>
    <w:pPr>
      <w:numPr>
        <w:ilvl w:val="1"/>
        <w:numId w:val="1"/>
      </w:numPr>
      <w:tabs>
        <w:tab w:val="clear" w:pos="851"/>
        <w:tab w:val="num" w:pos="360"/>
      </w:tabs>
      <w:spacing w:after="0" w:line="240" w:lineRule="auto"/>
      <w:ind w:left="0" w:firstLine="709"/>
      <w:jc w:val="both"/>
    </w:pPr>
    <w:rPr>
      <w:rFonts w:eastAsia="Times New Roman"/>
      <w:sz w:val="28"/>
      <w:szCs w:val="28"/>
    </w:rPr>
  </w:style>
  <w:style w:type="paragraph" w:customStyle="1" w:styleId="1---2">
    <w:name w:val="1-ПМЗ-ЗАГОЛОВОК-2"/>
    <w:basedOn w:val="a6"/>
    <w:uiPriority w:val="99"/>
    <w:rsid w:val="00040E5A"/>
    <w:pPr>
      <w:numPr>
        <w:ilvl w:val="2"/>
        <w:numId w:val="1"/>
      </w:numPr>
      <w:tabs>
        <w:tab w:val="clear" w:pos="1080"/>
        <w:tab w:val="num" w:pos="360"/>
        <w:tab w:val="left" w:pos="720"/>
        <w:tab w:val="num" w:pos="851"/>
      </w:tabs>
      <w:spacing w:before="240" w:after="120" w:line="240" w:lineRule="auto"/>
      <w:ind w:left="851" w:hanging="284"/>
      <w:jc w:val="center"/>
    </w:pPr>
    <w:rPr>
      <w:rFonts w:eastAsia="Times New Roman" w:cs="Arial"/>
      <w:b/>
      <w:sz w:val="28"/>
      <w:szCs w:val="28"/>
    </w:rPr>
  </w:style>
  <w:style w:type="paragraph" w:styleId="a6">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3, Знак Знак1 Знак Знак"/>
    <w:basedOn w:val="a2"/>
    <w:link w:val="a7"/>
    <w:uiPriority w:val="99"/>
    <w:unhideWhenUsed/>
    <w:qFormat/>
    <w:rsid w:val="00040E5A"/>
    <w:rPr>
      <w:rFonts w:ascii="Times New Roman" w:hAnsi="Times New Roman" w:cs="Times New Roman"/>
      <w:sz w:val="24"/>
      <w:szCs w:val="24"/>
    </w:rPr>
  </w:style>
  <w:style w:type="paragraph" w:customStyle="1" w:styleId="a8">
    <w:name w:val="текст табл"/>
    <w:next w:val="a2"/>
    <w:uiPriority w:val="99"/>
    <w:rsid w:val="006B04E2"/>
    <w:pPr>
      <w:widowControl w:val="0"/>
      <w:spacing w:after="0" w:line="240" w:lineRule="auto"/>
    </w:pPr>
    <w:rPr>
      <w:rFonts w:ascii="Times New Roman" w:eastAsia="Times New Roman" w:hAnsi="Times New Roman" w:cs="Times New Roman"/>
      <w:sz w:val="21"/>
      <w:szCs w:val="20"/>
      <w:lang w:eastAsia="ru-RU"/>
    </w:rPr>
  </w:style>
  <w:style w:type="paragraph" w:customStyle="1" w:styleId="ConsPlusNormal">
    <w:name w:val="ConsPlusNormal"/>
    <w:uiPriority w:val="99"/>
    <w:rsid w:val="006B04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1">
    <w:name w:val="4.Номер таблицы"/>
    <w:basedOn w:val="a2"/>
    <w:next w:val="a2"/>
    <w:uiPriority w:val="99"/>
    <w:rsid w:val="006B04E2"/>
    <w:pPr>
      <w:keepLines/>
      <w:suppressAutoHyphens/>
      <w:spacing w:after="0" w:line="240" w:lineRule="auto"/>
    </w:pPr>
    <w:rPr>
      <w:rFonts w:ascii="Times New Roman" w:eastAsia="Times New Roman" w:hAnsi="Times New Roman" w:cs="Times New Roman"/>
      <w:b/>
      <w:bCs/>
      <w:sz w:val="20"/>
      <w:szCs w:val="20"/>
    </w:rPr>
  </w:style>
  <w:style w:type="paragraph" w:customStyle="1" w:styleId="11">
    <w:name w:val="Без интервала1"/>
    <w:link w:val="NoSpacingChar"/>
    <w:uiPriority w:val="99"/>
    <w:rsid w:val="001C551E"/>
    <w:pPr>
      <w:spacing w:after="0" w:line="240" w:lineRule="auto"/>
    </w:pPr>
    <w:rPr>
      <w:rFonts w:ascii="Calibri" w:eastAsia="Times New Roman" w:hAnsi="Calibri" w:cs="Times New Roman"/>
      <w:lang w:eastAsia="ru-RU"/>
    </w:rPr>
  </w:style>
  <w:style w:type="character" w:customStyle="1" w:styleId="10">
    <w:name w:val="Заголовок 1 Знак"/>
    <w:basedOn w:val="a3"/>
    <w:link w:val="1"/>
    <w:rsid w:val="00AC76E2"/>
    <w:rPr>
      <w:rFonts w:ascii="Arial" w:eastAsia="Times New Roman" w:hAnsi="Arial" w:cs="Arial"/>
      <w:b/>
      <w:bCs/>
      <w:kern w:val="32"/>
      <w:sz w:val="32"/>
      <w:szCs w:val="32"/>
      <w:lang w:eastAsia="ru-RU"/>
    </w:rPr>
  </w:style>
  <w:style w:type="character" w:customStyle="1" w:styleId="30">
    <w:name w:val="Заголовок 3 Знак"/>
    <w:basedOn w:val="a3"/>
    <w:link w:val="3"/>
    <w:uiPriority w:val="99"/>
    <w:rsid w:val="00AC76E2"/>
    <w:rPr>
      <w:rFonts w:ascii="Arial" w:eastAsia="Times New Roman" w:hAnsi="Arial" w:cs="Arial"/>
      <w:b/>
      <w:bCs/>
      <w:sz w:val="26"/>
      <w:szCs w:val="26"/>
      <w:lang w:eastAsia="ru-RU"/>
    </w:rPr>
  </w:style>
  <w:style w:type="paragraph" w:customStyle="1" w:styleId="12">
    <w:name w:val="Знак1"/>
    <w:basedOn w:val="a2"/>
    <w:rsid w:val="00AC76E2"/>
    <w:pPr>
      <w:spacing w:before="100" w:beforeAutospacing="1" w:after="100" w:afterAutospacing="1" w:line="240" w:lineRule="auto"/>
    </w:pPr>
    <w:rPr>
      <w:rFonts w:ascii="Tahoma" w:eastAsia="Times New Roman" w:hAnsi="Tahoma" w:cs="Times New Roman"/>
      <w:sz w:val="20"/>
      <w:szCs w:val="20"/>
      <w:lang w:val="en-US" w:eastAsia="en-US"/>
    </w:rPr>
  </w:style>
  <w:style w:type="table" w:styleId="a9">
    <w:name w:val="Table Grid"/>
    <w:basedOn w:val="a4"/>
    <w:uiPriority w:val="99"/>
    <w:rsid w:val="00AC76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rsid w:val="00AC76E2"/>
    <w:pPr>
      <w:spacing w:after="0" w:line="240" w:lineRule="auto"/>
      <w:ind w:firstLine="720"/>
      <w:jc w:val="both"/>
    </w:pPr>
    <w:rPr>
      <w:rFonts w:ascii="Times New Roman" w:eastAsia="Times New Roman" w:hAnsi="Times New Roman" w:cs="Times New Roman"/>
      <w:sz w:val="28"/>
      <w:szCs w:val="20"/>
    </w:rPr>
  </w:style>
  <w:style w:type="character" w:customStyle="1" w:styleId="ab">
    <w:name w:val="Основной текст с отступом Знак"/>
    <w:basedOn w:val="a3"/>
    <w:link w:val="aa"/>
    <w:uiPriority w:val="99"/>
    <w:rsid w:val="00AC76E2"/>
    <w:rPr>
      <w:rFonts w:ascii="Times New Roman" w:eastAsia="Times New Roman" w:hAnsi="Times New Roman" w:cs="Times New Roman"/>
      <w:sz w:val="28"/>
      <w:szCs w:val="20"/>
      <w:lang w:eastAsia="ru-RU"/>
    </w:rPr>
  </w:style>
  <w:style w:type="paragraph" w:styleId="ac">
    <w:name w:val="Body Text"/>
    <w:basedOn w:val="a2"/>
    <w:link w:val="ad"/>
    <w:uiPriority w:val="99"/>
    <w:qFormat/>
    <w:rsid w:val="00AC76E2"/>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3"/>
    <w:link w:val="ac"/>
    <w:uiPriority w:val="99"/>
    <w:rsid w:val="00AC76E2"/>
    <w:rPr>
      <w:rFonts w:ascii="Times New Roman" w:eastAsia="Times New Roman" w:hAnsi="Times New Roman" w:cs="Times New Roman"/>
      <w:sz w:val="24"/>
      <w:szCs w:val="24"/>
      <w:lang w:eastAsia="ru-RU"/>
    </w:rPr>
  </w:style>
  <w:style w:type="paragraph" w:styleId="31">
    <w:name w:val="Body Text 3"/>
    <w:basedOn w:val="a2"/>
    <w:link w:val="32"/>
    <w:uiPriority w:val="99"/>
    <w:rsid w:val="00AC76E2"/>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3"/>
    <w:link w:val="31"/>
    <w:uiPriority w:val="99"/>
    <w:rsid w:val="00AC76E2"/>
    <w:rPr>
      <w:rFonts w:ascii="Times New Roman" w:eastAsia="Times New Roman" w:hAnsi="Times New Roman" w:cs="Times New Roman"/>
      <w:sz w:val="16"/>
      <w:szCs w:val="16"/>
      <w:lang w:eastAsia="ru-RU"/>
    </w:rPr>
  </w:style>
  <w:style w:type="paragraph" w:styleId="ae">
    <w:name w:val="footer"/>
    <w:basedOn w:val="a2"/>
    <w:link w:val="af"/>
    <w:uiPriority w:val="99"/>
    <w:rsid w:val="00AC76E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3"/>
    <w:link w:val="ae"/>
    <w:uiPriority w:val="99"/>
    <w:rsid w:val="00AC76E2"/>
    <w:rPr>
      <w:rFonts w:ascii="Times New Roman" w:eastAsia="Times New Roman" w:hAnsi="Times New Roman" w:cs="Times New Roman"/>
      <w:sz w:val="24"/>
      <w:szCs w:val="24"/>
      <w:lang w:eastAsia="ru-RU"/>
    </w:rPr>
  </w:style>
  <w:style w:type="character" w:styleId="af0">
    <w:name w:val="page number"/>
    <w:basedOn w:val="a3"/>
    <w:uiPriority w:val="99"/>
    <w:rsid w:val="00AC76E2"/>
    <w:rPr>
      <w:rFonts w:cs="Times New Roman"/>
    </w:rPr>
  </w:style>
  <w:style w:type="paragraph" w:customStyle="1" w:styleId="af1">
    <w:name w:val="Знак"/>
    <w:basedOn w:val="a2"/>
    <w:uiPriority w:val="99"/>
    <w:rsid w:val="00AC76E2"/>
    <w:pPr>
      <w:spacing w:after="160" w:line="240" w:lineRule="exact"/>
    </w:pPr>
    <w:rPr>
      <w:rFonts w:ascii="Verdana" w:eastAsia="Times New Roman" w:hAnsi="Verdana" w:cs="Times New Roman"/>
      <w:sz w:val="20"/>
      <w:szCs w:val="20"/>
      <w:lang w:val="en-US" w:eastAsia="en-US"/>
    </w:rPr>
  </w:style>
  <w:style w:type="paragraph" w:customStyle="1" w:styleId="22">
    <w:name w:val="Знак2 Знак Знак Знак Знак Знак Знак"/>
    <w:basedOn w:val="a2"/>
    <w:uiPriority w:val="99"/>
    <w:rsid w:val="00AC76E2"/>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HTML">
    <w:name w:val="Стандартный HTML Знак"/>
    <w:basedOn w:val="a3"/>
    <w:link w:val="HTML0"/>
    <w:uiPriority w:val="99"/>
    <w:locked/>
    <w:rsid w:val="00AC76E2"/>
    <w:rPr>
      <w:rFonts w:ascii="Courier New" w:hAnsi="Courier New" w:cs="Courier New"/>
      <w:lang w:eastAsia="ru-RU"/>
    </w:rPr>
  </w:style>
  <w:style w:type="paragraph" w:styleId="HTML0">
    <w:name w:val="HTML Preformatted"/>
    <w:basedOn w:val="a2"/>
    <w:link w:val="HTML"/>
    <w:uiPriority w:val="99"/>
    <w:rsid w:val="00AC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rPr>
  </w:style>
  <w:style w:type="character" w:customStyle="1" w:styleId="HTML1">
    <w:name w:val="Стандартный HTML Знак1"/>
    <w:basedOn w:val="a3"/>
    <w:uiPriority w:val="99"/>
    <w:semiHidden/>
    <w:rsid w:val="00AC76E2"/>
    <w:rPr>
      <w:rFonts w:ascii="Consolas" w:eastAsiaTheme="minorEastAsia" w:hAnsi="Consolas"/>
      <w:sz w:val="20"/>
      <w:szCs w:val="20"/>
      <w:lang w:eastAsia="ru-RU"/>
    </w:rPr>
  </w:style>
  <w:style w:type="character" w:customStyle="1" w:styleId="HTMLPreformattedChar1">
    <w:name w:val="HTML Preformatted Char1"/>
    <w:basedOn w:val="a3"/>
    <w:uiPriority w:val="99"/>
    <w:semiHidden/>
    <w:locked/>
    <w:rsid w:val="00AC76E2"/>
    <w:rPr>
      <w:rFonts w:ascii="Courier New" w:hAnsi="Courier New" w:cs="Courier New"/>
      <w:sz w:val="20"/>
      <w:szCs w:val="20"/>
    </w:rPr>
  </w:style>
  <w:style w:type="paragraph" w:customStyle="1" w:styleId="ConsPlusTitle">
    <w:name w:val="ConsPlusTitle"/>
    <w:uiPriority w:val="99"/>
    <w:qFormat/>
    <w:rsid w:val="00AC76E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2">
    <w:name w:val="List Paragraph"/>
    <w:aliases w:val="ПАРАГРАФ,Выделеный,Текст с номером,Абзац списка для документа,Абзац списка основной,ТЗ список,Абзац списка литеральный,Маркер,Bullet List,FooterText,numbered,Bullet 1,Use Case List Paragraph,Абзац списка нумерованный,Paragraphe de liste1"/>
    <w:basedOn w:val="a2"/>
    <w:link w:val="af3"/>
    <w:uiPriority w:val="34"/>
    <w:qFormat/>
    <w:rsid w:val="00AC76E2"/>
    <w:pPr>
      <w:ind w:left="720"/>
      <w:contextualSpacing/>
    </w:pPr>
    <w:rPr>
      <w:rFonts w:ascii="Calibri" w:eastAsia="Calibri" w:hAnsi="Calibri" w:cs="Times New Roman"/>
      <w:lang w:eastAsia="en-US"/>
    </w:rPr>
  </w:style>
  <w:style w:type="paragraph" w:styleId="af4">
    <w:name w:val="header"/>
    <w:basedOn w:val="a2"/>
    <w:link w:val="af5"/>
    <w:uiPriority w:val="99"/>
    <w:rsid w:val="00AC76E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3"/>
    <w:link w:val="af4"/>
    <w:uiPriority w:val="99"/>
    <w:rsid w:val="00AC76E2"/>
    <w:rPr>
      <w:rFonts w:ascii="Times New Roman" w:eastAsia="Times New Roman" w:hAnsi="Times New Roman" w:cs="Times New Roman"/>
      <w:sz w:val="24"/>
      <w:szCs w:val="24"/>
      <w:lang w:eastAsia="ru-RU"/>
    </w:rPr>
  </w:style>
  <w:style w:type="character" w:styleId="af6">
    <w:name w:val="Strong"/>
    <w:basedOn w:val="a3"/>
    <w:qFormat/>
    <w:rsid w:val="00AC76E2"/>
    <w:rPr>
      <w:rFonts w:cs="Times New Roman"/>
      <w:b/>
      <w:bCs/>
    </w:rPr>
  </w:style>
  <w:style w:type="paragraph" w:customStyle="1" w:styleId="310">
    <w:name w:val="Основной текст с отступом 31"/>
    <w:basedOn w:val="a2"/>
    <w:uiPriority w:val="99"/>
    <w:rsid w:val="00AC76E2"/>
    <w:pPr>
      <w:spacing w:after="0" w:line="240" w:lineRule="auto"/>
      <w:ind w:firstLine="709"/>
      <w:jc w:val="center"/>
    </w:pPr>
    <w:rPr>
      <w:rFonts w:ascii="Times New Roman" w:eastAsia="Times New Roman" w:hAnsi="Times New Roman" w:cs="Times New Roman"/>
      <w:b/>
      <w:sz w:val="28"/>
      <w:szCs w:val="20"/>
    </w:rPr>
  </w:style>
  <w:style w:type="character" w:styleId="af7">
    <w:name w:val="Hyperlink"/>
    <w:uiPriority w:val="99"/>
    <w:rsid w:val="00AC76E2"/>
    <w:rPr>
      <w:color w:val="0000FF"/>
      <w:u w:val="single"/>
    </w:rPr>
  </w:style>
  <w:style w:type="paragraph" w:styleId="af8">
    <w:name w:val="Balloon Text"/>
    <w:basedOn w:val="a2"/>
    <w:link w:val="af9"/>
    <w:uiPriority w:val="99"/>
    <w:unhideWhenUsed/>
    <w:rsid w:val="00AC76E2"/>
    <w:pPr>
      <w:spacing w:after="0" w:line="240" w:lineRule="auto"/>
    </w:pPr>
    <w:rPr>
      <w:rFonts w:ascii="Segoe UI" w:eastAsia="Times New Roman" w:hAnsi="Segoe UI" w:cs="Segoe UI"/>
      <w:sz w:val="18"/>
      <w:szCs w:val="18"/>
    </w:rPr>
  </w:style>
  <w:style w:type="character" w:customStyle="1" w:styleId="af9">
    <w:name w:val="Текст выноски Знак"/>
    <w:basedOn w:val="a3"/>
    <w:link w:val="af8"/>
    <w:uiPriority w:val="99"/>
    <w:rsid w:val="00AC76E2"/>
    <w:rPr>
      <w:rFonts w:ascii="Segoe UI" w:eastAsia="Times New Roman" w:hAnsi="Segoe UI" w:cs="Segoe UI"/>
      <w:sz w:val="18"/>
      <w:szCs w:val="18"/>
      <w:lang w:eastAsia="ru-RU"/>
    </w:rPr>
  </w:style>
  <w:style w:type="paragraph" w:styleId="afa">
    <w:name w:val="No Spacing"/>
    <w:link w:val="afb"/>
    <w:uiPriority w:val="1"/>
    <w:qFormat/>
    <w:rsid w:val="00AC76E2"/>
    <w:pPr>
      <w:spacing w:after="0" w:line="240" w:lineRule="auto"/>
    </w:pPr>
    <w:rPr>
      <w:rFonts w:ascii="Times New Roman" w:eastAsia="Times New Roman" w:hAnsi="Times New Roman" w:cs="Times New Roman"/>
      <w:sz w:val="24"/>
      <w:szCs w:val="24"/>
      <w:lang w:eastAsia="ru-RU"/>
    </w:rPr>
  </w:style>
  <w:style w:type="character" w:customStyle="1" w:styleId="23">
    <w:name w:val="Основной текст (2)_"/>
    <w:basedOn w:val="a3"/>
    <w:link w:val="24"/>
    <w:rsid w:val="00AC76E2"/>
    <w:rPr>
      <w:rFonts w:ascii="Times New Roman" w:eastAsia="Times New Roman" w:hAnsi="Times New Roman"/>
      <w:sz w:val="28"/>
      <w:szCs w:val="28"/>
      <w:shd w:val="clear" w:color="auto" w:fill="FFFFFF"/>
    </w:rPr>
  </w:style>
  <w:style w:type="paragraph" w:customStyle="1" w:styleId="24">
    <w:name w:val="Основной текст (2)"/>
    <w:basedOn w:val="a2"/>
    <w:link w:val="23"/>
    <w:rsid w:val="00AC76E2"/>
    <w:pPr>
      <w:widowControl w:val="0"/>
      <w:shd w:val="clear" w:color="auto" w:fill="FFFFFF"/>
      <w:spacing w:before="60" w:after="240" w:line="335" w:lineRule="exact"/>
      <w:ind w:hanging="880"/>
    </w:pPr>
    <w:rPr>
      <w:rFonts w:ascii="Times New Roman" w:eastAsia="Times New Roman" w:hAnsi="Times New Roman"/>
      <w:sz w:val="28"/>
      <w:szCs w:val="28"/>
      <w:lang w:eastAsia="en-US"/>
    </w:rPr>
  </w:style>
  <w:style w:type="character" w:customStyle="1" w:styleId="afb">
    <w:name w:val="Без интервала Знак"/>
    <w:link w:val="afa"/>
    <w:uiPriority w:val="1"/>
    <w:rsid w:val="00AC76E2"/>
    <w:rPr>
      <w:rFonts w:ascii="Times New Roman" w:eastAsia="Times New Roman" w:hAnsi="Times New Roman" w:cs="Times New Roman"/>
      <w:sz w:val="24"/>
      <w:szCs w:val="24"/>
      <w:lang w:eastAsia="ru-RU"/>
    </w:rPr>
  </w:style>
  <w:style w:type="paragraph" w:customStyle="1" w:styleId="13">
    <w:name w:val="Стиль1"/>
    <w:basedOn w:val="a2"/>
    <w:link w:val="14"/>
    <w:autoRedefine/>
    <w:uiPriority w:val="99"/>
    <w:rsid w:val="00AC76E2"/>
    <w:pPr>
      <w:spacing w:after="0" w:line="240" w:lineRule="auto"/>
      <w:ind w:firstLine="851"/>
      <w:jc w:val="both"/>
    </w:pPr>
    <w:rPr>
      <w:rFonts w:ascii="Times New Roman" w:eastAsia="Times New Roman" w:hAnsi="Times New Roman" w:cs="Times New Roman"/>
      <w:sz w:val="28"/>
      <w:szCs w:val="28"/>
    </w:rPr>
  </w:style>
  <w:style w:type="character" w:customStyle="1" w:styleId="14">
    <w:name w:val="Стиль1 Знак"/>
    <w:link w:val="13"/>
    <w:uiPriority w:val="99"/>
    <w:rsid w:val="00AC76E2"/>
    <w:rPr>
      <w:rFonts w:ascii="Times New Roman" w:eastAsia="Times New Roman" w:hAnsi="Times New Roman" w:cs="Times New Roman"/>
      <w:sz w:val="28"/>
      <w:szCs w:val="28"/>
    </w:rPr>
  </w:style>
  <w:style w:type="character" w:customStyle="1" w:styleId="apple-converted-space">
    <w:name w:val="apple-converted-space"/>
    <w:basedOn w:val="a3"/>
    <w:rsid w:val="00AC76E2"/>
  </w:style>
  <w:style w:type="paragraph" w:customStyle="1" w:styleId="tekstob">
    <w:name w:val="tekstob"/>
    <w:basedOn w:val="a2"/>
    <w:rsid w:val="00AC76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6"/>
    <w:uiPriority w:val="99"/>
    <w:locked/>
    <w:rsid w:val="00A30C33"/>
    <w:rPr>
      <w:rFonts w:ascii="Times New Roman" w:eastAsiaTheme="minorEastAsia" w:hAnsi="Times New Roman" w:cs="Times New Roman"/>
      <w:sz w:val="24"/>
      <w:szCs w:val="24"/>
      <w:lang w:eastAsia="ru-RU"/>
    </w:rPr>
  </w:style>
  <w:style w:type="paragraph" w:customStyle="1" w:styleId="afc">
    <w:name w:val="шапка"/>
    <w:next w:val="a2"/>
    <w:uiPriority w:val="99"/>
    <w:rsid w:val="00A30C33"/>
    <w:pPr>
      <w:widowControl w:val="0"/>
      <w:spacing w:before="20" w:after="20" w:line="240" w:lineRule="auto"/>
      <w:jc w:val="center"/>
    </w:pPr>
    <w:rPr>
      <w:rFonts w:ascii="Times New Roman" w:eastAsia="Times New Roman" w:hAnsi="Times New Roman" w:cs="Times New Roman"/>
      <w:b/>
      <w:sz w:val="20"/>
      <w:szCs w:val="20"/>
      <w:lang w:eastAsia="ru-RU"/>
    </w:rPr>
  </w:style>
  <w:style w:type="character" w:customStyle="1" w:styleId="20">
    <w:name w:val="Заголовок 2 Знак"/>
    <w:basedOn w:val="a3"/>
    <w:link w:val="2"/>
    <w:uiPriority w:val="99"/>
    <w:rsid w:val="000921B1"/>
    <w:rPr>
      <w:rFonts w:asciiTheme="majorHAnsi" w:eastAsiaTheme="majorEastAsia" w:hAnsiTheme="majorHAnsi" w:cstheme="majorBidi"/>
      <w:color w:val="2F5496" w:themeColor="accent1" w:themeShade="BF"/>
      <w:sz w:val="26"/>
      <w:szCs w:val="26"/>
    </w:rPr>
  </w:style>
  <w:style w:type="numbering" w:customStyle="1" w:styleId="15">
    <w:name w:val="Нет списка1"/>
    <w:next w:val="a5"/>
    <w:uiPriority w:val="99"/>
    <w:semiHidden/>
    <w:unhideWhenUsed/>
    <w:rsid w:val="000921B1"/>
  </w:style>
  <w:style w:type="table" w:customStyle="1" w:styleId="16">
    <w:name w:val="Сетка таблицы1"/>
    <w:basedOn w:val="a4"/>
    <w:next w:val="a9"/>
    <w:uiPriority w:val="59"/>
    <w:rsid w:val="000921B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d">
    <w:name w:val="Название Знак"/>
    <w:link w:val="afe"/>
    <w:uiPriority w:val="99"/>
    <w:locked/>
    <w:rsid w:val="000921B1"/>
    <w:rPr>
      <w:sz w:val="28"/>
      <w:lang w:eastAsia="ru-RU"/>
    </w:rPr>
  </w:style>
  <w:style w:type="paragraph" w:styleId="afe">
    <w:name w:val="Title"/>
    <w:basedOn w:val="a2"/>
    <w:link w:val="afd"/>
    <w:uiPriority w:val="99"/>
    <w:qFormat/>
    <w:rsid w:val="000921B1"/>
    <w:pPr>
      <w:spacing w:after="0" w:line="240" w:lineRule="auto"/>
      <w:jc w:val="center"/>
    </w:pPr>
    <w:rPr>
      <w:rFonts w:eastAsiaTheme="minorHAnsi"/>
      <w:sz w:val="28"/>
    </w:rPr>
  </w:style>
  <w:style w:type="character" w:customStyle="1" w:styleId="17">
    <w:name w:val="Заголовок Знак1"/>
    <w:basedOn w:val="a3"/>
    <w:uiPriority w:val="10"/>
    <w:rsid w:val="000921B1"/>
    <w:rPr>
      <w:rFonts w:asciiTheme="majorHAnsi" w:eastAsiaTheme="majorEastAsia" w:hAnsiTheme="majorHAnsi" w:cstheme="majorBidi"/>
      <w:spacing w:val="-10"/>
      <w:kern w:val="28"/>
      <w:sz w:val="56"/>
      <w:szCs w:val="56"/>
      <w:lang w:eastAsia="ru-RU"/>
    </w:rPr>
  </w:style>
  <w:style w:type="character" w:customStyle="1" w:styleId="18">
    <w:name w:val="Название Знак1"/>
    <w:basedOn w:val="a3"/>
    <w:uiPriority w:val="10"/>
    <w:rsid w:val="000921B1"/>
    <w:rPr>
      <w:rFonts w:asciiTheme="majorHAnsi" w:eastAsiaTheme="majorEastAsia" w:hAnsiTheme="majorHAnsi" w:cstheme="majorBidi"/>
      <w:spacing w:val="-10"/>
      <w:kern w:val="28"/>
      <w:sz w:val="56"/>
      <w:szCs w:val="56"/>
    </w:rPr>
  </w:style>
  <w:style w:type="character" w:customStyle="1" w:styleId="mw-headline">
    <w:name w:val="mw-headline"/>
    <w:basedOn w:val="a3"/>
    <w:rsid w:val="000921B1"/>
  </w:style>
  <w:style w:type="character" w:customStyle="1" w:styleId="mw-editsection-bracket">
    <w:name w:val="mw-editsection-bracket"/>
    <w:basedOn w:val="a3"/>
    <w:rsid w:val="000921B1"/>
  </w:style>
  <w:style w:type="character" w:customStyle="1" w:styleId="aff">
    <w:name w:val="Основной текст_"/>
    <w:basedOn w:val="a3"/>
    <w:link w:val="19"/>
    <w:rsid w:val="000921B1"/>
    <w:rPr>
      <w:rFonts w:ascii="Times New Roman" w:eastAsia="Times New Roman" w:hAnsi="Times New Roman" w:cs="Times New Roman"/>
      <w:sz w:val="23"/>
      <w:szCs w:val="23"/>
      <w:shd w:val="clear" w:color="auto" w:fill="FFFFFF"/>
    </w:rPr>
  </w:style>
  <w:style w:type="paragraph" w:customStyle="1" w:styleId="19">
    <w:name w:val="Основной текст1"/>
    <w:basedOn w:val="a2"/>
    <w:link w:val="aff"/>
    <w:rsid w:val="000921B1"/>
    <w:pPr>
      <w:shd w:val="clear" w:color="auto" w:fill="FFFFFF"/>
      <w:spacing w:before="360" w:after="0" w:line="274" w:lineRule="exact"/>
      <w:jc w:val="both"/>
    </w:pPr>
    <w:rPr>
      <w:rFonts w:ascii="Times New Roman" w:eastAsia="Times New Roman" w:hAnsi="Times New Roman" w:cs="Times New Roman"/>
      <w:sz w:val="23"/>
      <w:szCs w:val="23"/>
      <w:lang w:eastAsia="en-US"/>
    </w:rPr>
  </w:style>
  <w:style w:type="numbering" w:customStyle="1" w:styleId="25">
    <w:name w:val="Нет списка2"/>
    <w:next w:val="a5"/>
    <w:uiPriority w:val="99"/>
    <w:semiHidden/>
    <w:unhideWhenUsed/>
    <w:rsid w:val="000921B1"/>
  </w:style>
  <w:style w:type="numbering" w:customStyle="1" w:styleId="33">
    <w:name w:val="Нет списка3"/>
    <w:next w:val="a5"/>
    <w:uiPriority w:val="99"/>
    <w:semiHidden/>
    <w:unhideWhenUsed/>
    <w:rsid w:val="000921B1"/>
  </w:style>
  <w:style w:type="table" w:customStyle="1" w:styleId="26">
    <w:name w:val="Сетка таблицы2"/>
    <w:basedOn w:val="a4"/>
    <w:next w:val="a9"/>
    <w:uiPriority w:val="5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basedOn w:val="a3"/>
    <w:uiPriority w:val="99"/>
    <w:unhideWhenUsed/>
    <w:rsid w:val="000921B1"/>
    <w:rPr>
      <w:vertAlign w:val="superscript"/>
    </w:rPr>
  </w:style>
  <w:style w:type="numbering" w:customStyle="1" w:styleId="42">
    <w:name w:val="Нет списка4"/>
    <w:next w:val="a5"/>
    <w:uiPriority w:val="99"/>
    <w:semiHidden/>
    <w:unhideWhenUsed/>
    <w:rsid w:val="000921B1"/>
  </w:style>
  <w:style w:type="table" w:customStyle="1" w:styleId="34">
    <w:name w:val="Сетка таблицы3"/>
    <w:basedOn w:val="a4"/>
    <w:next w:val="a9"/>
    <w:uiPriority w:val="3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5"/>
    <w:uiPriority w:val="99"/>
    <w:semiHidden/>
    <w:unhideWhenUsed/>
    <w:rsid w:val="000921B1"/>
  </w:style>
  <w:style w:type="table" w:customStyle="1" w:styleId="210">
    <w:name w:val="Сетка таблицы21"/>
    <w:basedOn w:val="a4"/>
    <w:next w:val="a9"/>
    <w:rsid w:val="000921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5"/>
    <w:uiPriority w:val="99"/>
    <w:semiHidden/>
    <w:unhideWhenUsed/>
    <w:rsid w:val="000921B1"/>
  </w:style>
  <w:style w:type="numbering" w:customStyle="1" w:styleId="110">
    <w:name w:val="Нет списка11"/>
    <w:next w:val="a5"/>
    <w:uiPriority w:val="99"/>
    <w:semiHidden/>
    <w:unhideWhenUsed/>
    <w:rsid w:val="000921B1"/>
  </w:style>
  <w:style w:type="table" w:customStyle="1" w:styleId="43">
    <w:name w:val="Сетка таблицы4"/>
    <w:basedOn w:val="a4"/>
    <w:next w:val="a9"/>
    <w:uiPriority w:val="59"/>
    <w:rsid w:val="000921B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4"/>
    <w:next w:val="a9"/>
    <w:rsid w:val="000921B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5"/>
    <w:uiPriority w:val="99"/>
    <w:semiHidden/>
    <w:unhideWhenUsed/>
    <w:rsid w:val="000921B1"/>
  </w:style>
  <w:style w:type="numbering" w:customStyle="1" w:styleId="311">
    <w:name w:val="Нет списка31"/>
    <w:next w:val="a5"/>
    <w:uiPriority w:val="99"/>
    <w:semiHidden/>
    <w:unhideWhenUsed/>
    <w:rsid w:val="000921B1"/>
  </w:style>
  <w:style w:type="table" w:customStyle="1" w:styleId="220">
    <w:name w:val="Сетка таблицы22"/>
    <w:basedOn w:val="a4"/>
    <w:next w:val="a9"/>
    <w:uiPriority w:val="5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5"/>
    <w:uiPriority w:val="99"/>
    <w:semiHidden/>
    <w:unhideWhenUsed/>
    <w:rsid w:val="000921B1"/>
  </w:style>
  <w:style w:type="table" w:customStyle="1" w:styleId="312">
    <w:name w:val="Сетка таблицы31"/>
    <w:basedOn w:val="a4"/>
    <w:next w:val="a9"/>
    <w:uiPriority w:val="3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5"/>
    <w:uiPriority w:val="99"/>
    <w:semiHidden/>
    <w:unhideWhenUsed/>
    <w:rsid w:val="000921B1"/>
  </w:style>
  <w:style w:type="table" w:customStyle="1" w:styleId="2110">
    <w:name w:val="Сетка таблицы211"/>
    <w:basedOn w:val="a4"/>
    <w:next w:val="a9"/>
    <w:rsid w:val="000921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3">
    <w:name w:val="Абзац списка Знак"/>
    <w:aliases w:val="ПАРАГРАФ Знак,Выделеный Знак,Текст с номером Знак,Абзац списка для документа Знак,Абзац списка основной Знак,ТЗ список Знак,Абзац списка литеральный Знак,Маркер Знак,Bullet List Знак,FooterText Знак,numbered Знак,Bullet 1 Знак"/>
    <w:link w:val="af2"/>
    <w:uiPriority w:val="34"/>
    <w:locked/>
    <w:rsid w:val="00727086"/>
    <w:rPr>
      <w:rFonts w:ascii="Calibri" w:eastAsia="Calibri" w:hAnsi="Calibri" w:cs="Times New Roman"/>
    </w:rPr>
  </w:style>
  <w:style w:type="paragraph" w:styleId="27">
    <w:name w:val="Body Text Indent 2"/>
    <w:basedOn w:val="a2"/>
    <w:link w:val="28"/>
    <w:uiPriority w:val="99"/>
    <w:unhideWhenUsed/>
    <w:rsid w:val="003533FB"/>
    <w:pPr>
      <w:spacing w:after="120" w:line="480" w:lineRule="auto"/>
      <w:ind w:left="283"/>
    </w:pPr>
  </w:style>
  <w:style w:type="character" w:customStyle="1" w:styleId="28">
    <w:name w:val="Основной текст с отступом 2 Знак"/>
    <w:basedOn w:val="a3"/>
    <w:link w:val="27"/>
    <w:uiPriority w:val="99"/>
    <w:rsid w:val="003533FB"/>
    <w:rPr>
      <w:rFonts w:eastAsiaTheme="minorEastAsia"/>
      <w:lang w:eastAsia="ru-RU"/>
    </w:rPr>
  </w:style>
  <w:style w:type="character" w:customStyle="1" w:styleId="90">
    <w:name w:val="Заголовок 9 Знак"/>
    <w:basedOn w:val="a3"/>
    <w:link w:val="9"/>
    <w:rsid w:val="003533FB"/>
    <w:rPr>
      <w:rFonts w:ascii="Arial" w:eastAsia="Times New Roman" w:hAnsi="Arial" w:cs="Arial"/>
      <w:lang w:eastAsia="ru-RU"/>
    </w:rPr>
  </w:style>
  <w:style w:type="paragraph" w:styleId="aff1">
    <w:name w:val="Block Text"/>
    <w:basedOn w:val="a2"/>
    <w:uiPriority w:val="99"/>
    <w:rsid w:val="003533FB"/>
    <w:pPr>
      <w:spacing w:after="0" w:line="240" w:lineRule="auto"/>
      <w:ind w:left="-709" w:right="-341"/>
      <w:jc w:val="both"/>
    </w:pPr>
    <w:rPr>
      <w:rFonts w:ascii="Times New Roman" w:eastAsia="Times New Roman" w:hAnsi="Times New Roman" w:cs="Times New Roman"/>
      <w:sz w:val="28"/>
      <w:szCs w:val="20"/>
    </w:rPr>
  </w:style>
  <w:style w:type="paragraph" w:customStyle="1" w:styleId="aff2">
    <w:name w:val="Назв"/>
    <w:uiPriority w:val="99"/>
    <w:rsid w:val="003533FB"/>
    <w:pPr>
      <w:suppressAutoHyphens/>
      <w:spacing w:after="0" w:line="240" w:lineRule="auto"/>
      <w:jc w:val="center"/>
    </w:pPr>
    <w:rPr>
      <w:rFonts w:ascii="Times New Roman" w:eastAsia="Times New Roman" w:hAnsi="Times New Roman" w:cs="Times New Roman"/>
      <w:b/>
      <w:szCs w:val="20"/>
      <w:lang w:eastAsia="ru-RU"/>
    </w:rPr>
  </w:style>
  <w:style w:type="paragraph" w:customStyle="1" w:styleId="aff3">
    <w:name w:val="Табл"/>
    <w:next w:val="aff2"/>
    <w:uiPriority w:val="99"/>
    <w:rsid w:val="003533FB"/>
    <w:pPr>
      <w:keepNext/>
      <w:spacing w:after="40" w:line="240" w:lineRule="auto"/>
      <w:ind w:firstLine="255"/>
      <w:jc w:val="right"/>
    </w:pPr>
    <w:rPr>
      <w:rFonts w:ascii="Times New Roman" w:eastAsia="Times New Roman" w:hAnsi="Times New Roman" w:cs="Times New Roman"/>
      <w:i/>
      <w:noProof/>
      <w:szCs w:val="20"/>
      <w:lang w:eastAsia="ru-RU"/>
    </w:rPr>
  </w:style>
  <w:style w:type="paragraph" w:styleId="29">
    <w:name w:val="Body Text 2"/>
    <w:basedOn w:val="a2"/>
    <w:link w:val="2a"/>
    <w:rsid w:val="003533FB"/>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3"/>
    <w:link w:val="29"/>
    <w:rsid w:val="003533FB"/>
    <w:rPr>
      <w:rFonts w:ascii="Times New Roman" w:eastAsia="Times New Roman" w:hAnsi="Times New Roman" w:cs="Times New Roman"/>
      <w:sz w:val="24"/>
      <w:szCs w:val="24"/>
      <w:lang w:eastAsia="ru-RU"/>
    </w:rPr>
  </w:style>
  <w:style w:type="paragraph" w:styleId="aff4">
    <w:name w:val="Subtitle"/>
    <w:basedOn w:val="a2"/>
    <w:link w:val="aff5"/>
    <w:uiPriority w:val="99"/>
    <w:qFormat/>
    <w:rsid w:val="003533FB"/>
    <w:pPr>
      <w:spacing w:after="0" w:line="240" w:lineRule="auto"/>
      <w:ind w:firstLine="851"/>
      <w:jc w:val="both"/>
    </w:pPr>
    <w:rPr>
      <w:rFonts w:ascii="Times New Roman" w:eastAsia="Times New Roman" w:hAnsi="Times New Roman" w:cs="Times New Roman"/>
      <w:b/>
      <w:bCs/>
      <w:sz w:val="28"/>
      <w:szCs w:val="24"/>
    </w:rPr>
  </w:style>
  <w:style w:type="character" w:customStyle="1" w:styleId="aff5">
    <w:name w:val="Подзаголовок Знак"/>
    <w:basedOn w:val="a3"/>
    <w:link w:val="aff4"/>
    <w:uiPriority w:val="99"/>
    <w:rsid w:val="003533FB"/>
    <w:rPr>
      <w:rFonts w:ascii="Times New Roman" w:eastAsia="Times New Roman" w:hAnsi="Times New Roman" w:cs="Times New Roman"/>
      <w:b/>
      <w:bCs/>
      <w:sz w:val="28"/>
      <w:szCs w:val="24"/>
      <w:lang w:eastAsia="ru-RU"/>
    </w:rPr>
  </w:style>
  <w:style w:type="paragraph" w:styleId="aff6">
    <w:name w:val="footnote text"/>
    <w:basedOn w:val="a2"/>
    <w:link w:val="aff7"/>
    <w:uiPriority w:val="99"/>
    <w:rsid w:val="003533FB"/>
    <w:pPr>
      <w:spacing w:after="0" w:line="240" w:lineRule="auto"/>
    </w:pPr>
    <w:rPr>
      <w:rFonts w:ascii="Times New Roman" w:eastAsia="Times New Roman" w:hAnsi="Times New Roman" w:cs="Times New Roman"/>
      <w:sz w:val="20"/>
      <w:szCs w:val="20"/>
    </w:rPr>
  </w:style>
  <w:style w:type="character" w:customStyle="1" w:styleId="aff7">
    <w:name w:val="Текст сноски Знак"/>
    <w:basedOn w:val="a3"/>
    <w:link w:val="aff6"/>
    <w:uiPriority w:val="99"/>
    <w:rsid w:val="003533FB"/>
    <w:rPr>
      <w:rFonts w:ascii="Times New Roman" w:eastAsia="Times New Roman" w:hAnsi="Times New Roman" w:cs="Times New Roman"/>
      <w:sz w:val="20"/>
      <w:szCs w:val="20"/>
      <w:lang w:eastAsia="ru-RU"/>
    </w:rPr>
  </w:style>
  <w:style w:type="paragraph" w:customStyle="1" w:styleId="35">
    <w:name w:val="Стиль3"/>
    <w:basedOn w:val="13"/>
    <w:uiPriority w:val="99"/>
    <w:rsid w:val="003533FB"/>
    <w:pPr>
      <w:ind w:firstLine="567"/>
    </w:pPr>
    <w:rPr>
      <w:spacing w:val="-5"/>
    </w:rPr>
  </w:style>
  <w:style w:type="paragraph" w:customStyle="1" w:styleId="212">
    <w:name w:val="Основной текст 21"/>
    <w:basedOn w:val="a2"/>
    <w:uiPriority w:val="99"/>
    <w:rsid w:val="003533FB"/>
    <w:pPr>
      <w:suppressAutoHyphens/>
      <w:spacing w:after="0" w:line="240" w:lineRule="auto"/>
      <w:jc w:val="both"/>
    </w:pPr>
    <w:rPr>
      <w:rFonts w:ascii="Times New Roman" w:eastAsia="Times New Roman" w:hAnsi="Times New Roman" w:cs="Times New Roman"/>
      <w:sz w:val="28"/>
      <w:szCs w:val="20"/>
    </w:rPr>
  </w:style>
  <w:style w:type="paragraph" w:customStyle="1" w:styleId="ConsNormal">
    <w:name w:val="ConsNormal"/>
    <w:uiPriority w:val="99"/>
    <w:rsid w:val="003533FB"/>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8">
    <w:name w:val="Знак Знак"/>
    <w:basedOn w:val="a2"/>
    <w:uiPriority w:val="99"/>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6">
    <w:name w:val="Body Text Indent 3"/>
    <w:basedOn w:val="a2"/>
    <w:link w:val="37"/>
    <w:uiPriority w:val="99"/>
    <w:rsid w:val="003533FB"/>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3"/>
    <w:link w:val="36"/>
    <w:uiPriority w:val="99"/>
    <w:rsid w:val="003533FB"/>
    <w:rPr>
      <w:rFonts w:ascii="Times New Roman" w:eastAsia="Times New Roman" w:hAnsi="Times New Roman" w:cs="Times New Roman"/>
      <w:sz w:val="16"/>
      <w:szCs w:val="16"/>
      <w:lang w:eastAsia="ru-RU"/>
    </w:rPr>
  </w:style>
  <w:style w:type="paragraph" w:customStyle="1" w:styleId="bodytext">
    <w:name w:val="bodytext"/>
    <w:basedOn w:val="a2"/>
    <w:uiPriority w:val="99"/>
    <w:rsid w:val="003533FB"/>
    <w:pPr>
      <w:spacing w:after="0" w:line="240" w:lineRule="auto"/>
      <w:jc w:val="both"/>
    </w:pPr>
    <w:rPr>
      <w:rFonts w:ascii="Times New Roman" w:eastAsia="Times New Roman" w:hAnsi="Times New Roman" w:cs="Times New Roman"/>
      <w:color w:val="555555"/>
      <w:sz w:val="17"/>
      <w:szCs w:val="17"/>
    </w:rPr>
  </w:style>
  <w:style w:type="paragraph" w:customStyle="1" w:styleId="ConsNonformat">
    <w:name w:val="ConsNonformat"/>
    <w:uiPriority w:val="99"/>
    <w:rsid w:val="003533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5">
    <w:name w:val="Font Style15"/>
    <w:uiPriority w:val="99"/>
    <w:rsid w:val="003533FB"/>
    <w:rPr>
      <w:rFonts w:ascii="Times New Roman" w:hAnsi="Times New Roman" w:cs="Times New Roman"/>
      <w:sz w:val="24"/>
      <w:szCs w:val="24"/>
    </w:rPr>
  </w:style>
  <w:style w:type="paragraph" w:customStyle="1" w:styleId="1a">
    <w:name w:val="1.Текст"/>
    <w:rsid w:val="003533FB"/>
    <w:pPr>
      <w:spacing w:before="120" w:after="0" w:line="240" w:lineRule="auto"/>
      <w:ind w:firstLine="284"/>
      <w:jc w:val="both"/>
    </w:pPr>
    <w:rPr>
      <w:rFonts w:ascii="Arial" w:eastAsia="Times New Roman" w:hAnsi="Arial" w:cs="Arial"/>
      <w:sz w:val="18"/>
      <w:szCs w:val="18"/>
      <w:lang w:eastAsia="ru-RU"/>
    </w:rPr>
  </w:style>
  <w:style w:type="paragraph" w:customStyle="1" w:styleId="6-1">
    <w:name w:val="6.Табл.-1уровень"/>
    <w:basedOn w:val="1a"/>
    <w:uiPriority w:val="99"/>
    <w:rsid w:val="003533FB"/>
    <w:pPr>
      <w:keepLines/>
      <w:spacing w:before="0"/>
      <w:ind w:left="170" w:hanging="113"/>
      <w:jc w:val="left"/>
    </w:pPr>
    <w:rPr>
      <w:rFonts w:ascii="Times New Roman" w:hAnsi="Times New Roman" w:cs="Times New Roman"/>
      <w:sz w:val="16"/>
      <w:szCs w:val="16"/>
    </w:rPr>
  </w:style>
  <w:style w:type="paragraph" w:customStyle="1" w:styleId="5-">
    <w:name w:val="5.Табл.-шапка"/>
    <w:basedOn w:val="6-1"/>
    <w:uiPriority w:val="99"/>
    <w:rsid w:val="003533FB"/>
    <w:pPr>
      <w:ind w:left="57" w:right="57" w:firstLine="0"/>
      <w:jc w:val="center"/>
    </w:pPr>
  </w:style>
  <w:style w:type="paragraph" w:customStyle="1" w:styleId="44">
    <w:name w:val="4.Заголовок таблицы"/>
    <w:basedOn w:val="a2"/>
    <w:next w:val="1a"/>
    <w:uiPriority w:val="99"/>
    <w:rsid w:val="003533FB"/>
    <w:pPr>
      <w:keepLines/>
      <w:suppressAutoHyphens/>
      <w:spacing w:before="60" w:after="0" w:line="240" w:lineRule="auto"/>
    </w:pPr>
    <w:rPr>
      <w:rFonts w:ascii="Times New Roman" w:eastAsia="Times New Roman" w:hAnsi="Times New Roman" w:cs="Times New Roman"/>
      <w:b/>
      <w:bCs/>
      <w:sz w:val="24"/>
      <w:szCs w:val="24"/>
    </w:rPr>
  </w:style>
  <w:style w:type="paragraph" w:customStyle="1" w:styleId="6-2">
    <w:name w:val="6.Табл.-2уровень"/>
    <w:basedOn w:val="6-1"/>
    <w:uiPriority w:val="99"/>
    <w:rsid w:val="003533FB"/>
    <w:pPr>
      <w:ind w:left="283"/>
    </w:pPr>
  </w:style>
  <w:style w:type="paragraph" w:customStyle="1" w:styleId="6-3">
    <w:name w:val="6.Табл.-3уровень"/>
    <w:basedOn w:val="6-1"/>
    <w:uiPriority w:val="99"/>
    <w:rsid w:val="003533FB"/>
    <w:pPr>
      <w:ind w:left="397"/>
    </w:pPr>
  </w:style>
  <w:style w:type="paragraph" w:customStyle="1" w:styleId="6-">
    <w:name w:val="6.Табл.-данные"/>
    <w:basedOn w:val="6-1"/>
    <w:uiPriority w:val="99"/>
    <w:rsid w:val="003533FB"/>
    <w:pPr>
      <w:ind w:left="57" w:right="57" w:firstLine="0"/>
      <w:jc w:val="right"/>
    </w:pPr>
  </w:style>
  <w:style w:type="paragraph" w:customStyle="1" w:styleId="6-30">
    <w:name w:val="6.Табл.-3урове"/>
    <w:basedOn w:val="6-1"/>
    <w:uiPriority w:val="99"/>
    <w:rsid w:val="003533FB"/>
    <w:pPr>
      <w:keepLines w:val="0"/>
      <w:widowControl w:val="0"/>
      <w:ind w:left="397"/>
    </w:pPr>
  </w:style>
  <w:style w:type="paragraph" w:customStyle="1" w:styleId="1Oaeno">
    <w:name w:val="1.Oaeno"/>
    <w:uiPriority w:val="99"/>
    <w:rsid w:val="003533FB"/>
    <w:pPr>
      <w:spacing w:before="120" w:after="0" w:line="240" w:lineRule="auto"/>
      <w:ind w:firstLine="284"/>
      <w:jc w:val="both"/>
    </w:pPr>
    <w:rPr>
      <w:rFonts w:ascii="Arial" w:eastAsia="Times New Roman" w:hAnsi="Arial" w:cs="Arial"/>
      <w:sz w:val="18"/>
      <w:szCs w:val="18"/>
      <w:lang w:eastAsia="ru-RU"/>
    </w:rPr>
  </w:style>
  <w:style w:type="paragraph" w:styleId="aff9">
    <w:name w:val="Plain Text"/>
    <w:basedOn w:val="a2"/>
    <w:link w:val="affa"/>
    <w:uiPriority w:val="99"/>
    <w:rsid w:val="003533FB"/>
    <w:pPr>
      <w:spacing w:after="0" w:line="240" w:lineRule="auto"/>
    </w:pPr>
    <w:rPr>
      <w:rFonts w:ascii="Courier New" w:eastAsia="Calibri" w:hAnsi="Courier New" w:cs="Courier New"/>
    </w:rPr>
  </w:style>
  <w:style w:type="character" w:customStyle="1" w:styleId="affa">
    <w:name w:val="Текст Знак"/>
    <w:basedOn w:val="a3"/>
    <w:link w:val="aff9"/>
    <w:uiPriority w:val="99"/>
    <w:rsid w:val="003533FB"/>
    <w:rPr>
      <w:rFonts w:ascii="Courier New" w:eastAsia="Calibri" w:hAnsi="Courier New" w:cs="Courier New"/>
      <w:lang w:eastAsia="ru-RU"/>
    </w:rPr>
  </w:style>
  <w:style w:type="character" w:styleId="affb">
    <w:name w:val="Emphasis"/>
    <w:uiPriority w:val="99"/>
    <w:qFormat/>
    <w:rsid w:val="003533FB"/>
    <w:rPr>
      <w:i/>
      <w:iCs/>
    </w:rPr>
  </w:style>
  <w:style w:type="character" w:customStyle="1" w:styleId="FontStyle12">
    <w:name w:val="Font Style12"/>
    <w:uiPriority w:val="99"/>
    <w:rsid w:val="003533FB"/>
    <w:rPr>
      <w:rFonts w:ascii="Times New Roman" w:hAnsi="Times New Roman" w:cs="Times New Roman"/>
      <w:sz w:val="20"/>
      <w:szCs w:val="20"/>
    </w:rPr>
  </w:style>
  <w:style w:type="paragraph" w:customStyle="1" w:styleId="Style5">
    <w:name w:val="Style5"/>
    <w:basedOn w:val="a2"/>
    <w:uiPriority w:val="99"/>
    <w:rsid w:val="003533FB"/>
    <w:pPr>
      <w:widowControl w:val="0"/>
      <w:autoSpaceDE w:val="0"/>
      <w:autoSpaceDN w:val="0"/>
      <w:adjustRightInd w:val="0"/>
      <w:spacing w:after="0" w:line="228" w:lineRule="exact"/>
    </w:pPr>
    <w:rPr>
      <w:rFonts w:ascii="Times New Roman" w:eastAsia="Times New Roman" w:hAnsi="Times New Roman" w:cs="Times New Roman"/>
      <w:sz w:val="24"/>
      <w:szCs w:val="24"/>
    </w:rPr>
  </w:style>
  <w:style w:type="paragraph" w:customStyle="1" w:styleId="1b">
    <w:name w:val="Обычный (веб)1"/>
    <w:basedOn w:val="a2"/>
    <w:uiPriority w:val="99"/>
    <w:rsid w:val="003533FB"/>
    <w:pPr>
      <w:spacing w:after="150" w:line="240" w:lineRule="auto"/>
      <w:ind w:firstLine="300"/>
    </w:pPr>
    <w:rPr>
      <w:rFonts w:ascii="Times New Roman" w:eastAsia="Times New Roman" w:hAnsi="Times New Roman" w:cs="Times New Roman"/>
      <w:sz w:val="24"/>
      <w:szCs w:val="24"/>
    </w:rPr>
  </w:style>
  <w:style w:type="paragraph" w:customStyle="1" w:styleId="1---3">
    <w:name w:val="1-ПМЗ-Заголовок-3"/>
    <w:basedOn w:val="a2"/>
    <w:uiPriority w:val="99"/>
    <w:rsid w:val="003533FB"/>
    <w:pPr>
      <w:tabs>
        <w:tab w:val="num" w:pos="1080"/>
      </w:tabs>
      <w:spacing w:before="240" w:after="120" w:line="240" w:lineRule="auto"/>
      <w:ind w:left="1077" w:hanging="720"/>
      <w:jc w:val="both"/>
    </w:pPr>
    <w:rPr>
      <w:rFonts w:ascii="Times New Roman" w:eastAsia="Times New Roman" w:hAnsi="Times New Roman" w:cs="Times New Roman"/>
      <w:b/>
      <w:bCs/>
      <w:sz w:val="28"/>
      <w:szCs w:val="28"/>
    </w:rPr>
  </w:style>
  <w:style w:type="character" w:customStyle="1" w:styleId="udar">
    <w:name w:val="udar"/>
    <w:basedOn w:val="a3"/>
    <w:uiPriority w:val="99"/>
    <w:rsid w:val="003533FB"/>
  </w:style>
  <w:style w:type="paragraph" w:customStyle="1" w:styleId="1c">
    <w:name w:val="Абзац списка1"/>
    <w:basedOn w:val="a2"/>
    <w:uiPriority w:val="99"/>
    <w:rsid w:val="003533FB"/>
    <w:pPr>
      <w:spacing w:line="240" w:lineRule="auto"/>
      <w:ind w:left="720"/>
      <w:contextualSpacing/>
      <w:jc w:val="both"/>
    </w:pPr>
    <w:rPr>
      <w:rFonts w:ascii="Calibri" w:eastAsia="Times New Roman" w:hAnsi="Calibri" w:cs="Times New Roman"/>
    </w:rPr>
  </w:style>
  <w:style w:type="character" w:customStyle="1" w:styleId="91">
    <w:name w:val="Знак Знак9"/>
    <w:uiPriority w:val="99"/>
    <w:semiHidden/>
    <w:locked/>
    <w:rsid w:val="003533FB"/>
    <w:rPr>
      <w:sz w:val="28"/>
      <w:lang w:val="ru-RU" w:eastAsia="ru-RU" w:bidi="ar-SA"/>
    </w:rPr>
  </w:style>
  <w:style w:type="paragraph" w:customStyle="1" w:styleId="affc">
    <w:name w:val="Стиль"/>
    <w:uiPriority w:val="99"/>
    <w:rsid w:val="003533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3533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1">
    <w:name w:val="Знак Знак8"/>
    <w:uiPriority w:val="99"/>
    <w:locked/>
    <w:rsid w:val="003533FB"/>
    <w:rPr>
      <w:sz w:val="24"/>
      <w:szCs w:val="24"/>
      <w:lang w:val="ru-RU" w:eastAsia="ru-RU" w:bidi="ar-SA"/>
    </w:rPr>
  </w:style>
  <w:style w:type="character" w:customStyle="1" w:styleId="FontStyle11">
    <w:name w:val="Font Style11"/>
    <w:uiPriority w:val="99"/>
    <w:rsid w:val="003533FB"/>
    <w:rPr>
      <w:rFonts w:ascii="Times New Roman" w:hAnsi="Times New Roman" w:cs="Times New Roman"/>
      <w:sz w:val="24"/>
      <w:szCs w:val="24"/>
    </w:rPr>
  </w:style>
  <w:style w:type="character" w:customStyle="1" w:styleId="FontStyle13">
    <w:name w:val="Font Style13"/>
    <w:uiPriority w:val="99"/>
    <w:rsid w:val="003533FB"/>
    <w:rPr>
      <w:rFonts w:ascii="Times New Roman" w:hAnsi="Times New Roman" w:cs="Times New Roman"/>
      <w:sz w:val="26"/>
      <w:szCs w:val="26"/>
    </w:rPr>
  </w:style>
  <w:style w:type="paragraph" w:customStyle="1" w:styleId="--14">
    <w:name w:val="ПМЗ-ТЕКСТ-14"/>
    <w:basedOn w:val="a2"/>
    <w:uiPriority w:val="99"/>
    <w:rsid w:val="003533FB"/>
    <w:pPr>
      <w:autoSpaceDE w:val="0"/>
      <w:autoSpaceDN w:val="0"/>
      <w:adjustRightInd w:val="0"/>
      <w:spacing w:after="0" w:line="240" w:lineRule="auto"/>
      <w:ind w:firstLine="709"/>
      <w:jc w:val="both"/>
    </w:pPr>
    <w:rPr>
      <w:rFonts w:ascii="Times New Roman" w:eastAsia="Calibri" w:hAnsi="Times New Roman" w:cs="Times New Roman"/>
      <w:color w:val="000000"/>
      <w:sz w:val="28"/>
      <w:szCs w:val="28"/>
    </w:rPr>
  </w:style>
  <w:style w:type="character" w:customStyle="1" w:styleId="NoSpacingChar">
    <w:name w:val="No Spacing Char"/>
    <w:link w:val="11"/>
    <w:uiPriority w:val="99"/>
    <w:locked/>
    <w:rsid w:val="003533FB"/>
    <w:rPr>
      <w:rFonts w:ascii="Calibri" w:eastAsia="Times New Roman" w:hAnsi="Calibri" w:cs="Times New Roman"/>
      <w:lang w:eastAsia="ru-RU"/>
    </w:rPr>
  </w:style>
  <w:style w:type="character" w:customStyle="1" w:styleId="apple-style-span">
    <w:name w:val="apple-style-span"/>
    <w:basedOn w:val="a3"/>
    <w:qFormat/>
    <w:rsid w:val="003533FB"/>
  </w:style>
  <w:style w:type="paragraph" w:customStyle="1" w:styleId="a00">
    <w:name w:val="a0"/>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to">
    <w:name w:val="foto"/>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leftindent">
    <w:name w:val="paragraph_left_indent"/>
    <w:basedOn w:val="a2"/>
    <w:uiPriority w:val="99"/>
    <w:rsid w:val="003533FB"/>
    <w:pPr>
      <w:spacing w:before="150" w:after="150" w:line="240" w:lineRule="auto"/>
      <w:ind w:left="450" w:right="450" w:firstLine="300"/>
    </w:pPr>
    <w:rPr>
      <w:rFonts w:ascii="Times New Roman" w:eastAsia="Times New Roman" w:hAnsi="Times New Roman" w:cs="Times New Roman"/>
      <w:sz w:val="24"/>
      <w:szCs w:val="24"/>
    </w:rPr>
  </w:style>
  <w:style w:type="character" w:customStyle="1" w:styleId="textbold">
    <w:name w:val="text_bold"/>
    <w:uiPriority w:val="99"/>
    <w:rsid w:val="003533FB"/>
    <w:rPr>
      <w:rFonts w:ascii="Arial" w:hAnsi="Arial" w:cs="Arial" w:hint="default"/>
      <w:b/>
      <w:bCs/>
      <w:i w:val="0"/>
      <w:iCs w:val="0"/>
      <w:strike w:val="0"/>
      <w:dstrike w:val="0"/>
      <w:color w:val="000000"/>
      <w:sz w:val="21"/>
      <w:szCs w:val="21"/>
      <w:u w:val="none"/>
      <w:effect w:val="none"/>
      <w:shd w:val="clear" w:color="auto" w:fill="auto"/>
    </w:rPr>
  </w:style>
  <w:style w:type="paragraph" w:customStyle="1" w:styleId="ConsPlusNonformat">
    <w:name w:val="ConsPlusNonformat"/>
    <w:uiPriority w:val="99"/>
    <w:rsid w:val="003533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Spacing1">
    <w:name w:val="No Spacing1"/>
    <w:basedOn w:val="a2"/>
    <w:uiPriority w:val="99"/>
    <w:rsid w:val="003533FB"/>
    <w:pPr>
      <w:spacing w:after="0" w:line="240" w:lineRule="auto"/>
    </w:pPr>
    <w:rPr>
      <w:rFonts w:ascii="Calibri" w:eastAsia="Times New Roman" w:hAnsi="Calibri" w:cs="Times New Roman"/>
      <w:sz w:val="24"/>
      <w:szCs w:val="32"/>
      <w:lang w:val="en-US" w:eastAsia="en-US"/>
    </w:rPr>
  </w:style>
  <w:style w:type="paragraph" w:customStyle="1" w:styleId="affd">
    <w:name w:val="a"/>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2">
    <w:name w:val="Знак Знак6"/>
    <w:uiPriority w:val="99"/>
    <w:locked/>
    <w:rsid w:val="003533FB"/>
    <w:rPr>
      <w:rFonts w:ascii="Arial" w:hAnsi="Arial" w:cs="Arial"/>
      <w:b/>
      <w:bCs/>
      <w:kern w:val="32"/>
      <w:sz w:val="32"/>
      <w:szCs w:val="32"/>
      <w:lang w:val="ru-RU" w:eastAsia="ru-RU" w:bidi="ar-SA"/>
    </w:rPr>
  </w:style>
  <w:style w:type="character" w:customStyle="1" w:styleId="NoSpacingChar1">
    <w:name w:val="No Spacing Char1"/>
    <w:uiPriority w:val="99"/>
    <w:locked/>
    <w:rsid w:val="003533FB"/>
    <w:rPr>
      <w:rFonts w:ascii="Calibri" w:hAnsi="Calibri"/>
      <w:sz w:val="22"/>
      <w:szCs w:val="22"/>
      <w:lang w:val="ru-RU" w:eastAsia="ar-SA" w:bidi="ar-SA"/>
    </w:rPr>
  </w:style>
  <w:style w:type="paragraph" w:customStyle="1" w:styleId="a0">
    <w:name w:val="Мой стиль"/>
    <w:basedOn w:val="a2"/>
    <w:uiPriority w:val="99"/>
    <w:rsid w:val="003533FB"/>
    <w:pPr>
      <w:numPr>
        <w:numId w:val="3"/>
      </w:numPr>
      <w:spacing w:after="0" w:line="240" w:lineRule="auto"/>
      <w:ind w:firstLine="709"/>
      <w:jc w:val="both"/>
    </w:pPr>
    <w:rPr>
      <w:rFonts w:ascii="Times New Roman" w:eastAsia="Times New Roman" w:hAnsi="Times New Roman" w:cs="Times New Roman"/>
      <w:sz w:val="28"/>
      <w:szCs w:val="24"/>
    </w:rPr>
  </w:style>
  <w:style w:type="paragraph" w:customStyle="1" w:styleId="--">
    <w:name w:val="ПМЗ-ТЕКСТ-Список"/>
    <w:basedOn w:val="a2"/>
    <w:link w:val="--0"/>
    <w:rsid w:val="003533FB"/>
    <w:pPr>
      <w:autoSpaceDE w:val="0"/>
      <w:autoSpaceDN w:val="0"/>
      <w:adjustRightInd w:val="0"/>
      <w:spacing w:after="0" w:line="240" w:lineRule="auto"/>
      <w:ind w:left="1260" w:hanging="540"/>
      <w:jc w:val="both"/>
    </w:pPr>
    <w:rPr>
      <w:rFonts w:ascii="Times New Roman" w:eastAsia="Calibri" w:hAnsi="Times New Roman" w:cs="Times New Roman"/>
      <w:color w:val="000000"/>
      <w:sz w:val="28"/>
      <w:szCs w:val="28"/>
    </w:rPr>
  </w:style>
  <w:style w:type="character" w:customStyle="1" w:styleId="--0">
    <w:name w:val="ПМЗ-ТЕКСТ-Список Знак"/>
    <w:link w:val="--"/>
    <w:rsid w:val="003533FB"/>
    <w:rPr>
      <w:rFonts w:ascii="Times New Roman" w:eastAsia="Calibri" w:hAnsi="Times New Roman" w:cs="Times New Roman"/>
      <w:color w:val="000000"/>
      <w:sz w:val="28"/>
      <w:szCs w:val="28"/>
      <w:lang w:eastAsia="ru-RU"/>
    </w:rPr>
  </w:style>
  <w:style w:type="paragraph" w:customStyle="1" w:styleId="msonormalcxspmiddle">
    <w:name w:val="msonormalcxspmiddle"/>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8">
    <w:name w:val="Абзац списка3"/>
    <w:basedOn w:val="a2"/>
    <w:rsid w:val="003533FB"/>
    <w:pPr>
      <w:spacing w:after="0" w:line="240" w:lineRule="auto"/>
      <w:ind w:left="720"/>
      <w:contextualSpacing/>
    </w:pPr>
    <w:rPr>
      <w:rFonts w:ascii="Times New Roman" w:eastAsia="Times New Roman" w:hAnsi="Times New Roman" w:cs="Times New Roman"/>
      <w:sz w:val="24"/>
      <w:szCs w:val="24"/>
    </w:rPr>
  </w:style>
  <w:style w:type="character" w:customStyle="1" w:styleId="NormalWebChar">
    <w:name w:val="Normal (Web) Char"/>
    <w:aliases w:val="Обычный (Web) Char,Обычный (Web)1 Char,Обычный (веб) Знак1 Char,Обычный (веб) Знак Знак1 Char,Обычный (веб) Знак Знак Знак Char,Знак Знак1 Знак Знак Char,Обычный (веб) Знак Знак Знак Знак Char,Знак Знак Знак Знак Знак Char"/>
    <w:locked/>
    <w:rsid w:val="003533FB"/>
    <w:rPr>
      <w:color w:val="000000"/>
      <w:sz w:val="15"/>
      <w:lang w:val="ru-RU" w:eastAsia="ru-RU"/>
    </w:rPr>
  </w:style>
  <w:style w:type="character" w:customStyle="1" w:styleId="1d">
    <w:name w:val="Заголовок №1_"/>
    <w:link w:val="1e"/>
    <w:locked/>
    <w:rsid w:val="003533FB"/>
    <w:rPr>
      <w:b/>
      <w:bCs/>
      <w:spacing w:val="3"/>
      <w:shd w:val="clear" w:color="auto" w:fill="FFFFFF"/>
    </w:rPr>
  </w:style>
  <w:style w:type="paragraph" w:customStyle="1" w:styleId="1e">
    <w:name w:val="Заголовок №1"/>
    <w:basedOn w:val="a2"/>
    <w:link w:val="1d"/>
    <w:rsid w:val="003533FB"/>
    <w:pPr>
      <w:widowControl w:val="0"/>
      <w:shd w:val="clear" w:color="auto" w:fill="FFFFFF"/>
      <w:spacing w:before="60" w:after="240" w:line="240" w:lineRule="atLeast"/>
      <w:jc w:val="center"/>
      <w:outlineLvl w:val="0"/>
    </w:pPr>
    <w:rPr>
      <w:rFonts w:eastAsiaTheme="minorHAnsi"/>
      <w:b/>
      <w:bCs/>
      <w:spacing w:val="3"/>
      <w:shd w:val="clear" w:color="auto" w:fill="FFFFFF"/>
      <w:lang w:eastAsia="en-US"/>
    </w:rPr>
  </w:style>
  <w:style w:type="character" w:customStyle="1" w:styleId="affe">
    <w:name w:val="Основной текст + Курсив"/>
    <w:aliases w:val="Интервал 0 pt1,Интервал 0 pt,Основной текст + Полужирный,Курсив,Основной текст + Полужирный1"/>
    <w:rsid w:val="003533FB"/>
    <w:rPr>
      <w:rFonts w:ascii="Times New Roman" w:hAnsi="Times New Roman" w:cs="Times New Roman"/>
      <w:i/>
      <w:iCs/>
      <w:spacing w:val="3"/>
      <w:u w:val="none"/>
    </w:rPr>
  </w:style>
  <w:style w:type="character" w:customStyle="1" w:styleId="1f">
    <w:name w:val="Основной текст Знак1"/>
    <w:locked/>
    <w:rsid w:val="003533FB"/>
    <w:rPr>
      <w:rFonts w:ascii="Times New Roman" w:eastAsia="Times New Roman" w:hAnsi="Times New Roman" w:cs="Times New Roman"/>
      <w:spacing w:val="9"/>
      <w:sz w:val="24"/>
      <w:szCs w:val="24"/>
      <w:shd w:val="clear" w:color="auto" w:fill="FFFFFF"/>
      <w:lang w:eastAsia="ru-RU"/>
    </w:rPr>
  </w:style>
  <w:style w:type="character" w:customStyle="1" w:styleId="0pt">
    <w:name w:val="Основной текст + Интервал 0 pt"/>
    <w:rsid w:val="003533FB"/>
    <w:rPr>
      <w:rFonts w:ascii="Times New Roman" w:eastAsia="Times New Roman" w:hAnsi="Times New Roman" w:cs="Times New Roman"/>
      <w:spacing w:val="0"/>
      <w:sz w:val="24"/>
      <w:szCs w:val="24"/>
      <w:u w:val="none"/>
      <w:shd w:val="clear" w:color="auto" w:fill="FFFFFF"/>
      <w:lang w:eastAsia="ru-RU"/>
    </w:rPr>
  </w:style>
  <w:style w:type="character" w:customStyle="1" w:styleId="39">
    <w:name w:val="Основной текст (3)_"/>
    <w:link w:val="3a"/>
    <w:rsid w:val="003533FB"/>
    <w:rPr>
      <w:b/>
      <w:bCs/>
      <w:spacing w:val="5"/>
      <w:shd w:val="clear" w:color="auto" w:fill="FFFFFF"/>
    </w:rPr>
  </w:style>
  <w:style w:type="paragraph" w:customStyle="1" w:styleId="3a">
    <w:name w:val="Основной текст (3)"/>
    <w:basedOn w:val="a2"/>
    <w:link w:val="39"/>
    <w:rsid w:val="003533FB"/>
    <w:pPr>
      <w:widowControl w:val="0"/>
      <w:shd w:val="clear" w:color="auto" w:fill="FFFFFF"/>
      <w:spacing w:before="240" w:after="240" w:line="313" w:lineRule="exact"/>
      <w:jc w:val="center"/>
    </w:pPr>
    <w:rPr>
      <w:rFonts w:eastAsiaTheme="minorHAnsi"/>
      <w:b/>
      <w:bCs/>
      <w:spacing w:val="5"/>
      <w:shd w:val="clear" w:color="auto" w:fill="FFFFFF"/>
      <w:lang w:eastAsia="en-US"/>
    </w:rPr>
  </w:style>
  <w:style w:type="paragraph" w:customStyle="1" w:styleId="p2">
    <w:name w:val="p2"/>
    <w:basedOn w:val="a2"/>
    <w:uiPriority w:val="99"/>
    <w:rsid w:val="003533FB"/>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author">
    <w:name w:val="author"/>
    <w:basedOn w:val="a2"/>
    <w:uiPriority w:val="99"/>
    <w:rsid w:val="003533FB"/>
    <w:pPr>
      <w:spacing w:before="100" w:beforeAutospacing="1" w:after="100" w:afterAutospacing="1" w:line="240" w:lineRule="auto"/>
    </w:pPr>
    <w:rPr>
      <w:rFonts w:ascii="Times New Roman" w:eastAsia="Times New Roman" w:hAnsi="Times New Roman" w:cs="Times New Roman"/>
      <w:color w:val="006699"/>
      <w:sz w:val="24"/>
      <w:szCs w:val="24"/>
    </w:rPr>
  </w:style>
  <w:style w:type="paragraph" w:styleId="afff">
    <w:name w:val="endnote text"/>
    <w:basedOn w:val="a2"/>
    <w:link w:val="afff0"/>
    <w:rsid w:val="003533FB"/>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3"/>
    <w:link w:val="afff"/>
    <w:rsid w:val="003533FB"/>
    <w:rPr>
      <w:rFonts w:ascii="Times New Roman" w:eastAsia="Times New Roman" w:hAnsi="Times New Roman" w:cs="Times New Roman"/>
      <w:sz w:val="20"/>
      <w:szCs w:val="20"/>
      <w:lang w:eastAsia="ru-RU"/>
    </w:rPr>
  </w:style>
  <w:style w:type="character" w:styleId="afff1">
    <w:name w:val="endnote reference"/>
    <w:rsid w:val="003533FB"/>
    <w:rPr>
      <w:vertAlign w:val="superscript"/>
    </w:rPr>
  </w:style>
  <w:style w:type="paragraph" w:customStyle="1" w:styleId="paragraphleft0">
    <w:name w:val="paragraph_left_0"/>
    <w:rsid w:val="003533FB"/>
    <w:pPr>
      <w:spacing w:before="100" w:after="100" w:line="240" w:lineRule="auto"/>
    </w:pPr>
    <w:rPr>
      <w:rFonts w:ascii="Times New Roman" w:eastAsia="Times New Roman" w:hAnsi="Times New Roman" w:cs="Times New Roman"/>
      <w:sz w:val="24"/>
      <w:szCs w:val="20"/>
      <w:lang w:eastAsia="ru-RU"/>
    </w:rPr>
  </w:style>
  <w:style w:type="character" w:customStyle="1" w:styleId="HeaderChar">
    <w:name w:val="Header Char"/>
    <w:locked/>
    <w:rsid w:val="003533FB"/>
    <w:rPr>
      <w:rFonts w:ascii="Times New Roman" w:hAnsi="Times New Roman" w:cs="Times New Roman"/>
      <w:sz w:val="24"/>
      <w:szCs w:val="24"/>
      <w:lang w:eastAsia="ru-RU"/>
    </w:rPr>
  </w:style>
  <w:style w:type="character" w:customStyle="1" w:styleId="FooterChar">
    <w:name w:val="Footer Char"/>
    <w:locked/>
    <w:rsid w:val="003533FB"/>
    <w:rPr>
      <w:rFonts w:ascii="Times New Roman" w:hAnsi="Times New Roman" w:cs="Times New Roman"/>
      <w:sz w:val="24"/>
      <w:szCs w:val="24"/>
      <w:lang w:eastAsia="ru-RU"/>
    </w:rPr>
  </w:style>
  <w:style w:type="character" w:customStyle="1" w:styleId="BodyTextIndentChar">
    <w:name w:val="Body Text Indent Char"/>
    <w:semiHidden/>
    <w:locked/>
    <w:rsid w:val="003533FB"/>
    <w:rPr>
      <w:rFonts w:ascii="Times New Roman" w:hAnsi="Times New Roman" w:cs="Times New Roman"/>
      <w:sz w:val="24"/>
      <w:szCs w:val="24"/>
    </w:rPr>
  </w:style>
  <w:style w:type="paragraph" w:customStyle="1" w:styleId="120">
    <w:name w:val="Знак12"/>
    <w:basedOn w:val="a2"/>
    <w:uiPriority w:val="99"/>
    <w:rsid w:val="003533FB"/>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2">
    <w:name w:val="Знак11"/>
    <w:basedOn w:val="a2"/>
    <w:uiPriority w:val="99"/>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0">
    <w:name w:val="1"/>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3"/>
    <w:rsid w:val="003533FB"/>
  </w:style>
  <w:style w:type="paragraph" w:customStyle="1" w:styleId="p3">
    <w:name w:val="p3"/>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p4">
    <w:name w:val="p4"/>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p5">
    <w:name w:val="p5"/>
    <w:basedOn w:val="a2"/>
    <w:rsid w:val="003533FB"/>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rsid w:val="003533FB"/>
    <w:rPr>
      <w:rFonts w:cs="Times New Roman"/>
    </w:rPr>
  </w:style>
  <w:style w:type="paragraph" w:customStyle="1" w:styleId="p6">
    <w:name w:val="p6"/>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2">
    <w:name w:val="Базовый"/>
    <w:rsid w:val="003533FB"/>
    <w:pPr>
      <w:tabs>
        <w:tab w:val="left" w:pos="709"/>
      </w:tabs>
      <w:suppressAutoHyphens/>
      <w:spacing w:after="200" w:line="276" w:lineRule="atLeast"/>
    </w:pPr>
    <w:rPr>
      <w:rFonts w:ascii="Calibri" w:eastAsia="Arial Unicode MS" w:hAnsi="Calibri" w:cs="Times New Roman"/>
      <w:lang w:eastAsia="ru-RU"/>
    </w:rPr>
  </w:style>
  <w:style w:type="paragraph" w:customStyle="1" w:styleId="formattext">
    <w:name w:val="formattext"/>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rsid w:val="003533FB"/>
    <w:pPr>
      <w:spacing w:after="0" w:line="240" w:lineRule="auto"/>
    </w:pPr>
    <w:rPr>
      <w:rFonts w:ascii="Times New Roman" w:eastAsia="Times New Roman" w:hAnsi="Times New Roman" w:cs="Times New Roman"/>
      <w:sz w:val="28"/>
      <w:szCs w:val="20"/>
      <w:lang w:eastAsia="ru-RU"/>
    </w:rPr>
  </w:style>
  <w:style w:type="paragraph" w:styleId="a">
    <w:name w:val="List Bullet"/>
    <w:basedOn w:val="a2"/>
    <w:rsid w:val="003533FB"/>
    <w:pPr>
      <w:numPr>
        <w:numId w:val="4"/>
      </w:numPr>
      <w:spacing w:after="0" w:line="240" w:lineRule="auto"/>
    </w:pPr>
    <w:rPr>
      <w:rFonts w:ascii="Times New Roman" w:eastAsia="Times New Roman" w:hAnsi="Times New Roman" w:cs="Times New Roman"/>
      <w:sz w:val="24"/>
      <w:szCs w:val="24"/>
    </w:rPr>
  </w:style>
  <w:style w:type="paragraph" w:styleId="afff3">
    <w:name w:val="Document Map"/>
    <w:basedOn w:val="a2"/>
    <w:link w:val="afff4"/>
    <w:semiHidden/>
    <w:rsid w:val="003533FB"/>
    <w:pPr>
      <w:shd w:val="clear" w:color="auto" w:fill="000080"/>
      <w:spacing w:after="0" w:line="240" w:lineRule="auto"/>
    </w:pPr>
    <w:rPr>
      <w:rFonts w:ascii="Tahoma" w:eastAsia="Times New Roman" w:hAnsi="Tahoma" w:cs="Tahoma"/>
      <w:sz w:val="20"/>
      <w:szCs w:val="20"/>
    </w:rPr>
  </w:style>
  <w:style w:type="character" w:customStyle="1" w:styleId="afff4">
    <w:name w:val="Схема документа Знак"/>
    <w:basedOn w:val="a3"/>
    <w:link w:val="afff3"/>
    <w:semiHidden/>
    <w:rsid w:val="003533FB"/>
    <w:rPr>
      <w:rFonts w:ascii="Tahoma" w:eastAsia="Times New Roman" w:hAnsi="Tahoma" w:cs="Tahoma"/>
      <w:sz w:val="20"/>
      <w:szCs w:val="20"/>
      <w:shd w:val="clear" w:color="auto" w:fill="000080"/>
      <w:lang w:eastAsia="ru-RU"/>
    </w:rPr>
  </w:style>
  <w:style w:type="paragraph" w:customStyle="1" w:styleId="p10">
    <w:name w:val="p10"/>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2b">
    <w:name w:val="Основной текст2"/>
    <w:basedOn w:val="a2"/>
    <w:rsid w:val="003533FB"/>
    <w:pPr>
      <w:widowControl w:val="0"/>
      <w:shd w:val="clear" w:color="auto" w:fill="FFFFFF"/>
      <w:spacing w:before="60" w:after="60" w:line="322" w:lineRule="exact"/>
      <w:jc w:val="center"/>
    </w:pPr>
    <w:rPr>
      <w:rFonts w:ascii="Times New Roman" w:eastAsia="Times New Roman" w:hAnsi="Times New Roman" w:cs="Times New Roman"/>
      <w:spacing w:val="9"/>
    </w:rPr>
  </w:style>
  <w:style w:type="paragraph" w:customStyle="1" w:styleId="Standard">
    <w:name w:val="Standard"/>
    <w:rsid w:val="003533FB"/>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1f1">
    <w:name w:val="Заголовок1"/>
    <w:basedOn w:val="a2"/>
    <w:next w:val="ac"/>
    <w:qFormat/>
    <w:rsid w:val="003533FB"/>
    <w:pPr>
      <w:keepNext/>
      <w:suppressAutoHyphens/>
      <w:spacing w:before="240" w:after="120" w:line="240" w:lineRule="auto"/>
    </w:pPr>
    <w:rPr>
      <w:rFonts w:ascii="Arial" w:eastAsia="Times New Roman" w:hAnsi="Arial" w:cs="Tahoma"/>
      <w:sz w:val="28"/>
      <w:szCs w:val="28"/>
      <w:lang w:eastAsia="ar-SA"/>
    </w:rPr>
  </w:style>
  <w:style w:type="paragraph" w:customStyle="1" w:styleId="240">
    <w:name w:val="Основной текст с отступом 24"/>
    <w:basedOn w:val="a2"/>
    <w:rsid w:val="003533FB"/>
    <w:pPr>
      <w:suppressAutoHyphens/>
      <w:spacing w:after="120" w:line="480" w:lineRule="auto"/>
      <w:ind w:left="283"/>
    </w:pPr>
    <w:rPr>
      <w:rFonts w:ascii="Times New Roman" w:eastAsia="Calibri" w:hAnsi="Times New Roman" w:cs="Times New Roman"/>
      <w:sz w:val="24"/>
      <w:szCs w:val="24"/>
      <w:lang w:eastAsia="ar-SA"/>
    </w:rPr>
  </w:style>
  <w:style w:type="paragraph" w:customStyle="1" w:styleId="330">
    <w:name w:val="Основной текст с отступом 33"/>
    <w:basedOn w:val="a2"/>
    <w:rsid w:val="003533FB"/>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41">
    <w:name w:val="Основной текст 24"/>
    <w:basedOn w:val="a2"/>
    <w:rsid w:val="003533FB"/>
    <w:pPr>
      <w:suppressAutoHyphens/>
      <w:spacing w:after="120" w:line="480" w:lineRule="auto"/>
    </w:pPr>
    <w:rPr>
      <w:rFonts w:ascii="Times New Roman" w:eastAsia="Calibri" w:hAnsi="Times New Roman" w:cs="Times New Roman"/>
      <w:sz w:val="24"/>
      <w:szCs w:val="24"/>
      <w:lang w:eastAsia="ar-SA"/>
    </w:rPr>
  </w:style>
  <w:style w:type="paragraph" w:customStyle="1" w:styleId="1f2">
    <w:name w:val="Название1"/>
    <w:basedOn w:val="a2"/>
    <w:next w:val="aff4"/>
    <w:rsid w:val="003533FB"/>
    <w:pPr>
      <w:keepLines/>
      <w:widowControl w:val="0"/>
      <w:suppressAutoHyphens/>
      <w:spacing w:after="0" w:line="240" w:lineRule="auto"/>
      <w:jc w:val="center"/>
    </w:pPr>
    <w:rPr>
      <w:rFonts w:ascii="Bodoni" w:eastAsia="Calibri" w:hAnsi="Bodoni" w:cs="Times New Roman"/>
      <w:b/>
      <w:sz w:val="28"/>
      <w:szCs w:val="20"/>
      <w:lang w:eastAsia="ar-SA"/>
    </w:rPr>
  </w:style>
  <w:style w:type="paragraph" w:customStyle="1" w:styleId="230">
    <w:name w:val="Основной текст с отступом 23"/>
    <w:basedOn w:val="a2"/>
    <w:rsid w:val="003533FB"/>
    <w:pPr>
      <w:suppressAutoHyphens/>
      <w:spacing w:after="0" w:line="240" w:lineRule="auto"/>
      <w:ind w:firstLine="709"/>
      <w:jc w:val="both"/>
    </w:pPr>
    <w:rPr>
      <w:rFonts w:ascii="Times New Roman" w:eastAsia="Calibri" w:hAnsi="Times New Roman" w:cs="Times New Roman"/>
      <w:b/>
      <w:sz w:val="28"/>
      <w:szCs w:val="20"/>
      <w:lang w:eastAsia="ar-SA"/>
    </w:rPr>
  </w:style>
  <w:style w:type="paragraph" w:customStyle="1" w:styleId="213">
    <w:name w:val="Основной текст с отступом 21"/>
    <w:basedOn w:val="a2"/>
    <w:rsid w:val="003533FB"/>
    <w:pPr>
      <w:suppressAutoHyphens/>
      <w:spacing w:after="0" w:line="240" w:lineRule="auto"/>
      <w:ind w:firstLine="709"/>
      <w:jc w:val="both"/>
    </w:pPr>
    <w:rPr>
      <w:rFonts w:ascii="Times New Roman" w:eastAsia="Calibri" w:hAnsi="Times New Roman" w:cs="Times New Roman"/>
      <w:sz w:val="28"/>
      <w:szCs w:val="24"/>
      <w:lang w:eastAsia="ar-SA"/>
    </w:rPr>
  </w:style>
  <w:style w:type="paragraph" w:customStyle="1" w:styleId="221">
    <w:name w:val="Основной текст с отступом 22"/>
    <w:basedOn w:val="a2"/>
    <w:rsid w:val="003533FB"/>
    <w:pPr>
      <w:suppressAutoHyphens/>
      <w:spacing w:after="0" w:line="240" w:lineRule="auto"/>
      <w:ind w:firstLine="709"/>
      <w:jc w:val="both"/>
    </w:pPr>
    <w:rPr>
      <w:rFonts w:ascii="Times New Roman" w:eastAsia="Calibri" w:hAnsi="Times New Roman" w:cs="Times New Roman"/>
      <w:b/>
      <w:sz w:val="28"/>
      <w:szCs w:val="20"/>
      <w:lang w:eastAsia="ar-SA"/>
    </w:rPr>
  </w:style>
  <w:style w:type="paragraph" w:customStyle="1" w:styleId="222">
    <w:name w:val="Основной текст 22"/>
    <w:basedOn w:val="a2"/>
    <w:rsid w:val="003533FB"/>
    <w:pPr>
      <w:widowControl w:val="0"/>
      <w:suppressAutoHyphens/>
      <w:spacing w:after="0" w:line="240" w:lineRule="auto"/>
      <w:jc w:val="both"/>
    </w:pPr>
    <w:rPr>
      <w:rFonts w:ascii="Times New Roman" w:eastAsia="Calibri" w:hAnsi="Times New Roman" w:cs="Times New Roman"/>
      <w:sz w:val="28"/>
      <w:szCs w:val="20"/>
      <w:lang w:eastAsia="ar-SA"/>
    </w:rPr>
  </w:style>
  <w:style w:type="paragraph" w:customStyle="1" w:styleId="BodyText21">
    <w:name w:val="Body Text 21"/>
    <w:basedOn w:val="a2"/>
    <w:rsid w:val="003533FB"/>
    <w:pPr>
      <w:overflowPunct w:val="0"/>
      <w:autoSpaceDE w:val="0"/>
      <w:spacing w:after="0" w:line="240" w:lineRule="auto"/>
      <w:ind w:firstLine="567"/>
      <w:jc w:val="both"/>
    </w:pPr>
    <w:rPr>
      <w:rFonts w:ascii="Times New Roman" w:eastAsia="Calibri" w:hAnsi="Times New Roman" w:cs="Times New Roman"/>
      <w:sz w:val="24"/>
      <w:szCs w:val="20"/>
      <w:lang w:eastAsia="ar-SA"/>
    </w:rPr>
  </w:style>
  <w:style w:type="paragraph" w:customStyle="1" w:styleId="250">
    <w:name w:val="Основной текст с отступом 25"/>
    <w:basedOn w:val="a2"/>
    <w:rsid w:val="003533FB"/>
    <w:pPr>
      <w:spacing w:after="120" w:line="480" w:lineRule="auto"/>
      <w:ind w:left="283"/>
    </w:pPr>
    <w:rPr>
      <w:rFonts w:ascii="Times New Roman" w:eastAsia="Calibri" w:hAnsi="Times New Roman" w:cs="Times New Roman"/>
      <w:sz w:val="24"/>
      <w:szCs w:val="24"/>
      <w:lang w:eastAsia="ar-SA"/>
    </w:rPr>
  </w:style>
  <w:style w:type="paragraph" w:customStyle="1" w:styleId="ConsPlusCell">
    <w:name w:val="ConsPlusCell"/>
    <w:rsid w:val="003533FB"/>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fff5">
    <w:name w:val="List"/>
    <w:basedOn w:val="ac"/>
    <w:rsid w:val="003533FB"/>
    <w:pPr>
      <w:suppressAutoHyphens/>
      <w:spacing w:after="0"/>
    </w:pPr>
    <w:rPr>
      <w:rFonts w:ascii="Arial" w:eastAsia="Calibri" w:hAnsi="Arial" w:cs="Tahoma"/>
      <w:sz w:val="28"/>
      <w:szCs w:val="20"/>
      <w:lang w:eastAsia="ar-SA"/>
    </w:rPr>
  </w:style>
  <w:style w:type="paragraph" w:customStyle="1" w:styleId="92">
    <w:name w:val="Название9"/>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93">
    <w:name w:val="Указатель9"/>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82">
    <w:name w:val="Название8"/>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83">
    <w:name w:val="Указатель8"/>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71">
    <w:name w:val="Название7"/>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72">
    <w:name w:val="Указатель7"/>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63">
    <w:name w:val="Название6"/>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64">
    <w:name w:val="Указатель6"/>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52">
    <w:name w:val="Название5"/>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53">
    <w:name w:val="Указатель5"/>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45">
    <w:name w:val="Название4"/>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46">
    <w:name w:val="Указатель4"/>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3b">
    <w:name w:val="Название3"/>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3c">
    <w:name w:val="Указатель3"/>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2c">
    <w:name w:val="Название2"/>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2d">
    <w:name w:val="Указатель2"/>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1f3">
    <w:name w:val="Указатель1"/>
    <w:basedOn w:val="a2"/>
    <w:rsid w:val="003533FB"/>
    <w:pPr>
      <w:suppressLineNumbers/>
      <w:suppressAutoHyphens/>
      <w:spacing w:after="0" w:line="240" w:lineRule="auto"/>
    </w:pPr>
    <w:rPr>
      <w:rFonts w:ascii="Arial" w:eastAsia="Calibri" w:hAnsi="Arial" w:cs="Mangal"/>
      <w:sz w:val="24"/>
      <w:szCs w:val="24"/>
      <w:lang w:eastAsia="ar-SA"/>
    </w:rPr>
  </w:style>
  <w:style w:type="paragraph" w:styleId="1f4">
    <w:name w:val="index 1"/>
    <w:basedOn w:val="a2"/>
    <w:next w:val="a2"/>
    <w:autoRedefine/>
    <w:rsid w:val="003533FB"/>
    <w:pPr>
      <w:ind w:left="220" w:hanging="220"/>
    </w:pPr>
    <w:rPr>
      <w:rFonts w:ascii="Calibri" w:eastAsia="Calibri" w:hAnsi="Calibri" w:cs="Times New Roman"/>
    </w:rPr>
  </w:style>
  <w:style w:type="paragraph" w:styleId="afff6">
    <w:name w:val="index heading"/>
    <w:basedOn w:val="a2"/>
    <w:rsid w:val="003533FB"/>
    <w:pPr>
      <w:suppressLineNumbers/>
      <w:suppressAutoHyphens/>
      <w:spacing w:after="0" w:line="240" w:lineRule="auto"/>
    </w:pPr>
    <w:rPr>
      <w:rFonts w:ascii="Arial" w:eastAsia="Calibri" w:hAnsi="Arial" w:cs="Tahoma"/>
      <w:sz w:val="24"/>
      <w:szCs w:val="24"/>
      <w:lang w:eastAsia="ar-SA"/>
    </w:rPr>
  </w:style>
  <w:style w:type="paragraph" w:customStyle="1" w:styleId="231">
    <w:name w:val="Основной текст 23"/>
    <w:basedOn w:val="a2"/>
    <w:rsid w:val="003533FB"/>
    <w:pPr>
      <w:widowControl w:val="0"/>
      <w:suppressAutoHyphens/>
      <w:spacing w:after="0" w:line="240" w:lineRule="auto"/>
      <w:jc w:val="both"/>
    </w:pPr>
    <w:rPr>
      <w:rFonts w:ascii="Times New Roman" w:eastAsia="Calibri" w:hAnsi="Times New Roman" w:cs="Times New Roman"/>
      <w:sz w:val="28"/>
      <w:szCs w:val="20"/>
      <w:lang w:eastAsia="ar-SA"/>
    </w:rPr>
  </w:style>
  <w:style w:type="paragraph" w:customStyle="1" w:styleId="BodyTextIndent31">
    <w:name w:val="Body Text Indent 31"/>
    <w:basedOn w:val="a2"/>
    <w:rsid w:val="003533FB"/>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313">
    <w:name w:val="Основной текст 31"/>
    <w:basedOn w:val="a2"/>
    <w:rsid w:val="003533FB"/>
    <w:pPr>
      <w:widowControl w:val="0"/>
      <w:suppressAutoHyphens/>
      <w:spacing w:after="0" w:line="240" w:lineRule="auto"/>
      <w:jc w:val="center"/>
    </w:pPr>
    <w:rPr>
      <w:rFonts w:ascii="Times New Roman" w:eastAsia="Calibri" w:hAnsi="Times New Roman" w:cs="Times New Roman"/>
      <w:b/>
      <w:szCs w:val="24"/>
      <w:lang w:eastAsia="ar-SA"/>
    </w:rPr>
  </w:style>
  <w:style w:type="paragraph" w:customStyle="1" w:styleId="3d">
    <w:name w:val="заголовок 3"/>
    <w:basedOn w:val="a2"/>
    <w:next w:val="a2"/>
    <w:rsid w:val="003533FB"/>
    <w:pPr>
      <w:keepNext/>
      <w:suppressAutoHyphens/>
      <w:spacing w:after="0" w:line="240" w:lineRule="auto"/>
      <w:jc w:val="center"/>
    </w:pPr>
    <w:rPr>
      <w:rFonts w:ascii="Times New Roman" w:eastAsia="Calibri" w:hAnsi="Times New Roman" w:cs="Times New Roman"/>
      <w:sz w:val="28"/>
      <w:szCs w:val="20"/>
      <w:lang w:eastAsia="ar-SA"/>
    </w:rPr>
  </w:style>
  <w:style w:type="paragraph" w:customStyle="1" w:styleId="FR1">
    <w:name w:val="FR1"/>
    <w:rsid w:val="003533FB"/>
    <w:pPr>
      <w:widowControl w:val="0"/>
      <w:suppressAutoHyphens/>
      <w:autoSpaceDE w:val="0"/>
      <w:spacing w:before="100" w:after="0" w:line="312" w:lineRule="auto"/>
      <w:ind w:left="1200" w:right="1400"/>
      <w:jc w:val="center"/>
    </w:pPr>
    <w:rPr>
      <w:rFonts w:ascii="Times New Roman" w:eastAsia="Times New Roman" w:hAnsi="Times New Roman" w:cs="Times New Roman"/>
      <w:sz w:val="44"/>
      <w:szCs w:val="20"/>
      <w:lang w:eastAsia="ar-SA"/>
    </w:rPr>
  </w:style>
  <w:style w:type="paragraph" w:customStyle="1" w:styleId="47">
    <w:name w:val="заголовок 4"/>
    <w:basedOn w:val="a2"/>
    <w:next w:val="a2"/>
    <w:rsid w:val="003533FB"/>
    <w:pPr>
      <w:keepNext/>
      <w:widowControl w:val="0"/>
      <w:suppressAutoHyphens/>
      <w:spacing w:after="0" w:line="240" w:lineRule="auto"/>
      <w:jc w:val="center"/>
    </w:pPr>
    <w:rPr>
      <w:rFonts w:ascii="Times New Roman" w:eastAsia="Calibri" w:hAnsi="Times New Roman" w:cs="Times New Roman"/>
      <w:sz w:val="24"/>
      <w:szCs w:val="20"/>
      <w:lang w:eastAsia="ar-SA"/>
    </w:rPr>
  </w:style>
  <w:style w:type="paragraph" w:customStyle="1" w:styleId="BodyTextIndent21">
    <w:name w:val="Body Text Indent 21"/>
    <w:basedOn w:val="a2"/>
    <w:rsid w:val="003533FB"/>
    <w:pPr>
      <w:suppressAutoHyphens/>
      <w:spacing w:after="0" w:line="240" w:lineRule="auto"/>
      <w:ind w:firstLine="709"/>
      <w:jc w:val="center"/>
    </w:pPr>
    <w:rPr>
      <w:rFonts w:ascii="Times New Roman" w:eastAsia="Calibri" w:hAnsi="Times New Roman" w:cs="Times New Roman"/>
      <w:b/>
      <w:i/>
      <w:sz w:val="28"/>
      <w:szCs w:val="20"/>
      <w:lang w:eastAsia="ar-SA"/>
    </w:rPr>
  </w:style>
  <w:style w:type="paragraph" w:customStyle="1" w:styleId="320">
    <w:name w:val="Основной текст с отступом 32"/>
    <w:basedOn w:val="a2"/>
    <w:rsid w:val="003533FB"/>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afff7">
    <w:name w:val="Содержимое таблицы"/>
    <w:basedOn w:val="a2"/>
    <w:rsid w:val="003533FB"/>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8">
    <w:name w:val="Заголовок таблицы"/>
    <w:basedOn w:val="afff7"/>
    <w:rsid w:val="003533FB"/>
    <w:pPr>
      <w:jc w:val="center"/>
    </w:pPr>
    <w:rPr>
      <w:b/>
      <w:bCs/>
    </w:rPr>
  </w:style>
  <w:style w:type="paragraph" w:customStyle="1" w:styleId="afff9">
    <w:name w:val="Содержимое врезки"/>
    <w:basedOn w:val="ac"/>
    <w:rsid w:val="003533FB"/>
    <w:pPr>
      <w:suppressAutoHyphens/>
      <w:spacing w:after="0"/>
    </w:pPr>
    <w:rPr>
      <w:rFonts w:eastAsia="Calibri"/>
      <w:sz w:val="28"/>
      <w:szCs w:val="20"/>
      <w:lang w:eastAsia="ar-SA"/>
    </w:rPr>
  </w:style>
  <w:style w:type="paragraph" w:customStyle="1" w:styleId="CharChar1">
    <w:name w:val="Char Char1 Знак Знак Знак"/>
    <w:basedOn w:val="a2"/>
    <w:rsid w:val="003533FB"/>
    <w:pPr>
      <w:widowControl w:val="0"/>
      <w:spacing w:after="0" w:line="360" w:lineRule="atLeast"/>
      <w:jc w:val="both"/>
      <w:textAlignment w:val="baseline"/>
    </w:pPr>
    <w:rPr>
      <w:rFonts w:ascii="Verdana" w:eastAsia="Calibri" w:hAnsi="Verdana" w:cs="Verdana"/>
      <w:sz w:val="20"/>
      <w:szCs w:val="20"/>
      <w:lang w:val="en-US" w:eastAsia="ar-SA"/>
    </w:rPr>
  </w:style>
  <w:style w:type="paragraph" w:customStyle="1" w:styleId="CharChar11">
    <w:name w:val="Char Char1 Знак Знак Знак1"/>
    <w:basedOn w:val="a2"/>
    <w:rsid w:val="003533FB"/>
    <w:pPr>
      <w:widowControl w:val="0"/>
      <w:spacing w:after="0" w:line="360" w:lineRule="atLeast"/>
      <w:jc w:val="both"/>
    </w:pPr>
    <w:rPr>
      <w:rFonts w:ascii="Verdana" w:eastAsia="Calibri" w:hAnsi="Verdana" w:cs="Verdana"/>
      <w:sz w:val="20"/>
      <w:szCs w:val="20"/>
      <w:lang w:val="en-US" w:eastAsia="ar-SA"/>
    </w:rPr>
  </w:style>
  <w:style w:type="paragraph" w:customStyle="1" w:styleId="321">
    <w:name w:val="Основной текст 32"/>
    <w:basedOn w:val="a2"/>
    <w:rsid w:val="003533FB"/>
    <w:pPr>
      <w:widowControl w:val="0"/>
      <w:suppressAutoHyphens/>
      <w:spacing w:after="0" w:line="240" w:lineRule="auto"/>
      <w:jc w:val="center"/>
    </w:pPr>
    <w:rPr>
      <w:rFonts w:ascii="Times New Roman" w:eastAsia="Calibri" w:hAnsi="Times New Roman" w:cs="Times New Roman"/>
      <w:b/>
      <w:szCs w:val="24"/>
      <w:lang w:eastAsia="ar-SA"/>
    </w:rPr>
  </w:style>
  <w:style w:type="paragraph" w:customStyle="1" w:styleId="1f5">
    <w:name w:val="Текст1"/>
    <w:basedOn w:val="2c"/>
    <w:rsid w:val="003533FB"/>
  </w:style>
  <w:style w:type="paragraph" w:customStyle="1" w:styleId="100">
    <w:name w:val="Название10"/>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101">
    <w:name w:val="Указатель10"/>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ListParagraph1">
    <w:name w:val="List Paragraph1"/>
    <w:basedOn w:val="a2"/>
    <w:rsid w:val="003533FB"/>
    <w:pPr>
      <w:spacing w:after="0" w:line="240" w:lineRule="auto"/>
      <w:ind w:left="720"/>
      <w:contextualSpacing/>
    </w:pPr>
    <w:rPr>
      <w:rFonts w:ascii="Times New Roman" w:eastAsia="Times New Roman" w:hAnsi="Times New Roman" w:cs="Times New Roman"/>
      <w:sz w:val="24"/>
      <w:szCs w:val="24"/>
    </w:rPr>
  </w:style>
  <w:style w:type="paragraph" w:styleId="afffa">
    <w:name w:val="caption"/>
    <w:basedOn w:val="a2"/>
    <w:next w:val="a2"/>
    <w:qFormat/>
    <w:rsid w:val="003533FB"/>
    <w:pPr>
      <w:spacing w:line="240" w:lineRule="auto"/>
    </w:pPr>
    <w:rPr>
      <w:rFonts w:ascii="Calibri" w:eastAsia="Calibri" w:hAnsi="Calibri" w:cs="Times New Roman"/>
      <w:b/>
      <w:bCs/>
      <w:color w:val="4F81BD"/>
      <w:sz w:val="18"/>
      <w:szCs w:val="18"/>
    </w:rPr>
  </w:style>
  <w:style w:type="character" w:customStyle="1" w:styleId="WW8Num36z1">
    <w:name w:val="WW8Num36z1"/>
    <w:rsid w:val="003533FB"/>
    <w:rPr>
      <w:rFonts w:ascii="Courier New" w:hAnsi="Courier New"/>
    </w:rPr>
  </w:style>
  <w:style w:type="character" w:customStyle="1" w:styleId="WW8Num27z0">
    <w:name w:val="WW8Num27z0"/>
    <w:rsid w:val="003533FB"/>
    <w:rPr>
      <w:rFonts w:ascii="Times New Roman" w:hAnsi="Times New Roman"/>
    </w:rPr>
  </w:style>
  <w:style w:type="character" w:customStyle="1" w:styleId="WW8Num28z0">
    <w:name w:val="WW8Num28z0"/>
    <w:rsid w:val="003533FB"/>
    <w:rPr>
      <w:rFonts w:ascii="Symbol" w:hAnsi="Symbol"/>
    </w:rPr>
  </w:style>
  <w:style w:type="paragraph" w:customStyle="1" w:styleId="afffb">
    <w:name w:val="Готовый"/>
    <w:rsid w:val="003533FB"/>
    <w:pPr>
      <w:shd w:val="clear" w:color="auto" w:fill="FFFFFF"/>
      <w:spacing w:after="0" w:line="288" w:lineRule="auto"/>
      <w:ind w:firstLine="709"/>
      <w:jc w:val="both"/>
    </w:pPr>
    <w:rPr>
      <w:rFonts w:ascii="Times New Roman" w:eastAsia="Times New Roman" w:hAnsi="Times New Roman" w:cs="Times New Roman"/>
      <w:sz w:val="24"/>
      <w:szCs w:val="24"/>
      <w:lang w:eastAsia="ru-RU"/>
    </w:rPr>
  </w:style>
  <w:style w:type="paragraph" w:customStyle="1" w:styleId="Pa27">
    <w:name w:val="Pa27"/>
    <w:basedOn w:val="a2"/>
    <w:next w:val="a2"/>
    <w:rsid w:val="003533FB"/>
    <w:pPr>
      <w:autoSpaceDE w:val="0"/>
      <w:autoSpaceDN w:val="0"/>
      <w:adjustRightInd w:val="0"/>
      <w:spacing w:after="0" w:line="201" w:lineRule="atLeast"/>
    </w:pPr>
    <w:rPr>
      <w:rFonts w:ascii="PragmaticaCTT" w:eastAsia="Times New Roman" w:hAnsi="PragmaticaCTT" w:cs="Times New Roman"/>
      <w:sz w:val="24"/>
      <w:szCs w:val="24"/>
    </w:rPr>
  </w:style>
  <w:style w:type="character" w:customStyle="1" w:styleId="A70">
    <w:name w:val="A7"/>
    <w:rsid w:val="003533FB"/>
    <w:rPr>
      <w:color w:val="000000"/>
      <w:sz w:val="20"/>
    </w:rPr>
  </w:style>
  <w:style w:type="paragraph" w:customStyle="1" w:styleId="afffc">
    <w:name w:val="Готовый текст"/>
    <w:rsid w:val="003533FB"/>
    <w:pPr>
      <w:shd w:val="clear" w:color="auto" w:fill="FFFFFF"/>
      <w:spacing w:after="0" w:line="288" w:lineRule="auto"/>
      <w:ind w:firstLine="709"/>
      <w:jc w:val="both"/>
    </w:pPr>
    <w:rPr>
      <w:rFonts w:ascii="Times New Roman" w:eastAsia="Times New Roman" w:hAnsi="Times New Roman" w:cs="Times New Roman"/>
      <w:sz w:val="24"/>
      <w:szCs w:val="24"/>
      <w:lang w:eastAsia="ru-RU"/>
    </w:rPr>
  </w:style>
  <w:style w:type="character" w:customStyle="1" w:styleId="BodyTextIndent2Char">
    <w:name w:val="Body Text Indent 2 Char"/>
    <w:locked/>
    <w:rsid w:val="003533FB"/>
    <w:rPr>
      <w:rFonts w:cs="Times New Roman"/>
      <w:sz w:val="24"/>
    </w:rPr>
  </w:style>
  <w:style w:type="paragraph" w:customStyle="1" w:styleId="130">
    <w:name w:val="Знак13"/>
    <w:basedOn w:val="a2"/>
    <w:uiPriority w:val="99"/>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13">
    <w:name w:val="Основной текст + 11"/>
    <w:aliases w:val="5 pt"/>
    <w:rsid w:val="003533FB"/>
    <w:rPr>
      <w:rFonts w:ascii="Times New Roman" w:hAnsi="Times New Roman" w:cs="Times New Roman"/>
      <w:color w:val="000000"/>
      <w:spacing w:val="0"/>
      <w:w w:val="100"/>
      <w:position w:val="0"/>
      <w:sz w:val="23"/>
      <w:szCs w:val="23"/>
      <w:shd w:val="clear" w:color="auto" w:fill="FFFFFF"/>
      <w:lang w:val="ru-RU" w:bidi="ar-SA"/>
    </w:rPr>
  </w:style>
  <w:style w:type="character" w:customStyle="1" w:styleId="afffd">
    <w:name w:val="Подпись к картинке_"/>
    <w:link w:val="afffe"/>
    <w:locked/>
    <w:rsid w:val="003533FB"/>
    <w:rPr>
      <w:shd w:val="clear" w:color="auto" w:fill="FFFFFF"/>
    </w:rPr>
  </w:style>
  <w:style w:type="paragraph" w:customStyle="1" w:styleId="afffe">
    <w:name w:val="Подпись к картинке"/>
    <w:basedOn w:val="a2"/>
    <w:link w:val="afffd"/>
    <w:rsid w:val="003533FB"/>
    <w:pPr>
      <w:widowControl w:val="0"/>
      <w:shd w:val="clear" w:color="auto" w:fill="FFFFFF"/>
      <w:spacing w:after="0" w:line="240" w:lineRule="atLeast"/>
    </w:pPr>
    <w:rPr>
      <w:rFonts w:eastAsiaTheme="minorHAnsi"/>
      <w:shd w:val="clear" w:color="auto" w:fill="FFFFFF"/>
      <w:lang w:eastAsia="en-US"/>
    </w:rPr>
  </w:style>
  <w:style w:type="character" w:customStyle="1" w:styleId="114">
    <w:name w:val="Подпись к картинке + 11"/>
    <w:aliases w:val="5 pt1"/>
    <w:rsid w:val="003533FB"/>
    <w:rPr>
      <w:color w:val="000000"/>
      <w:spacing w:val="0"/>
      <w:w w:val="100"/>
      <w:position w:val="0"/>
      <w:sz w:val="23"/>
      <w:szCs w:val="23"/>
      <w:shd w:val="clear" w:color="auto" w:fill="FFFFFF"/>
      <w:lang w:val="ru-RU" w:bidi="ar-SA"/>
    </w:rPr>
  </w:style>
  <w:style w:type="character" w:customStyle="1" w:styleId="NormalWebChar1">
    <w:name w:val="Normal (Web) Char1"/>
    <w:aliases w:val="Обычный (Web) Char1,Обычный (Web)1 Char1,Обычный (веб) Знак1 Char1,Обычный (веб) Знак Знак1 Char1,Обычный (веб) Знак Знак Знак Char1,Знак Знак1 Знак Знак Char1,Обычный (веб) Знак Знак Знак Знак Char1,Знак Знак Знак Знак Знак Char1"/>
    <w:semiHidden/>
    <w:locked/>
    <w:rsid w:val="003533FB"/>
    <w:rPr>
      <w:rFonts w:ascii="Times New Roman" w:hAnsi="Times New Roman"/>
      <w:sz w:val="24"/>
    </w:rPr>
  </w:style>
  <w:style w:type="paragraph" w:customStyle="1" w:styleId="affff">
    <w:name w:val="Знак Знак Знак Знак Знак Знак Знак"/>
    <w:basedOn w:val="a2"/>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3e">
    <w:name w:val="Основной текст3"/>
    <w:basedOn w:val="a2"/>
    <w:rsid w:val="003533FB"/>
    <w:pPr>
      <w:shd w:val="clear" w:color="auto" w:fill="FFFFFF"/>
      <w:spacing w:after="60" w:line="240" w:lineRule="atLeast"/>
      <w:ind w:hanging="440"/>
      <w:jc w:val="center"/>
    </w:pPr>
    <w:rPr>
      <w:rFonts w:eastAsiaTheme="minorHAnsi"/>
      <w:sz w:val="19"/>
      <w:szCs w:val="19"/>
      <w:lang w:eastAsia="en-US"/>
    </w:rPr>
  </w:style>
  <w:style w:type="paragraph" w:customStyle="1" w:styleId="2e">
    <w:name w:val="Без интервала2"/>
    <w:rsid w:val="003533FB"/>
    <w:pPr>
      <w:spacing w:after="0" w:line="240" w:lineRule="auto"/>
    </w:pPr>
    <w:rPr>
      <w:rFonts w:ascii="Calibri" w:eastAsia="Times New Roman" w:hAnsi="Calibri" w:cs="Times New Roman"/>
      <w:lang w:eastAsia="ru-RU"/>
    </w:rPr>
  </w:style>
  <w:style w:type="character" w:customStyle="1" w:styleId="85pt">
    <w:name w:val="Основной текст + 8;5 pt"/>
    <w:rsid w:val="003533FB"/>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style>
  <w:style w:type="character" w:customStyle="1" w:styleId="Bodytext0">
    <w:name w:val="Body text_"/>
    <w:basedOn w:val="a3"/>
    <w:link w:val="Bodytext1"/>
    <w:uiPriority w:val="99"/>
    <w:locked/>
    <w:rsid w:val="003533FB"/>
    <w:rPr>
      <w:rFonts w:ascii="Times New Roman" w:hAnsi="Times New Roman"/>
      <w:sz w:val="12"/>
      <w:szCs w:val="12"/>
      <w:shd w:val="clear" w:color="auto" w:fill="FFFFFF"/>
    </w:rPr>
  </w:style>
  <w:style w:type="paragraph" w:customStyle="1" w:styleId="Bodytext1">
    <w:name w:val="Body text1"/>
    <w:basedOn w:val="a2"/>
    <w:link w:val="Bodytext0"/>
    <w:uiPriority w:val="99"/>
    <w:rsid w:val="003533FB"/>
    <w:pPr>
      <w:widowControl w:val="0"/>
      <w:shd w:val="clear" w:color="auto" w:fill="FFFFFF"/>
      <w:spacing w:after="60" w:line="140" w:lineRule="exact"/>
      <w:jc w:val="center"/>
    </w:pPr>
    <w:rPr>
      <w:rFonts w:ascii="Times New Roman" w:eastAsiaTheme="minorHAnsi" w:hAnsi="Times New Roman"/>
      <w:sz w:val="12"/>
      <w:szCs w:val="12"/>
      <w:lang w:eastAsia="en-US"/>
    </w:rPr>
  </w:style>
  <w:style w:type="paragraph" w:customStyle="1" w:styleId="p174">
    <w:name w:val="p174"/>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0">
    <w:name w:val="p170"/>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kvica">
    <w:name w:val="bukvica"/>
    <w:basedOn w:val="a3"/>
    <w:rsid w:val="003533FB"/>
  </w:style>
  <w:style w:type="paragraph" w:customStyle="1" w:styleId="pcenter">
    <w:name w:val="pcenter"/>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0">
    <w:name w:val="АбзацГОСТ"/>
    <w:basedOn w:val="a2"/>
    <w:qFormat/>
    <w:rsid w:val="003533FB"/>
    <w:pPr>
      <w:spacing w:beforeAutospacing="1" w:afterAutospacing="1" w:line="360" w:lineRule="auto"/>
      <w:ind w:firstLine="851"/>
      <w:jc w:val="both"/>
    </w:pPr>
    <w:rPr>
      <w:rFonts w:ascii="Times New Roman" w:eastAsiaTheme="minorHAnsi" w:hAnsi="Times New Roman"/>
      <w:color w:val="000000" w:themeColor="text1"/>
      <w:sz w:val="28"/>
      <w:szCs w:val="28"/>
      <w:lang w:eastAsia="en-US"/>
    </w:rPr>
  </w:style>
  <w:style w:type="numbering" w:styleId="a1">
    <w:name w:val="Outline List 3"/>
    <w:aliases w:val="Раздел"/>
    <w:basedOn w:val="a5"/>
    <w:rsid w:val="003533FB"/>
    <w:pPr>
      <w:numPr>
        <w:numId w:val="5"/>
      </w:numPr>
    </w:pPr>
  </w:style>
  <w:style w:type="paragraph" w:customStyle="1" w:styleId="3f">
    <w:name w:val="Без интервала3"/>
    <w:rsid w:val="003533FB"/>
    <w:pPr>
      <w:spacing w:after="0" w:line="240" w:lineRule="auto"/>
    </w:pPr>
    <w:rPr>
      <w:rFonts w:ascii="Calibri" w:eastAsia="Times New Roman" w:hAnsi="Calibri" w:cs="Times New Roman"/>
      <w:lang w:eastAsia="ru-RU"/>
    </w:rPr>
  </w:style>
  <w:style w:type="paragraph" w:customStyle="1" w:styleId="48">
    <w:name w:val="Без интервала4"/>
    <w:rsid w:val="003533FB"/>
    <w:pPr>
      <w:spacing w:after="0" w:line="240" w:lineRule="auto"/>
    </w:pPr>
    <w:rPr>
      <w:rFonts w:ascii="Calibri" w:eastAsia="Times New Roman" w:hAnsi="Calibri" w:cs="Times New Roman"/>
      <w:lang w:eastAsia="ru-RU"/>
    </w:rPr>
  </w:style>
  <w:style w:type="paragraph" w:customStyle="1" w:styleId="Pa31">
    <w:name w:val="Pa31"/>
    <w:basedOn w:val="a2"/>
    <w:next w:val="a2"/>
    <w:uiPriority w:val="99"/>
    <w:rsid w:val="003533FB"/>
    <w:pPr>
      <w:autoSpaceDE w:val="0"/>
      <w:autoSpaceDN w:val="0"/>
      <w:adjustRightInd w:val="0"/>
      <w:spacing w:after="0" w:line="171" w:lineRule="atLeast"/>
    </w:pPr>
    <w:rPr>
      <w:rFonts w:ascii="Times New Roman" w:eastAsia="Calibri" w:hAnsi="Times New Roman" w:cs="Times New Roman"/>
      <w:sz w:val="24"/>
      <w:szCs w:val="24"/>
      <w:lang w:eastAsia="en-US"/>
    </w:rPr>
  </w:style>
  <w:style w:type="character" w:customStyle="1" w:styleId="A30">
    <w:name w:val="A3"/>
    <w:uiPriority w:val="99"/>
    <w:rsid w:val="003533FB"/>
    <w:rPr>
      <w:rFonts w:ascii="Warnock Pro" w:hAnsi="Warnock Pro" w:cs="Warnock Pro"/>
      <w:color w:val="000000"/>
      <w:sz w:val="14"/>
      <w:szCs w:val="14"/>
    </w:rPr>
  </w:style>
  <w:style w:type="character" w:customStyle="1" w:styleId="FontStyle131">
    <w:name w:val="Font Style131"/>
    <w:basedOn w:val="a3"/>
    <w:uiPriority w:val="99"/>
    <w:rsid w:val="003533FB"/>
    <w:rPr>
      <w:rFonts w:ascii="Times New Roman" w:hAnsi="Times New Roman" w:cs="Times New Roman"/>
      <w:b/>
      <w:bCs/>
      <w:color w:val="000000"/>
      <w:sz w:val="26"/>
      <w:szCs w:val="26"/>
    </w:rPr>
  </w:style>
  <w:style w:type="character" w:customStyle="1" w:styleId="FontStyle129">
    <w:name w:val="Font Style129"/>
    <w:uiPriority w:val="99"/>
    <w:rsid w:val="003533FB"/>
    <w:rPr>
      <w:rFonts w:ascii="Times New Roman" w:hAnsi="Times New Roman" w:cs="Times New Roman"/>
      <w:color w:val="000000"/>
      <w:sz w:val="26"/>
      <w:szCs w:val="26"/>
    </w:rPr>
  </w:style>
  <w:style w:type="paragraph" w:customStyle="1" w:styleId="Style18">
    <w:name w:val="Style18"/>
    <w:basedOn w:val="a2"/>
    <w:uiPriority w:val="99"/>
    <w:rsid w:val="003533F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3">
    <w:name w:val="Font Style133"/>
    <w:uiPriority w:val="99"/>
    <w:rsid w:val="003533FB"/>
    <w:rPr>
      <w:rFonts w:ascii="Times New Roman" w:hAnsi="Times New Roman" w:cs="Times New Roman"/>
      <w:b/>
      <w:bCs/>
      <w:color w:val="000000"/>
      <w:sz w:val="22"/>
      <w:szCs w:val="22"/>
    </w:rPr>
  </w:style>
  <w:style w:type="character" w:customStyle="1" w:styleId="3f0">
    <w:name w:val="Основной текст Знак3"/>
    <w:locked/>
    <w:rsid w:val="003533FB"/>
    <w:rPr>
      <w:b/>
      <w:snapToGrid w:val="0"/>
      <w:color w:val="000000"/>
      <w:sz w:val="24"/>
    </w:rPr>
  </w:style>
  <w:style w:type="paragraph" w:customStyle="1" w:styleId="2f">
    <w:name w:val="Абзац списка2"/>
    <w:basedOn w:val="a2"/>
    <w:rsid w:val="003533FB"/>
    <w:pPr>
      <w:ind w:left="720"/>
      <w:contextualSpacing/>
    </w:pPr>
    <w:rPr>
      <w:rFonts w:ascii="Calibri" w:eastAsia="Times New Roman" w:hAnsi="Calibri" w:cs="Times New Roman"/>
      <w:lang w:eastAsia="en-US"/>
    </w:rPr>
  </w:style>
  <w:style w:type="character" w:customStyle="1" w:styleId="rvts1">
    <w:name w:val="rvts1"/>
    <w:qFormat/>
    <w:rsid w:val="003533FB"/>
  </w:style>
  <w:style w:type="paragraph" w:customStyle="1" w:styleId="s7">
    <w:name w:val="s7"/>
    <w:basedOn w:val="a2"/>
    <w:rsid w:val="003533FB"/>
    <w:pPr>
      <w:spacing w:before="100" w:beforeAutospacing="1" w:after="100" w:afterAutospacing="1" w:line="240" w:lineRule="auto"/>
    </w:pPr>
    <w:rPr>
      <w:rFonts w:ascii="Calibri" w:eastAsiaTheme="minorHAnsi" w:hAnsi="Calibri" w:cs="Times New Roman"/>
      <w:lang w:eastAsia="en-US"/>
    </w:rPr>
  </w:style>
  <w:style w:type="character" w:customStyle="1" w:styleId="49">
    <w:name w:val="Основной текст (4)_"/>
    <w:basedOn w:val="a3"/>
    <w:link w:val="4a"/>
    <w:rsid w:val="00C91762"/>
    <w:rPr>
      <w:rFonts w:eastAsia="Times New Roman"/>
      <w:b/>
      <w:bCs/>
      <w:shd w:val="clear" w:color="auto" w:fill="FFFFFF"/>
    </w:rPr>
  </w:style>
  <w:style w:type="paragraph" w:customStyle="1" w:styleId="4a">
    <w:name w:val="Основной текст (4)"/>
    <w:basedOn w:val="a2"/>
    <w:link w:val="49"/>
    <w:rsid w:val="00C91762"/>
    <w:pPr>
      <w:widowControl w:val="0"/>
      <w:shd w:val="clear" w:color="auto" w:fill="FFFFFF"/>
      <w:spacing w:before="600" w:after="600" w:line="331" w:lineRule="exact"/>
      <w:jc w:val="center"/>
    </w:pPr>
    <w:rPr>
      <w:rFonts w:eastAsia="Times New Roman"/>
      <w:b/>
      <w:bCs/>
      <w:lang w:eastAsia="en-US"/>
    </w:rPr>
  </w:style>
  <w:style w:type="paragraph" w:customStyle="1" w:styleId="1f6">
    <w:name w:val="Обычный1"/>
    <w:rsid w:val="00C91762"/>
    <w:pPr>
      <w:suppressAutoHyphens/>
      <w:spacing w:after="0" w:line="100" w:lineRule="atLeast"/>
    </w:pPr>
    <w:rPr>
      <w:rFonts w:ascii="Times New Roman" w:eastAsia="Times New Roman" w:hAnsi="Times New Roman" w:cs="Times New Roman"/>
      <w:color w:val="000000"/>
      <w:kern w:val="1"/>
      <w:sz w:val="24"/>
      <w:szCs w:val="24"/>
      <w:lang w:eastAsia="ar-SA"/>
    </w:rPr>
  </w:style>
  <w:style w:type="character" w:styleId="affff1">
    <w:name w:val="Subtle Emphasis"/>
    <w:basedOn w:val="a3"/>
    <w:uiPriority w:val="19"/>
    <w:qFormat/>
    <w:rsid w:val="00C91762"/>
    <w:rPr>
      <w:i/>
      <w:iCs/>
      <w:color w:val="808080" w:themeColor="text1" w:themeTint="7F"/>
    </w:rPr>
  </w:style>
  <w:style w:type="character" w:customStyle="1" w:styleId="73">
    <w:name w:val="Основной текст (7)_"/>
    <w:basedOn w:val="a3"/>
    <w:link w:val="74"/>
    <w:rsid w:val="00C91762"/>
    <w:rPr>
      <w:rFonts w:eastAsia="Times New Roman"/>
      <w:b/>
      <w:bCs/>
      <w:shd w:val="clear" w:color="auto" w:fill="FFFFFF"/>
    </w:rPr>
  </w:style>
  <w:style w:type="paragraph" w:customStyle="1" w:styleId="74">
    <w:name w:val="Основной текст (7)"/>
    <w:basedOn w:val="a2"/>
    <w:link w:val="73"/>
    <w:rsid w:val="00C91762"/>
    <w:pPr>
      <w:widowControl w:val="0"/>
      <w:shd w:val="clear" w:color="auto" w:fill="FFFFFF"/>
      <w:spacing w:after="540" w:line="320" w:lineRule="exact"/>
      <w:jc w:val="center"/>
    </w:pPr>
    <w:rPr>
      <w:rFonts w:eastAsia="Times New Roman"/>
      <w:b/>
      <w:bCs/>
      <w:lang w:eastAsia="en-US"/>
    </w:rPr>
  </w:style>
  <w:style w:type="table" w:customStyle="1" w:styleId="TableNormal">
    <w:name w:val="Table Normal"/>
    <w:uiPriority w:val="2"/>
    <w:semiHidden/>
    <w:unhideWhenUsed/>
    <w:qFormat/>
    <w:rsid w:val="00955C5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955C5F"/>
    <w:pPr>
      <w:widowControl w:val="0"/>
      <w:spacing w:after="0" w:line="240" w:lineRule="auto"/>
    </w:pPr>
    <w:rPr>
      <w:rFonts w:eastAsiaTheme="minorHAnsi"/>
      <w:lang w:val="en-US" w:eastAsia="en-US"/>
    </w:rPr>
  </w:style>
  <w:style w:type="character" w:customStyle="1" w:styleId="link">
    <w:name w:val="link"/>
    <w:basedOn w:val="a3"/>
    <w:rsid w:val="00955C5F"/>
  </w:style>
  <w:style w:type="character" w:customStyle="1" w:styleId="1f7">
    <w:name w:val="Основной шрифт абзаца1"/>
    <w:rsid w:val="00955C5F"/>
  </w:style>
  <w:style w:type="paragraph" w:styleId="1f8">
    <w:name w:val="toc 1"/>
    <w:basedOn w:val="a2"/>
    <w:next w:val="a2"/>
    <w:autoRedefine/>
    <w:uiPriority w:val="39"/>
    <w:unhideWhenUsed/>
    <w:rsid w:val="00955C5F"/>
    <w:pPr>
      <w:widowControl w:val="0"/>
      <w:tabs>
        <w:tab w:val="right" w:leader="dot" w:pos="9631"/>
      </w:tabs>
      <w:spacing w:after="100" w:line="240" w:lineRule="auto"/>
    </w:pPr>
    <w:rPr>
      <w:rFonts w:ascii="Times New Roman" w:eastAsiaTheme="minorHAnsi" w:hAnsi="Times New Roman" w:cs="Times New Roman"/>
      <w:noProof/>
      <w:sz w:val="28"/>
      <w:szCs w:val="28"/>
      <w:lang w:val="en-US" w:eastAsia="en-US"/>
    </w:rPr>
  </w:style>
  <w:style w:type="paragraph" w:styleId="2f0">
    <w:name w:val="toc 2"/>
    <w:basedOn w:val="a2"/>
    <w:next w:val="a2"/>
    <w:autoRedefine/>
    <w:uiPriority w:val="39"/>
    <w:unhideWhenUsed/>
    <w:rsid w:val="00955C5F"/>
    <w:pPr>
      <w:widowControl w:val="0"/>
      <w:tabs>
        <w:tab w:val="right" w:leader="dot" w:pos="9631"/>
      </w:tabs>
      <w:spacing w:after="100" w:line="240" w:lineRule="auto"/>
      <w:ind w:left="220"/>
    </w:pPr>
    <w:rPr>
      <w:rFonts w:ascii="Times New Roman" w:eastAsiaTheme="minorHAnsi" w:hAnsi="Times New Roman" w:cs="Times New Roman"/>
      <w:b/>
      <w:noProof/>
      <w:sz w:val="28"/>
      <w:szCs w:val="28"/>
      <w:lang w:eastAsia="en-US"/>
    </w:rPr>
  </w:style>
  <w:style w:type="character" w:customStyle="1" w:styleId="A01">
    <w:name w:val="A0"/>
    <w:uiPriority w:val="99"/>
    <w:rsid w:val="00545C57"/>
    <w:rPr>
      <w:rFonts w:cs="TextBook"/>
      <w:color w:val="000000"/>
    </w:rPr>
  </w:style>
  <w:style w:type="paragraph" w:customStyle="1" w:styleId="s3">
    <w:name w:val="s3"/>
    <w:basedOn w:val="a2"/>
    <w:rsid w:val="00153819"/>
    <w:pPr>
      <w:spacing w:before="100" w:beforeAutospacing="1" w:after="100" w:afterAutospacing="1" w:line="240" w:lineRule="auto"/>
    </w:pPr>
    <w:rPr>
      <w:rFonts w:ascii="Times New Roman" w:hAnsi="Times New Roman" w:cs="Times New Roman"/>
      <w:sz w:val="24"/>
      <w:szCs w:val="24"/>
    </w:rPr>
  </w:style>
  <w:style w:type="character" w:customStyle="1" w:styleId="bumpedfont15">
    <w:name w:val="bumpedfont15"/>
    <w:basedOn w:val="a3"/>
    <w:rsid w:val="00153819"/>
  </w:style>
  <w:style w:type="paragraph" w:customStyle="1" w:styleId="Style4">
    <w:name w:val="Style4"/>
    <w:basedOn w:val="a2"/>
    <w:uiPriority w:val="99"/>
    <w:rsid w:val="001E1AB5"/>
    <w:pPr>
      <w:widowControl w:val="0"/>
      <w:autoSpaceDE w:val="0"/>
      <w:autoSpaceDN w:val="0"/>
      <w:adjustRightInd w:val="0"/>
      <w:spacing w:after="0" w:line="370" w:lineRule="exact"/>
      <w:ind w:firstLine="696"/>
      <w:jc w:val="both"/>
    </w:pPr>
    <w:rPr>
      <w:rFonts w:ascii="Times New Roman" w:eastAsia="Times New Roman" w:hAnsi="Times New Roman" w:cs="Times New Roman"/>
      <w:sz w:val="24"/>
      <w:szCs w:val="24"/>
    </w:rPr>
  </w:style>
  <w:style w:type="character" w:customStyle="1" w:styleId="FontStyle28">
    <w:name w:val="Font Style28"/>
    <w:uiPriority w:val="99"/>
    <w:rsid w:val="001E1AB5"/>
    <w:rPr>
      <w:rFonts w:ascii="Times New Roman" w:hAnsi="Times New Roman" w:cs="Times New Roman"/>
      <w:sz w:val="28"/>
      <w:szCs w:val="28"/>
    </w:rPr>
  </w:style>
  <w:style w:type="character" w:customStyle="1" w:styleId="affff2">
    <w:name w:val="СФ_Текст Знак"/>
    <w:basedOn w:val="a3"/>
    <w:link w:val="affff3"/>
    <w:locked/>
    <w:rsid w:val="007664A6"/>
    <w:rPr>
      <w:rFonts w:ascii="Times New Roman" w:eastAsia="Times New Roman" w:hAnsi="Times New Roman" w:cs="Times New Roman"/>
    </w:rPr>
  </w:style>
  <w:style w:type="paragraph" w:customStyle="1" w:styleId="affff3">
    <w:name w:val="СФ_Текст"/>
    <w:link w:val="affff2"/>
    <w:qFormat/>
    <w:rsid w:val="007664A6"/>
    <w:pPr>
      <w:spacing w:before="120" w:after="120" w:line="288" w:lineRule="auto"/>
      <w:jc w:val="both"/>
    </w:pPr>
    <w:rPr>
      <w:rFonts w:ascii="Times New Roman" w:eastAsia="Times New Roman" w:hAnsi="Times New Roman" w:cs="Times New Roman"/>
    </w:rPr>
  </w:style>
  <w:style w:type="paragraph" w:customStyle="1" w:styleId="s5">
    <w:name w:val="s5"/>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s11">
    <w:name w:val="s11"/>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s31">
    <w:name w:val="s31"/>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s61">
    <w:name w:val="s61"/>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p1">
    <w:name w:val="p1"/>
    <w:basedOn w:val="a2"/>
    <w:rsid w:val="00184BC9"/>
    <w:pPr>
      <w:spacing w:after="0" w:line="240" w:lineRule="auto"/>
    </w:pPr>
    <w:rPr>
      <w:rFonts w:ascii=".AppleSystemUIFont" w:hAnsi=".AppleSystemUIFont" w:cs="Times New Roman"/>
      <w:sz w:val="26"/>
      <w:szCs w:val="26"/>
    </w:rPr>
  </w:style>
  <w:style w:type="paragraph" w:customStyle="1" w:styleId="li1">
    <w:name w:val="li1"/>
    <w:basedOn w:val="a2"/>
    <w:rsid w:val="00184BC9"/>
    <w:pPr>
      <w:spacing w:after="0" w:line="240" w:lineRule="auto"/>
    </w:pPr>
    <w:rPr>
      <w:rFonts w:ascii=".AppleSystemUIFont" w:hAnsi=".AppleSystemUIFont" w:cs="Times New Roman"/>
      <w:sz w:val="26"/>
      <w:szCs w:val="26"/>
    </w:rPr>
  </w:style>
  <w:style w:type="paragraph" w:customStyle="1" w:styleId="affff4">
    <w:name w:val="Заголовок"/>
    <w:basedOn w:val="a2"/>
    <w:next w:val="ac"/>
    <w:qFormat/>
    <w:rsid w:val="00880E47"/>
    <w:pPr>
      <w:keepNext/>
      <w:suppressAutoHyphens/>
      <w:spacing w:before="240" w:after="120" w:line="240" w:lineRule="auto"/>
    </w:pPr>
    <w:rPr>
      <w:rFonts w:ascii="Arial" w:eastAsia="Times New Roman" w:hAnsi="Arial" w:cs="Tahoma"/>
      <w:sz w:val="28"/>
      <w:szCs w:val="28"/>
      <w:lang w:eastAsia="ar-SA"/>
    </w:rPr>
  </w:style>
  <w:style w:type="paragraph" w:customStyle="1" w:styleId="1-1422011">
    <w:name w:val="1-142_2011_Название таблицы"/>
    <w:basedOn w:val="2"/>
    <w:next w:val="a2"/>
    <w:link w:val="1-14220110"/>
    <w:qFormat/>
    <w:rsid w:val="00880E47"/>
    <w:pPr>
      <w:keepLines w:val="0"/>
      <w:spacing w:before="0" w:line="240" w:lineRule="auto"/>
      <w:jc w:val="center"/>
    </w:pPr>
    <w:rPr>
      <w:rFonts w:ascii="Arial" w:eastAsia="Times New Roman" w:hAnsi="Arial" w:cs="Arial"/>
      <w:b/>
      <w:color w:val="C00000"/>
      <w:sz w:val="24"/>
      <w:szCs w:val="20"/>
      <w:lang w:eastAsia="ru-RU"/>
    </w:rPr>
  </w:style>
  <w:style w:type="character" w:customStyle="1" w:styleId="1-14220110">
    <w:name w:val="1-142_2011_Название таблицы Знак"/>
    <w:basedOn w:val="20"/>
    <w:link w:val="1-1422011"/>
    <w:rsid w:val="00880E47"/>
    <w:rPr>
      <w:rFonts w:ascii="Arial" w:eastAsia="Times New Roman" w:hAnsi="Arial" w:cs="Arial"/>
      <w:b/>
      <w:color w:val="C00000"/>
      <w:sz w:val="24"/>
      <w:szCs w:val="20"/>
      <w:lang w:eastAsia="ru-RU"/>
    </w:rPr>
  </w:style>
  <w:style w:type="paragraph" w:customStyle="1" w:styleId="Pa15">
    <w:name w:val="Pa15"/>
    <w:basedOn w:val="Default"/>
    <w:next w:val="Default"/>
    <w:uiPriority w:val="99"/>
    <w:rsid w:val="00880E47"/>
    <w:pPr>
      <w:spacing w:line="221" w:lineRule="atLeast"/>
    </w:pPr>
    <w:rPr>
      <w:rFonts w:ascii="Cambria" w:eastAsiaTheme="minorEastAsia" w:hAnsi="Cambri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93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2.png"/><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image" Target="media/image1.png"/><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hyperlink" Target="consultantplus://offline/ref=32F86E82CCA269AC15B7F1ED91EFDDF7734A3C0FC9A329A4DB121D30B94A82A0F7B5BA29129162A52DAD49E22B54CE70N0vAJ"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yperlink" Target="consultantplus://offline/ref=B87574FEEB515120A8F523C50E24CCD0149C26D8071BBCB2BE4BDC4B0B322059466F9B635153971E8B70CEE48A391E8At7J4J" TargetMode="External"/><Relationship Id="rId35" Type="http://schemas.openxmlformats.org/officeDocument/2006/relationships/chart" Target="charts/chart17.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80914885639295E-2"/>
          <c:y val="4.2864008753523739E-2"/>
          <c:w val="0.89640043054914464"/>
          <c:h val="0.79056752470584013"/>
        </c:manualLayout>
      </c:layout>
      <c:barChart>
        <c:barDir val="bar"/>
        <c:grouping val="clustered"/>
        <c:varyColors val="0"/>
        <c:ser>
          <c:idx val="0"/>
          <c:order val="0"/>
          <c:tx>
            <c:strRef>
              <c:f>Лист1!$B$1</c:f>
              <c:strCache>
                <c:ptCount val="1"/>
                <c:pt idx="0">
                  <c:v>Все население</c:v>
                </c:pt>
              </c:strCache>
            </c:strRef>
          </c:tx>
          <c:spPr>
            <a:pattFill prst="pct40">
              <a:fgClr>
                <a:srgbClr val="0070C0"/>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2018 г.</c:v>
                </c:pt>
                <c:pt idx="1">
                  <c:v>2019 г.</c:v>
                </c:pt>
                <c:pt idx="2">
                  <c:v>2020 г.</c:v>
                </c:pt>
                <c:pt idx="3">
                  <c:v>2021 г.</c:v>
                </c:pt>
                <c:pt idx="4">
                  <c:v>2022 г.</c:v>
                </c:pt>
              </c:strCache>
            </c:strRef>
          </c:cat>
          <c:val>
            <c:numRef>
              <c:f>Лист1!$B$2:$B$6</c:f>
              <c:numCache>
                <c:formatCode>General</c:formatCode>
                <c:ptCount val="5"/>
                <c:pt idx="0">
                  <c:v>321.7</c:v>
                </c:pt>
                <c:pt idx="1">
                  <c:v>324.39999999999969</c:v>
                </c:pt>
                <c:pt idx="2">
                  <c:v>327.39999999999969</c:v>
                </c:pt>
                <c:pt idx="3">
                  <c:v>330.4</c:v>
                </c:pt>
                <c:pt idx="4">
                  <c:v>332.6</c:v>
                </c:pt>
              </c:numCache>
            </c:numRef>
          </c:val>
          <c:extLst xmlns:c16r2="http://schemas.microsoft.com/office/drawing/2015/06/chart">
            <c:ext xmlns:c16="http://schemas.microsoft.com/office/drawing/2014/chart" uri="{C3380CC4-5D6E-409C-BE32-E72D297353CC}">
              <c16:uniqueId val="{00000000-5F4F-4EFC-A7FD-D8D1C23FDCBA}"/>
            </c:ext>
          </c:extLst>
        </c:ser>
        <c:ser>
          <c:idx val="1"/>
          <c:order val="1"/>
          <c:tx>
            <c:strRef>
              <c:f>Лист1!$C$1</c:f>
              <c:strCache>
                <c:ptCount val="1"/>
                <c:pt idx="0">
                  <c:v>Городское население</c:v>
                </c:pt>
              </c:strCache>
            </c:strRef>
          </c:tx>
          <c:spPr>
            <a:pattFill prst="horzBrick">
              <a:fgClr>
                <a:srgbClr val="C00000"/>
              </a:fgClr>
              <a:bgClr>
                <a:schemeClr val="bg1"/>
              </a:bgClr>
            </a:pattFill>
            <a:ln>
              <a:solidFill>
                <a:schemeClr val="tx1"/>
              </a:solidFill>
            </a:ln>
          </c:spPr>
          <c:invertIfNegative val="0"/>
          <c:dLbls>
            <c:dLbl>
              <c:idx val="0"/>
              <c:layout>
                <c:manualLayout>
                  <c:x val="1.1938626500241738E-2"/>
                  <c:y val="-7.49871500450341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994061966743959E-2"/>
                  <c:y val="-5.051109825329379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994002998500683E-2"/>
                  <c:y val="-1.0540184453228166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3"/>
              <c:layout>
                <c:manualLayout>
                  <c:x val="1.1994061966743959E-2"/>
                  <c:y val="-1.458110068509816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991980594262503E-2"/>
                  <c:y val="-2.51213805941988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2018 г.</c:v>
                </c:pt>
                <c:pt idx="1">
                  <c:v>2019 г.</c:v>
                </c:pt>
                <c:pt idx="2">
                  <c:v>2020 г.</c:v>
                </c:pt>
                <c:pt idx="3">
                  <c:v>2021 г.</c:v>
                </c:pt>
                <c:pt idx="4">
                  <c:v>2022 г.</c:v>
                </c:pt>
              </c:strCache>
            </c:strRef>
          </c:cat>
          <c:val>
            <c:numRef>
              <c:f>Лист1!$C$2:$C$6</c:f>
              <c:numCache>
                <c:formatCode>General</c:formatCode>
                <c:ptCount val="5"/>
                <c:pt idx="0">
                  <c:v>173.8</c:v>
                </c:pt>
                <c:pt idx="1">
                  <c:v>175.5</c:v>
                </c:pt>
                <c:pt idx="2">
                  <c:v>177.8</c:v>
                </c:pt>
                <c:pt idx="3">
                  <c:v>179.5</c:v>
                </c:pt>
                <c:pt idx="4">
                  <c:v>182.6</c:v>
                </c:pt>
              </c:numCache>
            </c:numRef>
          </c:val>
          <c:extLst xmlns:c16r2="http://schemas.microsoft.com/office/drawing/2015/06/chart">
            <c:ext xmlns:c16="http://schemas.microsoft.com/office/drawing/2014/chart" uri="{C3380CC4-5D6E-409C-BE32-E72D297353CC}">
              <c16:uniqueId val="{00000006-5F4F-4EFC-A7FD-D8D1C23FDCBA}"/>
            </c:ext>
          </c:extLst>
        </c:ser>
        <c:ser>
          <c:idx val="2"/>
          <c:order val="2"/>
          <c:tx>
            <c:strRef>
              <c:f>Лист1!$D$1</c:f>
              <c:strCache>
                <c:ptCount val="1"/>
                <c:pt idx="0">
                  <c:v>Сельское население</c:v>
                </c:pt>
              </c:strCache>
            </c:strRef>
          </c:tx>
          <c:spPr>
            <a:pattFill prst="wdDnDiag">
              <a:fgClr>
                <a:srgbClr val="00B050"/>
              </a:fgClr>
              <a:bgClr>
                <a:schemeClr val="bg1"/>
              </a:bgClr>
            </a:pattFill>
            <a:ln>
              <a:solidFill>
                <a:schemeClr val="tx1"/>
              </a:solidFill>
            </a:ln>
          </c:spPr>
          <c:invertIfNegative val="0"/>
          <c:dLbls>
            <c:dLbl>
              <c:idx val="0"/>
              <c:layout>
                <c:manualLayout>
                  <c:x val="4.0533509067471538E-3"/>
                  <c:y val="-2.228897387411624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0513829416496464E-3"/>
                  <c:y val="-8.509106570531766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715081582523702E-2"/>
                  <c:y val="-1.149123923865396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7744871171843994E-3"/>
                  <c:y val="-7.7659311934032537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9.8289754597001948E-3"/>
                  <c:y val="-1.13315388292118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2018 г.</c:v>
                </c:pt>
                <c:pt idx="1">
                  <c:v>2019 г.</c:v>
                </c:pt>
                <c:pt idx="2">
                  <c:v>2020 г.</c:v>
                </c:pt>
                <c:pt idx="3">
                  <c:v>2021 г.</c:v>
                </c:pt>
                <c:pt idx="4">
                  <c:v>2022 г.</c:v>
                </c:pt>
              </c:strCache>
            </c:strRef>
          </c:cat>
          <c:val>
            <c:numRef>
              <c:f>Лист1!$D$2:$D$6</c:f>
              <c:numCache>
                <c:formatCode>General</c:formatCode>
                <c:ptCount val="5"/>
                <c:pt idx="0">
                  <c:v>147.9</c:v>
                </c:pt>
                <c:pt idx="1">
                  <c:v>148.9</c:v>
                </c:pt>
                <c:pt idx="2">
                  <c:v>149.6</c:v>
                </c:pt>
                <c:pt idx="3">
                  <c:v>150.9</c:v>
                </c:pt>
                <c:pt idx="4" formatCode="0.0">
                  <c:v>150</c:v>
                </c:pt>
              </c:numCache>
            </c:numRef>
          </c:val>
          <c:extLst xmlns:c16r2="http://schemas.microsoft.com/office/drawing/2015/06/chart">
            <c:ext xmlns:c16="http://schemas.microsoft.com/office/drawing/2014/chart" uri="{C3380CC4-5D6E-409C-BE32-E72D297353CC}">
              <c16:uniqueId val="{0000000C-5F4F-4EFC-A7FD-D8D1C23FDCBA}"/>
            </c:ext>
          </c:extLst>
        </c:ser>
        <c:dLbls>
          <c:showLegendKey val="0"/>
          <c:showVal val="0"/>
          <c:showCatName val="0"/>
          <c:showSerName val="0"/>
          <c:showPercent val="0"/>
          <c:showBubbleSize val="0"/>
        </c:dLbls>
        <c:gapWidth val="150"/>
        <c:axId val="330907784"/>
        <c:axId val="330906216"/>
      </c:barChart>
      <c:catAx>
        <c:axId val="330907784"/>
        <c:scaling>
          <c:orientation val="minMax"/>
        </c:scaling>
        <c:delete val="0"/>
        <c:axPos val="l"/>
        <c:numFmt formatCode="General" sourceLinked="0"/>
        <c:majorTickMark val="out"/>
        <c:minorTickMark val="none"/>
        <c:tickLblPos val="nextTo"/>
        <c:txPr>
          <a:bodyPr/>
          <a:lstStyle/>
          <a:p>
            <a:pPr>
              <a:defRPr sz="1000"/>
            </a:pPr>
            <a:endParaRPr lang="ru-RU"/>
          </a:p>
        </c:txPr>
        <c:crossAx val="330906216"/>
        <c:crosses val="autoZero"/>
        <c:auto val="1"/>
        <c:lblAlgn val="ctr"/>
        <c:lblOffset val="100"/>
        <c:noMultiLvlLbl val="0"/>
      </c:catAx>
      <c:valAx>
        <c:axId val="330906216"/>
        <c:scaling>
          <c:orientation val="minMax"/>
        </c:scaling>
        <c:delete val="0"/>
        <c:axPos val="b"/>
        <c:majorGridlines/>
        <c:numFmt formatCode="General" sourceLinked="1"/>
        <c:majorTickMark val="out"/>
        <c:minorTickMark val="none"/>
        <c:tickLblPos val="nextTo"/>
        <c:crossAx val="330907784"/>
        <c:crosses val="autoZero"/>
        <c:crossBetween val="between"/>
      </c:valAx>
    </c:plotArea>
    <c:legend>
      <c:legendPos val="b"/>
      <c:overlay val="0"/>
      <c:txPr>
        <a:bodyPr/>
        <a:lstStyle/>
        <a:p>
          <a:pPr rtl="0">
            <a:defRPr sz="1100"/>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9.2592592592594652E-3"/>
                  <c:y val="4.8565121412803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9039E-2"/>
                  <c:y val="3.532008830022059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16E-2"/>
                  <c:y val="3.97350993377483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c:v>48.3</c:v>
                </c:pt>
                <c:pt idx="1">
                  <c:v>44.4</c:v>
                </c:pt>
                <c:pt idx="2">
                  <c:v>41.2</c:v>
                </c:pt>
                <c:pt idx="3">
                  <c:v>32.4</c:v>
                </c:pt>
              </c:numCache>
            </c:numRef>
          </c:val>
          <c:smooth val="0"/>
        </c:ser>
        <c:ser>
          <c:idx val="1"/>
          <c:order val="1"/>
          <c:tx>
            <c:strRef>
              <c:f>Лист1!$C$1</c:f>
              <c:strCache>
                <c:ptCount val="1"/>
                <c:pt idx="0">
                  <c:v>СФО</c:v>
                </c:pt>
              </c:strCache>
            </c:strRef>
          </c:tx>
          <c:marker>
            <c:symbol val="square"/>
            <c:size val="10"/>
          </c:marker>
          <c:dLbls>
            <c:dLbl>
              <c:idx val="0"/>
              <c:layout>
                <c:manualLayout>
                  <c:x val="-1.6203703703703703E-2"/>
                  <c:y val="4.41501103752758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12E-2"/>
                  <c:y val="3.97350993377483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7014E-3"/>
                  <c:y val="5.29801324503311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831E-3"/>
                  <c:y val="2.64900662251656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General</c:formatCode>
                <c:ptCount val="5"/>
                <c:pt idx="0">
                  <c:v>83.4</c:v>
                </c:pt>
                <c:pt idx="1">
                  <c:v>80.2</c:v>
                </c:pt>
                <c:pt idx="2">
                  <c:v>75.400000000000006</c:v>
                </c:pt>
                <c:pt idx="3">
                  <c:v>58.5</c:v>
                </c:pt>
              </c:numCache>
            </c:numRef>
          </c:val>
          <c:smooth val="0"/>
        </c:ser>
        <c:ser>
          <c:idx val="2"/>
          <c:order val="2"/>
          <c:tx>
            <c:strRef>
              <c:f>Лист1!$D$1</c:f>
              <c:strCache>
                <c:ptCount val="1"/>
                <c:pt idx="0">
                  <c:v>РТ</c:v>
                </c:pt>
              </c:strCache>
            </c:strRef>
          </c:tx>
          <c:marker>
            <c:symbol val="triangle"/>
            <c:size val="10"/>
          </c:marker>
          <c:dLbls>
            <c:dLbl>
              <c:idx val="0"/>
              <c:layout>
                <c:manualLayout>
                  <c:x val="-1.8518518518518583E-2"/>
                  <c:y val="7.06401766004415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62962962962982E-2"/>
                  <c:y val="5.73951434878587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224E-2"/>
                  <c:y val="6.622516556291374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9941673957346E-3"/>
                  <c:y val="3.9735099337748409E-2"/>
                </c:manualLayout>
              </c:layou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Лист1!$D$2:$D$6</c:f>
              <c:numCache>
                <c:formatCode>0.0</c:formatCode>
                <c:ptCount val="5"/>
                <c:pt idx="0" formatCode="General">
                  <c:v>151.30000000000001</c:v>
                </c:pt>
                <c:pt idx="1">
                  <c:v>125</c:v>
                </c:pt>
                <c:pt idx="2" formatCode="General">
                  <c:v>107.3</c:v>
                </c:pt>
                <c:pt idx="3" formatCode="General">
                  <c:v>76.7</c:v>
                </c:pt>
                <c:pt idx="4" formatCode="General">
                  <c:v>110.4</c:v>
                </c:pt>
              </c:numCache>
            </c:numRef>
          </c:val>
          <c:smooth val="0"/>
        </c:ser>
        <c:dLbls>
          <c:showLegendKey val="0"/>
          <c:showVal val="0"/>
          <c:showCatName val="0"/>
          <c:showSerName val="0"/>
          <c:showPercent val="0"/>
          <c:showBubbleSize val="0"/>
        </c:dLbls>
        <c:marker val="1"/>
        <c:smooth val="0"/>
        <c:axId val="330905432"/>
        <c:axId val="466128304"/>
      </c:lineChart>
      <c:catAx>
        <c:axId val="330905432"/>
        <c:scaling>
          <c:orientation val="minMax"/>
        </c:scaling>
        <c:delete val="0"/>
        <c:axPos val="b"/>
        <c:numFmt formatCode="General" sourceLinked="0"/>
        <c:majorTickMark val="out"/>
        <c:minorTickMark val="none"/>
        <c:tickLblPos val="nextTo"/>
        <c:crossAx val="466128304"/>
        <c:crosses val="autoZero"/>
        <c:auto val="1"/>
        <c:lblAlgn val="ctr"/>
        <c:lblOffset val="100"/>
        <c:noMultiLvlLbl val="0"/>
      </c:catAx>
      <c:valAx>
        <c:axId val="466128304"/>
        <c:scaling>
          <c:orientation val="minMax"/>
          <c:max val="160"/>
          <c:min val="20"/>
        </c:scaling>
        <c:delete val="0"/>
        <c:axPos val="l"/>
        <c:majorGridlines/>
        <c:numFmt formatCode="General" sourceLinked="1"/>
        <c:majorTickMark val="out"/>
        <c:minorTickMark val="none"/>
        <c:tickLblPos val="nextTo"/>
        <c:crossAx val="330905432"/>
        <c:crosses val="autoZero"/>
        <c:crossBetween val="between"/>
        <c:majorUnit val="20"/>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1.9945597709377302E-2"/>
                  <c:y val="3.9734751699083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668228454914272E-2"/>
                  <c:y val="5.73951434878587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982972169801096E-2"/>
                  <c:y val="5.29801324503311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426997245178983E-2"/>
                  <c:y val="3.53200883002207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formatCode="0.0">
                  <c:v>19.5</c:v>
                </c:pt>
                <c:pt idx="1">
                  <c:v>16.7</c:v>
                </c:pt>
                <c:pt idx="2" formatCode="0.0">
                  <c:v>15</c:v>
                </c:pt>
                <c:pt idx="3">
                  <c:v>10.4</c:v>
                </c:pt>
              </c:numCache>
            </c:numRef>
          </c:val>
          <c:smooth val="0"/>
        </c:ser>
        <c:ser>
          <c:idx val="1"/>
          <c:order val="1"/>
          <c:tx>
            <c:strRef>
              <c:f>Лист1!$C$1</c:f>
              <c:strCache>
                <c:ptCount val="1"/>
                <c:pt idx="0">
                  <c:v>СФО</c:v>
                </c:pt>
              </c:strCache>
            </c:strRef>
          </c:tx>
          <c:marker>
            <c:symbol val="square"/>
            <c:size val="10"/>
          </c:marker>
          <c:dPt>
            <c:idx val="3"/>
            <c:marker>
              <c:symbol val="square"/>
              <c:size val="9"/>
            </c:marker>
            <c:bubble3D val="0"/>
          </c:dPt>
          <c:dLbls>
            <c:dLbl>
              <c:idx val="0"/>
              <c:layout>
                <c:manualLayout>
                  <c:x val="-1.9945597709377302E-2"/>
                  <c:y val="-6.18105021640506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389622784755202E-3"/>
                  <c:y val="-3.53200883002206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186004641981862E-3"/>
                  <c:y val="-1.766004415011037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115702479338035E-3"/>
                  <c:y val="-2.20750551876380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0.0</c:formatCode>
                <c:ptCount val="5"/>
                <c:pt idx="0" formatCode="General">
                  <c:v>26.8</c:v>
                </c:pt>
                <c:pt idx="1">
                  <c:v>20.100000000000001</c:v>
                </c:pt>
                <c:pt idx="2" formatCode="General">
                  <c:v>16.600000000000001</c:v>
                </c:pt>
                <c:pt idx="3" formatCode="General">
                  <c:v>10.5</c:v>
                </c:pt>
              </c:numCache>
            </c:numRef>
          </c:val>
          <c:smooth val="0"/>
        </c:ser>
        <c:ser>
          <c:idx val="2"/>
          <c:order val="2"/>
          <c:tx>
            <c:strRef>
              <c:f>Лист1!$D$1</c:f>
              <c:strCache>
                <c:ptCount val="1"/>
                <c:pt idx="0">
                  <c:v>РТ</c:v>
                </c:pt>
              </c:strCache>
            </c:strRef>
          </c:tx>
          <c:marker>
            <c:symbol val="triangle"/>
            <c:size val="10"/>
          </c:marker>
          <c:dLbls>
            <c:dLbl>
              <c:idx val="0"/>
              <c:layout>
                <c:manualLayout>
                  <c:x val="-4.5963428125203501E-2"/>
                  <c:y val="-4.8565121412803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776772738118485E-2"/>
                  <c:y val="-2.649006622516561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35953666951E-2"/>
                  <c:y val="-3.973509933774834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853864341337535E-2"/>
                  <c:y val="-6.62251655629137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Лист1!$D$2:$D$6</c:f>
              <c:numCache>
                <c:formatCode>General</c:formatCode>
                <c:ptCount val="5"/>
                <c:pt idx="0">
                  <c:v>63.7</c:v>
                </c:pt>
                <c:pt idx="1">
                  <c:v>43.5</c:v>
                </c:pt>
                <c:pt idx="2">
                  <c:v>25.3</c:v>
                </c:pt>
                <c:pt idx="3">
                  <c:v>15.3</c:v>
                </c:pt>
                <c:pt idx="4">
                  <c:v>36.6</c:v>
                </c:pt>
              </c:numCache>
            </c:numRef>
          </c:val>
          <c:smooth val="0"/>
        </c:ser>
        <c:dLbls>
          <c:showLegendKey val="0"/>
          <c:showVal val="0"/>
          <c:showCatName val="0"/>
          <c:showSerName val="0"/>
          <c:showPercent val="0"/>
          <c:showBubbleSize val="0"/>
        </c:dLbls>
        <c:marker val="1"/>
        <c:smooth val="0"/>
        <c:axId val="466120856"/>
        <c:axId val="466125952"/>
      </c:lineChart>
      <c:catAx>
        <c:axId val="466120856"/>
        <c:scaling>
          <c:orientation val="minMax"/>
        </c:scaling>
        <c:delete val="0"/>
        <c:axPos val="b"/>
        <c:numFmt formatCode="General" sourceLinked="0"/>
        <c:majorTickMark val="out"/>
        <c:minorTickMark val="none"/>
        <c:tickLblPos val="nextTo"/>
        <c:crossAx val="466125952"/>
        <c:crosses val="autoZero"/>
        <c:auto val="1"/>
        <c:lblAlgn val="ctr"/>
        <c:lblOffset val="100"/>
        <c:noMultiLvlLbl val="0"/>
      </c:catAx>
      <c:valAx>
        <c:axId val="466125952"/>
        <c:scaling>
          <c:orientation val="minMax"/>
          <c:max val="70"/>
          <c:min val="5"/>
        </c:scaling>
        <c:delete val="0"/>
        <c:axPos val="l"/>
        <c:majorGridlines/>
        <c:numFmt formatCode="0.0" sourceLinked="1"/>
        <c:majorTickMark val="out"/>
        <c:minorTickMark val="none"/>
        <c:tickLblPos val="nextTo"/>
        <c:crossAx val="466120856"/>
        <c:crosses val="autoZero"/>
        <c:crossBetween val="between"/>
        <c:majorUnit val="5"/>
        <c:minorUnit val="5"/>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2.3148148148148147E-3"/>
                  <c:y val="3.53200883002207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7014E-3"/>
                  <c:y val="3.09050772626936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536E-3"/>
                  <c:y val="2.64900662251656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831E-3"/>
                  <c:y val="2.64900662251656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formatCode="0.0">
                  <c:v>11.1</c:v>
                </c:pt>
                <c:pt idx="1">
                  <c:v>8.7000000000000011</c:v>
                </c:pt>
                <c:pt idx="2">
                  <c:v>7.7</c:v>
                </c:pt>
                <c:pt idx="3">
                  <c:v>6.7</c:v>
                </c:pt>
              </c:numCache>
            </c:numRef>
          </c:val>
          <c:smooth val="0"/>
        </c:ser>
        <c:ser>
          <c:idx val="1"/>
          <c:order val="1"/>
          <c:tx>
            <c:strRef>
              <c:f>Лист1!$C$1</c:f>
              <c:strCache>
                <c:ptCount val="1"/>
                <c:pt idx="0">
                  <c:v>СФО</c:v>
                </c:pt>
              </c:strCache>
            </c:strRef>
          </c:tx>
          <c:marker>
            <c:symbol val="square"/>
            <c:size val="10"/>
          </c:marker>
          <c:dLbls>
            <c:dLbl>
              <c:idx val="0"/>
              <c:layout>
                <c:manualLayout>
                  <c:x val="-1.3889071157771949E-2"/>
                  <c:y val="3.53197406615564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7014E-3"/>
                  <c:y val="3.09050772626936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2.64900662251656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0.0</c:formatCode>
                <c:ptCount val="5"/>
                <c:pt idx="0" formatCode="General">
                  <c:v>19.600000000000001</c:v>
                </c:pt>
                <c:pt idx="1">
                  <c:v>13.3</c:v>
                </c:pt>
                <c:pt idx="2" formatCode="General">
                  <c:v>11.4</c:v>
                </c:pt>
                <c:pt idx="3" formatCode="General">
                  <c:v>9.2000000000000011</c:v>
                </c:pt>
              </c:numCache>
            </c:numRef>
          </c:val>
          <c:smooth val="0"/>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8009E-2"/>
                  <c:y val="6.62251655629132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5.29801324503311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623E-2"/>
                  <c:y val="5.29801324503311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Лист1!$D$2:$D$6</c:f>
              <c:numCache>
                <c:formatCode>General</c:formatCode>
                <c:ptCount val="5"/>
                <c:pt idx="0">
                  <c:v>60.6</c:v>
                </c:pt>
                <c:pt idx="1">
                  <c:v>57.8</c:v>
                </c:pt>
                <c:pt idx="2">
                  <c:v>73.3</c:v>
                </c:pt>
                <c:pt idx="3">
                  <c:v>53.4</c:v>
                </c:pt>
                <c:pt idx="4">
                  <c:v>61.7</c:v>
                </c:pt>
              </c:numCache>
            </c:numRef>
          </c:val>
          <c:smooth val="0"/>
        </c:ser>
        <c:dLbls>
          <c:showLegendKey val="0"/>
          <c:showVal val="0"/>
          <c:showCatName val="0"/>
          <c:showSerName val="0"/>
          <c:showPercent val="0"/>
          <c:showBubbleSize val="0"/>
        </c:dLbls>
        <c:marker val="1"/>
        <c:smooth val="0"/>
        <c:axId val="466125560"/>
        <c:axId val="466122032"/>
      </c:lineChart>
      <c:catAx>
        <c:axId val="466125560"/>
        <c:scaling>
          <c:orientation val="minMax"/>
        </c:scaling>
        <c:delete val="0"/>
        <c:axPos val="b"/>
        <c:numFmt formatCode="General" sourceLinked="0"/>
        <c:majorTickMark val="out"/>
        <c:minorTickMark val="none"/>
        <c:tickLblPos val="nextTo"/>
        <c:crossAx val="466122032"/>
        <c:crosses val="autoZero"/>
        <c:auto val="1"/>
        <c:lblAlgn val="ctr"/>
        <c:lblOffset val="100"/>
        <c:noMultiLvlLbl val="0"/>
      </c:catAx>
      <c:valAx>
        <c:axId val="466122032"/>
        <c:scaling>
          <c:orientation val="minMax"/>
          <c:max val="80"/>
          <c:min val="0"/>
        </c:scaling>
        <c:delete val="0"/>
        <c:axPos val="l"/>
        <c:majorGridlines/>
        <c:numFmt formatCode="0.0" sourceLinked="1"/>
        <c:majorTickMark val="out"/>
        <c:minorTickMark val="none"/>
        <c:tickLblPos val="nextTo"/>
        <c:crossAx val="466125560"/>
        <c:crosses val="autoZero"/>
        <c:crossBetween val="between"/>
        <c:majorUnit val="10"/>
        <c:minorUnit val="5"/>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2.3148148148148147E-3"/>
                  <c:y val="3.53200883002207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405E-2"/>
                  <c:y val="4.56110081828006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870370370370371E-2"/>
                  <c:y val="4.85651214128035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833515602216936E-2"/>
                  <c:y val="5.29797848116668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formatCode="0.0">
                  <c:v>40.300000000000004</c:v>
                </c:pt>
                <c:pt idx="1">
                  <c:v>39.800000000000004</c:v>
                </c:pt>
                <c:pt idx="2">
                  <c:v>36.800000000000004</c:v>
                </c:pt>
                <c:pt idx="3">
                  <c:v>27.8</c:v>
                </c:pt>
              </c:numCache>
            </c:numRef>
          </c:val>
          <c:smooth val="0"/>
        </c:ser>
        <c:ser>
          <c:idx val="1"/>
          <c:order val="1"/>
          <c:tx>
            <c:strRef>
              <c:f>Лист1!$C$1</c:f>
              <c:strCache>
                <c:ptCount val="1"/>
                <c:pt idx="0">
                  <c:v>СФО</c:v>
                </c:pt>
              </c:strCache>
            </c:strRef>
          </c:tx>
          <c:marker>
            <c:symbol val="square"/>
            <c:size val="10"/>
          </c:marker>
          <c:dLbls>
            <c:dLbl>
              <c:idx val="0"/>
              <c:layout>
                <c:manualLayout>
                  <c:x val="-6.9446267133275192E-3"/>
                  <c:y val="-4.70719468889918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571E-3"/>
                  <c:y val="-3.6781303072410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433E-3"/>
                  <c:y val="-3.43461479079820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2594415281425022E-3"/>
                  <c:y val="-5.29801324503311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0.0</c:formatCode>
                <c:ptCount val="5"/>
                <c:pt idx="0" formatCode="General">
                  <c:v>43.8</c:v>
                </c:pt>
                <c:pt idx="1">
                  <c:v>43.2</c:v>
                </c:pt>
                <c:pt idx="2" formatCode="General">
                  <c:v>41.1</c:v>
                </c:pt>
                <c:pt idx="3">
                  <c:v>32</c:v>
                </c:pt>
              </c:numCache>
            </c:numRef>
          </c:val>
          <c:smooth val="0"/>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523E-2"/>
                  <c:y val="6.62251655629132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407407407407496E-2"/>
                  <c:y val="7.4535664659564724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4872594050743656E-2"/>
                      <c:h val="5.8300394569884062E-2"/>
                    </c:manualLayout>
                  </c15:layout>
                </c:ext>
              </c:extLst>
            </c:dLbl>
            <c:dLbl>
              <c:idx val="3"/>
              <c:layout>
                <c:manualLayout>
                  <c:x val="4.6294473607465716E-3"/>
                  <c:y val="1.3245033112582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Лист1!$D$2:$D$6</c:f>
              <c:numCache>
                <c:formatCode>General</c:formatCode>
                <c:ptCount val="5"/>
                <c:pt idx="0">
                  <c:v>60.6</c:v>
                </c:pt>
                <c:pt idx="1">
                  <c:v>77.099999999999994</c:v>
                </c:pt>
                <c:pt idx="2">
                  <c:v>66.900000000000006</c:v>
                </c:pt>
                <c:pt idx="3">
                  <c:v>44.3</c:v>
                </c:pt>
                <c:pt idx="4">
                  <c:v>79.599999999999994</c:v>
                </c:pt>
              </c:numCache>
            </c:numRef>
          </c:val>
          <c:smooth val="0"/>
        </c:ser>
        <c:dLbls>
          <c:showLegendKey val="0"/>
          <c:showVal val="0"/>
          <c:showCatName val="0"/>
          <c:showSerName val="0"/>
          <c:showPercent val="0"/>
          <c:showBubbleSize val="0"/>
        </c:dLbls>
        <c:marker val="1"/>
        <c:smooth val="0"/>
        <c:axId val="466120464"/>
        <c:axId val="466123992"/>
      </c:lineChart>
      <c:catAx>
        <c:axId val="466120464"/>
        <c:scaling>
          <c:orientation val="minMax"/>
        </c:scaling>
        <c:delete val="0"/>
        <c:axPos val="b"/>
        <c:numFmt formatCode="General" sourceLinked="0"/>
        <c:majorTickMark val="out"/>
        <c:minorTickMark val="none"/>
        <c:tickLblPos val="nextTo"/>
        <c:crossAx val="466123992"/>
        <c:crosses val="autoZero"/>
        <c:auto val="1"/>
        <c:lblAlgn val="ctr"/>
        <c:lblOffset val="100"/>
        <c:noMultiLvlLbl val="0"/>
      </c:catAx>
      <c:valAx>
        <c:axId val="466123992"/>
        <c:scaling>
          <c:orientation val="minMax"/>
          <c:max val="80"/>
          <c:min val="15"/>
        </c:scaling>
        <c:delete val="0"/>
        <c:axPos val="l"/>
        <c:majorGridlines/>
        <c:numFmt formatCode="0.0" sourceLinked="1"/>
        <c:majorTickMark val="out"/>
        <c:minorTickMark val="none"/>
        <c:tickLblPos val="nextTo"/>
        <c:crossAx val="466120464"/>
        <c:crosses val="autoZero"/>
        <c:crossBetween val="between"/>
        <c:majorUnit val="5"/>
        <c:minorUnit val="5"/>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2.3148330417031206E-2"/>
                  <c:y val="5.02456222822893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4.58299055901593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93E-2"/>
                  <c:y val="5.18599913816742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48330417031206E-2"/>
                  <c:y val="4.2535354722450715E-2"/>
                </c:manualLayout>
              </c:layout>
              <c:tx>
                <c:rich>
                  <a:bodyPr/>
                  <a:lstStyle/>
                  <a:p>
                    <a:r>
                      <a:rPr lang="en-US"/>
                      <a:t>11,0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formatCode="0.0">
                  <c:v>11</c:v>
                </c:pt>
                <c:pt idx="1">
                  <c:v>10.1</c:v>
                </c:pt>
                <c:pt idx="2">
                  <c:v>9.6</c:v>
                </c:pt>
                <c:pt idx="3">
                  <c:v>8.2000000000000011</c:v>
                </c:pt>
              </c:numCache>
            </c:numRef>
          </c:val>
          <c:smooth val="0"/>
        </c:ser>
        <c:ser>
          <c:idx val="1"/>
          <c:order val="1"/>
          <c:tx>
            <c:strRef>
              <c:f>Лист1!$C$1</c:f>
              <c:strCache>
                <c:ptCount val="1"/>
                <c:pt idx="0">
                  <c:v>СФО</c:v>
                </c:pt>
              </c:strCache>
            </c:strRef>
          </c:tx>
          <c:marker>
            <c:symbol val="square"/>
            <c:size val="10"/>
          </c:marker>
          <c:dLbls>
            <c:dLbl>
              <c:idx val="0"/>
              <c:layout>
                <c:manualLayout>
                  <c:x val="-9.2594415281423564E-3"/>
                  <c:y val="-2.76765777412152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1.38711952050770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1.94723234222587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226888305628947E-7"/>
                  <c:y val="1.32450331125828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0.0</c:formatCode>
                <c:ptCount val="5"/>
                <c:pt idx="0" formatCode="General">
                  <c:v>15.1</c:v>
                </c:pt>
                <c:pt idx="1">
                  <c:v>14.5</c:v>
                </c:pt>
                <c:pt idx="2">
                  <c:v>13</c:v>
                </c:pt>
                <c:pt idx="3" formatCode="General">
                  <c:v>10.9</c:v>
                </c:pt>
              </c:numCache>
            </c:numRef>
          </c:val>
          <c:smooth val="0"/>
        </c:ser>
        <c:ser>
          <c:idx val="2"/>
          <c:order val="2"/>
          <c:tx>
            <c:strRef>
              <c:f>Лист1!$D$1</c:f>
              <c:strCache>
                <c:ptCount val="1"/>
                <c:pt idx="0">
                  <c:v>РТ</c:v>
                </c:pt>
              </c:strCache>
            </c:strRef>
          </c:tx>
          <c:marker>
            <c:symbol val="triangle"/>
            <c:size val="10"/>
          </c:marker>
          <c:dLbls>
            <c:dLbl>
              <c:idx val="0"/>
              <c:layout>
                <c:manualLayout>
                  <c:x val="-1.8518518518518576E-2"/>
                  <c:y val="-5.373800289889143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03E-2"/>
                  <c:y val="-2.33270654601010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3038E-3"/>
                  <c:y val="-3.159713244799625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6267133275192E-3"/>
                  <c:y val="-3.15309280369804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Лист1!$D$2:$D$6</c:f>
              <c:numCache>
                <c:formatCode>General</c:formatCode>
                <c:ptCount val="5"/>
                <c:pt idx="0">
                  <c:v>12.2</c:v>
                </c:pt>
                <c:pt idx="1">
                  <c:v>12.7</c:v>
                </c:pt>
                <c:pt idx="2">
                  <c:v>9.9</c:v>
                </c:pt>
                <c:pt idx="3">
                  <c:v>8.9</c:v>
                </c:pt>
                <c:pt idx="4">
                  <c:v>8.8000000000000007</c:v>
                </c:pt>
              </c:numCache>
            </c:numRef>
          </c:val>
          <c:smooth val="0"/>
        </c:ser>
        <c:dLbls>
          <c:showLegendKey val="0"/>
          <c:showVal val="0"/>
          <c:showCatName val="0"/>
          <c:showSerName val="0"/>
          <c:showPercent val="0"/>
          <c:showBubbleSize val="0"/>
        </c:dLbls>
        <c:marker val="1"/>
        <c:smooth val="0"/>
        <c:axId val="466127520"/>
        <c:axId val="466116544"/>
      </c:lineChart>
      <c:catAx>
        <c:axId val="466127520"/>
        <c:scaling>
          <c:orientation val="minMax"/>
        </c:scaling>
        <c:delete val="0"/>
        <c:axPos val="b"/>
        <c:numFmt formatCode="General" sourceLinked="0"/>
        <c:majorTickMark val="out"/>
        <c:minorTickMark val="none"/>
        <c:tickLblPos val="nextTo"/>
        <c:crossAx val="466116544"/>
        <c:crosses val="autoZero"/>
        <c:auto val="1"/>
        <c:lblAlgn val="ctr"/>
        <c:lblOffset val="100"/>
        <c:noMultiLvlLbl val="0"/>
      </c:catAx>
      <c:valAx>
        <c:axId val="466116544"/>
        <c:scaling>
          <c:orientation val="minMax"/>
          <c:max val="17"/>
          <c:min val="0"/>
        </c:scaling>
        <c:delete val="0"/>
        <c:axPos val="l"/>
        <c:majorGridlines/>
        <c:numFmt formatCode="0.0" sourceLinked="1"/>
        <c:majorTickMark val="out"/>
        <c:minorTickMark val="none"/>
        <c:tickLblPos val="nextTo"/>
        <c:crossAx val="466127520"/>
        <c:crosses val="autoZero"/>
        <c:crossBetween val="between"/>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1.1574074074074073E-2"/>
                  <c:y val="3.53200883002207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7014E-3"/>
                  <c:y val="3.090507726269374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4.85652528728026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9071157771949E-2"/>
                  <c:y val="1.76596965114459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formatCode="0.0">
                  <c:v>420.8</c:v>
                </c:pt>
                <c:pt idx="1">
                  <c:v>425.4</c:v>
                </c:pt>
                <c:pt idx="2">
                  <c:v>436.3</c:v>
                </c:pt>
                <c:pt idx="3">
                  <c:v>379.7</c:v>
                </c:pt>
              </c:numCache>
            </c:numRef>
          </c:val>
          <c:smooth val="0"/>
        </c:ser>
        <c:ser>
          <c:idx val="1"/>
          <c:order val="1"/>
          <c:tx>
            <c:strRef>
              <c:f>Лист1!$C$1</c:f>
              <c:strCache>
                <c:ptCount val="1"/>
                <c:pt idx="0">
                  <c:v>СФО</c:v>
                </c:pt>
              </c:strCache>
            </c:strRef>
          </c:tx>
          <c:marker>
            <c:symbol val="square"/>
            <c:size val="10"/>
          </c:marker>
          <c:dLbls>
            <c:dLbl>
              <c:idx val="0"/>
              <c:layout>
                <c:manualLayout>
                  <c:x val="-6.9444444444445213E-3"/>
                  <c:y val="-5.73951434878587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3958387651874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4652E-3"/>
                  <c:y val="-5.73951434878587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8118985126863E-3"/>
                  <c:y val="-5.73954911265244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0.0</c:formatCode>
                <c:ptCount val="5"/>
                <c:pt idx="0" formatCode="General">
                  <c:v>444.6</c:v>
                </c:pt>
                <c:pt idx="1">
                  <c:v>463.7</c:v>
                </c:pt>
                <c:pt idx="2" formatCode="General">
                  <c:v>473.3</c:v>
                </c:pt>
                <c:pt idx="3" formatCode="General">
                  <c:v>417.5</c:v>
                </c:pt>
              </c:numCache>
            </c:numRef>
          </c:val>
          <c:smooth val="0"/>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523E-2"/>
                  <c:y val="6.62251655629132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5.29801324503311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4473607465716E-3"/>
                  <c:y val="1.324503311258278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203703703703703E-2"/>
                  <c:y val="-8.0940933984764975E-17"/>
                </c:manualLayout>
              </c:layout>
              <c:tx>
                <c:rich>
                  <a:bodyPr/>
                  <a:lstStyle/>
                  <a:p>
                    <a:r>
                      <a:rPr lang="ru-RU"/>
                      <a:t>193,1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Лист1!$D$2:$D$6</c:f>
              <c:numCache>
                <c:formatCode>0.0</c:formatCode>
                <c:ptCount val="5"/>
                <c:pt idx="0" formatCode="General">
                  <c:v>241.4</c:v>
                </c:pt>
                <c:pt idx="1">
                  <c:v>244</c:v>
                </c:pt>
                <c:pt idx="2" formatCode="General">
                  <c:v>245.1</c:v>
                </c:pt>
                <c:pt idx="3" formatCode="General">
                  <c:v>166.2</c:v>
                </c:pt>
                <c:pt idx="4" formatCode="General">
                  <c:v>193.1</c:v>
                </c:pt>
              </c:numCache>
            </c:numRef>
          </c:val>
          <c:smooth val="0"/>
        </c:ser>
        <c:dLbls>
          <c:showLegendKey val="0"/>
          <c:showVal val="0"/>
          <c:showCatName val="0"/>
          <c:showSerName val="0"/>
          <c:showPercent val="0"/>
          <c:showBubbleSize val="0"/>
        </c:dLbls>
        <c:marker val="1"/>
        <c:smooth val="0"/>
        <c:axId val="466124384"/>
        <c:axId val="466121248"/>
      </c:lineChart>
      <c:catAx>
        <c:axId val="466124384"/>
        <c:scaling>
          <c:orientation val="minMax"/>
        </c:scaling>
        <c:delete val="0"/>
        <c:axPos val="b"/>
        <c:numFmt formatCode="General" sourceLinked="0"/>
        <c:majorTickMark val="out"/>
        <c:minorTickMark val="none"/>
        <c:tickLblPos val="nextTo"/>
        <c:crossAx val="466121248"/>
        <c:crosses val="autoZero"/>
        <c:auto val="1"/>
        <c:lblAlgn val="ctr"/>
        <c:lblOffset val="100"/>
        <c:noMultiLvlLbl val="0"/>
      </c:catAx>
      <c:valAx>
        <c:axId val="466121248"/>
        <c:scaling>
          <c:orientation val="minMax"/>
          <c:min val="150"/>
        </c:scaling>
        <c:delete val="0"/>
        <c:axPos val="l"/>
        <c:majorGridlines/>
        <c:numFmt formatCode="0.0" sourceLinked="1"/>
        <c:majorTickMark val="out"/>
        <c:minorTickMark val="none"/>
        <c:tickLblPos val="nextTo"/>
        <c:crossAx val="466124384"/>
        <c:crosses val="autoZero"/>
        <c:crossBetween val="between"/>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75977653631334E-2"/>
          <c:y val="0.20134228187920025"/>
          <c:w val="0.90921787709497204"/>
          <c:h val="0.64429530201344298"/>
        </c:manualLayout>
      </c:layout>
      <c:lineChart>
        <c:grouping val="standard"/>
        <c:varyColors val="0"/>
        <c:ser>
          <c:idx val="0"/>
          <c:order val="0"/>
          <c:tx>
            <c:strRef>
              <c:f>Лист1!$B$1</c:f>
              <c:strCache>
                <c:ptCount val="1"/>
                <c:pt idx="0">
                  <c:v>МРД</c:v>
                </c:pt>
              </c:strCache>
            </c:strRef>
          </c:tx>
          <c:dLbls>
            <c:dLbl>
              <c:idx val="2"/>
              <c:layout>
                <c:manualLayout>
                  <c:x val="-1.3513513513513603E-2"/>
                  <c:y val="-7.24637681159428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0B-41C2-8C94-F0A0FAAACAA6}"/>
                </c:ext>
                <c:ext xmlns:c15="http://schemas.microsoft.com/office/drawing/2012/chart" uri="{CE6537A1-D6FC-4f65-9D91-7224C49458BB}"/>
              </c:extLst>
            </c:dLbl>
            <c:dLbl>
              <c:idx val="3"/>
              <c:layout>
                <c:manualLayout>
                  <c:x val="-3.3783783783783806E-2"/>
                  <c:y val="7.72946859903397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0B-41C2-8C94-F0A0FAAACAA6}"/>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2011 г</c:v>
                </c:pt>
                <c:pt idx="1">
                  <c:v>2012 г</c:v>
                </c:pt>
                <c:pt idx="2">
                  <c:v>2013 г</c:v>
                </c:pt>
                <c:pt idx="3">
                  <c:v>2014 г</c:v>
                </c:pt>
                <c:pt idx="4">
                  <c:v>2015 г</c:v>
                </c:pt>
                <c:pt idx="5">
                  <c:v>2016 г</c:v>
                </c:pt>
                <c:pt idx="6">
                  <c:v>2017 г</c:v>
                </c:pt>
                <c:pt idx="7">
                  <c:v>2018 г</c:v>
                </c:pt>
                <c:pt idx="8">
                  <c:v>2019 г</c:v>
                </c:pt>
                <c:pt idx="9">
                  <c:v>2020 г</c:v>
                </c:pt>
                <c:pt idx="10">
                  <c:v>2021 г</c:v>
                </c:pt>
                <c:pt idx="11">
                  <c:v>СФО </c:v>
                </c:pt>
                <c:pt idx="12">
                  <c:v>РФ</c:v>
                </c:pt>
              </c:strCache>
            </c:strRef>
          </c:cat>
          <c:val>
            <c:numRef>
              <c:f>Лист1!$B$2:$B$14</c:f>
              <c:numCache>
                <c:formatCode>General</c:formatCode>
                <c:ptCount val="13"/>
                <c:pt idx="0">
                  <c:v>4.3</c:v>
                </c:pt>
                <c:pt idx="1">
                  <c:v>3.8</c:v>
                </c:pt>
                <c:pt idx="2">
                  <c:v>5.7</c:v>
                </c:pt>
                <c:pt idx="3">
                  <c:v>3.8</c:v>
                </c:pt>
                <c:pt idx="4">
                  <c:v>4.5999999999999996</c:v>
                </c:pt>
                <c:pt idx="5">
                  <c:v>6.1</c:v>
                </c:pt>
                <c:pt idx="6">
                  <c:v>4.7</c:v>
                </c:pt>
                <c:pt idx="7">
                  <c:v>4.4000000000000004</c:v>
                </c:pt>
                <c:pt idx="8">
                  <c:v>4.9000000000000004</c:v>
                </c:pt>
                <c:pt idx="9">
                  <c:v>6.3</c:v>
                </c:pt>
                <c:pt idx="10">
                  <c:v>7.2</c:v>
                </c:pt>
                <c:pt idx="11">
                  <c:v>6.3</c:v>
                </c:pt>
                <c:pt idx="12">
                  <c:v>5.9</c:v>
                </c:pt>
              </c:numCache>
            </c:numRef>
          </c:val>
          <c:smooth val="0"/>
          <c:extLst xmlns:c16r2="http://schemas.microsoft.com/office/drawing/2015/06/chart">
            <c:ext xmlns:c16="http://schemas.microsoft.com/office/drawing/2014/chart" uri="{C3380CC4-5D6E-409C-BE32-E72D297353CC}">
              <c16:uniqueId val="{00000002-FE0B-41C2-8C94-F0A0FAAACAA6}"/>
            </c:ext>
          </c:extLst>
        </c:ser>
        <c:dLbls>
          <c:showLegendKey val="0"/>
          <c:showVal val="1"/>
          <c:showCatName val="0"/>
          <c:showSerName val="0"/>
          <c:showPercent val="0"/>
          <c:showBubbleSize val="0"/>
        </c:dLbls>
        <c:marker val="1"/>
        <c:smooth val="0"/>
        <c:axId val="466122816"/>
        <c:axId val="466123208"/>
      </c:lineChart>
      <c:catAx>
        <c:axId val="466122816"/>
        <c:scaling>
          <c:orientation val="minMax"/>
        </c:scaling>
        <c:delete val="0"/>
        <c:axPos val="b"/>
        <c:numFmt formatCode="General" sourceLinked="1"/>
        <c:majorTickMark val="none"/>
        <c:minorTickMark val="none"/>
        <c:tickLblPos val="nextTo"/>
        <c:txPr>
          <a:bodyPr/>
          <a:lstStyle/>
          <a:p>
            <a:pPr>
              <a:defRPr sz="1200" b="1"/>
            </a:pPr>
            <a:endParaRPr lang="ru-RU"/>
          </a:p>
        </c:txPr>
        <c:crossAx val="466123208"/>
        <c:crosses val="autoZero"/>
        <c:auto val="1"/>
        <c:lblAlgn val="ctr"/>
        <c:lblOffset val="100"/>
        <c:noMultiLvlLbl val="0"/>
      </c:catAx>
      <c:valAx>
        <c:axId val="466123208"/>
        <c:scaling>
          <c:orientation val="minMax"/>
        </c:scaling>
        <c:delete val="0"/>
        <c:axPos val="l"/>
        <c:majorGridlines/>
        <c:numFmt formatCode="General" sourceLinked="1"/>
        <c:majorTickMark val="none"/>
        <c:minorTickMark val="none"/>
        <c:tickLblPos val="nextTo"/>
        <c:crossAx val="466122816"/>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Лист1!$E$3:$E$19</c:f>
              <c:strCache>
                <c:ptCount val="17"/>
                <c:pt idx="0">
                  <c:v>Дороговизна угля</c:v>
                </c:pt>
                <c:pt idx="1">
                  <c:v>Плохое состояние дорог</c:v>
                </c:pt>
                <c:pt idx="2">
                  <c:v>Проблемы благоустройства</c:v>
                </c:pt>
                <c:pt idx="3">
                  <c:v>Низкое качество медицинских услуг</c:v>
                </c:pt>
                <c:pt idx="4">
                  <c:v>Низкий уровень зарплаты и пенсий</c:v>
                </c:pt>
                <c:pt idx="5">
                  <c:v>Плохое освещение улиц</c:v>
                </c:pt>
                <c:pt idx="6">
                  <c:v>Проблемы вывоза мусора</c:v>
                </c:pt>
                <c:pt idx="7">
                  <c:v>Нехватка мест в детских учреждениях</c:v>
                </c:pt>
                <c:pt idx="8">
                  <c:v>Отстутствие рабочих мест в населенных пунктах</c:v>
                </c:pt>
                <c:pt idx="9">
                  <c:v>Экологические проблемы</c:v>
                </c:pt>
                <c:pt idx="10">
                  <c:v>Плохая работа общ. транспорта</c:v>
                </c:pt>
                <c:pt idx="11">
                  <c:v>Нехватка мест в школах</c:v>
                </c:pt>
                <c:pt idx="12">
                  <c:v>Низкий уровень преподавания в школах</c:v>
                </c:pt>
                <c:pt idx="13">
                  <c:v>Плохая работа коммунальных служб</c:v>
                </c:pt>
                <c:pt idx="14">
                  <c:v>Нарушения теплоснабжения</c:v>
                </c:pt>
                <c:pt idx="15">
                  <c:v>Невозможность продолжить образование</c:v>
                </c:pt>
                <c:pt idx="16">
                  <c:v>Проблемы межнациональных отношений</c:v>
                </c:pt>
              </c:strCache>
            </c:strRef>
          </c:cat>
          <c:val>
            <c:numRef>
              <c:f>Лист1!$F$3:$F$19</c:f>
              <c:numCache>
                <c:formatCode>General</c:formatCode>
                <c:ptCount val="17"/>
                <c:pt idx="0">
                  <c:v>57.8</c:v>
                </c:pt>
                <c:pt idx="1">
                  <c:v>48.5</c:v>
                </c:pt>
                <c:pt idx="2">
                  <c:v>44.9</c:v>
                </c:pt>
                <c:pt idx="3">
                  <c:v>41.7</c:v>
                </c:pt>
                <c:pt idx="4">
                  <c:v>41.5</c:v>
                </c:pt>
                <c:pt idx="5">
                  <c:v>37.200000000000003</c:v>
                </c:pt>
                <c:pt idx="6">
                  <c:v>30.3</c:v>
                </c:pt>
                <c:pt idx="7">
                  <c:v>24.7</c:v>
                </c:pt>
                <c:pt idx="8">
                  <c:v>23.1</c:v>
                </c:pt>
                <c:pt idx="9">
                  <c:v>17.600000000000001</c:v>
                </c:pt>
                <c:pt idx="10">
                  <c:v>17.600000000000001</c:v>
                </c:pt>
                <c:pt idx="11">
                  <c:v>9</c:v>
                </c:pt>
                <c:pt idx="12">
                  <c:v>8.7000000000000011</c:v>
                </c:pt>
                <c:pt idx="13">
                  <c:v>7.7</c:v>
                </c:pt>
                <c:pt idx="14">
                  <c:v>5.8</c:v>
                </c:pt>
                <c:pt idx="15">
                  <c:v>4.5999999999999996</c:v>
                </c:pt>
                <c:pt idx="16">
                  <c:v>2.8</c:v>
                </c:pt>
              </c:numCache>
            </c:numRef>
          </c:val>
          <c:extLst xmlns:c16r2="http://schemas.microsoft.com/office/drawing/2015/06/chart">
            <c:ext xmlns:c16="http://schemas.microsoft.com/office/drawing/2014/chart" uri="{C3380CC4-5D6E-409C-BE32-E72D297353CC}">
              <c16:uniqueId val="{00000000-E5DA-4CE5-B511-CF4C1FC277D6}"/>
            </c:ext>
          </c:extLst>
        </c:ser>
        <c:dLbls>
          <c:showLegendKey val="0"/>
          <c:showVal val="0"/>
          <c:showCatName val="0"/>
          <c:showSerName val="0"/>
          <c:showPercent val="0"/>
          <c:showBubbleSize val="0"/>
        </c:dLbls>
        <c:gapWidth val="219"/>
        <c:overlap val="-27"/>
        <c:axId val="466126736"/>
        <c:axId val="466117328"/>
      </c:barChart>
      <c:catAx>
        <c:axId val="46612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6117328"/>
        <c:crosses val="autoZero"/>
        <c:auto val="1"/>
        <c:lblAlgn val="ctr"/>
        <c:lblOffset val="100"/>
        <c:noMultiLvlLbl val="0"/>
      </c:catAx>
      <c:valAx>
        <c:axId val="46611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612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947443316573768E-2"/>
          <c:y val="4.0293040293040303E-2"/>
          <c:w val="0.79142001075166757"/>
          <c:h val="0.80200859507946121"/>
        </c:manualLayout>
      </c:layout>
      <c:barChart>
        <c:barDir val="bar"/>
        <c:grouping val="clustered"/>
        <c:varyColors val="0"/>
        <c:ser>
          <c:idx val="0"/>
          <c:order val="0"/>
          <c:tx>
            <c:strRef>
              <c:f>Лист1!$B$1</c:f>
              <c:strCache>
                <c:ptCount val="1"/>
                <c:pt idx="0">
                  <c:v>моложе трудоспособного </c:v>
                </c:pt>
              </c:strCache>
            </c:strRef>
          </c:tx>
          <c:spPr>
            <a:pattFill prst="pct70">
              <a:fgClr>
                <a:srgbClr val="00B050"/>
              </a:fgClr>
              <a:bgClr>
                <a:schemeClr val="bg1"/>
              </a:bgClr>
            </a:pattFill>
            <a:ln>
              <a:solidFill>
                <a:schemeClr val="accent1"/>
              </a:solidFill>
            </a:ln>
          </c:spPr>
          <c:invertIfNegative val="0"/>
          <c:dLbls>
            <c:dLbl>
              <c:idx val="0"/>
              <c:layout>
                <c:manualLayout>
                  <c:x val="-6.0240963855422514E-3"/>
                  <c:y val="9.98413659831004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54-4F71-9374-908F6F8962D3}"/>
                </c:ext>
                <c:ext xmlns:c15="http://schemas.microsoft.com/office/drawing/2012/chart" uri="{CE6537A1-D6FC-4f65-9D91-7224C49458BB}"/>
              </c:extLst>
            </c:dLbl>
            <c:dLbl>
              <c:idx val="1"/>
              <c:layout>
                <c:manualLayout>
                  <c:x val="-8.0321285140562242E-3"/>
                  <c:y val="2.09731475873214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54-4F71-9374-908F6F8962D3}"/>
                </c:ext>
                <c:ext xmlns:c15="http://schemas.microsoft.com/office/drawing/2012/chart" uri="{CE6537A1-D6FC-4f65-9D91-7224C49458BB}"/>
              </c:extLst>
            </c:dLbl>
            <c:dLbl>
              <c:idx val="2"/>
              <c:layout>
                <c:manualLayout>
                  <c:x val="-6.0240963855422124E-3"/>
                  <c:y val="1.8484324074875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54-4F71-9374-908F6F8962D3}"/>
                </c:ext>
                <c:ext xmlns:c15="http://schemas.microsoft.com/office/drawing/2012/chart" uri="{CE6537A1-D6FC-4f65-9D91-7224C49458BB}"/>
              </c:extLst>
            </c:dLbl>
            <c:dLbl>
              <c:idx val="3"/>
              <c:layout>
                <c:manualLayout>
                  <c:x val="-4.0160642570280375E-3"/>
                  <c:y val="2.1158028323382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54-4F71-9374-908F6F8962D3}"/>
                </c:ext>
                <c:ext xmlns:c15="http://schemas.microsoft.com/office/drawing/2012/chart" uri="{CE6537A1-D6FC-4f65-9D91-7224C49458BB}"/>
              </c:extLst>
            </c:dLbl>
            <c:dLbl>
              <c:idx val="4"/>
              <c:layout>
                <c:manualLayout>
                  <c:x val="-4.0160642570281095E-3"/>
                  <c:y val="2.10657321680944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E54-4F71-9374-908F6F8962D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 2021 г.</c:v>
                </c:pt>
              </c:strCache>
            </c:strRef>
          </c:cat>
          <c:val>
            <c:numRef>
              <c:f>Лист1!$B$2:$B$6</c:f>
              <c:numCache>
                <c:formatCode>General</c:formatCode>
                <c:ptCount val="5"/>
                <c:pt idx="0">
                  <c:v>109.4</c:v>
                </c:pt>
                <c:pt idx="1">
                  <c:v>111.4</c:v>
                </c:pt>
                <c:pt idx="2">
                  <c:v>112.1</c:v>
                </c:pt>
                <c:pt idx="3">
                  <c:v>111.9</c:v>
                </c:pt>
                <c:pt idx="4">
                  <c:v>112.6</c:v>
                </c:pt>
              </c:numCache>
            </c:numRef>
          </c:val>
          <c:extLst xmlns:c16r2="http://schemas.microsoft.com/office/drawing/2015/06/chart">
            <c:ext xmlns:c16="http://schemas.microsoft.com/office/drawing/2014/chart" uri="{C3380CC4-5D6E-409C-BE32-E72D297353CC}">
              <c16:uniqueId val="{00000005-BE54-4F71-9374-908F6F8962D3}"/>
            </c:ext>
          </c:extLst>
        </c:ser>
        <c:ser>
          <c:idx val="1"/>
          <c:order val="1"/>
          <c:tx>
            <c:strRef>
              <c:f>Лист1!$C$1</c:f>
              <c:strCache>
                <c:ptCount val="1"/>
                <c:pt idx="0">
                  <c:v>трудоспособное</c:v>
                </c:pt>
              </c:strCache>
            </c:strRef>
          </c:tx>
          <c:spPr>
            <a:pattFill prst="dkVert">
              <a:fgClr>
                <a:srgbClr val="0070C0"/>
              </a:fgClr>
              <a:bgClr>
                <a:schemeClr val="bg1"/>
              </a:bgClr>
            </a:pattFill>
            <a:ln>
              <a:solidFill>
                <a:schemeClr val="accent1"/>
              </a:solidFill>
            </a:ln>
          </c:spPr>
          <c:invertIfNegative val="0"/>
          <c:dLbls>
            <c:dLbl>
              <c:idx val="0"/>
              <c:layout>
                <c:manualLayout>
                  <c:x val="2.6104417670682781E-2"/>
                  <c:y val="1.25147818061203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E54-4F71-9374-908F6F8962D3}"/>
                </c:ext>
                <c:ext xmlns:c15="http://schemas.microsoft.com/office/drawing/2012/chart" uri="{CE6537A1-D6FC-4f65-9D91-7224C49458BB}"/>
              </c:extLst>
            </c:dLbl>
            <c:dLbl>
              <c:idx val="1"/>
              <c:layout>
                <c:manualLayout>
                  <c:x val="2.6104417670682781E-2"/>
                  <c:y val="-4.51289177088158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E54-4F71-9374-908F6F8962D3}"/>
                </c:ext>
                <c:ext xmlns:c15="http://schemas.microsoft.com/office/drawing/2012/chart" uri="{CE6537A1-D6FC-4f65-9D91-7224C49458BB}"/>
              </c:extLst>
            </c:dLbl>
            <c:dLbl>
              <c:idx val="2"/>
              <c:layout>
                <c:manualLayout>
                  <c:x val="3.4136546184738957E-2"/>
                  <c:y val="-1.69911453376023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E54-4F71-9374-908F6F8962D3}"/>
                </c:ext>
                <c:ext xmlns:c15="http://schemas.microsoft.com/office/drawing/2012/chart" uri="{CE6537A1-D6FC-4f65-9D91-7224C49458BB}"/>
              </c:extLst>
            </c:dLbl>
            <c:dLbl>
              <c:idx val="3"/>
              <c:layout>
                <c:manualLayout>
                  <c:x val="1.405622489959839E-2"/>
                  <c:y val="3.92735834491278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E54-4F71-9374-908F6F8962D3}"/>
                </c:ext>
                <c:ext xmlns:c15="http://schemas.microsoft.com/office/drawing/2012/chart" uri="{CE6537A1-D6FC-4f65-9D91-7224C49458BB}"/>
              </c:extLst>
            </c:dLbl>
            <c:dLbl>
              <c:idx val="4"/>
              <c:layout>
                <c:manualLayout>
                  <c:x val="1.0040160642570331E-2"/>
                  <c:y val="8.2175389840975712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E54-4F71-9374-908F6F8962D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 2021 г.</c:v>
                </c:pt>
              </c:strCache>
            </c:strRef>
          </c:cat>
          <c:val>
            <c:numRef>
              <c:f>Лист1!$C$2:$C$6</c:f>
              <c:numCache>
                <c:formatCode>General</c:formatCode>
                <c:ptCount val="5"/>
                <c:pt idx="0">
                  <c:v>173.7</c:v>
                </c:pt>
                <c:pt idx="1">
                  <c:v>173.6</c:v>
                </c:pt>
                <c:pt idx="2">
                  <c:v>174.5</c:v>
                </c:pt>
                <c:pt idx="3">
                  <c:v>179.4</c:v>
                </c:pt>
                <c:pt idx="4">
                  <c:v>180.8</c:v>
                </c:pt>
              </c:numCache>
            </c:numRef>
          </c:val>
          <c:extLst xmlns:c16r2="http://schemas.microsoft.com/office/drawing/2015/06/chart">
            <c:ext xmlns:c16="http://schemas.microsoft.com/office/drawing/2014/chart" uri="{C3380CC4-5D6E-409C-BE32-E72D297353CC}">
              <c16:uniqueId val="{0000000B-BE54-4F71-9374-908F6F8962D3}"/>
            </c:ext>
          </c:extLst>
        </c:ser>
        <c:ser>
          <c:idx val="2"/>
          <c:order val="2"/>
          <c:tx>
            <c:strRef>
              <c:f>Лист1!$D$1</c:f>
              <c:strCache>
                <c:ptCount val="1"/>
                <c:pt idx="0">
                  <c:v>старше трудоспособного</c:v>
                </c:pt>
              </c:strCache>
            </c:strRef>
          </c:tx>
          <c:spPr>
            <a:pattFill prst="trellis">
              <a:fgClr>
                <a:schemeClr val="accent2">
                  <a:lumMod val="75000"/>
                </a:schemeClr>
              </a:fgClr>
              <a:bgClr>
                <a:schemeClr val="bg1"/>
              </a:bgClr>
            </a:pattFill>
            <a:ln>
              <a:solidFill>
                <a:schemeClr val="accent1"/>
              </a:solidFill>
            </a:ln>
          </c:spPr>
          <c:invertIfNegative val="0"/>
          <c:dLbls>
            <c:dLbl>
              <c:idx val="0"/>
              <c:layout>
                <c:manualLayout>
                  <c:x val="-6.0240963855422124E-3"/>
                  <c:y val="-1.10412519189819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E54-4F71-9374-908F6F8962D3}"/>
                </c:ext>
                <c:ext xmlns:c15="http://schemas.microsoft.com/office/drawing/2012/chart" uri="{CE6537A1-D6FC-4f65-9D91-7224C49458BB}">
                  <c15:layout>
                    <c:manualLayout>
                      <c:w val="4.7600322550042692E-2"/>
                      <c:h val="5.5696114908713332E-2"/>
                    </c:manualLayout>
                  </c15:layout>
                </c:ext>
              </c:extLst>
            </c:dLbl>
            <c:dLbl>
              <c:idx val="1"/>
              <c:layout>
                <c:manualLayout>
                  <c:x val="-2.0080321285140751E-3"/>
                  <c:y val="-1.59816561391364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E54-4F71-9374-908F6F8962D3}"/>
                </c:ext>
                <c:ext xmlns:c15="http://schemas.microsoft.com/office/drawing/2012/chart" uri="{CE6537A1-D6FC-4f65-9D91-7224C49458BB}"/>
              </c:extLst>
            </c:dLbl>
            <c:dLbl>
              <c:idx val="2"/>
              <c:layout>
                <c:manualLayout>
                  <c:x val="-2.0080321285140942E-3"/>
                  <c:y val="-9.2128868506823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E54-4F71-9374-908F6F8962D3}"/>
                </c:ext>
                <c:ext xmlns:c15="http://schemas.microsoft.com/office/drawing/2012/chart" uri="{CE6537A1-D6FC-4f65-9D91-7224C49458BB}"/>
              </c:extLst>
            </c:dLbl>
            <c:dLbl>
              <c:idx val="3"/>
              <c:layout>
                <c:manualLayout>
                  <c:x val="2.0080321285140612E-3"/>
                  <c:y val="-1.395748608347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E54-4F71-9374-908F6F8962D3}"/>
                </c:ext>
                <c:ext xmlns:c15="http://schemas.microsoft.com/office/drawing/2012/chart" uri="{CE6537A1-D6FC-4f65-9D91-7224C49458BB}"/>
              </c:extLst>
            </c:dLbl>
            <c:dLbl>
              <c:idx val="4"/>
              <c:layout>
                <c:manualLayout>
                  <c:x val="4.0160642570280757E-3"/>
                  <c:y val="-1.30449078480575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E54-4F71-9374-908F6F8962D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 2021 г.</c:v>
                </c:pt>
              </c:strCache>
            </c:strRef>
          </c:cat>
          <c:val>
            <c:numRef>
              <c:f>Лист1!$D$2:$D$6</c:f>
              <c:numCache>
                <c:formatCode>General</c:formatCode>
                <c:ptCount val="5"/>
                <c:pt idx="0">
                  <c:v>35.4</c:v>
                </c:pt>
                <c:pt idx="1">
                  <c:v>36.700000000000003</c:v>
                </c:pt>
                <c:pt idx="2">
                  <c:v>37.800000000000004</c:v>
                </c:pt>
                <c:pt idx="3">
                  <c:v>36.1</c:v>
                </c:pt>
                <c:pt idx="4" formatCode="0.0">
                  <c:v>37</c:v>
                </c:pt>
              </c:numCache>
            </c:numRef>
          </c:val>
          <c:extLst xmlns:c16r2="http://schemas.microsoft.com/office/drawing/2015/06/chart">
            <c:ext xmlns:c16="http://schemas.microsoft.com/office/drawing/2014/chart" uri="{C3380CC4-5D6E-409C-BE32-E72D297353CC}">
              <c16:uniqueId val="{00000011-BE54-4F71-9374-908F6F8962D3}"/>
            </c:ext>
          </c:extLst>
        </c:ser>
        <c:dLbls>
          <c:showLegendKey val="0"/>
          <c:showVal val="0"/>
          <c:showCatName val="0"/>
          <c:showSerName val="0"/>
          <c:showPercent val="0"/>
          <c:showBubbleSize val="0"/>
        </c:dLbls>
        <c:gapWidth val="150"/>
        <c:axId val="330907000"/>
        <c:axId val="330903864"/>
      </c:barChart>
      <c:catAx>
        <c:axId val="330907000"/>
        <c:scaling>
          <c:orientation val="minMax"/>
        </c:scaling>
        <c:delete val="0"/>
        <c:axPos val="l"/>
        <c:numFmt formatCode="General" sourceLinked="0"/>
        <c:majorTickMark val="out"/>
        <c:minorTickMark val="none"/>
        <c:tickLblPos val="nextTo"/>
        <c:crossAx val="330903864"/>
        <c:crossesAt val="20"/>
        <c:auto val="1"/>
        <c:lblAlgn val="ctr"/>
        <c:lblOffset val="100"/>
        <c:noMultiLvlLbl val="0"/>
      </c:catAx>
      <c:valAx>
        <c:axId val="330903864"/>
        <c:scaling>
          <c:orientation val="minMax"/>
          <c:max val="190"/>
          <c:min val="20"/>
        </c:scaling>
        <c:delete val="0"/>
        <c:axPos val="b"/>
        <c:majorGridlines/>
        <c:numFmt formatCode="General" sourceLinked="0"/>
        <c:majorTickMark val="out"/>
        <c:minorTickMark val="none"/>
        <c:tickLblPos val="nextTo"/>
        <c:crossAx val="330907000"/>
        <c:crosses val="autoZero"/>
        <c:crossBetween val="between"/>
        <c:majorUnit val="10"/>
        <c:minorUnit val="10"/>
      </c:valAx>
    </c:plotArea>
    <c:legend>
      <c:legendPos val="r"/>
      <c:layout>
        <c:manualLayout>
          <c:xMode val="edge"/>
          <c:yMode val="edge"/>
          <c:x val="3.2446478828700692E-2"/>
          <c:y val="0.9347493861654449"/>
          <c:w val="0.96222796698605451"/>
          <c:h val="6.369012230819851E-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12532550455704E-2"/>
          <c:y val="5.4145426408385128E-2"/>
          <c:w val="0.81485562717119453"/>
          <c:h val="0.8236811839632"/>
        </c:manualLayout>
      </c:layout>
      <c:barChart>
        <c:barDir val="col"/>
        <c:grouping val="clustered"/>
        <c:varyColors val="0"/>
        <c:ser>
          <c:idx val="0"/>
          <c:order val="0"/>
          <c:tx>
            <c:strRef>
              <c:f>Лист1!$B$1</c:f>
              <c:strCache>
                <c:ptCount val="1"/>
                <c:pt idx="0">
                  <c:v>РТ</c:v>
                </c:pt>
              </c:strCache>
            </c:strRef>
          </c:tx>
          <c:spPr>
            <a:pattFill prst="pct60">
              <a:fgClr>
                <a:schemeClr val="accent1"/>
              </a:fgClr>
              <a:bgClr>
                <a:schemeClr val="bg1"/>
              </a:bgClr>
            </a:pattFill>
          </c:spPr>
          <c:invertIfNegative val="0"/>
          <c:dLbls>
            <c:dLbl>
              <c:idx val="0"/>
              <c:layout>
                <c:manualLayout>
                  <c:x val="-7.7318564844466682E-3"/>
                  <c:y val="4.24485400863353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573168738523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1717911176414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9934931505129E-3"/>
                  <c:y val="1.4682672399878523E-2"/>
                </c:manualLayout>
              </c:layout>
              <c:spPr>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1.9522200873216258E-3"/>
                  <c:y val="6.587638083701107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521717911176414E-3"/>
                  <c:y val="1.328903654485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477774417901902E-3"/>
                  <c:y val="3.72261806703569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318516278600993E-3"/>
                  <c:y val="1.9507437210436639E-2"/>
                </c:manualLayout>
              </c:layout>
              <c:showLegendKey val="0"/>
              <c:showVal val="1"/>
              <c:showCatName val="0"/>
              <c:showSerName val="0"/>
              <c:showPercent val="0"/>
              <c:showBubbleSize val="0"/>
              <c:extLst>
                <c:ext xmlns:c15="http://schemas.microsoft.com/office/drawing/2012/chart" uri="{CE6537A1-D6FC-4f65-9D91-7224C49458BB}"/>
              </c:extLst>
            </c:dLbl>
            <c:spPr>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c:v>21.9</c:v>
                </c:pt>
                <c:pt idx="1">
                  <c:v>20.2</c:v>
                </c:pt>
                <c:pt idx="2">
                  <c:v>18.600000000000001</c:v>
                </c:pt>
                <c:pt idx="3">
                  <c:v>20.2</c:v>
                </c:pt>
                <c:pt idx="4" formatCode="0.0">
                  <c:v>20</c:v>
                </c:pt>
              </c:numCache>
            </c:numRef>
          </c:val>
          <c:extLst xmlns:c16r2="http://schemas.microsoft.com/office/drawing/2015/06/chart">
            <c:ext xmlns:c16="http://schemas.microsoft.com/office/drawing/2014/chart" uri="{C3380CC4-5D6E-409C-BE32-E72D297353CC}">
              <c16:uniqueId val="{00000008-F282-458F-A682-B7A9519C8DC1}"/>
            </c:ext>
          </c:extLst>
        </c:ser>
        <c:ser>
          <c:idx val="1"/>
          <c:order val="1"/>
          <c:tx>
            <c:strRef>
              <c:f>Лист1!$C$1</c:f>
              <c:strCache>
                <c:ptCount val="1"/>
                <c:pt idx="0">
                  <c:v>СФО</c:v>
                </c:pt>
              </c:strCache>
            </c:strRef>
          </c:tx>
          <c:spPr>
            <a:pattFill prst="zigZag">
              <a:fgClr>
                <a:schemeClr val="accent3">
                  <a:lumMod val="75000"/>
                </a:schemeClr>
              </a:fgClr>
              <a:bgClr>
                <a:schemeClr val="bg1"/>
              </a:bgClr>
            </a:pattFill>
            <a:ln>
              <a:solidFill>
                <a:schemeClr val="accent3">
                  <a:lumMod val="75000"/>
                </a:schemeClr>
              </a:solidFill>
            </a:ln>
          </c:spPr>
          <c:invertIfNegative val="0"/>
          <c:dLbls>
            <c:dLbl>
              <c:idx val="0"/>
              <c:layout>
                <c:manualLayout>
                  <c:x val="8.8379861608208071E-3"/>
                  <c:y val="1.8623825867920486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9.6246342412940346E-4"/>
                  <c:y val="1.80096718679396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112982288697182E-3"/>
                  <c:y val="9.710709238268357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263609991334807E-3"/>
                  <c:y val="4.884004884004898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85602840805223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477774417900913E-3"/>
                  <c:y val="3.767316210565159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598797603985824E-3"/>
                  <c:y val="4.076157047130990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0477774417901902E-3"/>
                  <c:y val="2.438429651304560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318516278600993E-3"/>
                  <c:y val="-1.59722902230491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General</c:formatCode>
                <c:ptCount val="5"/>
                <c:pt idx="0">
                  <c:v>12.3</c:v>
                </c:pt>
                <c:pt idx="1">
                  <c:v>11.4</c:v>
                </c:pt>
                <c:pt idx="2">
                  <c:v>10.4</c:v>
                </c:pt>
                <c:pt idx="3" formatCode="0.0">
                  <c:v>10</c:v>
                </c:pt>
                <c:pt idx="4">
                  <c:v>9.8000000000000007</c:v>
                </c:pt>
              </c:numCache>
            </c:numRef>
          </c:val>
          <c:extLst xmlns:c16r2="http://schemas.microsoft.com/office/drawing/2015/06/chart">
            <c:ext xmlns:c16="http://schemas.microsoft.com/office/drawing/2014/chart" uri="{C3380CC4-5D6E-409C-BE32-E72D297353CC}">
              <c16:uniqueId val="{00000011-F282-458F-A682-B7A9519C8DC1}"/>
            </c:ext>
          </c:extLst>
        </c:ser>
        <c:ser>
          <c:idx val="2"/>
          <c:order val="2"/>
          <c:tx>
            <c:strRef>
              <c:f>Лист1!$D$1</c:f>
              <c:strCache>
                <c:ptCount val="1"/>
                <c:pt idx="0">
                  <c:v>РФ</c:v>
                </c:pt>
              </c:strCache>
            </c:strRef>
          </c:tx>
          <c:spPr>
            <a:pattFill prst="smCheck">
              <a:fgClr>
                <a:schemeClr val="accent2">
                  <a:lumMod val="75000"/>
                </a:schemeClr>
              </a:fgClr>
              <a:bgClr>
                <a:schemeClr val="bg1"/>
              </a:bgClr>
            </a:pattFill>
            <a:ln>
              <a:solidFill>
                <a:srgbClr val="C00000"/>
              </a:solidFill>
            </a:ln>
          </c:spPr>
          <c:invertIfNegative val="0"/>
          <c:dLbls>
            <c:dLbl>
              <c:idx val="0"/>
              <c:layout>
                <c:manualLayout>
                  <c:x val="1.9536433543893141E-2"/>
                  <c:y val="1.44824204666724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282-458F-A682-B7A9519C8DC1}"/>
                </c:ext>
                <c:ext xmlns:c15="http://schemas.microsoft.com/office/drawing/2012/chart" uri="{CE6537A1-D6FC-4f65-9D91-7224C49458BB}"/>
              </c:extLst>
            </c:dLbl>
            <c:dLbl>
              <c:idx val="1"/>
              <c:layout>
                <c:manualLayout>
                  <c:x val="9.2026774165191068E-3"/>
                  <c:y val="1.7201311374539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282-458F-A682-B7A9519C8DC1}"/>
                </c:ext>
                <c:ext xmlns:c15="http://schemas.microsoft.com/office/drawing/2012/chart" uri="{CE6537A1-D6FC-4f65-9D91-7224C49458BB}"/>
              </c:extLst>
            </c:dLbl>
            <c:dLbl>
              <c:idx val="2"/>
              <c:layout>
                <c:manualLayout>
                  <c:x val="9.9439483940105579E-3"/>
                  <c:y val="9.84646150000482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282-458F-A682-B7A9519C8DC1}"/>
                </c:ext>
                <c:ext xmlns:c15="http://schemas.microsoft.com/office/drawing/2012/chart" uri="{CE6537A1-D6FC-4f65-9D91-7224C49458BB}"/>
              </c:extLst>
            </c:dLbl>
            <c:dLbl>
              <c:idx val="3"/>
              <c:layout>
                <c:manualLayout>
                  <c:x val="5.5333274728219077E-3"/>
                  <c:y val="2.0480901425783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282-458F-A682-B7A9519C8DC1}"/>
                </c:ext>
                <c:ext xmlns:c15="http://schemas.microsoft.com/office/drawing/2012/chart" uri="{CE6537A1-D6FC-4f65-9D91-7224C49458BB}"/>
              </c:extLst>
            </c:dLbl>
            <c:dLbl>
              <c:idx val="4"/>
              <c:layout>
                <c:manualLayout>
                  <c:x val="6.6357733991385373E-4"/>
                  <c:y val="1.69171161297145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282-458F-A682-B7A9519C8DC1}"/>
                </c:ext>
                <c:ext xmlns:c15="http://schemas.microsoft.com/office/drawing/2012/chart" uri="{CE6537A1-D6FC-4f65-9D91-7224C49458BB}"/>
              </c:extLst>
            </c:dLbl>
            <c:dLbl>
              <c:idx val="5"/>
              <c:layout>
                <c:manualLayout>
                  <c:x val="-2.9294814864198826E-2"/>
                  <c:y val="-4.856622256526640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282-458F-A682-B7A9519C8DC1}"/>
                </c:ext>
                <c:ext xmlns:c15="http://schemas.microsoft.com/office/drawing/2012/chart" uri="{CE6537A1-D6FC-4f65-9D91-7224C49458BB}">
                  <c15:layout>
                    <c:manualLayout>
                      <c:w val="7.2483326944277102E-2"/>
                      <c:h val="6.8694979330948661E-2"/>
                    </c:manualLayout>
                  </c15:layout>
                </c:ext>
              </c:extLst>
            </c:dLbl>
            <c:dLbl>
              <c:idx val="6"/>
              <c:layout>
                <c:manualLayout>
                  <c:x val="-2.6207035581090991E-2"/>
                  <c:y val="-3.9259485395342388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282-458F-A682-B7A9519C8DC1}"/>
                </c:ext>
                <c:ext xmlns:c15="http://schemas.microsoft.com/office/drawing/2012/chart" uri="{CE6537A1-D6FC-4f65-9D91-7224C49458BB}">
                  <c15:layout>
                    <c:manualLayout>
                      <c:w val="5.8371846246766779E-2"/>
                      <c:h val="5.3617035983157556E-2"/>
                    </c:manualLayout>
                  </c15:layout>
                </c:ext>
              </c:extLst>
            </c:dLbl>
            <c:dLbl>
              <c:idx val="7"/>
              <c:layout>
                <c:manualLayout>
                  <c:x val="-1.6127406511440526E-2"/>
                  <c:y val="-4.3891733723482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282-458F-A682-B7A9519C8DC1}"/>
                </c:ext>
                <c:ext xmlns:c15="http://schemas.microsoft.com/office/drawing/2012/chart" uri="{CE6537A1-D6FC-4f65-9D91-7224C49458BB}"/>
              </c:extLst>
            </c:dLbl>
            <c:dLbl>
              <c:idx val="8"/>
              <c:layout>
                <c:manualLayout>
                  <c:x val="-1.0079629069650245E-2"/>
                  <c:y val="-6.8276030236527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282-458F-A682-B7A9519C8DC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Лист1!$D$2:$D$6</c:f>
              <c:numCache>
                <c:formatCode>General</c:formatCode>
                <c:ptCount val="5"/>
                <c:pt idx="0">
                  <c:v>11.5</c:v>
                </c:pt>
                <c:pt idx="1">
                  <c:v>10.9</c:v>
                </c:pt>
                <c:pt idx="2">
                  <c:v>10.1</c:v>
                </c:pt>
                <c:pt idx="3">
                  <c:v>9.8000000000000007</c:v>
                </c:pt>
                <c:pt idx="4">
                  <c:v>9.6</c:v>
                </c:pt>
              </c:numCache>
            </c:numRef>
          </c:val>
          <c:extLst xmlns:c16r2="http://schemas.microsoft.com/office/drawing/2015/06/chart">
            <c:ext xmlns:c16="http://schemas.microsoft.com/office/drawing/2014/chart" uri="{C3380CC4-5D6E-409C-BE32-E72D297353CC}">
              <c16:uniqueId val="{0000001B-F282-458F-A682-B7A9519C8DC1}"/>
            </c:ext>
          </c:extLst>
        </c:ser>
        <c:dLbls>
          <c:showLegendKey val="0"/>
          <c:showVal val="0"/>
          <c:showCatName val="0"/>
          <c:showSerName val="0"/>
          <c:showPercent val="0"/>
          <c:showBubbleSize val="0"/>
        </c:dLbls>
        <c:gapWidth val="150"/>
        <c:axId val="330905824"/>
        <c:axId val="330900728"/>
      </c:barChart>
      <c:catAx>
        <c:axId val="330905824"/>
        <c:scaling>
          <c:orientation val="minMax"/>
        </c:scaling>
        <c:delete val="0"/>
        <c:axPos val="b"/>
        <c:numFmt formatCode="General" sourceLinked="0"/>
        <c:majorTickMark val="out"/>
        <c:minorTickMark val="none"/>
        <c:tickLblPos val="nextTo"/>
        <c:crossAx val="330900728"/>
        <c:crosses val="autoZero"/>
        <c:auto val="1"/>
        <c:lblAlgn val="ctr"/>
        <c:lblOffset val="100"/>
        <c:noMultiLvlLbl val="0"/>
      </c:catAx>
      <c:valAx>
        <c:axId val="330900728"/>
        <c:scaling>
          <c:orientation val="minMax"/>
          <c:max val="25"/>
          <c:min val="0"/>
        </c:scaling>
        <c:delete val="0"/>
        <c:axPos val="l"/>
        <c:majorGridlines/>
        <c:numFmt formatCode="General" sourceLinked="1"/>
        <c:majorTickMark val="out"/>
        <c:minorTickMark val="none"/>
        <c:tickLblPos val="nextTo"/>
        <c:crossAx val="3309058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12532550455704E-2"/>
          <c:y val="5.4145426408385128E-2"/>
          <c:w val="0.81485562717119486"/>
          <c:h val="0.8236811839632"/>
        </c:manualLayout>
      </c:layout>
      <c:barChart>
        <c:barDir val="col"/>
        <c:grouping val="clustered"/>
        <c:varyColors val="0"/>
        <c:ser>
          <c:idx val="0"/>
          <c:order val="0"/>
          <c:tx>
            <c:strRef>
              <c:f>Лист1!$B$1</c:f>
              <c:strCache>
                <c:ptCount val="1"/>
                <c:pt idx="0">
                  <c:v>РТ</c:v>
                </c:pt>
              </c:strCache>
            </c:strRef>
          </c:tx>
          <c:spPr>
            <a:pattFill prst="pct60">
              <a:fgClr>
                <a:schemeClr val="accent1"/>
              </a:fgClr>
              <a:bgClr>
                <a:schemeClr val="bg1"/>
              </a:bgClr>
            </a:pattFill>
          </c:spPr>
          <c:invertIfNegative val="0"/>
          <c:dLbls>
            <c:dLbl>
              <c:idx val="0"/>
              <c:layout>
                <c:manualLayout>
                  <c:x val="-7.7319065500956593E-3"/>
                  <c:y val="2.19674920562858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573168738523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1887870361336E-3"/>
                  <c:y val="1.77224716754434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9934931505129E-3"/>
                  <c:y val="1.4682672399878523E-2"/>
                </c:manualLayout>
              </c:layout>
              <c:spPr>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2.3004351572792786E-3"/>
                  <c:y val="2.431002138325519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521717911176423E-3"/>
                  <c:y val="1.328903654485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477774417901919E-3"/>
                  <c:y val="3.72261806703569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318516278600993E-3"/>
                  <c:y val="1.9507437210436646E-2"/>
                </c:manualLayout>
              </c:layout>
              <c:showLegendKey val="0"/>
              <c:showVal val="1"/>
              <c:showCatName val="0"/>
              <c:showSerName val="0"/>
              <c:showPercent val="0"/>
              <c:showBubbleSize val="0"/>
              <c:extLst>
                <c:ext xmlns:c15="http://schemas.microsoft.com/office/drawing/2012/chart" uri="{CE6537A1-D6FC-4f65-9D91-7224C49458BB}"/>
              </c:extLst>
            </c:dLbl>
            <c:spPr>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c:v>8.7000000000000011</c:v>
                </c:pt>
                <c:pt idx="1">
                  <c:v>8.8000000000000007</c:v>
                </c:pt>
                <c:pt idx="2">
                  <c:v>8.3000000000000007</c:v>
                </c:pt>
                <c:pt idx="3">
                  <c:v>9.4</c:v>
                </c:pt>
                <c:pt idx="4" formatCode="0.0">
                  <c:v>9.1</c:v>
                </c:pt>
              </c:numCache>
            </c:numRef>
          </c:val>
          <c:extLst xmlns:c16r2="http://schemas.microsoft.com/office/drawing/2015/06/chart">
            <c:ext xmlns:c16="http://schemas.microsoft.com/office/drawing/2014/chart" uri="{C3380CC4-5D6E-409C-BE32-E72D297353CC}">
              <c16:uniqueId val="{00000008-F282-458F-A682-B7A9519C8DC1}"/>
            </c:ext>
          </c:extLst>
        </c:ser>
        <c:ser>
          <c:idx val="1"/>
          <c:order val="1"/>
          <c:tx>
            <c:strRef>
              <c:f>Лист1!$C$1</c:f>
              <c:strCache>
                <c:ptCount val="1"/>
                <c:pt idx="0">
                  <c:v>СФО</c:v>
                </c:pt>
              </c:strCache>
            </c:strRef>
          </c:tx>
          <c:spPr>
            <a:pattFill prst="zigZag">
              <a:fgClr>
                <a:schemeClr val="accent3">
                  <a:lumMod val="75000"/>
                </a:schemeClr>
              </a:fgClr>
              <a:bgClr>
                <a:schemeClr val="bg1"/>
              </a:bgClr>
            </a:pattFill>
            <a:ln>
              <a:solidFill>
                <a:schemeClr val="accent3">
                  <a:lumMod val="75000"/>
                </a:schemeClr>
              </a:solidFill>
            </a:ln>
          </c:spPr>
          <c:invertIfNegative val="0"/>
          <c:dLbls>
            <c:dLbl>
              <c:idx val="0"/>
              <c:layout>
                <c:manualLayout>
                  <c:x val="3.3267573926593471E-4"/>
                  <c:y val="1.862394543153288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9.6246342412940379E-4"/>
                  <c:y val="1.80096718679396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112982288697182E-3"/>
                  <c:y val="9.710709238268366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526239443154094E-3"/>
                  <c:y val="1.079163629580806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85602840805223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477774417900913E-3"/>
                  <c:y val="3.767316210565160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598797603985824E-3"/>
                  <c:y val="4.076157047130990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0477774417901919E-3"/>
                  <c:y val="2.438429651304560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318516278600993E-3"/>
                  <c:y val="-1.59722902230491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0.0</c:formatCode>
                <c:ptCount val="5"/>
                <c:pt idx="0" formatCode="General">
                  <c:v>12.7</c:v>
                </c:pt>
                <c:pt idx="1">
                  <c:v>13</c:v>
                </c:pt>
                <c:pt idx="2" formatCode="General">
                  <c:v>12.9</c:v>
                </c:pt>
                <c:pt idx="3">
                  <c:v>15.1</c:v>
                </c:pt>
                <c:pt idx="4" formatCode="General">
                  <c:v>17.2</c:v>
                </c:pt>
              </c:numCache>
            </c:numRef>
          </c:val>
          <c:extLst xmlns:c16r2="http://schemas.microsoft.com/office/drawing/2015/06/chart">
            <c:ext xmlns:c16="http://schemas.microsoft.com/office/drawing/2014/chart" uri="{C3380CC4-5D6E-409C-BE32-E72D297353CC}">
              <c16:uniqueId val="{00000011-F282-458F-A682-B7A9519C8DC1}"/>
            </c:ext>
          </c:extLst>
        </c:ser>
        <c:ser>
          <c:idx val="2"/>
          <c:order val="2"/>
          <c:tx>
            <c:strRef>
              <c:f>Лист1!$D$1</c:f>
              <c:strCache>
                <c:ptCount val="1"/>
                <c:pt idx="0">
                  <c:v>РФ</c:v>
                </c:pt>
              </c:strCache>
            </c:strRef>
          </c:tx>
          <c:spPr>
            <a:pattFill prst="smCheck">
              <a:fgClr>
                <a:schemeClr val="accent2">
                  <a:lumMod val="75000"/>
                </a:schemeClr>
              </a:fgClr>
              <a:bgClr>
                <a:schemeClr val="bg1"/>
              </a:bgClr>
            </a:pattFill>
            <a:ln>
              <a:solidFill>
                <a:srgbClr val="C00000"/>
              </a:solidFill>
            </a:ln>
          </c:spPr>
          <c:invertIfNegative val="0"/>
          <c:dLbls>
            <c:dLbl>
              <c:idx val="0"/>
              <c:layout>
                <c:manualLayout>
                  <c:x val="1.1031206055870438E-2"/>
                  <c:y val="1.4482189846279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282-458F-A682-B7A9519C8DC1}"/>
                </c:ext>
                <c:ext xmlns:c15="http://schemas.microsoft.com/office/drawing/2012/chart" uri="{CE6537A1-D6FC-4f65-9D91-7224C49458BB}"/>
              </c:extLst>
            </c:dLbl>
            <c:dLbl>
              <c:idx val="1"/>
              <c:layout>
                <c:manualLayout>
                  <c:x val="9.2026774165191068E-3"/>
                  <c:y val="1.7201311374539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282-458F-A682-B7A9519C8DC1}"/>
                </c:ext>
                <c:ext xmlns:c15="http://schemas.microsoft.com/office/drawing/2012/chart" uri="{CE6537A1-D6FC-4f65-9D91-7224C49458BB}"/>
              </c:extLst>
            </c:dLbl>
            <c:dLbl>
              <c:idx val="2"/>
              <c:layout>
                <c:manualLayout>
                  <c:x val="9.9439483940105579E-3"/>
                  <c:y val="9.84646150000482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282-458F-A682-B7A9519C8DC1}"/>
                </c:ext>
                <c:ext xmlns:c15="http://schemas.microsoft.com/office/drawing/2012/chart" uri="{CE6537A1-D6FC-4f65-9D91-7224C49458BB}"/>
              </c:extLst>
            </c:dLbl>
            <c:dLbl>
              <c:idx val="3"/>
              <c:layout>
                <c:manualLayout>
                  <c:x val="5.5333274728219103E-3"/>
                  <c:y val="2.04809014257834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282-458F-A682-B7A9519C8DC1}"/>
                </c:ext>
                <c:ext xmlns:c15="http://schemas.microsoft.com/office/drawing/2012/chart" uri="{CE6537A1-D6FC-4f65-9D91-7224C49458BB}"/>
              </c:extLst>
            </c:dLbl>
            <c:dLbl>
              <c:idx val="4"/>
              <c:layout>
                <c:manualLayout>
                  <c:x val="7.0424457074700414E-3"/>
                  <c:y val="1.6917285363889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282-458F-A682-B7A9519C8DC1}"/>
                </c:ext>
                <c:ext xmlns:c15="http://schemas.microsoft.com/office/drawing/2012/chart" uri="{CE6537A1-D6FC-4f65-9D91-7224C49458BB}"/>
              </c:extLst>
            </c:dLbl>
            <c:dLbl>
              <c:idx val="5"/>
              <c:layout>
                <c:manualLayout>
                  <c:x val="-2.9294814864198826E-2"/>
                  <c:y val="-4.856622256526640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282-458F-A682-B7A9519C8DC1}"/>
                </c:ext>
                <c:ext xmlns:c15="http://schemas.microsoft.com/office/drawing/2012/chart" uri="{CE6537A1-D6FC-4f65-9D91-7224C49458BB}">
                  <c15:layout>
                    <c:manualLayout>
                      <c:w val="7.2483326944277102E-2"/>
                      <c:h val="6.8694979330948661E-2"/>
                    </c:manualLayout>
                  </c15:layout>
                </c:ext>
              </c:extLst>
            </c:dLbl>
            <c:dLbl>
              <c:idx val="6"/>
              <c:layout>
                <c:manualLayout>
                  <c:x val="-2.6207035581091009E-2"/>
                  <c:y val="-3.9259485395342388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282-458F-A682-B7A9519C8DC1}"/>
                </c:ext>
                <c:ext xmlns:c15="http://schemas.microsoft.com/office/drawing/2012/chart" uri="{CE6537A1-D6FC-4f65-9D91-7224C49458BB}">
                  <c15:layout>
                    <c:manualLayout>
                      <c:w val="5.8371846246766779E-2"/>
                      <c:h val="5.3617035983157556E-2"/>
                    </c:manualLayout>
                  </c15:layout>
                </c:ext>
              </c:extLst>
            </c:dLbl>
            <c:dLbl>
              <c:idx val="7"/>
              <c:layout>
                <c:manualLayout>
                  <c:x val="-1.6127406511440526E-2"/>
                  <c:y val="-4.3891733723482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282-458F-A682-B7A9519C8DC1}"/>
                </c:ext>
                <c:ext xmlns:c15="http://schemas.microsoft.com/office/drawing/2012/chart" uri="{CE6537A1-D6FC-4f65-9D91-7224C49458BB}"/>
              </c:extLst>
            </c:dLbl>
            <c:dLbl>
              <c:idx val="8"/>
              <c:layout>
                <c:manualLayout>
                  <c:x val="-1.0079629069650245E-2"/>
                  <c:y val="-6.8276030236527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282-458F-A682-B7A9519C8DC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Лист1!$D$2:$D$6</c:f>
              <c:numCache>
                <c:formatCode>General</c:formatCode>
                <c:ptCount val="5"/>
                <c:pt idx="0">
                  <c:v>12.4</c:v>
                </c:pt>
                <c:pt idx="1">
                  <c:v>12.5</c:v>
                </c:pt>
                <c:pt idx="2">
                  <c:v>12.3</c:v>
                </c:pt>
                <c:pt idx="3">
                  <c:v>14.6</c:v>
                </c:pt>
                <c:pt idx="4">
                  <c:v>16.8</c:v>
                </c:pt>
              </c:numCache>
            </c:numRef>
          </c:val>
          <c:extLst xmlns:c16r2="http://schemas.microsoft.com/office/drawing/2015/06/chart">
            <c:ext xmlns:c16="http://schemas.microsoft.com/office/drawing/2014/chart" uri="{C3380CC4-5D6E-409C-BE32-E72D297353CC}">
              <c16:uniqueId val="{0000001B-F282-458F-A682-B7A9519C8DC1}"/>
            </c:ext>
          </c:extLst>
        </c:ser>
        <c:dLbls>
          <c:showLegendKey val="0"/>
          <c:showVal val="0"/>
          <c:showCatName val="0"/>
          <c:showSerName val="0"/>
          <c:showPercent val="0"/>
          <c:showBubbleSize val="0"/>
        </c:dLbls>
        <c:gapWidth val="150"/>
        <c:axId val="330897984"/>
        <c:axId val="330901120"/>
      </c:barChart>
      <c:catAx>
        <c:axId val="330897984"/>
        <c:scaling>
          <c:orientation val="minMax"/>
        </c:scaling>
        <c:delete val="0"/>
        <c:axPos val="b"/>
        <c:numFmt formatCode="General" sourceLinked="0"/>
        <c:majorTickMark val="out"/>
        <c:minorTickMark val="none"/>
        <c:tickLblPos val="nextTo"/>
        <c:crossAx val="330901120"/>
        <c:crosses val="autoZero"/>
        <c:auto val="1"/>
        <c:lblAlgn val="ctr"/>
        <c:lblOffset val="100"/>
        <c:noMultiLvlLbl val="0"/>
      </c:catAx>
      <c:valAx>
        <c:axId val="330901120"/>
        <c:scaling>
          <c:orientation val="minMax"/>
          <c:max val="20"/>
          <c:min val="0"/>
        </c:scaling>
        <c:delete val="0"/>
        <c:axPos val="l"/>
        <c:majorGridlines/>
        <c:numFmt formatCode="General" sourceLinked="1"/>
        <c:majorTickMark val="out"/>
        <c:minorTickMark val="none"/>
        <c:tickLblPos val="nextTo"/>
        <c:crossAx val="330897984"/>
        <c:crosses val="autoZero"/>
        <c:crossBetween val="between"/>
        <c:majorUnit val="5"/>
        <c:minorUnit val="0.4"/>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Основные причины смертности РТ в 2021 г. (%) </c:v>
                </c:pt>
              </c:strCache>
            </c:strRef>
          </c:tx>
          <c:dPt>
            <c:idx val="0"/>
            <c:bubble3D val="0"/>
            <c:spPr>
              <a:pattFill prst="plaid">
                <a:fgClr>
                  <a:srgbClr val="C00000"/>
                </a:fgClr>
                <a:bgClr>
                  <a:schemeClr val="bg1"/>
                </a:bgClr>
              </a:pattFill>
              <a:ln>
                <a:solidFill>
                  <a:srgbClr val="C00000"/>
                </a:solidFill>
              </a:ln>
            </c:spPr>
            <c:extLst xmlns:c16r2="http://schemas.microsoft.com/office/drawing/2015/06/chart">
              <c:ext xmlns:c16="http://schemas.microsoft.com/office/drawing/2014/chart" uri="{C3380CC4-5D6E-409C-BE32-E72D297353CC}">
                <c16:uniqueId val="{00000001-BCF5-428F-93E6-82EBECB3BFF2}"/>
              </c:ext>
            </c:extLst>
          </c:dPt>
          <c:dPt>
            <c:idx val="1"/>
            <c:bubble3D val="0"/>
            <c:spPr>
              <a:pattFill prst="pct80">
                <a:fgClr>
                  <a:schemeClr val="tx2">
                    <a:lumMod val="60000"/>
                    <a:lumOff val="40000"/>
                  </a:schemeClr>
                </a:fgClr>
                <a:bgClr>
                  <a:schemeClr val="bg1"/>
                </a:bgClr>
              </a:pattFill>
            </c:spPr>
            <c:extLst xmlns:c16r2="http://schemas.microsoft.com/office/drawing/2015/06/chart">
              <c:ext xmlns:c16="http://schemas.microsoft.com/office/drawing/2014/chart" uri="{C3380CC4-5D6E-409C-BE32-E72D297353CC}">
                <c16:uniqueId val="{00000003-BCF5-428F-93E6-82EBECB3BFF2}"/>
              </c:ext>
            </c:extLst>
          </c:dPt>
          <c:dPt>
            <c:idx val="2"/>
            <c:bubble3D val="0"/>
            <c:spPr>
              <a:pattFill prst="smGrid">
                <a:fgClr>
                  <a:srgbClr val="00B050"/>
                </a:fgClr>
                <a:bgClr>
                  <a:schemeClr val="bg1"/>
                </a:bgClr>
              </a:pattFill>
            </c:spPr>
            <c:extLst xmlns:c16r2="http://schemas.microsoft.com/office/drawing/2015/06/chart">
              <c:ext xmlns:c16="http://schemas.microsoft.com/office/drawing/2014/chart" uri="{C3380CC4-5D6E-409C-BE32-E72D297353CC}">
                <c16:uniqueId val="{00000005-BCF5-428F-93E6-82EBECB3BFF2}"/>
              </c:ext>
            </c:extLst>
          </c:dPt>
          <c:dPt>
            <c:idx val="3"/>
            <c:bubble3D val="0"/>
            <c:spPr>
              <a:pattFill prst="trellis">
                <a:fgClr>
                  <a:schemeClr val="accent4">
                    <a:lumMod val="75000"/>
                  </a:schemeClr>
                </a:fgClr>
                <a:bgClr>
                  <a:schemeClr val="bg1"/>
                </a:bgClr>
              </a:pattFill>
            </c:spPr>
            <c:extLst xmlns:c16r2="http://schemas.microsoft.com/office/drawing/2015/06/chart">
              <c:ext xmlns:c16="http://schemas.microsoft.com/office/drawing/2014/chart" uri="{C3380CC4-5D6E-409C-BE32-E72D297353CC}">
                <c16:uniqueId val="{00000007-BCF5-428F-93E6-82EBECB3BFF2}"/>
              </c:ext>
            </c:extLst>
          </c:dPt>
          <c:dPt>
            <c:idx val="4"/>
            <c:bubble3D val="0"/>
            <c:spPr>
              <a:pattFill prst="solidDmnd">
                <a:fgClr>
                  <a:srgbClr val="0070C0"/>
                </a:fgClr>
                <a:bgClr>
                  <a:schemeClr val="bg1"/>
                </a:bgClr>
              </a:pattFill>
            </c:spPr>
            <c:extLst xmlns:c16r2="http://schemas.microsoft.com/office/drawing/2015/06/chart">
              <c:ext xmlns:c16="http://schemas.microsoft.com/office/drawing/2014/chart" uri="{C3380CC4-5D6E-409C-BE32-E72D297353CC}">
                <c16:uniqueId val="{00000009-BCF5-428F-93E6-82EBECB3BFF2}"/>
              </c:ext>
            </c:extLst>
          </c:dPt>
          <c:dPt>
            <c:idx val="5"/>
            <c:bubble3D val="0"/>
            <c:spPr>
              <a:pattFill prst="smCheck">
                <a:fgClr>
                  <a:schemeClr val="accent6">
                    <a:lumMod val="75000"/>
                  </a:schemeClr>
                </a:fgClr>
                <a:bgClr>
                  <a:schemeClr val="bg1"/>
                </a:bgClr>
              </a:pattFill>
            </c:spPr>
            <c:extLst xmlns:c16r2="http://schemas.microsoft.com/office/drawing/2015/06/chart">
              <c:ext xmlns:c16="http://schemas.microsoft.com/office/drawing/2014/chart" uri="{C3380CC4-5D6E-409C-BE32-E72D297353CC}">
                <c16:uniqueId val="{0000000B-BCF5-428F-93E6-82EBECB3BFF2}"/>
              </c:ext>
            </c:extLst>
          </c:dPt>
          <c:dLbls>
            <c:dLbl>
              <c:idx val="0"/>
              <c:layout>
                <c:manualLayout>
                  <c:x val="-2.6640183490577212E-2"/>
                  <c:y val="-8.97741836324513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837616652085452E-2"/>
                  <c:y val="3.69485064366954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F5-428F-93E6-82EBECB3BFF2}"/>
                </c:ext>
                <c:ext xmlns:c15="http://schemas.microsoft.com/office/drawing/2012/chart" uri="{CE6537A1-D6FC-4f65-9D91-7224C49458BB}"/>
              </c:extLst>
            </c:dLbl>
            <c:dLbl>
              <c:idx val="2"/>
              <c:layout>
                <c:manualLayout>
                  <c:x val="-6.2004586882575524E-3"/>
                  <c:y val="-7.99587095942871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F5-428F-93E6-82EBECB3BFF2}"/>
                </c:ext>
                <c:ext xmlns:c15="http://schemas.microsoft.com/office/drawing/2012/chart" uri="{CE6537A1-D6FC-4f65-9D91-7224C49458BB}"/>
              </c:extLst>
            </c:dLbl>
            <c:dLbl>
              <c:idx val="3"/>
              <c:layout>
                <c:manualLayout>
                  <c:x val="5.6079578594342375E-3"/>
                  <c:y val="-2.0886764154480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CF5-428F-93E6-82EBECB3BFF2}"/>
                </c:ext>
                <c:ext xmlns:c15="http://schemas.microsoft.com/office/drawing/2012/chart" uri="{CE6537A1-D6FC-4f65-9D91-7224C49458BB}"/>
              </c:extLst>
            </c:dLbl>
            <c:dLbl>
              <c:idx val="4"/>
              <c:layout>
                <c:manualLayout>
                  <c:x val="1.9222958972233733E-2"/>
                  <c:y val="-2.79366329208848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CF5-428F-93E6-82EBECB3BFF2}"/>
                </c:ext>
                <c:ext xmlns:c15="http://schemas.microsoft.com/office/drawing/2012/chart" uri="{CE6537A1-D6FC-4f65-9D91-7224C49458BB}"/>
              </c:extLst>
            </c:dLbl>
            <c:dLbl>
              <c:idx val="5"/>
              <c:layout>
                <c:manualLayout>
                  <c:x val="2.4681576261300686E-2"/>
                  <c:y val="-7.53999500062500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CF5-428F-93E6-82EBECB3BFF2}"/>
                </c:ext>
                <c:ext xmlns:c15="http://schemas.microsoft.com/office/drawing/2012/chart" uri="{CE6537A1-D6FC-4f65-9D91-7224C49458BB}"/>
              </c:extLst>
            </c:dLbl>
            <c:dLbl>
              <c:idx val="6"/>
              <c:layout>
                <c:manualLayout>
                  <c:x val="2.6554822539074652E-2"/>
                  <c:y val="5.69955782554207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CF5-428F-93E6-82EBECB3BFF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leaderLines>
              <c:spPr>
                <a:ln>
                  <a:solidFill>
                    <a:schemeClr val="bg1"/>
                  </a:solidFill>
                </a:ln>
              </c:spPr>
            </c:leaderLines>
            <c:extLst xmlns:c16r2="http://schemas.microsoft.com/office/drawing/2015/06/chart">
              <c:ext xmlns:c15="http://schemas.microsoft.com/office/drawing/2012/chart" uri="{CE6537A1-D6FC-4f65-9D91-7224C49458BB}"/>
            </c:extLst>
          </c:dLbls>
          <c:cat>
            <c:strRef>
              <c:f>Лист1!$A$2:$A$8</c:f>
              <c:strCache>
                <c:ptCount val="7"/>
                <c:pt idx="0">
                  <c:v>Болезни системы кровообращения</c:v>
                </c:pt>
                <c:pt idx="1">
                  <c:v>Внешние причины</c:v>
                </c:pt>
                <c:pt idx="2">
                  <c:v>Новообразования</c:v>
                </c:pt>
                <c:pt idx="3">
                  <c:v>COVID-19</c:v>
                </c:pt>
                <c:pt idx="4">
                  <c:v>Болезни органов дыхания</c:v>
                </c:pt>
                <c:pt idx="5">
                  <c:v>Болезни органов пищеварения</c:v>
                </c:pt>
                <c:pt idx="6">
                  <c:v>Инфекционные болезни</c:v>
                </c:pt>
              </c:strCache>
            </c:strRef>
          </c:cat>
          <c:val>
            <c:numRef>
              <c:f>Лист1!$B$2:$B$8</c:f>
              <c:numCache>
                <c:formatCode>General</c:formatCode>
                <c:ptCount val="7"/>
                <c:pt idx="0">
                  <c:v>32.9</c:v>
                </c:pt>
                <c:pt idx="1">
                  <c:v>22.4</c:v>
                </c:pt>
                <c:pt idx="2" formatCode="0.0">
                  <c:v>11.7</c:v>
                </c:pt>
                <c:pt idx="3">
                  <c:v>10.9</c:v>
                </c:pt>
                <c:pt idx="4">
                  <c:v>6.1</c:v>
                </c:pt>
                <c:pt idx="5">
                  <c:v>5.5</c:v>
                </c:pt>
                <c:pt idx="6">
                  <c:v>4.3</c:v>
                </c:pt>
              </c:numCache>
            </c:numRef>
          </c:val>
          <c:extLst xmlns:c16r2="http://schemas.microsoft.com/office/drawing/2015/06/chart">
            <c:ext xmlns:c16="http://schemas.microsoft.com/office/drawing/2014/chart" uri="{C3380CC4-5D6E-409C-BE32-E72D297353CC}">
              <c16:uniqueId val="{0000000D-BCF5-428F-93E6-82EBECB3BFF2}"/>
            </c:ext>
          </c:extLst>
        </c:ser>
        <c:dLbls>
          <c:showLegendKey val="0"/>
          <c:showVal val="0"/>
          <c:showCatName val="0"/>
          <c:showSerName val="0"/>
          <c:showPercent val="0"/>
          <c:showBubbleSize val="0"/>
          <c:showLeaderLines val="1"/>
        </c:dLbls>
      </c:pie3DChart>
    </c:plotArea>
    <c:legend>
      <c:legendPos val="r"/>
      <c:layout>
        <c:manualLayout>
          <c:xMode val="edge"/>
          <c:yMode val="edge"/>
          <c:x val="0.60399492037783764"/>
          <c:y val="9.1581570332730704E-4"/>
          <c:w val="0.39600507962216425"/>
          <c:h val="0.97071774075340789"/>
        </c:manualLayout>
      </c:layout>
      <c:overlay val="0"/>
      <c:txPr>
        <a:bodyPr/>
        <a:lstStyle/>
        <a:p>
          <a:pPr>
            <a:defRPr sz="1100"/>
          </a:pPr>
          <a:endParaRPr lang="ru-RU"/>
        </a:p>
      </c:txPr>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12532550455704E-2"/>
          <c:y val="5.4145426408385128E-2"/>
          <c:w val="0.81485562717119409"/>
          <c:h val="0.8236811839632"/>
        </c:manualLayout>
      </c:layout>
      <c:lineChart>
        <c:grouping val="standard"/>
        <c:varyColors val="0"/>
        <c:ser>
          <c:idx val="0"/>
          <c:order val="0"/>
          <c:tx>
            <c:strRef>
              <c:f>Лист1!$B$1</c:f>
              <c:strCache>
                <c:ptCount val="1"/>
                <c:pt idx="0">
                  <c:v>РТ</c:v>
                </c:pt>
              </c:strCache>
            </c:strRef>
          </c:tx>
          <c:marker>
            <c:symbol val="diamond"/>
            <c:size val="7"/>
          </c:marker>
          <c:dLbls>
            <c:dLbl>
              <c:idx val="0"/>
              <c:layout>
                <c:manualLayout>
                  <c:x val="-1.4111480697510432E-2"/>
                  <c:y val="4.33168787332454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809441522808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82-458F-A682-B7A9519C8DC1}"/>
                </c:ext>
                <c:ext xmlns:c15="http://schemas.microsoft.com/office/drawing/2012/chart" uri="{CE6537A1-D6FC-4f65-9D91-7224C49458BB}"/>
              </c:extLst>
            </c:dLbl>
            <c:dLbl>
              <c:idx val="2"/>
              <c:layout>
                <c:manualLayout>
                  <c:x val="-1.9521717911176407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97459101920437E-3"/>
                  <c:y val="3.035807752897389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1.9521717911176407E-3"/>
                  <c:y val="3.10077519379844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521717911176407E-3"/>
                  <c:y val="1.328903654485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282-458F-A682-B7A9519C8DC1}"/>
                </c:ext>
                <c:ext xmlns:c15="http://schemas.microsoft.com/office/drawing/2012/chart" uri="{CE6537A1-D6FC-4f65-9D91-7224C49458BB}"/>
              </c:extLst>
            </c:dLbl>
            <c:dLbl>
              <c:idx val="6"/>
              <c:layout>
                <c:manualLayout>
                  <c:x val="-6.0477774417901876E-3"/>
                  <c:y val="3.7226180670356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282-458F-A682-B7A9519C8DC1}"/>
                </c:ext>
                <c:ext xmlns:c15="http://schemas.microsoft.com/office/drawing/2012/chart" uri="{CE6537A1-D6FC-4f65-9D91-7224C49458BB}"/>
              </c:extLst>
            </c:dLbl>
            <c:dLbl>
              <c:idx val="7"/>
              <c:layout>
                <c:manualLayout>
                  <c:x val="-4.0318516278600993E-3"/>
                  <c:y val="1.9507437210436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282-458F-A682-B7A9519C8DC1}"/>
                </c:ext>
                <c:ext xmlns:c15="http://schemas.microsoft.com/office/drawing/2012/chart" uri="{CE6537A1-D6FC-4f65-9D91-7224C49458BB}"/>
              </c:extLst>
            </c:dLbl>
            <c:dLbl>
              <c:idx val="8"/>
              <c:layout>
                <c:manualLayout>
                  <c:x val="-1.0632642211589579E-2"/>
                  <c:y val="3.907203907203907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1265284423179309E-3"/>
                  <c:y val="3.418803418803419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5061137692716646E-3"/>
                  <c:y val="2.44200244200244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1995 г.</c:v>
                </c:pt>
                <c:pt idx="1">
                  <c:v>2000 г.</c:v>
                </c:pt>
                <c:pt idx="2">
                  <c:v>2005 г.</c:v>
                </c:pt>
                <c:pt idx="3">
                  <c:v>2010 г.</c:v>
                </c:pt>
                <c:pt idx="4">
                  <c:v>2015 г.</c:v>
                </c:pt>
                <c:pt idx="5">
                  <c:v>2016 г.</c:v>
                </c:pt>
                <c:pt idx="6">
                  <c:v>2017 г.</c:v>
                </c:pt>
                <c:pt idx="7">
                  <c:v>2018 г.</c:v>
                </c:pt>
                <c:pt idx="8">
                  <c:v>2019 г.</c:v>
                </c:pt>
                <c:pt idx="9">
                  <c:v>2020 г.</c:v>
                </c:pt>
                <c:pt idx="10">
                  <c:v>2021 г.</c:v>
                </c:pt>
              </c:strCache>
            </c:strRef>
          </c:cat>
          <c:val>
            <c:numRef>
              <c:f>Лист1!$B$2:$B$12</c:f>
              <c:numCache>
                <c:formatCode>General</c:formatCode>
                <c:ptCount val="11"/>
                <c:pt idx="0">
                  <c:v>55.1</c:v>
                </c:pt>
                <c:pt idx="1">
                  <c:v>55.2</c:v>
                </c:pt>
                <c:pt idx="2">
                  <c:v>55.8</c:v>
                </c:pt>
                <c:pt idx="3">
                  <c:v>60.5</c:v>
                </c:pt>
                <c:pt idx="4">
                  <c:v>63.1</c:v>
                </c:pt>
                <c:pt idx="5">
                  <c:v>64.2</c:v>
                </c:pt>
                <c:pt idx="6">
                  <c:v>66.3</c:v>
                </c:pt>
                <c:pt idx="7">
                  <c:v>66.5</c:v>
                </c:pt>
                <c:pt idx="8">
                  <c:v>67.599999999999994</c:v>
                </c:pt>
                <c:pt idx="9">
                  <c:v>66.3</c:v>
                </c:pt>
                <c:pt idx="10">
                  <c:v>66.900000000000006</c:v>
                </c:pt>
              </c:numCache>
            </c:numRef>
          </c:val>
          <c:smooth val="0"/>
          <c:extLst xmlns:c16r2="http://schemas.microsoft.com/office/drawing/2015/06/chart">
            <c:ext xmlns:c16="http://schemas.microsoft.com/office/drawing/2014/chart" uri="{C3380CC4-5D6E-409C-BE32-E72D297353CC}">
              <c16:uniqueId val="{00000008-F282-458F-A682-B7A9519C8DC1}"/>
            </c:ext>
          </c:extLst>
        </c:ser>
        <c:ser>
          <c:idx val="1"/>
          <c:order val="1"/>
          <c:tx>
            <c:strRef>
              <c:f>Лист1!$C$1</c:f>
              <c:strCache>
                <c:ptCount val="1"/>
                <c:pt idx="0">
                  <c:v>СФО</c:v>
                </c:pt>
              </c:strCache>
            </c:strRef>
          </c:tx>
          <c:spPr>
            <a:ln>
              <a:solidFill>
                <a:schemeClr val="accent3">
                  <a:lumMod val="75000"/>
                </a:schemeClr>
              </a:solidFill>
            </a:ln>
          </c:spPr>
          <c:marker>
            <c:symbol val="square"/>
            <c:size val="7"/>
            <c:spPr>
              <a:solidFill>
                <a:schemeClr val="accent3">
                  <a:lumMod val="75000"/>
                </a:schemeClr>
              </a:solidFill>
              <a:ln>
                <a:solidFill>
                  <a:schemeClr val="accent3">
                    <a:lumMod val="75000"/>
                  </a:schemeClr>
                </a:solidFill>
              </a:ln>
            </c:spPr>
          </c:marker>
          <c:dLbls>
            <c:dLbl>
              <c:idx val="0"/>
              <c:layout>
                <c:manualLayout>
                  <c:x val="-6.0477774417901876E-3"/>
                  <c:y val="3.327592463524359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1.8176292556731814E-2"/>
                  <c:y val="5.21977060559739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127406511440415E-2"/>
                  <c:y val="3.90148744208733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1578805456514535E-17"/>
                  <c:y val="3.543743078626829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477774417900913E-3"/>
                  <c:y val="3.767316210565156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598797603985824E-3"/>
                  <c:y val="4.076157047130990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7"/>
              <c:layout>
                <c:manualLayout>
                  <c:x val="-1.030076982004044E-2"/>
                  <c:y val="3.415226942785999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6791035091905444E-2"/>
                  <c:y val="4.263582436810782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379585326953748E-3"/>
                  <c:y val="3.90720390720390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1995 г.</c:v>
                </c:pt>
                <c:pt idx="1">
                  <c:v>2000 г.</c:v>
                </c:pt>
                <c:pt idx="2">
                  <c:v>2005 г.</c:v>
                </c:pt>
                <c:pt idx="3">
                  <c:v>2010 г.</c:v>
                </c:pt>
                <c:pt idx="4">
                  <c:v>2015 г.</c:v>
                </c:pt>
                <c:pt idx="5">
                  <c:v>2016 г.</c:v>
                </c:pt>
                <c:pt idx="6">
                  <c:v>2017 г.</c:v>
                </c:pt>
                <c:pt idx="7">
                  <c:v>2018 г.</c:v>
                </c:pt>
                <c:pt idx="8">
                  <c:v>2019 г.</c:v>
                </c:pt>
                <c:pt idx="9">
                  <c:v>2020 г.</c:v>
                </c:pt>
                <c:pt idx="10">
                  <c:v>2021 г.</c:v>
                </c:pt>
              </c:strCache>
            </c:strRef>
          </c:cat>
          <c:val>
            <c:numRef>
              <c:f>Лист1!$C$2:$C$12</c:f>
              <c:numCache>
                <c:formatCode>General</c:formatCode>
                <c:ptCount val="11"/>
                <c:pt idx="0">
                  <c:v>62.8</c:v>
                </c:pt>
                <c:pt idx="1">
                  <c:v>63.7</c:v>
                </c:pt>
                <c:pt idx="2">
                  <c:v>62.7</c:v>
                </c:pt>
                <c:pt idx="3">
                  <c:v>67.099999999999994</c:v>
                </c:pt>
                <c:pt idx="4">
                  <c:v>69.3</c:v>
                </c:pt>
                <c:pt idx="5">
                  <c:v>69.8</c:v>
                </c:pt>
                <c:pt idx="6">
                  <c:v>70.5</c:v>
                </c:pt>
                <c:pt idx="7">
                  <c:v>70.7</c:v>
                </c:pt>
                <c:pt idx="8">
                  <c:v>71.099999999999994</c:v>
                </c:pt>
                <c:pt idx="9">
                  <c:v>69.599999999999994</c:v>
                </c:pt>
                <c:pt idx="10">
                  <c:v>68.3</c:v>
                </c:pt>
              </c:numCache>
            </c:numRef>
          </c:val>
          <c:smooth val="0"/>
          <c:extLst xmlns:c16r2="http://schemas.microsoft.com/office/drawing/2015/06/chart">
            <c:ext xmlns:c16="http://schemas.microsoft.com/office/drawing/2014/chart" uri="{C3380CC4-5D6E-409C-BE32-E72D297353CC}">
              <c16:uniqueId val="{00000011-F282-458F-A682-B7A9519C8DC1}"/>
            </c:ext>
          </c:extLst>
        </c:ser>
        <c:ser>
          <c:idx val="2"/>
          <c:order val="2"/>
          <c:tx>
            <c:strRef>
              <c:f>Лист1!$D$1</c:f>
              <c:strCache>
                <c:ptCount val="1"/>
                <c:pt idx="0">
                  <c:v>РФ</c:v>
                </c:pt>
              </c:strCache>
            </c:strRef>
          </c:tx>
          <c:spPr>
            <a:ln>
              <a:solidFill>
                <a:srgbClr val="C00000"/>
              </a:solidFill>
            </a:ln>
          </c:spPr>
          <c:marker>
            <c:symbol val="triangle"/>
            <c:size val="7"/>
            <c:spPr>
              <a:solidFill>
                <a:srgbClr val="C00000"/>
              </a:solidFill>
              <a:ln>
                <a:solidFill>
                  <a:srgbClr val="C00000"/>
                </a:solidFill>
              </a:ln>
            </c:spPr>
          </c:marker>
          <c:dLbls>
            <c:dLbl>
              <c:idx val="0"/>
              <c:layout>
                <c:manualLayout>
                  <c:x val="-1.8741125759643075E-2"/>
                  <c:y val="-4.90093639538658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42229042506787E-2"/>
                  <c:y val="-4.14068395071684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207035581090898E-2"/>
                  <c:y val="-5.36454523287002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111372758175735E-2"/>
                  <c:y val="-6.25470645723052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095554883580361E-2"/>
                  <c:y val="-4.657477434925610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9294814864198826E-2"/>
                  <c:y val="-4.856622256526640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6"/>
              <c:layout>
                <c:manualLayout>
                  <c:x val="-2.6207035581090964E-2"/>
                  <c:y val="-3.9259485395342388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7"/>
              <c:layout>
                <c:manualLayout>
                  <c:x val="-1.6127406511440526E-2"/>
                  <c:y val="-4.389173372348208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206105815720361E-2"/>
                  <c:y val="-3.897205157047679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379585326953748E-3"/>
                  <c:y val="-2.930402930402930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5061137692716646E-3"/>
                  <c:y val="-2.44200244200244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1995 г.</c:v>
                </c:pt>
                <c:pt idx="1">
                  <c:v>2000 г.</c:v>
                </c:pt>
                <c:pt idx="2">
                  <c:v>2005 г.</c:v>
                </c:pt>
                <c:pt idx="3">
                  <c:v>2010 г.</c:v>
                </c:pt>
                <c:pt idx="4">
                  <c:v>2015 г.</c:v>
                </c:pt>
                <c:pt idx="5">
                  <c:v>2016 г.</c:v>
                </c:pt>
                <c:pt idx="6">
                  <c:v>2017 г.</c:v>
                </c:pt>
                <c:pt idx="7">
                  <c:v>2018 г.</c:v>
                </c:pt>
                <c:pt idx="8">
                  <c:v>2019 г.</c:v>
                </c:pt>
                <c:pt idx="9">
                  <c:v>2020 г.</c:v>
                </c:pt>
                <c:pt idx="10">
                  <c:v>2021 г.</c:v>
                </c:pt>
              </c:strCache>
            </c:strRef>
          </c:cat>
          <c:val>
            <c:numRef>
              <c:f>Лист1!$D$2:$D$12</c:f>
              <c:numCache>
                <c:formatCode>General</c:formatCode>
                <c:ptCount val="11"/>
                <c:pt idx="0">
                  <c:v>64.5</c:v>
                </c:pt>
                <c:pt idx="1">
                  <c:v>65.3</c:v>
                </c:pt>
                <c:pt idx="2">
                  <c:v>65.400000000000006</c:v>
                </c:pt>
                <c:pt idx="3">
                  <c:v>68.900000000000006</c:v>
                </c:pt>
                <c:pt idx="4">
                  <c:v>71.400000000000006</c:v>
                </c:pt>
                <c:pt idx="5">
                  <c:v>71.900000000000006</c:v>
                </c:pt>
                <c:pt idx="6">
                  <c:v>72.7</c:v>
                </c:pt>
                <c:pt idx="7">
                  <c:v>72.900000000000006</c:v>
                </c:pt>
                <c:pt idx="8">
                  <c:v>73.3</c:v>
                </c:pt>
                <c:pt idx="9">
                  <c:v>71.5</c:v>
                </c:pt>
                <c:pt idx="10">
                  <c:v>70.099999999999994</c:v>
                </c:pt>
              </c:numCache>
            </c:numRef>
          </c:val>
          <c:smooth val="0"/>
          <c:extLst xmlns:c16r2="http://schemas.microsoft.com/office/drawing/2015/06/chart">
            <c:ext xmlns:c16="http://schemas.microsoft.com/office/drawing/2014/chart" uri="{C3380CC4-5D6E-409C-BE32-E72D297353CC}">
              <c16:uniqueId val="{0000001B-F282-458F-A682-B7A9519C8DC1}"/>
            </c:ext>
          </c:extLst>
        </c:ser>
        <c:dLbls>
          <c:showLegendKey val="0"/>
          <c:showVal val="0"/>
          <c:showCatName val="0"/>
          <c:showSerName val="0"/>
          <c:showPercent val="0"/>
          <c:showBubbleSize val="0"/>
        </c:dLbls>
        <c:marker val="1"/>
        <c:smooth val="0"/>
        <c:axId val="330897592"/>
        <c:axId val="330901904"/>
      </c:lineChart>
      <c:catAx>
        <c:axId val="330897592"/>
        <c:scaling>
          <c:orientation val="minMax"/>
        </c:scaling>
        <c:delete val="0"/>
        <c:axPos val="b"/>
        <c:numFmt formatCode="General" sourceLinked="0"/>
        <c:majorTickMark val="out"/>
        <c:minorTickMark val="none"/>
        <c:tickLblPos val="nextTo"/>
        <c:crossAx val="330901904"/>
        <c:crosses val="autoZero"/>
        <c:auto val="1"/>
        <c:lblAlgn val="ctr"/>
        <c:lblOffset val="100"/>
        <c:noMultiLvlLbl val="0"/>
      </c:catAx>
      <c:valAx>
        <c:axId val="330901904"/>
        <c:scaling>
          <c:orientation val="minMax"/>
          <c:max val="75"/>
          <c:min val="50"/>
        </c:scaling>
        <c:delete val="0"/>
        <c:axPos val="l"/>
        <c:majorGridlines/>
        <c:numFmt formatCode="General" sourceLinked="1"/>
        <c:majorTickMark val="out"/>
        <c:minorTickMark val="none"/>
        <c:tickLblPos val="nextTo"/>
        <c:crossAx val="3308975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12532550455704E-2"/>
          <c:y val="5.4145426408385128E-2"/>
          <c:w val="0.80500137150262951"/>
          <c:h val="0.8236811839632"/>
        </c:manualLayout>
      </c:layout>
      <c:barChart>
        <c:barDir val="col"/>
        <c:grouping val="clustered"/>
        <c:varyColors val="0"/>
        <c:ser>
          <c:idx val="0"/>
          <c:order val="0"/>
          <c:tx>
            <c:strRef>
              <c:f>Лист1!$B$1</c:f>
              <c:strCache>
                <c:ptCount val="1"/>
                <c:pt idx="0">
                  <c:v>браки</c:v>
                </c:pt>
              </c:strCache>
            </c:strRef>
          </c:tx>
          <c:spPr>
            <a:pattFill prst="pct60">
              <a:fgClr>
                <a:schemeClr val="accent1"/>
              </a:fgClr>
              <a:bgClr>
                <a:schemeClr val="bg1"/>
              </a:bgClr>
            </a:pattFill>
          </c:spPr>
          <c:invertIfNegative val="0"/>
          <c:dLbls>
            <c:dLbl>
              <c:idx val="0"/>
              <c:layout>
                <c:manualLayout>
                  <c:x val="-7.7318564844466682E-3"/>
                  <c:y val="4.24485400863353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573168738523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1717911176414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9934931505129E-3"/>
                  <c:y val="1.4682672399878523E-2"/>
                </c:manualLayout>
              </c:layout>
              <c:spPr>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1.9522200873216258E-3"/>
                  <c:y val="6.587638083701107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521717911176414E-3"/>
                  <c:y val="1.328903654485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477774417901902E-3"/>
                  <c:y val="3.72261806703569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318516278600993E-3"/>
                  <c:y val="1.9507437210436639E-2"/>
                </c:manualLayout>
              </c:layout>
              <c:showLegendKey val="0"/>
              <c:showVal val="1"/>
              <c:showCatName val="0"/>
              <c:showSerName val="0"/>
              <c:showPercent val="0"/>
              <c:showBubbleSize val="0"/>
              <c:extLst>
                <c:ext xmlns:c15="http://schemas.microsoft.com/office/drawing/2012/chart" uri="{CE6537A1-D6FC-4f65-9D91-7224C49458BB}"/>
              </c:extLst>
            </c:dLbl>
            <c:spPr>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c:v>2239</c:v>
                </c:pt>
                <c:pt idx="1">
                  <c:v>1747</c:v>
                </c:pt>
                <c:pt idx="2">
                  <c:v>2180</c:v>
                </c:pt>
                <c:pt idx="3">
                  <c:v>1629</c:v>
                </c:pt>
                <c:pt idx="4" formatCode="0">
                  <c:v>1525</c:v>
                </c:pt>
              </c:numCache>
            </c:numRef>
          </c:val>
          <c:extLst xmlns:c16r2="http://schemas.microsoft.com/office/drawing/2015/06/chart">
            <c:ext xmlns:c16="http://schemas.microsoft.com/office/drawing/2014/chart" uri="{C3380CC4-5D6E-409C-BE32-E72D297353CC}">
              <c16:uniqueId val="{00000008-F282-458F-A682-B7A9519C8DC1}"/>
            </c:ext>
          </c:extLst>
        </c:ser>
        <c:ser>
          <c:idx val="1"/>
          <c:order val="1"/>
          <c:tx>
            <c:strRef>
              <c:f>Лист1!$C$1</c:f>
              <c:strCache>
                <c:ptCount val="1"/>
                <c:pt idx="0">
                  <c:v>разводы</c:v>
                </c:pt>
              </c:strCache>
            </c:strRef>
          </c:tx>
          <c:spPr>
            <a:pattFill prst="diagBrick">
              <a:fgClr>
                <a:schemeClr val="accent2">
                  <a:lumMod val="75000"/>
                </a:schemeClr>
              </a:fgClr>
              <a:bgClr>
                <a:schemeClr val="bg1"/>
              </a:bgClr>
            </a:pattFill>
            <a:ln>
              <a:solidFill>
                <a:schemeClr val="accent3">
                  <a:lumMod val="75000"/>
                </a:schemeClr>
              </a:solidFill>
            </a:ln>
          </c:spPr>
          <c:invertIfNegative val="0"/>
          <c:dLbls>
            <c:dLbl>
              <c:idx val="0"/>
              <c:layout>
                <c:manualLayout>
                  <c:x val="8.8379861608208071E-3"/>
                  <c:y val="1.8623825867920486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9.6246342412940346E-4"/>
                  <c:y val="1.80096718679396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112982288697182E-3"/>
                  <c:y val="9.710709238268357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263609991334807E-3"/>
                  <c:y val="4.884004884004898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8609604575486919E-3"/>
                  <c:y val="2.38560284433395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477774417900913E-3"/>
                  <c:y val="3.767316210565159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598797603985824E-3"/>
                  <c:y val="4.076157047130990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0477774417901902E-3"/>
                  <c:y val="2.438429651304560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318516278600993E-3"/>
                  <c:y val="-1.59722902230491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General</c:formatCode>
                <c:ptCount val="5"/>
                <c:pt idx="0">
                  <c:v>561</c:v>
                </c:pt>
                <c:pt idx="1">
                  <c:v>608</c:v>
                </c:pt>
                <c:pt idx="2">
                  <c:v>743</c:v>
                </c:pt>
                <c:pt idx="3" formatCode="0">
                  <c:v>608</c:v>
                </c:pt>
                <c:pt idx="4">
                  <c:v>1042</c:v>
                </c:pt>
              </c:numCache>
            </c:numRef>
          </c:val>
          <c:extLst xmlns:c16r2="http://schemas.microsoft.com/office/drawing/2015/06/chart">
            <c:ext xmlns:c16="http://schemas.microsoft.com/office/drawing/2014/chart" uri="{C3380CC4-5D6E-409C-BE32-E72D297353CC}">
              <c16:uniqueId val="{00000011-F282-458F-A682-B7A9519C8DC1}"/>
            </c:ext>
          </c:extLst>
        </c:ser>
        <c:dLbls>
          <c:showLegendKey val="0"/>
          <c:showVal val="0"/>
          <c:showCatName val="0"/>
          <c:showSerName val="0"/>
          <c:showPercent val="0"/>
          <c:showBubbleSize val="0"/>
        </c:dLbls>
        <c:gapWidth val="150"/>
        <c:axId val="330902296"/>
        <c:axId val="330903472"/>
      </c:barChart>
      <c:catAx>
        <c:axId val="330902296"/>
        <c:scaling>
          <c:orientation val="minMax"/>
        </c:scaling>
        <c:delete val="0"/>
        <c:axPos val="b"/>
        <c:numFmt formatCode="General" sourceLinked="0"/>
        <c:majorTickMark val="out"/>
        <c:minorTickMark val="none"/>
        <c:tickLblPos val="nextTo"/>
        <c:crossAx val="330903472"/>
        <c:crosses val="autoZero"/>
        <c:auto val="1"/>
        <c:lblAlgn val="ctr"/>
        <c:lblOffset val="100"/>
        <c:noMultiLvlLbl val="0"/>
      </c:catAx>
      <c:valAx>
        <c:axId val="330903472"/>
        <c:scaling>
          <c:orientation val="minMax"/>
        </c:scaling>
        <c:delete val="0"/>
        <c:axPos val="l"/>
        <c:majorGridlines/>
        <c:numFmt formatCode="General" sourceLinked="1"/>
        <c:majorTickMark val="out"/>
        <c:minorTickMark val="none"/>
        <c:tickLblPos val="nextTo"/>
        <c:crossAx val="330902296"/>
        <c:crosses val="autoZero"/>
        <c:crossBetween val="between"/>
      </c:valAx>
    </c:plotArea>
    <c:legend>
      <c:legendPos val="r"/>
      <c:layout>
        <c:manualLayout>
          <c:xMode val="edge"/>
          <c:yMode val="edge"/>
          <c:x val="0.85335240251502065"/>
          <c:y val="0.38070614794741037"/>
          <c:w val="0.14420587262469892"/>
          <c:h val="0.20206440010910523"/>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27E-2"/>
          <c:y val="4.4057617797775513E-2"/>
          <c:w val="0.7639331802274717"/>
          <c:h val="0.85653105861767365"/>
        </c:manualLayout>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9.2592592592594721E-3"/>
                  <c:y val="-3.1746031746031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7722E-3"/>
                  <c:y val="-2.77777777777781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4.36511061117360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9079E-2"/>
                  <c:y val="-5.7539682539682536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8344816272965884E-2"/>
                      <c:h val="8.0178727659042631E-2"/>
                    </c:manualLayout>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c:v>1617.8</c:v>
                </c:pt>
                <c:pt idx="1">
                  <c:v>1634.3</c:v>
                </c:pt>
                <c:pt idx="2">
                  <c:v>1648.8</c:v>
                </c:pt>
                <c:pt idx="3">
                  <c:v>1561.1</c:v>
                </c:pt>
              </c:numCache>
            </c:numRef>
          </c:val>
          <c:smooth val="0"/>
        </c:ser>
        <c:ser>
          <c:idx val="1"/>
          <c:order val="1"/>
          <c:tx>
            <c:strRef>
              <c:f>Лист1!$C$1</c:f>
              <c:strCache>
                <c:ptCount val="1"/>
                <c:pt idx="0">
                  <c:v>СФО</c:v>
                </c:pt>
              </c:strCache>
            </c:strRef>
          </c:tx>
          <c:marker>
            <c:symbol val="square"/>
            <c:size val="10"/>
          </c:marker>
          <c:dLbls>
            <c:dLbl>
              <c:idx val="0"/>
              <c:layout>
                <c:manualLayout>
                  <c:x val="0"/>
                  <c:y val="-4.36507936507937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7005E-3"/>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4875562720136155E-17"/>
                  <c:y val="-3.96825396825397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General</c:formatCode>
                <c:ptCount val="5"/>
                <c:pt idx="0">
                  <c:v>1761.4</c:v>
                </c:pt>
                <c:pt idx="1">
                  <c:v>1793.7</c:v>
                </c:pt>
                <c:pt idx="2">
                  <c:v>1774.1</c:v>
                </c:pt>
                <c:pt idx="3">
                  <c:v>1656.1</c:v>
                </c:pt>
              </c:numCache>
            </c:numRef>
          </c:val>
          <c:smooth val="0"/>
        </c:ser>
        <c:ser>
          <c:idx val="2"/>
          <c:order val="2"/>
          <c:tx>
            <c:strRef>
              <c:f>Лист1!$D$1</c:f>
              <c:strCache>
                <c:ptCount val="1"/>
                <c:pt idx="0">
                  <c:v>РТ</c:v>
                </c:pt>
              </c:strCache>
            </c:strRef>
          </c:tx>
          <c:marker>
            <c:symbol val="triangle"/>
            <c:size val="10"/>
          </c:marker>
          <c:dLbls>
            <c:dLbl>
              <c:idx val="0"/>
              <c:layout>
                <c:manualLayout>
                  <c:x val="-2.3148148148148147E-3"/>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71428571428567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888888889006E-2"/>
                  <c:y val="-1.98412698412699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c:v>
                </c:pt>
                <c:pt idx="1">
                  <c:v>2018 г.</c:v>
                </c:pt>
                <c:pt idx="2">
                  <c:v>2019 г.</c:v>
                </c:pt>
                <c:pt idx="3">
                  <c:v>2020 г.</c:v>
                </c:pt>
                <c:pt idx="4">
                  <c:v>2021 г.</c:v>
                </c:pt>
              </c:strCache>
            </c:strRef>
          </c:cat>
          <c:val>
            <c:numRef>
              <c:f>Лист1!$D$2:$D$6</c:f>
              <c:numCache>
                <c:formatCode>General</c:formatCode>
                <c:ptCount val="5"/>
                <c:pt idx="0">
                  <c:v>1157.5</c:v>
                </c:pt>
                <c:pt idx="1">
                  <c:v>1155.5999999999999</c:v>
                </c:pt>
                <c:pt idx="2">
                  <c:v>1165.5999999999999</c:v>
                </c:pt>
                <c:pt idx="3" formatCode="0.0">
                  <c:v>1133</c:v>
                </c:pt>
                <c:pt idx="4">
                  <c:v>1179.3</c:v>
                </c:pt>
              </c:numCache>
            </c:numRef>
          </c:val>
          <c:smooth val="0"/>
        </c:ser>
        <c:dLbls>
          <c:showLegendKey val="0"/>
          <c:showVal val="0"/>
          <c:showCatName val="0"/>
          <c:showSerName val="0"/>
          <c:showPercent val="0"/>
          <c:showBubbleSize val="0"/>
        </c:dLbls>
        <c:marker val="1"/>
        <c:smooth val="0"/>
        <c:axId val="330904648"/>
        <c:axId val="330905040"/>
      </c:lineChart>
      <c:catAx>
        <c:axId val="330904648"/>
        <c:scaling>
          <c:orientation val="minMax"/>
        </c:scaling>
        <c:delete val="0"/>
        <c:axPos val="b"/>
        <c:numFmt formatCode="General" sourceLinked="0"/>
        <c:majorTickMark val="out"/>
        <c:minorTickMark val="none"/>
        <c:tickLblPos val="nextTo"/>
        <c:crossAx val="330905040"/>
        <c:crosses val="autoZero"/>
        <c:auto val="1"/>
        <c:lblAlgn val="ctr"/>
        <c:lblOffset val="100"/>
        <c:noMultiLvlLbl val="0"/>
      </c:catAx>
      <c:valAx>
        <c:axId val="330905040"/>
        <c:scaling>
          <c:orientation val="minMax"/>
          <c:max val="1900"/>
          <c:min val="1000"/>
        </c:scaling>
        <c:delete val="0"/>
        <c:axPos val="l"/>
        <c:majorGridlines/>
        <c:numFmt formatCode="General" sourceLinked="1"/>
        <c:majorTickMark val="out"/>
        <c:minorTickMark val="none"/>
        <c:tickLblPos val="nextTo"/>
        <c:crossAx val="330904648"/>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noFill/>
            </a:ln>
          </c:spPr>
          <c:dPt>
            <c:idx val="0"/>
            <c:bubble3D val="0"/>
            <c:spPr>
              <a:pattFill prst="sphere">
                <a:fgClr>
                  <a:srgbClr val="00B050"/>
                </a:fgClr>
                <a:bgClr>
                  <a:schemeClr val="bg1"/>
                </a:bgClr>
              </a:pattFill>
              <a:ln>
                <a:noFill/>
              </a:ln>
            </c:spPr>
          </c:dPt>
          <c:dPt>
            <c:idx val="1"/>
            <c:bubble3D val="0"/>
            <c:spPr>
              <a:pattFill prst="solidDmnd">
                <a:fgClr>
                  <a:srgbClr val="C00000"/>
                </a:fgClr>
                <a:bgClr>
                  <a:schemeClr val="bg1"/>
                </a:bgClr>
              </a:pattFill>
              <a:ln>
                <a:noFill/>
              </a:ln>
            </c:spPr>
          </c:dPt>
          <c:dPt>
            <c:idx val="2"/>
            <c:bubble3D val="0"/>
            <c:spPr>
              <a:pattFill prst="trellis">
                <a:fgClr>
                  <a:srgbClr val="FF9933"/>
                </a:fgClr>
                <a:bgClr>
                  <a:schemeClr val="bg1"/>
                </a:bgClr>
              </a:pattFill>
              <a:ln>
                <a:noFill/>
              </a:ln>
            </c:spPr>
          </c:dPt>
          <c:dPt>
            <c:idx val="3"/>
            <c:bubble3D val="0"/>
            <c:spPr>
              <a:pattFill prst="horzBrick">
                <a:fgClr>
                  <a:schemeClr val="accent4">
                    <a:lumMod val="75000"/>
                  </a:schemeClr>
                </a:fgClr>
                <a:bgClr>
                  <a:schemeClr val="bg1"/>
                </a:bgClr>
              </a:pattFill>
              <a:ln>
                <a:noFill/>
              </a:ln>
            </c:spPr>
          </c:dPt>
          <c:dLbls>
            <c:dLbl>
              <c:idx val="0"/>
              <c:layout>
                <c:manualLayout>
                  <c:x val="-5.3146507728200683E-2"/>
                  <c:y val="-0.2954269432274357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703011081948092E-2"/>
                  <c:y val="-2.02277439055527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914406532516771E-3"/>
                  <c:y val="-4.16491518326742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597050368703913E-2"/>
                  <c:y val="-5.7994832358017522E-2"/>
                </c:manualLayout>
              </c:layout>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5484142068448404E-2"/>
                  <c:y val="-1.57472144775677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Болезни органов дыхания</c:v>
                </c:pt>
                <c:pt idx="1">
                  <c:v>Болезни системы кровообращения</c:v>
                </c:pt>
                <c:pt idx="2">
                  <c:v>Травмы и отравления</c:v>
                </c:pt>
                <c:pt idx="3">
                  <c:v>Болезни эндокринной системы</c:v>
                </c:pt>
                <c:pt idx="4">
                  <c:v>Болезни органов пищеварения</c:v>
                </c:pt>
              </c:strCache>
            </c:strRef>
          </c:cat>
          <c:val>
            <c:numRef>
              <c:f>Лист1!$B$2:$B$6</c:f>
              <c:numCache>
                <c:formatCode>General</c:formatCode>
                <c:ptCount val="5"/>
                <c:pt idx="0">
                  <c:v>28.6</c:v>
                </c:pt>
                <c:pt idx="1">
                  <c:v>10.200000000000001</c:v>
                </c:pt>
                <c:pt idx="2" formatCode="0.0">
                  <c:v>6.3</c:v>
                </c:pt>
                <c:pt idx="3">
                  <c:v>5.8</c:v>
                </c:pt>
                <c:pt idx="4">
                  <c:v>5.7</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4652418447694038"/>
          <c:y val="0.13414912630084663"/>
          <c:w val="0.35128643402333326"/>
          <c:h val="0.82508655289684119"/>
        </c:manualLayout>
      </c:layout>
      <c:overlay val="0"/>
      <c:txPr>
        <a:bodyPr/>
        <a:lstStyle/>
        <a:p>
          <a:pPr>
            <a:defRPr sz="1200"/>
          </a:pPr>
          <a:endParaRPr lang="ru-RU"/>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5FAA4-849A-4DF4-8CCF-6825CAF3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44524</Words>
  <Characters>253788</Characters>
  <Application>Microsoft Office Word</Application>
  <DocSecurity>0</DocSecurity>
  <Lines>2114</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Тас-оол Оксана Всеволодовна</cp:lastModifiedBy>
  <cp:revision>3</cp:revision>
  <cp:lastPrinted>2022-06-02T05:07:00Z</cp:lastPrinted>
  <dcterms:created xsi:type="dcterms:W3CDTF">2022-06-02T05:06:00Z</dcterms:created>
  <dcterms:modified xsi:type="dcterms:W3CDTF">2022-06-02T05:07:00Z</dcterms:modified>
</cp:coreProperties>
</file>