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5A" w:rsidRDefault="002E375A" w:rsidP="002E375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2E4C" w:rsidRDefault="00EF2E4C" w:rsidP="002E375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2E4C" w:rsidRDefault="00EF2E4C" w:rsidP="002E37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375A" w:rsidRPr="004C14FF" w:rsidRDefault="002E375A" w:rsidP="002E3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E375A" w:rsidRPr="0025472A" w:rsidRDefault="002E375A" w:rsidP="002E37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129F" w:rsidRPr="00C5129F" w:rsidRDefault="00C5129F" w:rsidP="00C5129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5129F" w:rsidRDefault="001A7FD5" w:rsidP="001A7FD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июня 2020 г. № 255</w:t>
      </w:r>
    </w:p>
    <w:p w:rsidR="00C5129F" w:rsidRDefault="001A7FD5" w:rsidP="001A7FD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5129F" w:rsidRPr="00C5129F" w:rsidRDefault="00C5129F" w:rsidP="00C51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129F" w:rsidRPr="00C5129F" w:rsidRDefault="00C5129F" w:rsidP="00C51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9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C5129F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C5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9F" w:rsidRPr="00C5129F" w:rsidRDefault="00C5129F" w:rsidP="00C51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9F">
        <w:rPr>
          <w:rFonts w:ascii="Times New Roman" w:hAnsi="Times New Roman" w:cs="Times New Roman"/>
          <w:sz w:val="28"/>
          <w:szCs w:val="28"/>
        </w:rPr>
        <w:t xml:space="preserve">программу Республики Тыва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C5129F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C5129F" w:rsidRPr="00C5129F" w:rsidRDefault="00C5129F" w:rsidP="00C51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9F">
        <w:rPr>
          <w:rFonts w:ascii="Times New Roman" w:hAnsi="Times New Roman" w:cs="Times New Roman"/>
          <w:sz w:val="28"/>
          <w:szCs w:val="28"/>
        </w:rPr>
        <w:t xml:space="preserve">правовой культуры в Республике </w:t>
      </w:r>
    </w:p>
    <w:p w:rsidR="00C5129F" w:rsidRPr="00C5129F" w:rsidRDefault="00C5129F" w:rsidP="00C51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9F">
        <w:rPr>
          <w:rFonts w:ascii="Times New Roman" w:hAnsi="Times New Roman" w:cs="Times New Roman"/>
          <w:sz w:val="28"/>
          <w:szCs w:val="28"/>
        </w:rPr>
        <w:t>Тыва на 2020-2021 годы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</w:p>
    <w:p w:rsidR="00C5129F" w:rsidRDefault="00C5129F" w:rsidP="00C51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C5129F" w:rsidRDefault="00C5129F" w:rsidP="00C51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C5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23977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29F" w:rsidRDefault="00C5129F" w:rsidP="00C51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C5129F">
      <w:pPr>
        <w:pStyle w:val="a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E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Тыва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696C0E">
        <w:rPr>
          <w:rFonts w:ascii="Times New Roman" w:hAnsi="Times New Roman" w:cs="Times New Roman"/>
          <w:sz w:val="28"/>
          <w:szCs w:val="28"/>
        </w:rPr>
        <w:t>Повышение пр</w:t>
      </w:r>
      <w:r w:rsidRPr="00696C0E">
        <w:rPr>
          <w:rFonts w:ascii="Times New Roman" w:hAnsi="Times New Roman" w:cs="Times New Roman"/>
          <w:sz w:val="28"/>
          <w:szCs w:val="28"/>
        </w:rPr>
        <w:t>а</w:t>
      </w:r>
      <w:r w:rsidRPr="00696C0E">
        <w:rPr>
          <w:rFonts w:ascii="Times New Roman" w:hAnsi="Times New Roman" w:cs="Times New Roman"/>
          <w:sz w:val="28"/>
          <w:szCs w:val="28"/>
        </w:rPr>
        <w:t>вовой культ</w:t>
      </w:r>
      <w:r>
        <w:rPr>
          <w:rFonts w:ascii="Times New Roman" w:hAnsi="Times New Roman" w:cs="Times New Roman"/>
          <w:sz w:val="28"/>
          <w:szCs w:val="28"/>
        </w:rPr>
        <w:t>уры в Республике Тыва на 2020-</w:t>
      </w:r>
      <w:r w:rsidRPr="00696C0E">
        <w:rPr>
          <w:rFonts w:ascii="Times New Roman" w:hAnsi="Times New Roman" w:cs="Times New Roman"/>
          <w:sz w:val="28"/>
          <w:szCs w:val="28"/>
        </w:rPr>
        <w:t>2021 годы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96C0E">
        <w:rPr>
          <w:rFonts w:ascii="Times New Roman" w:hAnsi="Times New Roman" w:cs="Times New Roman"/>
          <w:sz w:val="28"/>
          <w:szCs w:val="28"/>
        </w:rPr>
        <w:t>, утвержденную постановл</w:t>
      </w:r>
      <w:r w:rsidRPr="00696C0E">
        <w:rPr>
          <w:rFonts w:ascii="Times New Roman" w:hAnsi="Times New Roman" w:cs="Times New Roman"/>
          <w:sz w:val="28"/>
          <w:szCs w:val="28"/>
        </w:rPr>
        <w:t>е</w:t>
      </w:r>
      <w:r w:rsidRPr="00696C0E">
        <w:rPr>
          <w:rFonts w:ascii="Times New Roman" w:hAnsi="Times New Roman" w:cs="Times New Roman"/>
          <w:sz w:val="28"/>
          <w:szCs w:val="28"/>
        </w:rPr>
        <w:t>нием Правительства Республики Тыва от 6 августа 2019 г. №</w:t>
      </w:r>
      <w:r>
        <w:rPr>
          <w:rFonts w:ascii="Times New Roman" w:hAnsi="Times New Roman" w:cs="Times New Roman"/>
          <w:sz w:val="28"/>
          <w:szCs w:val="28"/>
        </w:rPr>
        <w:t xml:space="preserve"> 398 (далее –</w:t>
      </w:r>
      <w:r w:rsidRPr="00696C0E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696C0E">
        <w:rPr>
          <w:rFonts w:ascii="Times New Roman" w:hAnsi="Times New Roman" w:cs="Times New Roman"/>
          <w:sz w:val="28"/>
          <w:szCs w:val="28"/>
        </w:rPr>
        <w:t>м</w:t>
      </w:r>
      <w:r w:rsidRPr="00696C0E">
        <w:rPr>
          <w:rFonts w:ascii="Times New Roman" w:hAnsi="Times New Roman" w:cs="Times New Roman"/>
          <w:sz w:val="28"/>
          <w:szCs w:val="28"/>
        </w:rPr>
        <w:t>ма), следующие изменения:</w:t>
      </w:r>
    </w:p>
    <w:p w:rsidR="00C5129F" w:rsidRDefault="00C5129F" w:rsidP="00C5129F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C5129F" w:rsidRDefault="00C5129F" w:rsidP="00C51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696C0E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29F" w:rsidRDefault="00C5129F" w:rsidP="00C51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jc w:val="center"/>
        <w:tblInd w:w="-428" w:type="dxa"/>
        <w:tblLook w:val="04A0"/>
      </w:tblPr>
      <w:tblGrid>
        <w:gridCol w:w="2879"/>
        <w:gridCol w:w="296"/>
        <w:gridCol w:w="6685"/>
      </w:tblGrid>
      <w:tr w:rsidR="00C5129F" w:rsidRPr="006A327E" w:rsidTr="00B81CE7">
        <w:trPr>
          <w:jc w:val="center"/>
        </w:trPr>
        <w:tc>
          <w:tcPr>
            <w:tcW w:w="2879" w:type="dxa"/>
          </w:tcPr>
          <w:p w:rsidR="00C5129F" w:rsidRPr="006A327E" w:rsidRDefault="00C826E4" w:rsidP="006A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6" w:type="dxa"/>
          </w:tcPr>
          <w:p w:rsidR="00C5129F" w:rsidRPr="006A327E" w:rsidRDefault="00C5129F" w:rsidP="00B81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5" w:type="dxa"/>
          </w:tcPr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экономики Республики Тыва, Министерство Республики Тыва по регулированию контрактной системы в сфере закупок, Служба государственной жилищной инспекции и строител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ного надзора Республики Тыва, Служба по финансово-бюджетному надзору Республики Тыва, Министерство </w:t>
            </w:r>
            <w:proofErr w:type="spell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рожно-транс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портного</w:t>
            </w:r>
            <w:proofErr w:type="spell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Республики Тыва, Мин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Республики Тыва, Министерство земельных и имущественных отношений Республики Тыва, Министерство информатизации и связи Республики Тыва, Министерство культуры Республики Тыва, Министерство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Тыва, Министерство спорта Республики Тыва, Министерство сельского хозяйства и пр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довольствия Республики Тыва, Министерство строительства и жилищно-коммунального хозяйства Республики Тыва, Мин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стерство топлива и энергетики Республики Тыва, Министе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 Республики Тыва, Мин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стерство природных ресурсов и экологии Республики Тыва, Министерство общественной безопасности Республики Тыва, Служба по лицензированию и надзору отдельных видов де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тельности Республики Тыва, Служба по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 и чрезвычайным ситуациям Республики Тыва, Служба по т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рифам Республики Тыва, Агентство по внешнеэкономическим связям Республики Тыва, Агентство по делам национальн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Тыва, Управление записи актов гражданск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го состояния Республики Тыва (Агентство), органы местного самоуправления Республики Тыва (по согласованию)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129F" w:rsidRDefault="00C5129F" w:rsidP="006A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6A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позицию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jc w:val="center"/>
        <w:tblInd w:w="-5" w:type="dxa"/>
        <w:tblLook w:val="04A0"/>
      </w:tblPr>
      <w:tblGrid>
        <w:gridCol w:w="2699"/>
        <w:gridCol w:w="425"/>
        <w:gridCol w:w="6801"/>
      </w:tblGrid>
      <w:tr w:rsidR="00C5129F" w:rsidRPr="006A327E" w:rsidTr="006A327E">
        <w:trPr>
          <w:jc w:val="center"/>
        </w:trPr>
        <w:tc>
          <w:tcPr>
            <w:tcW w:w="2699" w:type="dxa"/>
          </w:tcPr>
          <w:p w:rsidR="00C5129F" w:rsidRPr="006A327E" w:rsidRDefault="00C826E4" w:rsidP="006A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C5129F" w:rsidRPr="006A327E" w:rsidRDefault="00C5129F" w:rsidP="006A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F" w:rsidRPr="006A327E" w:rsidRDefault="00C5129F" w:rsidP="006A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29F" w:rsidRPr="006A327E" w:rsidRDefault="00C5129F" w:rsidP="00B81C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1" w:type="dxa"/>
          </w:tcPr>
          <w:p w:rsidR="00C5129F" w:rsidRPr="006A327E" w:rsidRDefault="00C5129F" w:rsidP="00B81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Тыва (по согласованию), Ве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ховный суд Республики Тыва (по согласованию), </w:t>
            </w:r>
            <w:proofErr w:type="spell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согласованию),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Межв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домственная комиссия по делам несовершеннолетних и защите их прав при Правительстве Республики Тыва,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 нег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сударственная некоммерческая организация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Адвокатская п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лата Республики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Нотариальная пал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та Республики Тыва (по согласованию), ООО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Консультант-Тува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Республики Тыва (по согласованию), Региональное отделение Всероссийской общ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по Ре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Следственное управление Следственного комитета Российской Федерации по Республике Тыва (по согласованию),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Тыва (по согласованию),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Управление Министе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ства юстиции Российской Федерации по Республике Тыва (по согласованию), Управление Федеральной службы исполнения наказания России по Республике Тыва (по согласованию),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службы судебных приставов по Ре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публике Тыва (по согласованию), юридический факультет ФГБОУ </w:t>
            </w: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Тыва (по с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412C99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Look w:val="04A0"/>
      </w:tblPr>
      <w:tblGrid>
        <w:gridCol w:w="2699"/>
        <w:gridCol w:w="425"/>
        <w:gridCol w:w="6623"/>
      </w:tblGrid>
      <w:tr w:rsidR="00C5129F" w:rsidRPr="006A327E" w:rsidTr="006A327E">
        <w:tc>
          <w:tcPr>
            <w:tcW w:w="2699" w:type="dxa"/>
          </w:tcPr>
          <w:p w:rsidR="00C5129F" w:rsidRPr="006A327E" w:rsidRDefault="00C826E4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3" w:type="dxa"/>
          </w:tcPr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исполн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Тыва и органов местного сам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управления в Республике Тыва в области правового просв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щения граждан;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официальной правовой и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получения гражданами правовых знаний;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правовой помощи гражданам в муниципальных образованиях в Республике Тыва;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и образовательной деятельн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по формированию высокого гражданского и правового сознания молодежи, воспитанию толерантности, позитивного отношения к законодательству;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правосознания обучающихся </w:t>
            </w:r>
            <w:proofErr w:type="gramStart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 Республике Тыва путем проведения на базе образовательных организаций в Республике Тыва встреч со специалистами</w:t>
            </w:r>
            <w:proofErr w:type="gramEnd"/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, работающими в различных сферах юриспр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денции;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оказания бесплатной юридич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A327E" w:rsidRDefault="006A327E" w:rsidP="00B81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C51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0430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20430C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20430C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20430C">
        <w:rPr>
          <w:rFonts w:ascii="Times New Roman" w:hAnsi="Times New Roman" w:cs="Times New Roman"/>
          <w:sz w:val="28"/>
          <w:szCs w:val="28"/>
        </w:rPr>
        <w:t>е</w:t>
      </w:r>
      <w:r w:rsidRPr="0020430C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A327E" w:rsidRPr="0020430C" w:rsidRDefault="006A327E" w:rsidP="00C51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Look w:val="04A0"/>
      </w:tblPr>
      <w:tblGrid>
        <w:gridCol w:w="2699"/>
        <w:gridCol w:w="425"/>
        <w:gridCol w:w="6659"/>
      </w:tblGrid>
      <w:tr w:rsidR="00C5129F" w:rsidRPr="006A327E" w:rsidTr="006A327E">
        <w:trPr>
          <w:jc w:val="center"/>
        </w:trPr>
        <w:tc>
          <w:tcPr>
            <w:tcW w:w="2699" w:type="dxa"/>
          </w:tcPr>
          <w:p w:rsidR="00C5129F" w:rsidRPr="006A327E" w:rsidRDefault="00C826E4" w:rsidP="006A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C5129F" w:rsidRPr="006A327E" w:rsidRDefault="00C5129F" w:rsidP="006A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129F" w:rsidRPr="006A327E" w:rsidRDefault="00C5129F" w:rsidP="00B81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9" w:type="dxa"/>
          </w:tcPr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1) количество органов исполнительной власти Республики Тыва, где созданы специальные разделы на официальных са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тах для размещения тематических материалов в области пр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ва, обзоров и разъяснений федерального, регионального и м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ниципального законодательства, ед.: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2020 г. – 18;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2021 г. – 24;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библиотек, в которых установлена СПС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сультант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, ед.: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2020 г. – 20;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2021 г. – 25;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3) количество центров правовой информации на базе суде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ных участков мировых судей, ед.: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2020 г. – 1;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2021 г. – 2</w:t>
            </w:r>
            <w:r w:rsidR="006A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4) число лиц, получивших бесплатную квалифицированную юридическую помощь, чел.: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2020 г. – 2410;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2021 г. – 2500;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5) число граждан, проинформированных о мероприятиях г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29F" w:rsidRPr="006A327E" w:rsidRDefault="00C5129F" w:rsidP="006A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2020 г. – 4368;</w:t>
            </w:r>
          </w:p>
          <w:p w:rsidR="00C5129F" w:rsidRPr="006A327E" w:rsidRDefault="00C5129F" w:rsidP="006A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2021 г. – 4418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="00B81CE7">
        <w:rPr>
          <w:rFonts w:ascii="Times New Roman" w:hAnsi="Times New Roman" w:cs="Times New Roman"/>
          <w:sz w:val="28"/>
          <w:szCs w:val="28"/>
        </w:rPr>
        <w:t xml:space="preserve">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C5129F" w:rsidRDefault="00C5129F" w:rsidP="006A3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3"/>
        <w:gridCol w:w="686"/>
        <w:gridCol w:w="6679"/>
      </w:tblGrid>
      <w:tr w:rsidR="00C5129F" w:rsidRPr="006A327E" w:rsidTr="005557EC">
        <w:trPr>
          <w:jc w:val="center"/>
        </w:trPr>
        <w:tc>
          <w:tcPr>
            <w:tcW w:w="2593" w:type="dxa"/>
          </w:tcPr>
          <w:p w:rsidR="00C5129F" w:rsidRPr="006A327E" w:rsidRDefault="00C826E4" w:rsidP="006A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129F" w:rsidRPr="006A327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86" w:type="dxa"/>
          </w:tcPr>
          <w:p w:rsidR="00C5129F" w:rsidRPr="006A327E" w:rsidRDefault="00C5129F" w:rsidP="005557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9" w:type="dxa"/>
          </w:tcPr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3000 тыс. рублей, из них: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3000 тыс. рублей;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3000 тыс. рублей;</w:t>
            </w:r>
          </w:p>
          <w:p w:rsidR="00C5129F" w:rsidRPr="006A327E" w:rsidRDefault="00C5129F" w:rsidP="00B8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129F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позицию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C5129F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694"/>
        <w:gridCol w:w="425"/>
        <w:gridCol w:w="6732"/>
      </w:tblGrid>
      <w:tr w:rsidR="00C5129F" w:rsidRPr="00636490" w:rsidTr="00636490">
        <w:trPr>
          <w:jc w:val="center"/>
        </w:trPr>
        <w:tc>
          <w:tcPr>
            <w:tcW w:w="2694" w:type="dxa"/>
          </w:tcPr>
          <w:p w:rsidR="00C5129F" w:rsidRPr="00636490" w:rsidRDefault="00C826E4" w:rsidP="00636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ты реализации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29F" w:rsidRPr="0063649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C5129F" w:rsidRPr="00636490" w:rsidRDefault="00C5129F" w:rsidP="00B81C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2" w:type="dxa"/>
          </w:tcPr>
          <w:p w:rsidR="00C5129F" w:rsidRPr="00636490" w:rsidRDefault="00C5129F" w:rsidP="00B81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исполнительной власти Ре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публики Тыва, где созданы специальные разделы на офиц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альных сайтах для размещения тематических материалов в о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ласти права, обзоров и разъяснений федерального, регионал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ного и муниципального законодательства</w:t>
            </w:r>
            <w:r w:rsidR="00B8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 xml:space="preserve"> до 24 ед.;</w:t>
            </w:r>
          </w:p>
          <w:p w:rsidR="00C5129F" w:rsidRPr="00636490" w:rsidRDefault="00C5129F" w:rsidP="00B81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библиотек, в которых установлена СПС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63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 xml:space="preserve"> до 25 ед.;</w:t>
            </w:r>
          </w:p>
          <w:p w:rsidR="00C5129F" w:rsidRPr="00636490" w:rsidRDefault="00C5129F" w:rsidP="00B81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получивших бесплатную квалифицир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ванную юридическую помощь</w:t>
            </w:r>
            <w:r w:rsidR="00B8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 xml:space="preserve"> до 2500 чел.;</w:t>
            </w:r>
          </w:p>
          <w:p w:rsidR="00C5129F" w:rsidRPr="00636490" w:rsidRDefault="00C5129F" w:rsidP="00B81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центров правовой информации на базе судебных участков мировых судей до 2 ед.;</w:t>
            </w:r>
          </w:p>
          <w:p w:rsidR="00C5129F" w:rsidRPr="00636490" w:rsidRDefault="00C5129F" w:rsidP="00B81C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граждан, проинформированных о меропри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 xml:space="preserve">тиях государственной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 xml:space="preserve"> до 4418 чел.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6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129F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636490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0D6E">
        <w:rPr>
          <w:rFonts w:ascii="Times New Roman" w:hAnsi="Times New Roman" w:cs="Times New Roman"/>
          <w:sz w:val="28"/>
          <w:szCs w:val="28"/>
        </w:rPr>
        <w:t xml:space="preserve"> </w:t>
      </w:r>
      <w:r w:rsidRPr="0036297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C5129F" w:rsidRPr="00410D6E" w:rsidRDefault="00C5129F" w:rsidP="00636490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36297C" w:rsidRDefault="00C826E4" w:rsidP="0063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129F" w:rsidRPr="0036297C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программы</w:t>
      </w:r>
    </w:p>
    <w:p w:rsidR="00C5129F" w:rsidRPr="0036297C" w:rsidRDefault="00C5129F" w:rsidP="0063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Приоритетными направлениями программы являются: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1) развитие правового образования и воспитания подрастающего поколения в образовательных организациях различного уровня;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2) участие органов исполнительной власти Республики Тыва, органов местн</w:t>
      </w:r>
      <w:r w:rsidRPr="00636490">
        <w:rPr>
          <w:rFonts w:ascii="Times New Roman" w:hAnsi="Times New Roman" w:cs="Times New Roman"/>
          <w:sz w:val="28"/>
          <w:szCs w:val="28"/>
        </w:rPr>
        <w:t>о</w:t>
      </w:r>
      <w:r w:rsidRPr="00636490">
        <w:rPr>
          <w:rFonts w:ascii="Times New Roman" w:hAnsi="Times New Roman" w:cs="Times New Roman"/>
          <w:sz w:val="28"/>
          <w:szCs w:val="28"/>
        </w:rPr>
        <w:t>го самоуправления муниципальных образований Республики Тыва в правовом пр</w:t>
      </w:r>
      <w:r w:rsidRPr="00636490">
        <w:rPr>
          <w:rFonts w:ascii="Times New Roman" w:hAnsi="Times New Roman" w:cs="Times New Roman"/>
          <w:sz w:val="28"/>
          <w:szCs w:val="28"/>
        </w:rPr>
        <w:t>о</w:t>
      </w:r>
      <w:r w:rsidRPr="00636490">
        <w:rPr>
          <w:rFonts w:ascii="Times New Roman" w:hAnsi="Times New Roman" w:cs="Times New Roman"/>
          <w:sz w:val="28"/>
          <w:szCs w:val="28"/>
        </w:rPr>
        <w:t>свещении населения;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3) повышение правосознания служащих государственных и муниципальных органов, педагогических кадров в области права;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4) информационное обеспечение просвещения и воспитания, направленные на формирование высокого уровня правовой культуры и правосознания граждан;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5) совершенствование системы оказания бесплатной юридической помощи.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Основываясь на приоритетах государственной политики, целью программы указывается создание в Республике Тыва системы правового просвещения и восп</w:t>
      </w:r>
      <w:r w:rsidRPr="00636490">
        <w:rPr>
          <w:rFonts w:ascii="Times New Roman" w:hAnsi="Times New Roman" w:cs="Times New Roman"/>
          <w:sz w:val="28"/>
          <w:szCs w:val="28"/>
        </w:rPr>
        <w:t>и</w:t>
      </w:r>
      <w:r w:rsidRPr="00636490">
        <w:rPr>
          <w:rFonts w:ascii="Times New Roman" w:hAnsi="Times New Roman" w:cs="Times New Roman"/>
          <w:sz w:val="28"/>
          <w:szCs w:val="28"/>
        </w:rPr>
        <w:t>тания граждан, ориентированной на формирование правового сознания и правовой культуры граждан</w:t>
      </w:r>
      <w:r w:rsidR="00B81CE7">
        <w:rPr>
          <w:rFonts w:ascii="Times New Roman" w:hAnsi="Times New Roman" w:cs="Times New Roman"/>
          <w:sz w:val="28"/>
          <w:szCs w:val="28"/>
        </w:rPr>
        <w:t>,</w:t>
      </w:r>
      <w:r w:rsidRPr="00636490">
        <w:rPr>
          <w:rFonts w:ascii="Times New Roman" w:hAnsi="Times New Roman" w:cs="Times New Roman"/>
          <w:sz w:val="28"/>
          <w:szCs w:val="28"/>
        </w:rPr>
        <w:t xml:space="preserve"> путем обеспечения доступа граждан к официальной правовой информации и выработки у населения установки на правомерное поведение и п</w:t>
      </w:r>
      <w:r w:rsidRPr="00636490">
        <w:rPr>
          <w:rFonts w:ascii="Times New Roman" w:hAnsi="Times New Roman" w:cs="Times New Roman"/>
          <w:sz w:val="28"/>
          <w:szCs w:val="28"/>
        </w:rPr>
        <w:t>о</w:t>
      </w:r>
      <w:r w:rsidRPr="00636490">
        <w:rPr>
          <w:rFonts w:ascii="Times New Roman" w:hAnsi="Times New Roman" w:cs="Times New Roman"/>
          <w:sz w:val="28"/>
          <w:szCs w:val="28"/>
        </w:rPr>
        <w:t>вышение уровня правовой культуры граждан.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1) повышение </w:t>
      </w:r>
      <w:proofErr w:type="gramStart"/>
      <w:r w:rsidRPr="00636490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Республики</w:t>
      </w:r>
      <w:proofErr w:type="gramEnd"/>
      <w:r w:rsidRPr="00636490">
        <w:rPr>
          <w:rFonts w:ascii="Times New Roman" w:hAnsi="Times New Roman" w:cs="Times New Roman"/>
          <w:sz w:val="28"/>
          <w:szCs w:val="28"/>
        </w:rPr>
        <w:t xml:space="preserve"> Тыва и органов местного самоуправления муниципальных образований Республики Тыва в области правового просвещения граждан;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2) обеспечение конструктивного взаимодействия между органами государс</w:t>
      </w:r>
      <w:r w:rsidRPr="00636490">
        <w:rPr>
          <w:rFonts w:ascii="Times New Roman" w:hAnsi="Times New Roman" w:cs="Times New Roman"/>
          <w:sz w:val="28"/>
          <w:szCs w:val="28"/>
        </w:rPr>
        <w:t>т</w:t>
      </w:r>
      <w:r w:rsidRPr="00636490">
        <w:rPr>
          <w:rFonts w:ascii="Times New Roman" w:hAnsi="Times New Roman" w:cs="Times New Roman"/>
          <w:sz w:val="28"/>
          <w:szCs w:val="28"/>
        </w:rPr>
        <w:t>венной власти, органами местного самоуправления, общественными объединениями и средствами массовой информации, реализующими программу;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3) обеспечение доступа граждан к официальной правовой информации;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4) улучшение условий для получения гражданами правовых знаний;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lastRenderedPageBreak/>
        <w:t>5) повышение уровня доступности правовой помощи гражданам в муниц</w:t>
      </w:r>
      <w:r w:rsidRPr="00636490">
        <w:rPr>
          <w:rFonts w:ascii="Times New Roman" w:hAnsi="Times New Roman" w:cs="Times New Roman"/>
          <w:sz w:val="28"/>
          <w:szCs w:val="28"/>
        </w:rPr>
        <w:t>и</w:t>
      </w:r>
      <w:r w:rsidRPr="00636490">
        <w:rPr>
          <w:rFonts w:ascii="Times New Roman" w:hAnsi="Times New Roman" w:cs="Times New Roman"/>
          <w:sz w:val="28"/>
          <w:szCs w:val="28"/>
        </w:rPr>
        <w:t>пальных образованиях Республики Тыва;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6) организация просветительской и образовательной деятельности по форм</w:t>
      </w:r>
      <w:r w:rsidRPr="00636490">
        <w:rPr>
          <w:rFonts w:ascii="Times New Roman" w:hAnsi="Times New Roman" w:cs="Times New Roman"/>
          <w:sz w:val="28"/>
          <w:szCs w:val="28"/>
        </w:rPr>
        <w:t>и</w:t>
      </w:r>
      <w:r w:rsidRPr="00636490">
        <w:rPr>
          <w:rFonts w:ascii="Times New Roman" w:hAnsi="Times New Roman" w:cs="Times New Roman"/>
          <w:sz w:val="28"/>
          <w:szCs w:val="28"/>
        </w:rPr>
        <w:t>рованию высокого гражданского и правового сознания молодежи, воспитанию тол</w:t>
      </w:r>
      <w:r w:rsidRPr="00636490">
        <w:rPr>
          <w:rFonts w:ascii="Times New Roman" w:hAnsi="Times New Roman" w:cs="Times New Roman"/>
          <w:sz w:val="28"/>
          <w:szCs w:val="28"/>
        </w:rPr>
        <w:t>е</w:t>
      </w:r>
      <w:r w:rsidRPr="00636490">
        <w:rPr>
          <w:rFonts w:ascii="Times New Roman" w:hAnsi="Times New Roman" w:cs="Times New Roman"/>
          <w:sz w:val="28"/>
          <w:szCs w:val="28"/>
        </w:rPr>
        <w:t>рантности, позитивного отношения к законодательству;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7) воспитание правосознания обучающихся в образовательных организациях в Республике Тыва путем проведения на базе образовательных организаций в Респу</w:t>
      </w:r>
      <w:r w:rsidRPr="00636490">
        <w:rPr>
          <w:rFonts w:ascii="Times New Roman" w:hAnsi="Times New Roman" w:cs="Times New Roman"/>
          <w:sz w:val="28"/>
          <w:szCs w:val="28"/>
        </w:rPr>
        <w:t>б</w:t>
      </w:r>
      <w:r w:rsidRPr="00636490">
        <w:rPr>
          <w:rFonts w:ascii="Times New Roman" w:hAnsi="Times New Roman" w:cs="Times New Roman"/>
          <w:sz w:val="28"/>
          <w:szCs w:val="28"/>
        </w:rPr>
        <w:t>лике Тыва встреч со специалистами, работающими в различных сферах юриспр</w:t>
      </w:r>
      <w:r w:rsidRPr="00636490">
        <w:rPr>
          <w:rFonts w:ascii="Times New Roman" w:hAnsi="Times New Roman" w:cs="Times New Roman"/>
          <w:sz w:val="28"/>
          <w:szCs w:val="28"/>
        </w:rPr>
        <w:t>у</w:t>
      </w:r>
      <w:r w:rsidRPr="00636490">
        <w:rPr>
          <w:rFonts w:ascii="Times New Roman" w:hAnsi="Times New Roman" w:cs="Times New Roman"/>
          <w:sz w:val="28"/>
          <w:szCs w:val="28"/>
        </w:rPr>
        <w:t>денции;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8) обеспечение оказания качественной квалифицированной бесплатной юр</w:t>
      </w:r>
      <w:r w:rsidRPr="00636490">
        <w:rPr>
          <w:rFonts w:ascii="Times New Roman" w:hAnsi="Times New Roman" w:cs="Times New Roman"/>
          <w:sz w:val="28"/>
          <w:szCs w:val="28"/>
        </w:rPr>
        <w:t>и</w:t>
      </w:r>
      <w:r w:rsidRPr="00636490">
        <w:rPr>
          <w:rFonts w:ascii="Times New Roman" w:hAnsi="Times New Roman" w:cs="Times New Roman"/>
          <w:sz w:val="28"/>
          <w:szCs w:val="28"/>
        </w:rPr>
        <w:t>дической помощи населению республики.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данной сфере, для оценки хода реализации поставленных задач в подпрограмме используются сл</w:t>
      </w:r>
      <w:r w:rsidRPr="00636490">
        <w:rPr>
          <w:rFonts w:ascii="Times New Roman" w:hAnsi="Times New Roman" w:cs="Times New Roman"/>
          <w:sz w:val="28"/>
          <w:szCs w:val="28"/>
        </w:rPr>
        <w:t>е</w:t>
      </w:r>
      <w:r w:rsidRPr="00636490">
        <w:rPr>
          <w:rFonts w:ascii="Times New Roman" w:hAnsi="Times New Roman" w:cs="Times New Roman"/>
          <w:sz w:val="28"/>
          <w:szCs w:val="28"/>
        </w:rPr>
        <w:t>дующие целевые показатели (индикаторы):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1) количество органов исполнительной власти Республики Тыва, где созданы специальные разделы на официальных сайтах для размещения тематических мат</w:t>
      </w:r>
      <w:r w:rsidRPr="00636490">
        <w:rPr>
          <w:rFonts w:ascii="Times New Roman" w:hAnsi="Times New Roman" w:cs="Times New Roman"/>
          <w:sz w:val="28"/>
          <w:szCs w:val="28"/>
        </w:rPr>
        <w:t>е</w:t>
      </w:r>
      <w:r w:rsidRPr="00636490">
        <w:rPr>
          <w:rFonts w:ascii="Times New Roman" w:hAnsi="Times New Roman" w:cs="Times New Roman"/>
          <w:sz w:val="28"/>
          <w:szCs w:val="28"/>
        </w:rPr>
        <w:t>риалов в области права, обзоров и разъяснений федерального, регионального и м</w:t>
      </w:r>
      <w:r w:rsidRPr="00636490">
        <w:rPr>
          <w:rFonts w:ascii="Times New Roman" w:hAnsi="Times New Roman" w:cs="Times New Roman"/>
          <w:sz w:val="28"/>
          <w:szCs w:val="28"/>
        </w:rPr>
        <w:t>у</w:t>
      </w:r>
      <w:r w:rsidRPr="00636490">
        <w:rPr>
          <w:rFonts w:ascii="Times New Roman" w:hAnsi="Times New Roman" w:cs="Times New Roman"/>
          <w:sz w:val="28"/>
          <w:szCs w:val="28"/>
        </w:rPr>
        <w:t>ниципального законодательства;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2) количество центров правовой информации на базе библиотечных учрежд</w:t>
      </w:r>
      <w:r w:rsidRPr="00636490">
        <w:rPr>
          <w:rFonts w:ascii="Times New Roman" w:hAnsi="Times New Roman" w:cs="Times New Roman"/>
          <w:sz w:val="28"/>
          <w:szCs w:val="28"/>
        </w:rPr>
        <w:t>е</w:t>
      </w:r>
      <w:r w:rsidRPr="00636490">
        <w:rPr>
          <w:rFonts w:ascii="Times New Roman" w:hAnsi="Times New Roman" w:cs="Times New Roman"/>
          <w:sz w:val="28"/>
          <w:szCs w:val="28"/>
        </w:rPr>
        <w:t>ний Республики Тыва;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3) количество библиотек, в которых </w:t>
      </w:r>
      <w:proofErr w:type="gramStart"/>
      <w:r w:rsidRPr="00636490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36490">
        <w:rPr>
          <w:rFonts w:ascii="Times New Roman" w:hAnsi="Times New Roman" w:cs="Times New Roman"/>
          <w:sz w:val="28"/>
          <w:szCs w:val="28"/>
        </w:rPr>
        <w:t xml:space="preserve"> СПС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49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36490">
        <w:rPr>
          <w:rFonts w:ascii="Times New Roman" w:hAnsi="Times New Roman" w:cs="Times New Roman"/>
          <w:sz w:val="28"/>
          <w:szCs w:val="28"/>
        </w:rPr>
        <w:t>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4) число лиц, получивших бесплатную квалифицированную юридическую п</w:t>
      </w:r>
      <w:r w:rsidRPr="00636490">
        <w:rPr>
          <w:rFonts w:ascii="Times New Roman" w:hAnsi="Times New Roman" w:cs="Times New Roman"/>
          <w:sz w:val="28"/>
          <w:szCs w:val="28"/>
        </w:rPr>
        <w:t>о</w:t>
      </w:r>
      <w:r w:rsidRPr="00636490">
        <w:rPr>
          <w:rFonts w:ascii="Times New Roman" w:hAnsi="Times New Roman" w:cs="Times New Roman"/>
          <w:sz w:val="28"/>
          <w:szCs w:val="28"/>
        </w:rPr>
        <w:t>мощь;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5) число граждан, проинформированных о мероприятиях государственной программы Республики Тыва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636490">
        <w:rPr>
          <w:rFonts w:ascii="Times New Roman" w:hAnsi="Times New Roman" w:cs="Times New Roman"/>
          <w:sz w:val="28"/>
          <w:szCs w:val="28"/>
        </w:rPr>
        <w:t>Повышение правовой культуры в Республике Тыва на 2020-2021 годы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36490">
        <w:rPr>
          <w:rFonts w:ascii="Times New Roman" w:hAnsi="Times New Roman" w:cs="Times New Roman"/>
          <w:sz w:val="28"/>
          <w:szCs w:val="28"/>
        </w:rPr>
        <w:t>.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Реализацию программы предусматривается осуществить в один этап – 2020-2021 годы</w:t>
      </w:r>
      <w:proofErr w:type="gramStart"/>
      <w:r w:rsidRPr="00636490">
        <w:rPr>
          <w:rFonts w:ascii="Times New Roman" w:hAnsi="Times New Roman" w:cs="Times New Roman"/>
          <w:sz w:val="28"/>
          <w:szCs w:val="28"/>
        </w:rPr>
        <w:t>.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364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29F" w:rsidRPr="00636490" w:rsidRDefault="00C5129F" w:rsidP="00636490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раздел III Программы изложить в следующей редакции: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636490" w:rsidRDefault="00C826E4" w:rsidP="0063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129F" w:rsidRPr="00636490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Программа включает комплекс правовых, нормативных, организационных, методических и информационных мероприятий по созданию единой системы пр</w:t>
      </w:r>
      <w:r w:rsidRPr="00636490">
        <w:rPr>
          <w:rFonts w:ascii="Times New Roman" w:hAnsi="Times New Roman" w:cs="Times New Roman"/>
          <w:sz w:val="28"/>
          <w:szCs w:val="28"/>
        </w:rPr>
        <w:t>а</w:t>
      </w:r>
      <w:r w:rsidRPr="00636490">
        <w:rPr>
          <w:rFonts w:ascii="Times New Roman" w:hAnsi="Times New Roman" w:cs="Times New Roman"/>
          <w:sz w:val="28"/>
          <w:szCs w:val="28"/>
        </w:rPr>
        <w:t>вового просвещения населения, профилактику правового нигилизма и повышение правовой культуры в республике.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Комплекс мероприятий программы предусматривает охват правовым просв</w:t>
      </w:r>
      <w:r w:rsidRPr="00636490">
        <w:rPr>
          <w:rFonts w:ascii="Times New Roman" w:hAnsi="Times New Roman" w:cs="Times New Roman"/>
          <w:sz w:val="28"/>
          <w:szCs w:val="28"/>
        </w:rPr>
        <w:t>е</w:t>
      </w:r>
      <w:r w:rsidRPr="00636490">
        <w:rPr>
          <w:rFonts w:ascii="Times New Roman" w:hAnsi="Times New Roman" w:cs="Times New Roman"/>
          <w:sz w:val="28"/>
          <w:szCs w:val="28"/>
        </w:rPr>
        <w:t>щением и воспитанием всех возрастных категорий граждан.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Мероприятия программы объединены в следующие разделы: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развитие правового образования и воспитания подрастающего поколения в образовательных организациях различного уровня;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участие органов исполнительной власти Республики Тыва, органов местного самоуправления муниципальных образований Республики Тыва в правовом просв</w:t>
      </w:r>
      <w:r w:rsidRPr="00636490">
        <w:rPr>
          <w:rFonts w:ascii="Times New Roman" w:hAnsi="Times New Roman" w:cs="Times New Roman"/>
          <w:sz w:val="28"/>
          <w:szCs w:val="28"/>
        </w:rPr>
        <w:t>е</w:t>
      </w:r>
      <w:r w:rsidRPr="00636490">
        <w:rPr>
          <w:rFonts w:ascii="Times New Roman" w:hAnsi="Times New Roman" w:cs="Times New Roman"/>
          <w:sz w:val="28"/>
          <w:szCs w:val="28"/>
        </w:rPr>
        <w:t>щении населения;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повышение правосознания муниципальных служащих;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lastRenderedPageBreak/>
        <w:t>правовое информирование населения Республики Тыва;</w:t>
      </w:r>
    </w:p>
    <w:p w:rsidR="00C5129F" w:rsidRPr="00636490" w:rsidRDefault="00C5129F" w:rsidP="00636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совершенствование системы оказания бесплатной юридической помощи</w:t>
      </w:r>
      <w:proofErr w:type="gramStart"/>
      <w:r w:rsidRPr="00636490">
        <w:rPr>
          <w:rFonts w:ascii="Times New Roman" w:hAnsi="Times New Roman" w:cs="Times New Roman"/>
          <w:sz w:val="28"/>
          <w:szCs w:val="28"/>
        </w:rPr>
        <w:t>.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364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29F" w:rsidRPr="00636490" w:rsidRDefault="00C5129F" w:rsidP="0063649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364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6490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636490" w:rsidRDefault="00C826E4" w:rsidP="0063649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129F" w:rsidRPr="006364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5129F" w:rsidRPr="00636490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 программы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ре</w:t>
      </w:r>
      <w:r w:rsidRPr="00636490">
        <w:rPr>
          <w:rFonts w:ascii="Times New Roman" w:hAnsi="Times New Roman" w:cs="Times New Roman"/>
          <w:sz w:val="28"/>
          <w:szCs w:val="28"/>
        </w:rPr>
        <w:t>с</w:t>
      </w:r>
      <w:r w:rsidRPr="00636490">
        <w:rPr>
          <w:rFonts w:ascii="Times New Roman" w:hAnsi="Times New Roman" w:cs="Times New Roman"/>
          <w:sz w:val="28"/>
          <w:szCs w:val="28"/>
        </w:rPr>
        <w:t>публиканского бюджета Республики Тыва в соответствии с действующим законод</w:t>
      </w:r>
      <w:r w:rsidRPr="00636490">
        <w:rPr>
          <w:rFonts w:ascii="Times New Roman" w:hAnsi="Times New Roman" w:cs="Times New Roman"/>
          <w:sz w:val="28"/>
          <w:szCs w:val="28"/>
        </w:rPr>
        <w:t>а</w:t>
      </w:r>
      <w:r w:rsidRPr="00636490">
        <w:rPr>
          <w:rFonts w:ascii="Times New Roman" w:hAnsi="Times New Roman" w:cs="Times New Roman"/>
          <w:sz w:val="28"/>
          <w:szCs w:val="28"/>
        </w:rPr>
        <w:t>тельством.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3000 тыс. рублей, из них: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636490">
        <w:rPr>
          <w:rFonts w:ascii="Times New Roman" w:hAnsi="Times New Roman" w:cs="Times New Roman"/>
          <w:sz w:val="28"/>
          <w:szCs w:val="28"/>
        </w:rPr>
        <w:t>–</w:t>
      </w:r>
      <w:r w:rsidRPr="00636490">
        <w:rPr>
          <w:rFonts w:ascii="Times New Roman" w:hAnsi="Times New Roman" w:cs="Times New Roman"/>
          <w:sz w:val="28"/>
          <w:szCs w:val="28"/>
        </w:rPr>
        <w:t xml:space="preserve"> 3000 тыс. рублей;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2021 год – 0 тыс. рублей, в том числе: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636490">
        <w:rPr>
          <w:rFonts w:ascii="Times New Roman" w:hAnsi="Times New Roman" w:cs="Times New Roman"/>
          <w:sz w:val="28"/>
          <w:szCs w:val="28"/>
        </w:rPr>
        <w:t>–</w:t>
      </w:r>
      <w:r w:rsidRPr="00636490">
        <w:rPr>
          <w:rFonts w:ascii="Times New Roman" w:hAnsi="Times New Roman" w:cs="Times New Roman"/>
          <w:sz w:val="28"/>
          <w:szCs w:val="28"/>
        </w:rPr>
        <w:t xml:space="preserve"> 0</w:t>
      </w:r>
      <w:r w:rsidR="00636490">
        <w:rPr>
          <w:rFonts w:ascii="Times New Roman" w:hAnsi="Times New Roman" w:cs="Times New Roman"/>
          <w:sz w:val="28"/>
          <w:szCs w:val="28"/>
        </w:rPr>
        <w:t xml:space="preserve"> </w:t>
      </w:r>
      <w:r w:rsidRPr="006364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636490">
        <w:rPr>
          <w:rFonts w:ascii="Times New Roman" w:hAnsi="Times New Roman" w:cs="Times New Roman"/>
          <w:sz w:val="28"/>
          <w:szCs w:val="28"/>
        </w:rPr>
        <w:t>–</w:t>
      </w:r>
      <w:r w:rsidRPr="00636490">
        <w:rPr>
          <w:rFonts w:ascii="Times New Roman" w:hAnsi="Times New Roman" w:cs="Times New Roman"/>
          <w:sz w:val="28"/>
          <w:szCs w:val="28"/>
        </w:rPr>
        <w:t xml:space="preserve"> 3000 тыс. рублей;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 w:rsidR="00636490">
        <w:rPr>
          <w:rFonts w:ascii="Times New Roman" w:hAnsi="Times New Roman" w:cs="Times New Roman"/>
          <w:sz w:val="28"/>
          <w:szCs w:val="28"/>
        </w:rPr>
        <w:t>–</w:t>
      </w:r>
      <w:r w:rsidRPr="00636490">
        <w:rPr>
          <w:rFonts w:ascii="Times New Roman" w:hAnsi="Times New Roman" w:cs="Times New Roman"/>
          <w:sz w:val="28"/>
          <w:szCs w:val="28"/>
        </w:rPr>
        <w:t xml:space="preserve"> 0 тыс. рублей.</w:t>
      </w:r>
    </w:p>
    <w:p w:rsidR="00C5129F" w:rsidRPr="00636490" w:rsidRDefault="00C5129F" w:rsidP="006364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носит прогнозный характер, может быть уточнено исходя из возможностей республиканского бюджета Республики Т</w:t>
      </w:r>
      <w:r w:rsidRPr="00636490">
        <w:rPr>
          <w:rFonts w:ascii="Times New Roman" w:hAnsi="Times New Roman" w:cs="Times New Roman"/>
          <w:sz w:val="28"/>
          <w:szCs w:val="28"/>
        </w:rPr>
        <w:t>ы</w:t>
      </w:r>
      <w:r w:rsidRPr="00636490">
        <w:rPr>
          <w:rFonts w:ascii="Times New Roman" w:hAnsi="Times New Roman" w:cs="Times New Roman"/>
          <w:sz w:val="28"/>
          <w:szCs w:val="28"/>
        </w:rPr>
        <w:t>ва, подлежит корректировке при формировании проекта республиканского бюджета Республики Тыва на соответствующий год и плановый период</w:t>
      </w:r>
      <w:proofErr w:type="gramStart"/>
      <w:r w:rsidRPr="00636490">
        <w:rPr>
          <w:rFonts w:ascii="Times New Roman" w:hAnsi="Times New Roman" w:cs="Times New Roman"/>
          <w:sz w:val="28"/>
          <w:szCs w:val="28"/>
        </w:rPr>
        <w:t>.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364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29F" w:rsidRPr="00636490" w:rsidRDefault="00C5129F" w:rsidP="00636490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0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636490">
        <w:rPr>
          <w:rFonts w:ascii="Times New Roman" w:hAnsi="Times New Roman" w:cs="Times New Roman"/>
          <w:bCs/>
          <w:sz w:val="28"/>
          <w:szCs w:val="28"/>
        </w:rPr>
        <w:t>Целевые показатели (индикаторы) программы</w:t>
      </w:r>
      <w:r w:rsidR="00C826E4">
        <w:rPr>
          <w:rFonts w:ascii="Times New Roman" w:hAnsi="Times New Roman" w:cs="Times New Roman"/>
          <w:bCs/>
          <w:sz w:val="28"/>
          <w:szCs w:val="28"/>
        </w:rPr>
        <w:t>»</w:t>
      </w:r>
      <w:r w:rsidRPr="00636490">
        <w:rPr>
          <w:rFonts w:ascii="Times New Roman" w:hAnsi="Times New Roman" w:cs="Times New Roman"/>
          <w:bCs/>
          <w:sz w:val="28"/>
          <w:szCs w:val="28"/>
        </w:rPr>
        <w:t xml:space="preserve"> раздела VI Пр</w:t>
      </w:r>
      <w:r w:rsidRPr="00636490">
        <w:rPr>
          <w:rFonts w:ascii="Times New Roman" w:hAnsi="Times New Roman" w:cs="Times New Roman"/>
          <w:bCs/>
          <w:sz w:val="28"/>
          <w:szCs w:val="28"/>
        </w:rPr>
        <w:t>о</w:t>
      </w:r>
      <w:r w:rsidRPr="00636490">
        <w:rPr>
          <w:rFonts w:ascii="Times New Roman" w:hAnsi="Times New Roman" w:cs="Times New Roman"/>
          <w:bCs/>
          <w:sz w:val="28"/>
          <w:szCs w:val="28"/>
        </w:rPr>
        <w:t xml:space="preserve">граммы </w:t>
      </w:r>
      <w:r w:rsidRPr="006364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29F" w:rsidRDefault="00C5129F" w:rsidP="0063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29F" w:rsidRPr="00140B7F" w:rsidRDefault="00C826E4" w:rsidP="0063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5129F" w:rsidRPr="00140B7F">
        <w:rPr>
          <w:rFonts w:ascii="Times New Roman" w:hAnsi="Times New Roman" w:cs="Times New Roman"/>
          <w:bCs/>
          <w:sz w:val="28"/>
          <w:szCs w:val="28"/>
        </w:rPr>
        <w:t>Цел</w:t>
      </w:r>
      <w:r w:rsidR="00C5129F">
        <w:rPr>
          <w:rFonts w:ascii="Times New Roman" w:hAnsi="Times New Roman" w:cs="Times New Roman"/>
          <w:bCs/>
          <w:sz w:val="28"/>
          <w:szCs w:val="28"/>
        </w:rPr>
        <w:t xml:space="preserve">евые показатели (индикаторы) </w:t>
      </w:r>
      <w:r w:rsidR="00C5129F" w:rsidRPr="00140B7F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C5129F" w:rsidRDefault="00C5129F" w:rsidP="0063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3" w:type="dxa"/>
        <w:jc w:val="center"/>
        <w:tblInd w:w="-6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56"/>
        <w:gridCol w:w="4697"/>
        <w:gridCol w:w="1768"/>
        <w:gridCol w:w="1276"/>
        <w:gridCol w:w="850"/>
        <w:gridCol w:w="851"/>
        <w:gridCol w:w="345"/>
      </w:tblGrid>
      <w:tr w:rsidR="00C5129F" w:rsidRPr="005013ED" w:rsidTr="005013ED">
        <w:trPr>
          <w:gridAfter w:val="1"/>
          <w:wAfter w:w="345" w:type="dxa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0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C5129F" w:rsidRPr="005013ED" w:rsidTr="005013ED">
        <w:trPr>
          <w:gridAfter w:val="1"/>
          <w:wAfter w:w="345" w:type="dxa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5129F" w:rsidRPr="005013ED" w:rsidTr="005013ED">
        <w:trPr>
          <w:gridAfter w:val="1"/>
          <w:wAfter w:w="345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исполнительной власти Республики Тыва, где созданы специальные разделы на официальных сайтах для разм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щения тематических материалов в области права, обзоров и разъяснений федерального, регионального и муниципального законод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129F" w:rsidRPr="005013ED" w:rsidTr="005013ED">
        <w:trPr>
          <w:gridAfter w:val="1"/>
          <w:wAfter w:w="345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в которых устано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лена СПС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5013ED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9F" w:rsidRPr="005013ED" w:rsidTr="005013ED">
        <w:trPr>
          <w:gridAfter w:val="1"/>
          <w:wAfter w:w="345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Количество центров правовой информации на базе судебных участков мировых судей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29F" w:rsidRPr="005013ED" w:rsidTr="005013ED">
        <w:trPr>
          <w:gridAfter w:val="1"/>
          <w:wAfter w:w="345" w:type="dxa"/>
          <w:trHeight w:val="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Число лиц, получивших бесплатную квал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фицированную юридическую помощь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0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2310 </w:t>
            </w:r>
          </w:p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(2019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013ED" w:rsidRPr="005013ED" w:rsidTr="005013ED">
        <w:trPr>
          <w:trHeight w:val="8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проинформированных о мероприятиях государственной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F" w:rsidRPr="005013ED" w:rsidRDefault="00C5129F" w:rsidP="0050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13ED" w:rsidRPr="005013ED" w:rsidRDefault="00C826E4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3ED" w:rsidRPr="00501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129F" w:rsidRPr="00677EAF" w:rsidRDefault="00B81CE7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3ED">
        <w:rPr>
          <w:rFonts w:ascii="Times New Roman" w:hAnsi="Times New Roman" w:cs="Times New Roman"/>
          <w:sz w:val="28"/>
          <w:szCs w:val="28"/>
        </w:rPr>
        <w:t xml:space="preserve">) </w:t>
      </w:r>
      <w:r w:rsidR="00C5129F" w:rsidRPr="00677E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5129F">
        <w:rPr>
          <w:rFonts w:ascii="Times New Roman" w:hAnsi="Times New Roman" w:cs="Times New Roman"/>
          <w:sz w:val="28"/>
          <w:szCs w:val="28"/>
        </w:rPr>
        <w:t>VII</w:t>
      </w:r>
      <w:r w:rsidR="00C5129F" w:rsidRPr="00677EAF">
        <w:rPr>
          <w:rFonts w:ascii="Times New Roman" w:hAnsi="Times New Roman" w:cs="Times New Roman"/>
          <w:sz w:val="28"/>
          <w:szCs w:val="28"/>
        </w:rPr>
        <w:t xml:space="preserve"> </w:t>
      </w:r>
      <w:r w:rsidR="00C5129F" w:rsidRPr="00116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5129F" w:rsidRPr="00677E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29F" w:rsidRPr="00677EAF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3ED" w:rsidRDefault="00C826E4" w:rsidP="005013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129F">
        <w:rPr>
          <w:rFonts w:ascii="Times New Roman" w:hAnsi="Times New Roman" w:cs="Times New Roman"/>
          <w:sz w:val="28"/>
          <w:szCs w:val="28"/>
        </w:rPr>
        <w:t>VII.</w:t>
      </w:r>
      <w:r w:rsidR="00C5129F" w:rsidRPr="00677EAF">
        <w:rPr>
          <w:rFonts w:ascii="Times New Roman" w:hAnsi="Times New Roman" w:cs="Times New Roman"/>
          <w:sz w:val="28"/>
          <w:szCs w:val="28"/>
        </w:rPr>
        <w:t xml:space="preserve"> Оценка социально-экономической эффективности</w:t>
      </w:r>
      <w:r w:rsidR="00C5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9F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7EAF">
        <w:rPr>
          <w:rFonts w:ascii="Times New Roman" w:hAnsi="Times New Roman" w:cs="Times New Roman"/>
          <w:sz w:val="28"/>
          <w:szCs w:val="28"/>
        </w:rPr>
        <w:t>и экономических последствий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AF">
        <w:rPr>
          <w:rFonts w:ascii="Times New Roman" w:hAnsi="Times New Roman" w:cs="Times New Roman"/>
          <w:sz w:val="28"/>
          <w:szCs w:val="28"/>
        </w:rPr>
        <w:t>программных заданий</w:t>
      </w:r>
    </w:p>
    <w:p w:rsidR="00C5129F" w:rsidRPr="00677EAF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развитию гражданского общес</w:t>
      </w:r>
      <w:r w:rsidRPr="006104FB">
        <w:rPr>
          <w:rFonts w:ascii="Times New Roman" w:hAnsi="Times New Roman" w:cs="Times New Roman"/>
          <w:sz w:val="28"/>
          <w:szCs w:val="28"/>
        </w:rPr>
        <w:t>т</w:t>
      </w:r>
      <w:r w:rsidRPr="006104FB">
        <w:rPr>
          <w:rFonts w:ascii="Times New Roman" w:hAnsi="Times New Roman" w:cs="Times New Roman"/>
          <w:sz w:val="28"/>
          <w:szCs w:val="28"/>
        </w:rPr>
        <w:t>ва, усилению мотивации граждан к повышению правовой культуры, а также целен</w:t>
      </w:r>
      <w:r w:rsidRPr="006104FB">
        <w:rPr>
          <w:rFonts w:ascii="Times New Roman" w:hAnsi="Times New Roman" w:cs="Times New Roman"/>
          <w:sz w:val="28"/>
          <w:szCs w:val="28"/>
        </w:rPr>
        <w:t>а</w:t>
      </w:r>
      <w:r w:rsidRPr="006104FB">
        <w:rPr>
          <w:rFonts w:ascii="Times New Roman" w:hAnsi="Times New Roman" w:cs="Times New Roman"/>
          <w:sz w:val="28"/>
          <w:szCs w:val="28"/>
        </w:rPr>
        <w:t>правленной деятельности органов государственной власти Республики Тыва и орг</w:t>
      </w:r>
      <w:r w:rsidRPr="006104FB">
        <w:rPr>
          <w:rFonts w:ascii="Times New Roman" w:hAnsi="Times New Roman" w:cs="Times New Roman"/>
          <w:sz w:val="28"/>
          <w:szCs w:val="28"/>
        </w:rPr>
        <w:t>а</w:t>
      </w:r>
      <w:r w:rsidRPr="006104FB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по повышению правовой культуры, качества работы и профессионализма государственных и муниципальных служащих, усилению роли юридических служб в деятельности органов государственной власти Республики Тыва и органов местного самоуправления, </w:t>
      </w:r>
      <w:proofErr w:type="gramStart"/>
      <w:r w:rsidRPr="006104FB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6104FB">
        <w:rPr>
          <w:rFonts w:ascii="Times New Roman" w:hAnsi="Times New Roman" w:cs="Times New Roman"/>
          <w:sz w:val="28"/>
          <w:szCs w:val="28"/>
        </w:rPr>
        <w:t xml:space="preserve"> в том числе на борьбу с коррупцией.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1) обеспечить конструктивное взаимодействие между органами государстве</w:t>
      </w:r>
      <w:r w:rsidRPr="006104FB">
        <w:rPr>
          <w:rFonts w:ascii="Times New Roman" w:hAnsi="Times New Roman" w:cs="Times New Roman"/>
          <w:sz w:val="28"/>
          <w:szCs w:val="28"/>
        </w:rPr>
        <w:t>н</w:t>
      </w:r>
      <w:r w:rsidRPr="006104FB">
        <w:rPr>
          <w:rFonts w:ascii="Times New Roman" w:hAnsi="Times New Roman" w:cs="Times New Roman"/>
          <w:sz w:val="28"/>
          <w:szCs w:val="28"/>
        </w:rPr>
        <w:t>ной власти Республики Тыва, органами местного самоуправления, общественными объединениями и средствами массовой информации в вопросах развития правовой культуры и правового просвещения населения;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2) усилить роль органов исполнительной власти Республики Тыва и органов местного самоуправления муниципальных образований Республики Тыва в работе по пропаганде юридических знаний, оказанию правовой помощи социально нез</w:t>
      </w:r>
      <w:r w:rsidRPr="006104FB">
        <w:rPr>
          <w:rFonts w:ascii="Times New Roman" w:hAnsi="Times New Roman" w:cs="Times New Roman"/>
          <w:sz w:val="28"/>
          <w:szCs w:val="28"/>
        </w:rPr>
        <w:t>а</w:t>
      </w:r>
      <w:r w:rsidRPr="006104FB">
        <w:rPr>
          <w:rFonts w:ascii="Times New Roman" w:hAnsi="Times New Roman" w:cs="Times New Roman"/>
          <w:sz w:val="28"/>
          <w:szCs w:val="28"/>
        </w:rPr>
        <w:t>щищенным группам населения;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3) расширить доступ граждан к официальной правовой информации посредс</w:t>
      </w:r>
      <w:r w:rsidRPr="006104FB">
        <w:rPr>
          <w:rFonts w:ascii="Times New Roman" w:hAnsi="Times New Roman" w:cs="Times New Roman"/>
          <w:sz w:val="28"/>
          <w:szCs w:val="28"/>
        </w:rPr>
        <w:t>т</w:t>
      </w:r>
      <w:r w:rsidRPr="006104FB">
        <w:rPr>
          <w:rFonts w:ascii="Times New Roman" w:hAnsi="Times New Roman" w:cs="Times New Roman"/>
          <w:sz w:val="28"/>
          <w:szCs w:val="28"/>
        </w:rPr>
        <w:t>вом пользования информационно-правовыми базами данных;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4) создать условия, позволяющие самостоятельно ориентироваться в вопросах в области права;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FB">
        <w:rPr>
          <w:rFonts w:ascii="Times New Roman" w:hAnsi="Times New Roman" w:cs="Times New Roman"/>
          <w:sz w:val="28"/>
          <w:szCs w:val="28"/>
        </w:rPr>
        <w:t>5) укрепить доверие и создать положительный образ власти, обеспечивающей реализацию и защиту прав и свобод граждан;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04FB">
        <w:rPr>
          <w:rFonts w:ascii="Times New Roman" w:hAnsi="Times New Roman" w:cs="Times New Roman"/>
          <w:sz w:val="28"/>
          <w:szCs w:val="28"/>
        </w:rPr>
        <w:t xml:space="preserve">) сократить асоциальные проявления среди несовершеннолетних, </w:t>
      </w:r>
      <w:proofErr w:type="gramStart"/>
      <w:r w:rsidRPr="006104FB">
        <w:rPr>
          <w:rFonts w:ascii="Times New Roman" w:hAnsi="Times New Roman" w:cs="Times New Roman"/>
          <w:sz w:val="28"/>
          <w:szCs w:val="28"/>
        </w:rPr>
        <w:t>снизить число правонарушений</w:t>
      </w:r>
      <w:proofErr w:type="gramEnd"/>
      <w:r w:rsidRPr="006104FB">
        <w:rPr>
          <w:rFonts w:ascii="Times New Roman" w:hAnsi="Times New Roman" w:cs="Times New Roman"/>
          <w:sz w:val="28"/>
          <w:szCs w:val="28"/>
        </w:rPr>
        <w:t xml:space="preserve"> в подростковой среде;</w:t>
      </w:r>
    </w:p>
    <w:p w:rsidR="00C5129F" w:rsidRPr="006104FB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04FB">
        <w:rPr>
          <w:rFonts w:ascii="Times New Roman" w:hAnsi="Times New Roman" w:cs="Times New Roman"/>
          <w:sz w:val="28"/>
          <w:szCs w:val="28"/>
        </w:rPr>
        <w:t>) сформировать у молодого поколения гражданскую позицию, патриотизм, уважение к закону, снизить уровень правового нигилизма;</w:t>
      </w:r>
    </w:p>
    <w:p w:rsidR="00C5129F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104FB">
        <w:rPr>
          <w:rFonts w:ascii="Times New Roman" w:hAnsi="Times New Roman" w:cs="Times New Roman"/>
          <w:sz w:val="28"/>
          <w:szCs w:val="28"/>
        </w:rPr>
        <w:t>) преодолеть правовой нигилизм и стереотипы противоправного поведения среди населения как факторов, способствующих распространению преступности</w:t>
      </w:r>
      <w:proofErr w:type="gramStart"/>
      <w:r w:rsidRPr="006104FB">
        <w:rPr>
          <w:rFonts w:ascii="Times New Roman" w:hAnsi="Times New Roman" w:cs="Times New Roman"/>
          <w:sz w:val="28"/>
          <w:szCs w:val="28"/>
        </w:rPr>
        <w:t>.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  <w:r w:rsidRPr="00677E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29F" w:rsidRPr="00976576" w:rsidRDefault="00C5129F" w:rsidP="00501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приложения №</w:t>
      </w:r>
      <w:r w:rsidRPr="00976576">
        <w:rPr>
          <w:rFonts w:ascii="Times New Roman" w:hAnsi="Times New Roman" w:cs="Times New Roman"/>
          <w:sz w:val="28"/>
          <w:szCs w:val="28"/>
        </w:rPr>
        <w:t xml:space="preserve"> 1</w:t>
      </w:r>
      <w:r w:rsidR="00B81C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9765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765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29F" w:rsidRDefault="00C5129F" w:rsidP="00C51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9F" w:rsidRDefault="00C5129F" w:rsidP="00C5129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  <w:sectPr w:rsidR="00C5129F" w:rsidSect="006364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360" w:charSpace="4096"/>
        </w:sectPr>
      </w:pPr>
    </w:p>
    <w:p w:rsidR="00C5129F" w:rsidRPr="005013ED" w:rsidRDefault="00C826E4" w:rsidP="005013ED">
      <w:pPr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129F" w:rsidRPr="005013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129F" w:rsidRPr="005013ED" w:rsidRDefault="00C5129F" w:rsidP="005013E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013E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5013ED">
        <w:rPr>
          <w:rFonts w:ascii="Times New Roman" w:hAnsi="Times New Roman" w:cs="Times New Roman"/>
          <w:sz w:val="28"/>
          <w:szCs w:val="28"/>
        </w:rPr>
        <w:t xml:space="preserve">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5013ED">
        <w:rPr>
          <w:rFonts w:ascii="Times New Roman" w:hAnsi="Times New Roman" w:cs="Times New Roman"/>
          <w:sz w:val="28"/>
          <w:szCs w:val="28"/>
        </w:rPr>
        <w:t>Повышение правовой культуры</w:t>
      </w:r>
    </w:p>
    <w:p w:rsidR="00C5129F" w:rsidRPr="005013ED" w:rsidRDefault="00C5129F" w:rsidP="005013E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013ED">
        <w:rPr>
          <w:rFonts w:ascii="Times New Roman" w:hAnsi="Times New Roman" w:cs="Times New Roman"/>
          <w:sz w:val="28"/>
          <w:szCs w:val="28"/>
        </w:rPr>
        <w:t>в Республике Тыва на 2020-2021 годы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</w:p>
    <w:p w:rsidR="00C5129F" w:rsidRDefault="00C5129F" w:rsidP="0050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ED" w:rsidRPr="005013ED" w:rsidRDefault="005013ED" w:rsidP="0050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ED" w:rsidRDefault="005013ED" w:rsidP="00501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13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</w:p>
    <w:p w:rsidR="005013ED" w:rsidRDefault="00C5129F" w:rsidP="005013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3ED">
        <w:rPr>
          <w:rFonts w:ascii="Times New Roman" w:hAnsi="Times New Roman" w:cs="Times New Roman"/>
          <w:bCs/>
          <w:sz w:val="28"/>
          <w:szCs w:val="28"/>
        </w:rPr>
        <w:t>мероприятий государственной программы</w:t>
      </w:r>
      <w:r w:rsidR="00501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6E4">
        <w:rPr>
          <w:rFonts w:ascii="Times New Roman" w:hAnsi="Times New Roman" w:cs="Times New Roman"/>
          <w:bCs/>
          <w:sz w:val="28"/>
          <w:szCs w:val="28"/>
        </w:rPr>
        <w:t>«</w:t>
      </w:r>
      <w:r w:rsidRPr="005013ED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</w:p>
    <w:p w:rsidR="00C5129F" w:rsidRDefault="00C5129F" w:rsidP="005013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3ED">
        <w:rPr>
          <w:rFonts w:ascii="Times New Roman" w:hAnsi="Times New Roman" w:cs="Times New Roman"/>
          <w:bCs/>
          <w:sz w:val="28"/>
          <w:szCs w:val="28"/>
        </w:rPr>
        <w:t>правовой культуры в Республике Тыва</w:t>
      </w:r>
      <w:r w:rsidR="00501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3ED">
        <w:rPr>
          <w:rFonts w:ascii="Times New Roman" w:hAnsi="Times New Roman" w:cs="Times New Roman"/>
          <w:bCs/>
          <w:sz w:val="28"/>
          <w:szCs w:val="28"/>
        </w:rPr>
        <w:t>на 2020-2021 годы</w:t>
      </w:r>
      <w:r w:rsidR="00C826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13ED" w:rsidRDefault="005013ED" w:rsidP="005013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44"/>
        <w:gridCol w:w="993"/>
        <w:gridCol w:w="1134"/>
        <w:gridCol w:w="2268"/>
        <w:gridCol w:w="3685"/>
        <w:gridCol w:w="3196"/>
      </w:tblGrid>
      <w:tr w:rsidR="005013ED" w:rsidRPr="005013ED" w:rsidTr="00B81CE7">
        <w:tc>
          <w:tcPr>
            <w:tcW w:w="4644" w:type="dxa"/>
            <w:vMerge w:val="restart"/>
            <w:vAlign w:val="center"/>
          </w:tcPr>
          <w:p w:rsidR="005013ED" w:rsidRPr="005013ED" w:rsidRDefault="005013ED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</w:tcPr>
          <w:p w:rsidR="00375B74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2268" w:type="dxa"/>
            <w:vMerge w:val="restart"/>
            <w:vAlign w:val="center"/>
          </w:tcPr>
          <w:p w:rsidR="005013ED" w:rsidRPr="005013ED" w:rsidRDefault="005013ED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013ED" w:rsidRPr="005013ED" w:rsidRDefault="005013ED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 w:val="restart"/>
            <w:vAlign w:val="center"/>
          </w:tcPr>
          <w:p w:rsidR="00B81CE7" w:rsidRDefault="00B81CE7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013ED" w:rsidRPr="005013ED" w:rsidRDefault="00B81CE7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="005013ED" w:rsidRPr="005013ED">
              <w:rPr>
                <w:rFonts w:ascii="Times New Roman" w:hAnsi="Times New Roman" w:cs="Times New Roman"/>
                <w:sz w:val="24"/>
                <w:szCs w:val="24"/>
              </w:rPr>
              <w:t>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3196" w:type="dxa"/>
            <w:vMerge w:val="restart"/>
            <w:vAlign w:val="center"/>
          </w:tcPr>
          <w:p w:rsidR="00CD7A7F" w:rsidRDefault="005013ED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(достижение плановых</w:t>
            </w:r>
            <w:proofErr w:type="gramEnd"/>
          </w:p>
          <w:p w:rsidR="005013ED" w:rsidRPr="005013ED" w:rsidRDefault="005013ED" w:rsidP="00B8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показателей)</w:t>
            </w:r>
          </w:p>
        </w:tc>
      </w:tr>
      <w:tr w:rsidR="005013ED" w:rsidRPr="005013ED" w:rsidTr="00375B74">
        <w:tc>
          <w:tcPr>
            <w:tcW w:w="4644" w:type="dxa"/>
            <w:vMerge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vMerge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ED" w:rsidRPr="005013ED" w:rsidTr="00375B74">
        <w:tc>
          <w:tcPr>
            <w:tcW w:w="4644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3ED" w:rsidRPr="005013ED" w:rsidTr="00CD7A7F">
        <w:tc>
          <w:tcPr>
            <w:tcW w:w="15920" w:type="dxa"/>
            <w:gridSpan w:val="6"/>
          </w:tcPr>
          <w:p w:rsidR="005013ED" w:rsidRPr="005013ED" w:rsidRDefault="005013ED" w:rsidP="0050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. Развитие правового воспитания подрастающего поколения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Pr="005013ED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и иных организациях Республики Тыва, в которых обучаются (содержатся) несовершенн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летние, профилактических бесед о наиб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лее часто совершаемых правонарушениях и о негативных последствиях с привлеч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нием сотрудников органов внутренних дел, юстиции, территориальных органов федеральных органов исполнительной власти в Республике Тыва, акций, темат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ческих уроков, классных часов в области гражданско-правового воспитания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плану-графику уч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стия в данном 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цессе представит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лей привлекаемых органов)</w:t>
            </w:r>
          </w:p>
        </w:tc>
        <w:tc>
          <w:tcPr>
            <w:tcW w:w="3685" w:type="dxa"/>
          </w:tcPr>
          <w:p w:rsidR="00CD7A7F" w:rsidRPr="005013ED" w:rsidRDefault="00CD7A7F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стерство юстиции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битражный суд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номоченный по </w:t>
            </w:r>
            <w:r w:rsidR="00375B74" w:rsidRPr="005013ED">
              <w:rPr>
                <w:rFonts w:ascii="Times New Roman" w:hAnsi="Times New Roman" w:cs="Times New Roman"/>
                <w:sz w:val="24"/>
                <w:szCs w:val="24"/>
              </w:rPr>
              <w:t>правам человека в Республике Тыва (по соглас</w:t>
            </w:r>
            <w:r w:rsidR="00375B74"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5B74" w:rsidRPr="005013ED">
              <w:rPr>
                <w:rFonts w:ascii="Times New Roman" w:hAnsi="Times New Roman" w:cs="Times New Roman"/>
                <w:sz w:val="24"/>
                <w:szCs w:val="24"/>
              </w:rPr>
              <w:t>ванию), Управление Министе</w:t>
            </w:r>
            <w:r w:rsidR="00375B74"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5B74" w:rsidRPr="005013ED">
              <w:rPr>
                <w:rFonts w:ascii="Times New Roman" w:hAnsi="Times New Roman" w:cs="Times New Roman"/>
                <w:sz w:val="24"/>
                <w:szCs w:val="24"/>
              </w:rPr>
              <w:t>ства юстиции Российской Феде</w:t>
            </w:r>
            <w:r w:rsidR="00375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B74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6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</w:tbl>
    <w:p w:rsidR="00CD7A7F" w:rsidRDefault="00CD7A7F"/>
    <w:p w:rsidR="00375B74" w:rsidRDefault="00375B74"/>
    <w:tbl>
      <w:tblPr>
        <w:tblStyle w:val="ad"/>
        <w:tblW w:w="0" w:type="auto"/>
        <w:tblLayout w:type="fixed"/>
        <w:tblLook w:val="04A0"/>
      </w:tblPr>
      <w:tblGrid>
        <w:gridCol w:w="4644"/>
        <w:gridCol w:w="993"/>
        <w:gridCol w:w="1134"/>
        <w:gridCol w:w="2268"/>
        <w:gridCol w:w="3685"/>
        <w:gridCol w:w="3196"/>
      </w:tblGrid>
      <w:tr w:rsidR="00CD7A7F" w:rsidRPr="005013ED" w:rsidTr="00375B74">
        <w:trPr>
          <w:tblHeader/>
        </w:trPr>
        <w:tc>
          <w:tcPr>
            <w:tcW w:w="464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A7F" w:rsidRPr="005013ED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7A7F" w:rsidRPr="005013ED" w:rsidRDefault="00375B74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рации по Республике Тыва (по согласованию), Прокуратура 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нию), Следственное управление 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Следственного комитета Росси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ской Федерации по Республике Тыва (по согласованию), Упра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ление Федеральной службы с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дебных приставов по Республике Тыва (по согласованию),</w:t>
            </w:r>
            <w:r w:rsidR="00CD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Адв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катская палата Республики Тыва (по согласованию), Нотариальная палата Республики Тыва (по с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гласованию), Региональное отд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ление Всероссийской общес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7A7F" w:rsidRPr="005013ED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  <w:proofErr w:type="gramEnd"/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61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го всеобуча по повышению правовой гр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мотности и чувства ответственности род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A7F">
              <w:rPr>
                <w:rFonts w:ascii="Times New Roman" w:hAnsi="Times New Roman" w:cs="Times New Roman"/>
                <w:sz w:val="24"/>
                <w:szCs w:val="24"/>
              </w:rPr>
              <w:t>телей за своих детей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стерство юстиции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Республики Тыва (по согл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в Республике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Тыва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ление Министерства юстиции Российской Федерации по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 (по согласованию), Следственное управление Следственного ком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тета Российской Федерации по Республике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 Управление Федеральной службы судебных приставов по Республике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 Нотариальная палата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нию), Региональное отделение Всероссийской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Ассоциация юр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Pr="00CD7A7F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отрядов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Отряды содейс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вия полиции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Республики Тыва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2020-2021 г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Республики Тыва, Министерство образования и науки Республики Тыва, Межв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домственная комиссия по делам несовершеннолетних и защите их прав при Правительстве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Уполномоченный по правам человека в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стерство внутренних дел по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Проведение среди обучающихся ко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курсов сочинений, посвященных офиц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альным праздникам и памятным датам, а также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 посвященного дню Конституции Республики Тыва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6 мая (день Ко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ституции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3 декабря (день юриста), 12 декабря (день Конституции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стерство культуры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вам человека в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во юстиции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профессионал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ного мастерства среди педагогических кадров в области права в образовательных организациях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A7F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685" w:type="dxa"/>
          </w:tcPr>
          <w:p w:rsidR="00CD7A7F" w:rsidRPr="005013ED" w:rsidRDefault="00CD7A7F" w:rsidP="0061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Тыва, ГАОУ ДПО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Тувинский институт 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вития образования и повышения квалификации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Следственного ком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тета Российской Федерации по Республике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 Верховный суд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битражный суд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районные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ды Республики Тыва (по согл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сованию), Прокуратура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 (по согласованию), Министерство внутренних дел по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Тыва (по согласованию)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61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правовой культуры подростков в летних оздоровительных лагерях, 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Школа молодого юриста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стерство юстиции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битражный суд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номоченный по правам человека в Республике Тыва (по соглас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ванию), Управление Министе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ства юстиции Российской Фед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рации по Республике Тыва (по согласованию), Прокуратура Республики Тыва (по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 Следственное управление Следственного комитета Росси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ской Федерации по Республике Тыва (по согласованию), Упра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ление Федеральной службы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дебных приставов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Адв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катская палата Республики Тыва (по согласованию), Нотариальная палата Республики Тыва (по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гласованию), Региональное отд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ление Всероссийской общес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лике Тыва (по согласованию)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50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положительного опыта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техникума по созданию правовых клубов, которые в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новном работают со студентами, состо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щими на профилактическом учете, в обр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среднего 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республики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Республики Тыва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Организация молодежных дискусс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онных клубов на базе юридического ф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культета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 актуальным правовым вопросам с привлечением ст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дентов из других факультетов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государственный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Тувинский госуда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Проведение среди студентов образ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высшего и средн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образования еж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годного конкурса на звание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Начинающий юрист –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достойная смена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ежегодно – к 3 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кабря (День юр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ста)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Туви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Региональное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деление Всероссийской общес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суды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Следственного ком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тета России по Республике Тыва (по согласованию), Прокуратура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ние правовой культуры в Республике Тыва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CD7A7F" w:rsidRPr="005013ED" w:rsidTr="00CD7A7F">
        <w:tc>
          <w:tcPr>
            <w:tcW w:w="15920" w:type="dxa"/>
            <w:gridSpan w:val="6"/>
          </w:tcPr>
          <w:p w:rsidR="00CD7A7F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органов исполнительной власти Республики Тыва и органов </w:t>
            </w:r>
          </w:p>
          <w:p w:rsidR="00CD7A7F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правовом просвещении населения</w:t>
            </w:r>
          </w:p>
        </w:tc>
      </w:tr>
      <w:tr w:rsidR="00CD7A7F" w:rsidRPr="005013ED" w:rsidTr="00375B74">
        <w:tc>
          <w:tcPr>
            <w:tcW w:w="4644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Тыва, органов местного самоуправл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иных социальных сетях в инфо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тематических материалов в области 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ва, обзоров и разъяснений федерального, регионального и муниципального закон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дательства, поддержание данной инфо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мации в актуальном состоянии</w:t>
            </w:r>
          </w:p>
        </w:tc>
        <w:tc>
          <w:tcPr>
            <w:tcW w:w="993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A7F" w:rsidRPr="005013ED" w:rsidRDefault="00CD7A7F" w:rsidP="00CD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CD7A7F" w:rsidRPr="005013ED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органы исполнител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196" w:type="dxa"/>
          </w:tcPr>
          <w:p w:rsidR="00CD7A7F" w:rsidRDefault="00CD7A7F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где созданы специальные разд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лы на официальных сайтах для размещения тематич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ских материалов в области права, обзоров и разъясн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ний федерального, реги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нального и муниципального законодательства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18 единиц, к 2021 г. – 24 единицы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Активное участие во Всероссийском едином дне оказания бесплатной юрид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ческой помощи и организация отраслевых мероприятий в рамках оказания беспла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юридической помощи по следующим вопросам (выездные дни открытых дверей, дней приема граждан): </w:t>
            </w:r>
          </w:p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1) финансовая грамотность населения (займы, кредиты, ипотека, налоговые 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четы, налоги);</w:t>
            </w:r>
          </w:p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2) реализация имущественных прав гра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дан (предоставление земельных участков, виды государственной поддержки, субс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дии и т.д.); </w:t>
            </w:r>
          </w:p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3) защита трудовых прав граждан; </w:t>
            </w:r>
          </w:p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4) защита прав и интересов детей; </w:t>
            </w:r>
          </w:p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поддержка и защита прав субъектов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Республики Тыва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196" w:type="dxa"/>
          </w:tcPr>
          <w:p w:rsidR="00522785" w:rsidRDefault="00617780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лиц, п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лучивших бесплатную кв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лифицированную юридич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скую помощь к 2020 г. – 2410 чел., к 2021 г. – 2500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Лучшая юр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дическая команда Республики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ди юридических команд различных орг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низаций республики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785" w:rsidRPr="005013ED" w:rsidRDefault="00522785" w:rsidP="0061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– 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  <w:r w:rsidR="00617780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780" w:rsidRPr="00501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617780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юр</w:t>
            </w:r>
            <w:r w:rsidR="00617780"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780" w:rsidRPr="005013E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ООО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Консультант-Тува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Реги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нальное отделение Всеросси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96" w:type="dxa"/>
          </w:tcPr>
          <w:p w:rsidR="00522785" w:rsidRDefault="00522785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522785" w:rsidRPr="005013ED" w:rsidTr="00522785">
        <w:tc>
          <w:tcPr>
            <w:tcW w:w="15920" w:type="dxa"/>
            <w:gridSpan w:val="6"/>
          </w:tcPr>
          <w:p w:rsidR="00522785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. Повышение правосознания муниципальных служащих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семинаров-совещаний с главами местных админис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раций поселений и муниципальных 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онов, руководителями муниципальных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разований и специально уполномоченн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 должностными лицами местного сам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управления поселений и муниципальных районов по вопросам реализации переда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полномочий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 Тыва (ЗАГС, административные комиссии, социальные выплаты)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труда и социальной политики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обр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зования и науки Республики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ва, Управление ЗАГС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 (Агентст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во),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ской Федерации по Республике Тыва (по согласованию)</w:t>
            </w:r>
          </w:p>
        </w:tc>
        <w:tc>
          <w:tcPr>
            <w:tcW w:w="3196" w:type="dxa"/>
          </w:tcPr>
          <w:p w:rsidR="00522785" w:rsidRDefault="00522785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выездов представит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лей органов исполнительной власти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Тыва в районы Республики Тыва с целью оказания юридической помощи органам местного самоуправления, гра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данам по курируемым отраслям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3196" w:type="dxa"/>
          </w:tcPr>
          <w:p w:rsidR="00522785" w:rsidRDefault="00522785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  <w:p w:rsidR="00617780" w:rsidRDefault="00617780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85" w:rsidRPr="005013ED" w:rsidTr="00522785">
        <w:tc>
          <w:tcPr>
            <w:tcW w:w="15920" w:type="dxa"/>
            <w:gridSpan w:val="6"/>
          </w:tcPr>
          <w:p w:rsidR="00522785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. Правовое информирование населения Республики Тыва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Организация и выпуск в республика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ских газетах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правовых рубрик (правовых разделов) по наиболее актуальным вопр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сам права (жилищно-коммунальное хозя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ство, здравоохранение, трудовое, земел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ное и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право)  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органы исполнительной власти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моуправления Республики Тыва (по согласованию), редакции 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зет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Республики Тыва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Арбитра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ный суд Республики Тыва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родской суд Республики Тыва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Республике Тыва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номоченный по правам человека в Республике Тыва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gram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ства юстиции Российской Фед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рации по Республике Тыва</w:t>
            </w:r>
            <w:r w:rsidR="00617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 Прокуратура Республики Тыва</w:t>
            </w:r>
            <w:r w:rsidR="00253F4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253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F4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 Следственное управление Следственного комитета Росси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ской Федерации по Республике Тыва (по согласованию), Упра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ление Федеральной службы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дебных приставов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Адв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катская палата Республики Тыва (по согласованию), Нотариальная палата Республики Тыва (по 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Общественная п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лата Республики Тыва (по согл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proofErr w:type="gramEnd"/>
          </w:p>
        </w:tc>
        <w:tc>
          <w:tcPr>
            <w:tcW w:w="3196" w:type="dxa"/>
          </w:tcPr>
          <w:p w:rsidR="00522785" w:rsidRDefault="00522785" w:rsidP="00CD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Создание центров правовой информ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ции на базе судебных участков мировых судей с использованием возможностей информационно-телекоммуникационной сети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 установление справо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но-правовой системы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 организационная, материальная и информационная поддержка центра, 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доставление возможности населению бе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препятственной работы с правовыми си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кул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туры Республики Тыва, ООО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Консультант-Тува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96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це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тров правовой информации на базе судебных участков мировых судей к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862" w:rsidRPr="00501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1 ед., к 2021 г. – 2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 Республики Тыва актуальной юридич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ской литературой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497862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785" w:rsidRPr="005013ED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196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тиражирование рекомендательных библиографических и методических пособий по правовым 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просам семьи и детства: памятка для нес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Правила и право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мятка для родителей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Юридический ко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785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труда и социальной политики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Тыва, Министерство образ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Республики Тыва,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Уполномоченный по правам человека в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Межв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домственная комиссия по делам несовершеннолетних и защите их прав при Правительстве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196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4368 чел., к 2021 г. – 4418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49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Создание и транслирование социал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ных роликов по правовой тематике в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щественном транспорте и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средствах ма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стерство дорожно-транспортного комплекса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ганы исполнительной власти Республики Тыва, Министерство внутренних дел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суды Республики Тыва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Следс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венное управление Следственн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го комитета России по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ке Тыва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862" w:rsidRPr="005013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6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522785" w:rsidRPr="005013ED" w:rsidTr="00522785">
        <w:tc>
          <w:tcPr>
            <w:tcW w:w="15920" w:type="dxa"/>
            <w:gridSpan w:val="6"/>
          </w:tcPr>
          <w:p w:rsidR="00522785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оказания бесплатной юридической помощи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Периодическое информирование 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селения о правах граждан и основаниях оказания бесплатной юридической пом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щи в социальных сетях в информационно-телекоммуникационной сети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, о механизме финансирования судебных процессов в виде 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судебного инвестир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, распространение списка адвок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тов, оказывающих бесплатную юридич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скую помощь, и поддержание его в акт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альном состоянии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органы исполнител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</w:t>
            </w:r>
          </w:p>
        </w:tc>
        <w:tc>
          <w:tcPr>
            <w:tcW w:w="3196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граждан, проинформированных о м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роприятиях государстве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Республики Тыва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на 2020-2021 годы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4368 чел., к 2021 г. – 4418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держки адвокатам, осуществляющим бе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платную юридическую помощь по защите интересов граждан, относящихся к катег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рии малообеспеченных и попавших в трудные жизненные ситуации, в суде по делам о взыскании сумм по займам, кр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дитным договорам и защите прав и инт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ресов несовершеннолетних лиц в гра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данских делах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ф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сударственная некоммерческая организация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Адвокатская пал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та Республики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196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лиц, п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лучивших бесплатную кв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лифицированную юридич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скую помощь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2410 чел., к 2021 г. – 2500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оказанию бесплатной юридической помощи по акт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альным правовым вопросам с привлечен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ем практикующих юристов и специал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стов в соответствующей сфере (земельные вопросы, займы в </w:t>
            </w:r>
            <w:proofErr w:type="spellStart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низациях, коммунальные вопросы, вопр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сы защиты прав собственности)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Тыва, органы исполнительной власти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негос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дарственная некоммерческая 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Всероссийской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Ассоциация юр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(по согласованию)</w:t>
            </w:r>
          </w:p>
        </w:tc>
        <w:tc>
          <w:tcPr>
            <w:tcW w:w="3196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лиц, п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лучивших бесплатную кв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лифицированную юридич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скую помощь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2410 чел., к 2021 г. – 2500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курса среди органов исполнительной вл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сти Республики Тыва и государственных учреждений Республики Тыва на лучшее оказание юридической помощи 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 Общественная палата Республ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ки Тыва (по согласованию)</w:t>
            </w:r>
          </w:p>
        </w:tc>
        <w:tc>
          <w:tcPr>
            <w:tcW w:w="3196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лиц, п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лучивших бесплатную кв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лифицированную юридич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скую помощь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2410 чел., к 2021 г. – 2500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49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Методическое и консультационное содействие в оказании бесплатной юрид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помощи юридическим клиникам на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образовательной организации высш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го образования в Республике Тыва, выпу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кающ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юридической специальности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Республики Тыва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негосударс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венная некоммерческая орган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Всероссийской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Ассоциация юр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органы и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196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величение числа лиц, п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лучивших бесплатную кв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лифицированную юридич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помощь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 xml:space="preserve"> к 2020 г. – 2410 чел., к 2021 г. – 2500 чел.</w:t>
            </w:r>
          </w:p>
        </w:tc>
      </w:tr>
      <w:tr w:rsidR="00522785" w:rsidRPr="005013ED" w:rsidTr="00375B74">
        <w:tc>
          <w:tcPr>
            <w:tcW w:w="4644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993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522785" w:rsidRPr="005013ED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22785" w:rsidRPr="005013ED" w:rsidRDefault="00522785" w:rsidP="0052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2785" w:rsidRDefault="00522785" w:rsidP="0052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29F" w:rsidRDefault="00C5129F" w:rsidP="00C5129F">
      <w:pPr>
        <w:rPr>
          <w:rFonts w:ascii="Times New Roman" w:hAnsi="Times New Roman" w:cs="Times New Roman"/>
          <w:sz w:val="28"/>
        </w:rPr>
      </w:pPr>
    </w:p>
    <w:p w:rsidR="00C5129F" w:rsidRPr="00642FC1" w:rsidRDefault="00C5129F" w:rsidP="00C5129F">
      <w:pPr>
        <w:rPr>
          <w:rFonts w:ascii="Times New Roman" w:hAnsi="Times New Roman" w:cs="Times New Roman"/>
          <w:sz w:val="28"/>
        </w:rPr>
        <w:sectPr w:rsidR="00C5129F" w:rsidRPr="00642FC1" w:rsidSect="005013ED">
          <w:pgSz w:w="16838" w:h="11906" w:orient="landscape"/>
          <w:pgMar w:top="1134" w:right="567" w:bottom="1134" w:left="567" w:header="680" w:footer="680" w:gutter="0"/>
          <w:cols w:space="720"/>
          <w:formProt w:val="0"/>
          <w:docGrid w:linePitch="360" w:charSpace="4096"/>
        </w:sectPr>
      </w:pPr>
    </w:p>
    <w:p w:rsidR="00C5129F" w:rsidRPr="00681567" w:rsidRDefault="00C5129F" w:rsidP="00681567">
      <w:pPr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56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129F" w:rsidRPr="00681567" w:rsidRDefault="00C5129F" w:rsidP="0068156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8156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681567">
        <w:rPr>
          <w:rFonts w:ascii="Times New Roman" w:hAnsi="Times New Roman" w:cs="Times New Roman"/>
          <w:sz w:val="28"/>
          <w:szCs w:val="28"/>
        </w:rPr>
        <w:t xml:space="preserve"> </w:t>
      </w:r>
      <w:r w:rsidR="00C826E4">
        <w:rPr>
          <w:rFonts w:ascii="Times New Roman" w:hAnsi="Times New Roman" w:cs="Times New Roman"/>
          <w:sz w:val="28"/>
          <w:szCs w:val="28"/>
        </w:rPr>
        <w:t>«</w:t>
      </w:r>
      <w:r w:rsidRPr="00681567">
        <w:rPr>
          <w:rFonts w:ascii="Times New Roman" w:hAnsi="Times New Roman" w:cs="Times New Roman"/>
          <w:sz w:val="28"/>
          <w:szCs w:val="28"/>
        </w:rPr>
        <w:t>Повышение правовой культуры</w:t>
      </w:r>
    </w:p>
    <w:p w:rsidR="00C5129F" w:rsidRPr="00681567" w:rsidRDefault="00C5129F" w:rsidP="00681567">
      <w:pPr>
        <w:pStyle w:val="aa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81567">
        <w:rPr>
          <w:rFonts w:ascii="Times New Roman" w:hAnsi="Times New Roman" w:cs="Times New Roman"/>
          <w:sz w:val="28"/>
          <w:szCs w:val="28"/>
        </w:rPr>
        <w:t>в Республике Тыва на 2020-2021 годы</w:t>
      </w:r>
      <w:r w:rsidR="00C826E4">
        <w:rPr>
          <w:rFonts w:ascii="Times New Roman" w:hAnsi="Times New Roman" w:cs="Times New Roman"/>
          <w:sz w:val="28"/>
          <w:szCs w:val="28"/>
        </w:rPr>
        <w:t>»</w:t>
      </w:r>
    </w:p>
    <w:p w:rsidR="00C5129F" w:rsidRDefault="00C5129F" w:rsidP="0068156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1567" w:rsidRPr="00681567" w:rsidRDefault="00681567" w:rsidP="0068156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1567" w:rsidRDefault="00681567" w:rsidP="00681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15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567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56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567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:rsidR="00681567" w:rsidRDefault="00C5129F" w:rsidP="006815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567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</w:t>
      </w:r>
      <w:r w:rsidR="00681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6E4">
        <w:rPr>
          <w:rFonts w:ascii="Times New Roman" w:hAnsi="Times New Roman" w:cs="Times New Roman"/>
          <w:bCs/>
          <w:sz w:val="28"/>
          <w:szCs w:val="28"/>
        </w:rPr>
        <w:t>«</w:t>
      </w:r>
      <w:r w:rsidRPr="00681567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</w:p>
    <w:p w:rsidR="00C5129F" w:rsidRPr="00681567" w:rsidRDefault="00C5129F" w:rsidP="006815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567">
        <w:rPr>
          <w:rFonts w:ascii="Times New Roman" w:hAnsi="Times New Roman" w:cs="Times New Roman"/>
          <w:bCs/>
          <w:sz w:val="28"/>
          <w:szCs w:val="28"/>
        </w:rPr>
        <w:t>правовой культуры в Республике Тыва</w:t>
      </w:r>
      <w:r w:rsidR="00681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567">
        <w:rPr>
          <w:rFonts w:ascii="Times New Roman" w:hAnsi="Times New Roman" w:cs="Times New Roman"/>
          <w:bCs/>
          <w:sz w:val="28"/>
          <w:szCs w:val="28"/>
        </w:rPr>
        <w:t>на 2020-2021 годы</w:t>
      </w:r>
      <w:r w:rsidR="00C826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5129F" w:rsidRPr="00681567" w:rsidRDefault="00C5129F" w:rsidP="0068156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6" w:type="dxa"/>
        <w:jc w:val="center"/>
        <w:tblInd w:w="-7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32"/>
        <w:gridCol w:w="3703"/>
        <w:gridCol w:w="1116"/>
        <w:gridCol w:w="1134"/>
        <w:gridCol w:w="1010"/>
        <w:gridCol w:w="1116"/>
        <w:gridCol w:w="993"/>
        <w:gridCol w:w="1152"/>
        <w:gridCol w:w="992"/>
        <w:gridCol w:w="1198"/>
      </w:tblGrid>
      <w:tr w:rsidR="00681567" w:rsidRPr="00C826E4" w:rsidTr="00375B74">
        <w:trPr>
          <w:trHeight w:val="251"/>
          <w:tblHeader/>
          <w:jc w:val="center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26E4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C826E4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862" w:rsidRDefault="00681567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81567" w:rsidRPr="00C826E4" w:rsidRDefault="00497862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81567" w:rsidRPr="00C826E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81567" w:rsidRPr="00C826E4" w:rsidTr="00375B74">
        <w:trPr>
          <w:trHeight w:val="215"/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81567" w:rsidRPr="00C826E4" w:rsidTr="00375B74">
        <w:trPr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</w:tr>
      <w:tr w:rsidR="00681567" w:rsidRPr="00C826E4" w:rsidTr="00C826E4">
        <w:trPr>
          <w:trHeight w:val="70"/>
          <w:jc w:val="center"/>
        </w:trPr>
        <w:tc>
          <w:tcPr>
            <w:tcW w:w="156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1. Развитие правового воспитания подрастающего поколения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1.1. Проведение в образов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тельных и иных организациях Республики Тыва, в которых обучаются (содержатся) 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совершеннолетние, проф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лактических бесед о наиболее часто совершаемых правон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рушениях и о негативных п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следствиях с привлечением сотрудников органов вну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ренних дел, юстиции, терр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ториальных органов фед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ральных органов исполн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тельной власти в Республике Тыва, акций, тематических уроков, классных часов в 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ласти гражданско-правового воспитания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Тыва,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ство юстиции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Тыва (по соглас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Тыва (по согласованию), Упра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ление Министерства юстиции Российской Федерации по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Прокуратура Республики Тыва (по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Следственного ком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тета Российской Федерации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 (по согласованию), 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тариальная палата Республики Тыва (по согласованию), Реги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отделение Всероссийской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социация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49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всеобуча по повышению правовой гр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мотности и чувства ответс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родителей за своих детей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ство юстиции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Верховный суд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века в РТ (по согласованию),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нию), Прокуратура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(по согласованию), Следс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венное управление Следственного комитета Российской Федерации по РТ (по согласованию), Упра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ление Федеральной службы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дебных приставов по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Адвока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ская палата Республики Тыва (по согласованию),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Нотариальная п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лата Республики Тыва (по согл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сованию), Региональное отдел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ние Всероссийской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Ассоциация юр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Открытие отрядов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ряды содействия полиции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образов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Республики Тыва, 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Тыва, Межведо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ственная комиссия по делам нес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при Правительстве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Тыва, Уполномоченный по правам человека в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</w:tbl>
    <w:p w:rsidR="00375B74" w:rsidRDefault="00375B74"/>
    <w:p w:rsidR="00375B74" w:rsidRDefault="00375B74"/>
    <w:tbl>
      <w:tblPr>
        <w:tblW w:w="15646" w:type="dxa"/>
        <w:jc w:val="center"/>
        <w:tblInd w:w="-7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32"/>
        <w:gridCol w:w="3703"/>
        <w:gridCol w:w="1116"/>
        <w:gridCol w:w="1134"/>
        <w:gridCol w:w="1010"/>
        <w:gridCol w:w="1116"/>
        <w:gridCol w:w="993"/>
        <w:gridCol w:w="1152"/>
        <w:gridCol w:w="992"/>
        <w:gridCol w:w="1191"/>
        <w:gridCol w:w="7"/>
      </w:tblGrid>
      <w:tr w:rsidR="00375B74" w:rsidRPr="00C826E4" w:rsidTr="00253F4C">
        <w:trPr>
          <w:trHeight w:val="251"/>
          <w:tblHeader/>
          <w:jc w:val="center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862" w:rsidRDefault="00375B74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75B74" w:rsidRPr="00C826E4" w:rsidRDefault="00497862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75B74" w:rsidRPr="00C826E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75B74" w:rsidRPr="00C826E4" w:rsidTr="00253F4C">
        <w:trPr>
          <w:trHeight w:val="215"/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75B74" w:rsidRPr="00C826E4" w:rsidTr="00253F4C">
        <w:trPr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1.4. Проведение среди об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чающихся конкурсов сочин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ний, посвященных официал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ным праздникам и памятным датам, а также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круглого ст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, посвященного дню Ко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ституции Республики Тыва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ство культуры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века в Республике Тыва (по согл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юст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ции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органы 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Республ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щественная палата Республики Тыва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1.5. Проведение конкурса профессионального мастерс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 среди педагогических 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ров в области права в образ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ки Республики Тыва, ГАОУ ДПО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Тувинский институт развития образования и повышения квал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венного комитета Российской Ф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по Республике Тыва (по согласованию),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районные суды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 Министерство внутренних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дел по Республике Тыва (по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Общественная пал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 Республики Тыва (по соглас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49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Организация работы по повышению правовой кул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туры подростков в летних 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доровительных лагерях,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Школа молодого юриста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ство юстиции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Тыва (по соглас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Тыва (по согласованию), Упра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ление Министерства юстиции Российской Федерации по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Прокуратура Республики Тыва (по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 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венного комитета Российской Ф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дерации по Республике Тыва (по согласованию), Управление Фед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ральной службы судебных пр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ставов по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Адвокатская пал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 Республики Тыва (по соглас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ванию), Нотариальная палата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(по согласованию),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 отделение Всеро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сийской общественной организ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авг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авг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Внедрение положител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ного опыта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техникума по созданию правовых клубов, которые в основном работают со студентами, состоящими на профилактическом учете, в образовательных организац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ях среднего профессионал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республики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обра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зования и на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ноя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1.8. Организация молоде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ных дискуссионных клубов на базе юридического ф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культета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правовым вопросам с привл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чением студентов из других факультетов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6E4" w:rsidRPr="00C826E4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университет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C826E4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567"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1567"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567" w:rsidRPr="00C826E4">
              <w:rPr>
                <w:rFonts w:ascii="Times New Roman" w:hAnsi="Times New Roman" w:cs="Times New Roman"/>
                <w:sz w:val="24"/>
                <w:szCs w:val="24"/>
              </w:rPr>
              <w:t>Тувинский госуда</w:t>
            </w:r>
            <w:r w:rsidR="00681567"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1567" w:rsidRPr="00C826E4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ноя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1.9. Проведение среди ст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дентов образовательных 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ганизаций высшего и средн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обр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зования ежегодного конкурса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звание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Начинающий юрист</w:t>
            </w:r>
            <w:r w:rsidR="00375B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достойная смена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университет, 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 региональное отдел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Всероссийской 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Ассоциация юр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суды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Следственного комитета России по Республике Тыва (по соглас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 (по согласованию)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C5129F" w:rsidRPr="00C826E4" w:rsidTr="00681567">
        <w:trPr>
          <w:gridAfter w:val="1"/>
          <w:wAfter w:w="7" w:type="dxa"/>
          <w:jc w:val="center"/>
        </w:trPr>
        <w:tc>
          <w:tcPr>
            <w:tcW w:w="15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129F"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органов исполнительной Республики Тыва и органов </w:t>
            </w:r>
          </w:p>
          <w:p w:rsidR="00C5129F" w:rsidRPr="00C826E4" w:rsidRDefault="00C5129F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правовом просвещении населения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2.1. Размещение на офиц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альных сайтах органов 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органов местного самоуправления и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иных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циальных сетях в информ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ционно-телекоммуникационной сети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тематич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ских материалов в области права, обзоров и разъяснений федерального, регионального и муниципального законод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тельства, поддержание да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ной информации в актуал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ном состоянии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Тыва, органы местного самоуправления (по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</w:tbl>
    <w:p w:rsidR="00375B74" w:rsidRDefault="00375B74"/>
    <w:tbl>
      <w:tblPr>
        <w:tblW w:w="15646" w:type="dxa"/>
        <w:jc w:val="center"/>
        <w:tblInd w:w="-7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32"/>
        <w:gridCol w:w="3703"/>
        <w:gridCol w:w="1116"/>
        <w:gridCol w:w="1134"/>
        <w:gridCol w:w="1010"/>
        <w:gridCol w:w="1116"/>
        <w:gridCol w:w="993"/>
        <w:gridCol w:w="1152"/>
        <w:gridCol w:w="992"/>
        <w:gridCol w:w="1191"/>
        <w:gridCol w:w="7"/>
      </w:tblGrid>
      <w:tr w:rsidR="00375B74" w:rsidRPr="00C826E4" w:rsidTr="00253F4C">
        <w:trPr>
          <w:trHeight w:val="251"/>
          <w:tblHeader/>
          <w:jc w:val="center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862" w:rsidRDefault="00497862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75B74" w:rsidRPr="00C826E4" w:rsidRDefault="00497862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871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75B74" w:rsidRPr="00C826E4" w:rsidTr="00253F4C">
        <w:trPr>
          <w:trHeight w:val="215"/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75B74" w:rsidRPr="00C826E4" w:rsidTr="00253F4C">
        <w:trPr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C826E4" w:rsidRDefault="00375B74" w:rsidP="0025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2.2. Активное участие во Всероссийском едином дне оказания бесплатной юрид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ческой помощи и организ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ция отраслевых мероприятий в рамках оказания бесплатной юридической помощи по сл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дующим вопросам (выездные дни открытых дверей, дней приема граждан): 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1) финансовая грамотность населения (займы, кредиты, ипотека, налоговые вычеты, налоги);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2) реализация имуществе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ных прав граждан (предо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тавление земельных участков, виды государственной по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держки, субсидии и т.д.); 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3) защита трудовых прав гр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ждан; 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4) защита прав и интересов детей; 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5) поддержка и защита прав субъектов малого и среднего предпринима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 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Республики Тыва (по согла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2.3. Проведение конкурса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Лучшая юридическая к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манда Республики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среди юридических команд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организаций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ООО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Консультант-Тува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Реги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отделение Всероссийской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организации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социация юристов России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C5129F" w:rsidRPr="00C826E4" w:rsidTr="00681567">
        <w:trPr>
          <w:gridAfter w:val="1"/>
          <w:wAfter w:w="7" w:type="dxa"/>
          <w:trHeight w:val="70"/>
          <w:jc w:val="center"/>
        </w:trPr>
        <w:tc>
          <w:tcPr>
            <w:tcW w:w="15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9F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129F" w:rsidRPr="00C826E4">
              <w:rPr>
                <w:rFonts w:ascii="Times New Roman" w:hAnsi="Times New Roman" w:cs="Times New Roman"/>
                <w:sz w:val="24"/>
                <w:szCs w:val="24"/>
              </w:rPr>
              <w:t>. Повышение правосознания муниципальных служащих</w:t>
            </w:r>
          </w:p>
        </w:tc>
      </w:tr>
      <w:tr w:rsidR="00681567" w:rsidRPr="00C826E4" w:rsidTr="00375B74">
        <w:trPr>
          <w:trHeight w:val="2440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3.1. Организация обучающих семинаров-совещаний с гл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вами местных администраций поселений и муниципальных районов, руководителями 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и специально уполномоченн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 должностными лицами местного самоуправления п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селений и муниципальных районов по вопросам реал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зации переданных государс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венных полномочий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 (ЗАГС, админис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ративные комиссии, социал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ные выплаты), в том числе проведение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труда и социальной политики Республики Тыва, Министерство образования и науки Республики Тыва, Упра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ление ЗАГС Р</w:t>
            </w:r>
            <w:r w:rsidR="00375B7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5B7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(Агентство),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Управление Мин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стерство юстиции Российской Федерации по Республике Тыва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trHeight w:val="412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3.2. Осуществление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выездов представителей органов 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Тыва в районы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 с целью оказания юридической помощи орг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нам местного самоуправл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гражданам по куриру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мым отраслям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C5129F" w:rsidRPr="00C826E4" w:rsidTr="00375B74">
        <w:trPr>
          <w:gridAfter w:val="1"/>
          <w:wAfter w:w="7" w:type="dxa"/>
          <w:trHeight w:val="70"/>
          <w:jc w:val="center"/>
        </w:trPr>
        <w:tc>
          <w:tcPr>
            <w:tcW w:w="15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9F" w:rsidRPr="00C826E4" w:rsidRDefault="00C5129F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Правовое информирование населения Республики Тыва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4.1. Организация и выпуск в республиканских газетах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правовых рубрик (правовых разделов) по 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более актуальным вопросам права (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375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здрав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охранение, трудовое, земел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ное и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во) 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(по согласованию), редакции газет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proofErr w:type="gram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Верховный суд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Тыва (по соглас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Тыва (по согласованию), Упра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 Российской Федерации по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Прокуратура Республики Тыва (по согласованию), Следственное управление Следственного ком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тета Российской Федерации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 Управление Федеральной службы судебных приставов по Республике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 (по согласованию), 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тариальная палата Республики Тыва (по согласованию), Общес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венная палата Республики Тыва (по согласованию)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Создание центров прав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вой информации на базе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дебных участков мировых судей с использованием во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информационно-телекоммуникационной сети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справочно-правовой системы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, орган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зационная, материальная и информационная поддержка центра, предоставление во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можности населению беспр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пятственной работы с прав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выми системами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культ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ры Республики Тыва, ООО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сультант-Тува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4.3. Пополнение библиоте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ных фондов Республики Тыва актуальной юридической 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4.4. Подготовка, издание и тиражирование рекоменд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тельных библиографических и методических пособий по правовым вопросам семьи и детства: памятка для нес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вершеннолетних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Правила и право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; памятка для родит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Юридический компас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инфо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 Министерство труда и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политики Республики Тыва, Министерство образования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науки Республики Тыва, Мин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стерство юстиции Республики Тыва, Уполномоченный по правам человека в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ная комиссия по делам несове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 при Правительстве Республики Тыва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ноя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681567" w:rsidRPr="00C826E4" w:rsidTr="00375B74">
        <w:trPr>
          <w:trHeight w:val="3437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Создание и транслиров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ние социальных роликов по правовой тематике в общес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венном транспорте и 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вах массовой информации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стерство дорожно-транспортного комплекса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ганы исполнительной власти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суды Республики Тыва (по согласов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 (по согласованию),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Следс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венное управление Следственного комитета России по Республике Тыва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C5129F" w:rsidRPr="00C826E4" w:rsidTr="00681567">
        <w:trPr>
          <w:gridAfter w:val="1"/>
          <w:wAfter w:w="7" w:type="dxa"/>
          <w:jc w:val="center"/>
        </w:trPr>
        <w:tc>
          <w:tcPr>
            <w:tcW w:w="15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9F" w:rsidRPr="00C826E4" w:rsidRDefault="00375B74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29F" w:rsidRPr="00C826E4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оказания бесплатной юридической помощи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5.1. Периодическое инфо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мирование населения о пр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вах граждан и основаниях оказания бесплатной юрид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помощи в социальных сетях в информационно-телекоммуникационной сети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, о механизме ф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нансирования судебных пр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цессов в виде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судебного 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вестирования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, распростр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нение списка адвокатов, ок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зывающих бесплатную юр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дическую помощь, и подде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жание его в актуальном 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органы исполнител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ноя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Предоставление госуда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ственной поддержки адвок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там, осуществляющим бе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платную юридическую п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мощь по защите интересов граждан, относящихся к кат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гории малообеспеченных и попавших в трудные жизне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ные ситуации, в суде по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лам о взыскании сумм по займам, кредитным догов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рам и защите прав и интер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сов несовершеннолетних лиц в гражданских делах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фина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сов Республики Тыва, негосуда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ственная некоммерческая орган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18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1567" w:rsidRPr="00C826E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оказанию бесплатной юридической помощи по 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туальным правовым вопросам с привлечением практику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щих юристов и специалистов в соответствующей сфере (земельные вопросы, займы в </w:t>
            </w:r>
            <w:proofErr w:type="gram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 органы исполнительной власти Республики Тыва,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негос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дарственная некоммерческая о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Тыва</w:t>
            </w:r>
            <w:r w:rsidR="00C82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  <w:r w:rsidR="00375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ма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се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C826E4" w:rsidRDefault="00681567" w:rsidP="00C8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</w:tbl>
    <w:p w:rsidR="00375B74" w:rsidRDefault="00375B74"/>
    <w:tbl>
      <w:tblPr>
        <w:tblW w:w="15991" w:type="dxa"/>
        <w:jc w:val="center"/>
        <w:tblInd w:w="-7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32"/>
        <w:gridCol w:w="3703"/>
        <w:gridCol w:w="1116"/>
        <w:gridCol w:w="1134"/>
        <w:gridCol w:w="1010"/>
        <w:gridCol w:w="1116"/>
        <w:gridCol w:w="993"/>
        <w:gridCol w:w="1152"/>
        <w:gridCol w:w="992"/>
        <w:gridCol w:w="1198"/>
        <w:gridCol w:w="345"/>
      </w:tblGrid>
      <w:tr w:rsidR="00375B74" w:rsidRPr="00375B74" w:rsidTr="00375B74">
        <w:trPr>
          <w:gridAfter w:val="1"/>
          <w:wAfter w:w="345" w:type="dxa"/>
          <w:trHeight w:val="251"/>
          <w:tblHeader/>
          <w:jc w:val="center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proofErr w:type="gramStart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862" w:rsidRDefault="00497862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75B74" w:rsidRPr="00375B74" w:rsidRDefault="00497862" w:rsidP="004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26E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75B74" w:rsidRPr="00375B74" w:rsidTr="00375B74">
        <w:trPr>
          <w:gridAfter w:val="1"/>
          <w:wAfter w:w="345" w:type="dxa"/>
          <w:trHeight w:val="215"/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75B74" w:rsidRPr="00375B74" w:rsidTr="00375B74">
        <w:trPr>
          <w:gridAfter w:val="1"/>
          <w:wAfter w:w="345" w:type="dxa"/>
          <w:tblHeader/>
          <w:jc w:val="center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</w:tr>
      <w:tr w:rsidR="00375B74" w:rsidRPr="00375B74" w:rsidTr="00375B74">
        <w:trPr>
          <w:gridAfter w:val="1"/>
          <w:wAfter w:w="345" w:type="dxa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циях, коммунальные вопр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сы, вопросы защиты прав собственности)</w:t>
            </w:r>
            <w:proofErr w:type="gram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), Региональное отделение Всероссийской общественной о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ганизации «Ассоциация юристов России» по Республике Тыва (по согласованию)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74" w:rsidRPr="00375B74" w:rsidRDefault="00375B74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67" w:rsidRPr="00375B74" w:rsidTr="00375B74">
        <w:trPr>
          <w:gridAfter w:val="1"/>
          <w:wAfter w:w="345" w:type="dxa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5.4. Проведение республ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канского конкурса среди о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Республики Тыва и госуда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Ре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на звание </w:t>
            </w:r>
            <w:r w:rsidR="00C826E4" w:rsidRPr="00375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Лучшие в сфере оказания бесплатной юридической п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C826E4" w:rsidRPr="00375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Тыва,</w:t>
            </w:r>
            <w:r w:rsidR="00C826E4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щественная палата Республики Тыва (по согласованию)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375B74" w:rsidRPr="00375B74" w:rsidTr="00375B74">
        <w:trPr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5.5. Методическое и консул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тационное содействие в ок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зании бесплатной юридич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ской помощи юридическим клиникам на базе образов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высш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го образования в Республике Тыва, выпускающ</w:t>
            </w:r>
            <w:r w:rsidR="004978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листов по юридической сп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  <w:p w:rsidR="00681567" w:rsidRPr="00375B74" w:rsidRDefault="00681567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C826E4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ФГБОУ </w:t>
            </w:r>
            <w:proofErr w:type="gramStart"/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Республики Тыва (по согласованию), негосударственная некоммерческая организация 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Тыва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отделение Всероссийской общественной организации 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социация юристов России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567" w:rsidRPr="00375B7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25 д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567" w:rsidRPr="00375B74" w:rsidRDefault="00681567" w:rsidP="0037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5B74" w:rsidRPr="00375B74" w:rsidRDefault="00375B74" w:rsidP="0037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5129F" w:rsidRDefault="00C5129F" w:rsidP="00C5129F">
      <w:pPr>
        <w:pStyle w:val="aa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C5129F" w:rsidRPr="003F3B29" w:rsidRDefault="00C5129F" w:rsidP="00C5129F">
      <w:pPr>
        <w:spacing w:after="0"/>
        <w:jc w:val="both"/>
        <w:rPr>
          <w:rFonts w:ascii="Times New Roman" w:hAnsi="Times New Roman" w:cs="Times New Roman"/>
          <w:sz w:val="28"/>
        </w:rPr>
        <w:sectPr w:rsidR="00C5129F" w:rsidRPr="003F3B29" w:rsidSect="00681567">
          <w:pgSz w:w="16838" w:h="11906" w:orient="landscape"/>
          <w:pgMar w:top="1134" w:right="567" w:bottom="1134" w:left="567" w:header="680" w:footer="680" w:gutter="0"/>
          <w:cols w:space="720"/>
          <w:formProt w:val="0"/>
          <w:docGrid w:linePitch="360" w:charSpace="4096"/>
        </w:sectPr>
      </w:pPr>
    </w:p>
    <w:p w:rsidR="00C5129F" w:rsidRPr="00121CB4" w:rsidRDefault="00C826E4" w:rsidP="00C826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="00C5129F" w:rsidRPr="00121CB4">
        <w:rPr>
          <w:rFonts w:ascii="Times New Roman" w:hAnsi="Times New Roman" w:cs="Times New Roman"/>
          <w:sz w:val="28"/>
        </w:rPr>
        <w:t>Разместить</w:t>
      </w:r>
      <w:proofErr w:type="gramEnd"/>
      <w:r w:rsidR="00C5129F" w:rsidRPr="00121CB4">
        <w:rPr>
          <w:rFonts w:ascii="Times New Roman" w:hAnsi="Times New Roman" w:cs="Times New Roman"/>
          <w:sz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</w:rPr>
        <w:t>«</w:t>
      </w:r>
      <w:r w:rsidR="00C5129F" w:rsidRPr="00121CB4">
        <w:rPr>
          <w:rFonts w:ascii="Times New Roman" w:hAnsi="Times New Roman" w:cs="Times New Roman"/>
          <w:sz w:val="28"/>
        </w:rPr>
        <w:t>Официальном интер</w:t>
      </w:r>
      <w:r w:rsidR="00C5129F">
        <w:rPr>
          <w:rFonts w:ascii="Times New Roman" w:hAnsi="Times New Roman" w:cs="Times New Roman"/>
          <w:sz w:val="28"/>
        </w:rPr>
        <w:t>нет-портале правовой информации</w:t>
      </w:r>
      <w:r>
        <w:rPr>
          <w:rFonts w:ascii="Times New Roman" w:hAnsi="Times New Roman" w:cs="Times New Roman"/>
          <w:sz w:val="28"/>
        </w:rPr>
        <w:t>»</w:t>
      </w:r>
      <w:r w:rsidR="00C5129F" w:rsidRPr="00121CB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5129F" w:rsidRPr="00121CB4">
        <w:rPr>
          <w:rFonts w:ascii="Times New Roman" w:hAnsi="Times New Roman" w:cs="Times New Roman"/>
          <w:sz w:val="28"/>
        </w:rPr>
        <w:t>www.pravo.gov.ru</w:t>
      </w:r>
      <w:proofErr w:type="spellEnd"/>
      <w:r w:rsidR="00C5129F" w:rsidRPr="00121CB4">
        <w:rPr>
          <w:rFonts w:ascii="Times New Roman" w:hAnsi="Times New Roman" w:cs="Times New Roman"/>
          <w:sz w:val="28"/>
        </w:rPr>
        <w:t>) и официальном сайте Республики Тыва в информаци</w:t>
      </w:r>
      <w:r w:rsidR="00C5129F">
        <w:rPr>
          <w:rFonts w:ascii="Times New Roman" w:hAnsi="Times New Roman" w:cs="Times New Roman"/>
          <w:sz w:val="28"/>
        </w:rPr>
        <w:t xml:space="preserve">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="00C5129F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="00C5129F" w:rsidRPr="00121CB4">
        <w:rPr>
          <w:rFonts w:ascii="Times New Roman" w:hAnsi="Times New Roman" w:cs="Times New Roman"/>
          <w:sz w:val="28"/>
        </w:rPr>
        <w:t>.</w:t>
      </w:r>
    </w:p>
    <w:p w:rsidR="00FA1A64" w:rsidRPr="00FA1A64" w:rsidRDefault="00FA1A64" w:rsidP="00FA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64" w:rsidRPr="00FA1A64" w:rsidRDefault="00FA1A64" w:rsidP="00FA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64" w:rsidRPr="00FA1A64" w:rsidRDefault="00FA1A64" w:rsidP="00FA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64" w:rsidRPr="00FA1A64" w:rsidRDefault="00FA1A64" w:rsidP="00FA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FA1A64" w:rsidRPr="00FA1A64" w:rsidRDefault="00FA1A64" w:rsidP="00FA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А. </w:t>
      </w:r>
      <w:proofErr w:type="spellStart"/>
      <w:r w:rsidRPr="00FA1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D40FB8" w:rsidRDefault="00D40FB8"/>
    <w:sectPr w:rsidR="00D40FB8" w:rsidSect="00C826E4">
      <w:pgSz w:w="11906" w:h="16838"/>
      <w:pgMar w:top="1134" w:right="567" w:bottom="1134" w:left="1134" w:header="680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9D" w:rsidRDefault="0078349D" w:rsidP="00636490">
      <w:pPr>
        <w:spacing w:after="0" w:line="240" w:lineRule="auto"/>
      </w:pPr>
      <w:r>
        <w:separator/>
      </w:r>
    </w:p>
  </w:endnote>
  <w:endnote w:type="continuationSeparator" w:id="0">
    <w:p w:rsidR="0078349D" w:rsidRDefault="0078349D" w:rsidP="0063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4" w:rsidRDefault="00FA1A6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4" w:rsidRDefault="00FA1A6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4" w:rsidRDefault="00FA1A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9D" w:rsidRDefault="0078349D" w:rsidP="00636490">
      <w:pPr>
        <w:spacing w:after="0" w:line="240" w:lineRule="auto"/>
      </w:pPr>
      <w:r>
        <w:separator/>
      </w:r>
    </w:p>
  </w:footnote>
  <w:footnote w:type="continuationSeparator" w:id="0">
    <w:p w:rsidR="0078349D" w:rsidRDefault="0078349D" w:rsidP="0063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4" w:rsidRDefault="00FA1A6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259"/>
    </w:sdtPr>
    <w:sdtEndPr>
      <w:rPr>
        <w:rFonts w:ascii="Times New Roman" w:hAnsi="Times New Roman" w:cs="Times New Roman"/>
        <w:sz w:val="24"/>
        <w:szCs w:val="24"/>
      </w:rPr>
    </w:sdtEndPr>
    <w:sdtContent>
      <w:p w:rsidR="00253F4C" w:rsidRPr="00636490" w:rsidRDefault="008D504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64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3F4C" w:rsidRPr="006364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4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E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4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4" w:rsidRDefault="00FA1A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D43"/>
    <w:multiLevelType w:val="hybridMultilevel"/>
    <w:tmpl w:val="F3222218"/>
    <w:lvl w:ilvl="0" w:tplc="223A6C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4A476B"/>
    <w:multiLevelType w:val="multilevel"/>
    <w:tmpl w:val="4CEC8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254C"/>
    <w:multiLevelType w:val="hybridMultilevel"/>
    <w:tmpl w:val="120A8658"/>
    <w:lvl w:ilvl="0" w:tplc="70F4BEF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35149F"/>
    <w:multiLevelType w:val="hybridMultilevel"/>
    <w:tmpl w:val="4BE044F0"/>
    <w:lvl w:ilvl="0" w:tplc="FEC2E3B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EF3502"/>
    <w:multiLevelType w:val="multilevel"/>
    <w:tmpl w:val="B8F2D4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C9A"/>
    <w:multiLevelType w:val="hybridMultilevel"/>
    <w:tmpl w:val="F3222218"/>
    <w:lvl w:ilvl="0" w:tplc="223A6C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061BE5"/>
    <w:multiLevelType w:val="multilevel"/>
    <w:tmpl w:val="91A6247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7CF"/>
    <w:multiLevelType w:val="multilevel"/>
    <w:tmpl w:val="8C10E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0F4"/>
    <w:multiLevelType w:val="multilevel"/>
    <w:tmpl w:val="60261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23D58"/>
    <w:multiLevelType w:val="multilevel"/>
    <w:tmpl w:val="2BC446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08C2"/>
    <w:multiLevelType w:val="hybridMultilevel"/>
    <w:tmpl w:val="A29A5E80"/>
    <w:lvl w:ilvl="0" w:tplc="55BA2174">
      <w:start w:val="6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A15230A"/>
    <w:multiLevelType w:val="hybridMultilevel"/>
    <w:tmpl w:val="F3222218"/>
    <w:lvl w:ilvl="0" w:tplc="223A6C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A316139"/>
    <w:multiLevelType w:val="multilevel"/>
    <w:tmpl w:val="42A05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00180"/>
    <w:multiLevelType w:val="multilevel"/>
    <w:tmpl w:val="8E7235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5B65"/>
    <w:multiLevelType w:val="hybridMultilevel"/>
    <w:tmpl w:val="F766A0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E4850"/>
    <w:multiLevelType w:val="multilevel"/>
    <w:tmpl w:val="D9482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5659b6-4c47-49fb-a032-9af12c313603"/>
  </w:docVars>
  <w:rsids>
    <w:rsidRoot w:val="00C5129F"/>
    <w:rsid w:val="00054181"/>
    <w:rsid w:val="00153AC1"/>
    <w:rsid w:val="001A7FD5"/>
    <w:rsid w:val="0025043C"/>
    <w:rsid w:val="00253F4C"/>
    <w:rsid w:val="002E375A"/>
    <w:rsid w:val="00375B74"/>
    <w:rsid w:val="003F4095"/>
    <w:rsid w:val="00450137"/>
    <w:rsid w:val="00497862"/>
    <w:rsid w:val="005013ED"/>
    <w:rsid w:val="00522785"/>
    <w:rsid w:val="005557EC"/>
    <w:rsid w:val="00595E6D"/>
    <w:rsid w:val="005C2102"/>
    <w:rsid w:val="00617780"/>
    <w:rsid w:val="00636490"/>
    <w:rsid w:val="00681567"/>
    <w:rsid w:val="006A327E"/>
    <w:rsid w:val="007410F7"/>
    <w:rsid w:val="0078349D"/>
    <w:rsid w:val="0083723F"/>
    <w:rsid w:val="008D5048"/>
    <w:rsid w:val="008D7C5F"/>
    <w:rsid w:val="00A51F6E"/>
    <w:rsid w:val="00B25E35"/>
    <w:rsid w:val="00B77037"/>
    <w:rsid w:val="00B81CE7"/>
    <w:rsid w:val="00C23977"/>
    <w:rsid w:val="00C5129F"/>
    <w:rsid w:val="00C826E4"/>
    <w:rsid w:val="00CD7A7F"/>
    <w:rsid w:val="00D40FB8"/>
    <w:rsid w:val="00DE0B14"/>
    <w:rsid w:val="00E26B8A"/>
    <w:rsid w:val="00EC67D2"/>
    <w:rsid w:val="00EF2E4C"/>
    <w:rsid w:val="00FA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F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512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C5129F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C5129F"/>
    <w:rPr>
      <w:rFonts w:asciiTheme="minorHAnsi" w:hAnsiTheme="minorHAnsi" w:cstheme="minorBidi"/>
      <w:sz w:val="22"/>
      <w:szCs w:val="22"/>
    </w:rPr>
  </w:style>
  <w:style w:type="character" w:customStyle="1" w:styleId="a5">
    <w:name w:val="Название Знак"/>
    <w:basedOn w:val="a0"/>
    <w:link w:val="a3"/>
    <w:rsid w:val="00C5129F"/>
    <w:rPr>
      <w:rFonts w:ascii="Liberation Sans" w:eastAsia="Microsoft YaHei" w:hAnsi="Liberation Sans" w:cs="Arial"/>
    </w:rPr>
  </w:style>
  <w:style w:type="paragraph" w:styleId="a7">
    <w:name w:val="List"/>
    <w:basedOn w:val="a4"/>
    <w:rsid w:val="00C5129F"/>
    <w:rPr>
      <w:rFonts w:cs="Arial"/>
    </w:rPr>
  </w:style>
  <w:style w:type="paragraph" w:styleId="a8">
    <w:name w:val="caption"/>
    <w:basedOn w:val="a"/>
    <w:qFormat/>
    <w:rsid w:val="00C512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C5129F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C5129F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C5129F"/>
    <w:pPr>
      <w:ind w:left="720"/>
      <w:contextualSpacing/>
    </w:pPr>
  </w:style>
  <w:style w:type="character" w:customStyle="1" w:styleId="ab">
    <w:name w:val="Текст выноски Знак"/>
    <w:basedOn w:val="a0"/>
    <w:link w:val="ac"/>
    <w:uiPriority w:val="99"/>
    <w:semiHidden/>
    <w:rsid w:val="00C5129F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qFormat/>
    <w:rsid w:val="00C512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5129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5129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d">
    <w:name w:val="Table Grid"/>
    <w:basedOn w:val="a1"/>
    <w:uiPriority w:val="39"/>
    <w:rsid w:val="00C5129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5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129F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5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12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8135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2020-06-04T02:06:00Z</cp:lastPrinted>
  <dcterms:created xsi:type="dcterms:W3CDTF">2020-06-04T02:06:00Z</dcterms:created>
  <dcterms:modified xsi:type="dcterms:W3CDTF">2020-06-04T02:06:00Z</dcterms:modified>
</cp:coreProperties>
</file>