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89F" w:rsidRDefault="00EE089F" w:rsidP="00EE089F">
      <w:pPr>
        <w:jc w:val="center"/>
        <w:rPr>
          <w:rFonts w:ascii="Times New Roman" w:hAnsi="Times New Roman"/>
          <w:sz w:val="24"/>
          <w:szCs w:val="24"/>
          <w:lang w:val="en-US"/>
        </w:rPr>
      </w:pPr>
      <w:r w:rsidRPr="00C832C0">
        <w:rPr>
          <w:rFonts w:ascii="Times New Roman" w:hAnsi="Times New Roman"/>
          <w:noProof/>
          <w:sz w:val="24"/>
          <w:szCs w:val="24"/>
        </w:rPr>
        <w:drawing>
          <wp:inline distT="0" distB="0" distL="0" distR="0">
            <wp:extent cx="996326" cy="861106"/>
            <wp:effectExtent l="19050" t="0" r="0" b="0"/>
            <wp:docPr id="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l="38265" t="16352" r="40401" b="50766"/>
                    <a:stretch>
                      <a:fillRect/>
                    </a:stretch>
                  </pic:blipFill>
                  <pic:spPr bwMode="auto">
                    <a:xfrm>
                      <a:off x="0" y="0"/>
                      <a:ext cx="996326" cy="861106"/>
                    </a:xfrm>
                    <a:prstGeom prst="rect">
                      <a:avLst/>
                    </a:prstGeom>
                    <a:noFill/>
                    <a:ln w="9525">
                      <a:noFill/>
                      <a:miter lim="800000"/>
                      <a:headEnd/>
                      <a:tailEnd/>
                    </a:ln>
                  </pic:spPr>
                </pic:pic>
              </a:graphicData>
            </a:graphic>
          </wp:inline>
        </w:drawing>
      </w:r>
    </w:p>
    <w:p w:rsidR="00EE089F" w:rsidRPr="004C14FF" w:rsidRDefault="00EE089F" w:rsidP="00EE089F">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EE089F" w:rsidRPr="0025472A" w:rsidRDefault="00EE089F" w:rsidP="00EE089F">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522C00" w:rsidRDefault="00522C00" w:rsidP="00522C00">
      <w:pPr>
        <w:spacing w:after="0" w:line="240" w:lineRule="auto"/>
        <w:jc w:val="right"/>
        <w:rPr>
          <w:rFonts w:ascii="Times New Roman" w:hAnsi="Times New Roman"/>
          <w:sz w:val="28"/>
          <w:szCs w:val="28"/>
        </w:rPr>
      </w:pPr>
    </w:p>
    <w:p w:rsidR="00522C00" w:rsidRDefault="00EE089F" w:rsidP="00EE089F">
      <w:pPr>
        <w:spacing w:after="0" w:line="360" w:lineRule="auto"/>
        <w:jc w:val="center"/>
        <w:rPr>
          <w:rFonts w:ascii="Times New Roman" w:hAnsi="Times New Roman"/>
          <w:sz w:val="28"/>
          <w:szCs w:val="28"/>
        </w:rPr>
      </w:pPr>
      <w:r>
        <w:rPr>
          <w:rFonts w:ascii="Times New Roman" w:hAnsi="Times New Roman"/>
          <w:sz w:val="28"/>
          <w:szCs w:val="28"/>
        </w:rPr>
        <w:t>от 1 июня 2020 г. № 249</w:t>
      </w:r>
    </w:p>
    <w:p w:rsidR="00522C00" w:rsidRDefault="00EE089F" w:rsidP="00EE089F">
      <w:pPr>
        <w:spacing w:after="0" w:line="360" w:lineRule="auto"/>
        <w:jc w:val="center"/>
        <w:rPr>
          <w:rFonts w:ascii="Times New Roman" w:hAnsi="Times New Roman"/>
          <w:sz w:val="28"/>
          <w:szCs w:val="28"/>
        </w:rPr>
      </w:pPr>
      <w:r>
        <w:rPr>
          <w:rFonts w:ascii="Times New Roman" w:hAnsi="Times New Roman"/>
          <w:sz w:val="28"/>
          <w:szCs w:val="28"/>
        </w:rPr>
        <w:t>г</w:t>
      </w:r>
      <w:proofErr w:type="gramStart"/>
      <w:r>
        <w:rPr>
          <w:rFonts w:ascii="Times New Roman" w:hAnsi="Times New Roman"/>
          <w:sz w:val="28"/>
          <w:szCs w:val="28"/>
        </w:rPr>
        <w:t>.К</w:t>
      </w:r>
      <w:proofErr w:type="gramEnd"/>
      <w:r>
        <w:rPr>
          <w:rFonts w:ascii="Times New Roman" w:hAnsi="Times New Roman"/>
          <w:sz w:val="28"/>
          <w:szCs w:val="28"/>
        </w:rPr>
        <w:t>ызыл</w:t>
      </w:r>
    </w:p>
    <w:p w:rsidR="00522C00" w:rsidRPr="00522C00" w:rsidRDefault="00522C00" w:rsidP="00522C00">
      <w:pPr>
        <w:spacing w:after="0" w:line="240" w:lineRule="auto"/>
        <w:jc w:val="center"/>
        <w:rPr>
          <w:rFonts w:ascii="Times New Roman" w:hAnsi="Times New Roman"/>
          <w:sz w:val="28"/>
          <w:szCs w:val="28"/>
        </w:rPr>
      </w:pPr>
    </w:p>
    <w:p w:rsidR="00522C00" w:rsidRPr="00522C00" w:rsidRDefault="00522C00" w:rsidP="00522C00">
      <w:pPr>
        <w:spacing w:after="0" w:line="240" w:lineRule="auto"/>
        <w:jc w:val="center"/>
        <w:rPr>
          <w:rFonts w:ascii="Times New Roman" w:hAnsi="Times New Roman"/>
          <w:b/>
          <w:sz w:val="28"/>
          <w:szCs w:val="28"/>
        </w:rPr>
      </w:pPr>
      <w:r w:rsidRPr="00522C00">
        <w:rPr>
          <w:rFonts w:ascii="Times New Roman" w:hAnsi="Times New Roman"/>
          <w:b/>
          <w:sz w:val="28"/>
          <w:szCs w:val="28"/>
        </w:rPr>
        <w:t xml:space="preserve">Об утверждении </w:t>
      </w:r>
      <w:proofErr w:type="gramStart"/>
      <w:r w:rsidRPr="00522C00">
        <w:rPr>
          <w:rFonts w:ascii="Times New Roman" w:hAnsi="Times New Roman"/>
          <w:b/>
          <w:sz w:val="28"/>
          <w:szCs w:val="28"/>
        </w:rPr>
        <w:t>государственной</w:t>
      </w:r>
      <w:proofErr w:type="gramEnd"/>
      <w:r w:rsidRPr="00522C00">
        <w:rPr>
          <w:rFonts w:ascii="Times New Roman" w:hAnsi="Times New Roman"/>
          <w:b/>
          <w:sz w:val="28"/>
          <w:szCs w:val="28"/>
        </w:rPr>
        <w:t xml:space="preserve"> </w:t>
      </w:r>
    </w:p>
    <w:p w:rsidR="00522C00" w:rsidRPr="00522C00" w:rsidRDefault="00522C00" w:rsidP="00522C00">
      <w:pPr>
        <w:spacing w:after="0" w:line="240" w:lineRule="auto"/>
        <w:jc w:val="center"/>
        <w:rPr>
          <w:rFonts w:ascii="Times New Roman" w:hAnsi="Times New Roman"/>
          <w:b/>
          <w:sz w:val="28"/>
          <w:szCs w:val="28"/>
        </w:rPr>
      </w:pPr>
      <w:r w:rsidRPr="00522C00">
        <w:rPr>
          <w:rFonts w:ascii="Times New Roman" w:hAnsi="Times New Roman"/>
          <w:b/>
          <w:sz w:val="28"/>
          <w:szCs w:val="28"/>
        </w:rPr>
        <w:t xml:space="preserve">программы Республики Тыва </w:t>
      </w:r>
      <w:r w:rsidR="00BC4C6E">
        <w:rPr>
          <w:rFonts w:ascii="Times New Roman" w:hAnsi="Times New Roman"/>
          <w:b/>
          <w:sz w:val="28"/>
          <w:szCs w:val="28"/>
        </w:rPr>
        <w:t>«</w:t>
      </w:r>
      <w:proofErr w:type="gramStart"/>
      <w:r w:rsidRPr="00522C00">
        <w:rPr>
          <w:rFonts w:ascii="Times New Roman" w:hAnsi="Times New Roman"/>
          <w:b/>
          <w:sz w:val="28"/>
          <w:szCs w:val="28"/>
        </w:rPr>
        <w:t>Комплексное</w:t>
      </w:r>
      <w:proofErr w:type="gramEnd"/>
      <w:r w:rsidRPr="00522C00">
        <w:rPr>
          <w:rFonts w:ascii="Times New Roman" w:hAnsi="Times New Roman"/>
          <w:b/>
          <w:sz w:val="28"/>
          <w:szCs w:val="28"/>
        </w:rPr>
        <w:t xml:space="preserve"> </w:t>
      </w:r>
    </w:p>
    <w:p w:rsidR="00522C00" w:rsidRPr="00522C00" w:rsidRDefault="00522C00" w:rsidP="00522C00">
      <w:pPr>
        <w:spacing w:after="0" w:line="240" w:lineRule="auto"/>
        <w:jc w:val="center"/>
        <w:rPr>
          <w:rFonts w:ascii="Times New Roman" w:hAnsi="Times New Roman"/>
          <w:b/>
          <w:sz w:val="28"/>
          <w:szCs w:val="28"/>
        </w:rPr>
      </w:pPr>
      <w:r w:rsidRPr="00522C00">
        <w:rPr>
          <w:rFonts w:ascii="Times New Roman" w:hAnsi="Times New Roman"/>
          <w:b/>
          <w:sz w:val="28"/>
          <w:szCs w:val="28"/>
        </w:rPr>
        <w:t>развитие сельских территорий</w:t>
      </w:r>
      <w:r w:rsidR="00BC4C6E">
        <w:rPr>
          <w:rFonts w:ascii="Times New Roman" w:hAnsi="Times New Roman"/>
          <w:b/>
          <w:sz w:val="28"/>
          <w:szCs w:val="28"/>
        </w:rPr>
        <w:t>»</w:t>
      </w:r>
    </w:p>
    <w:p w:rsidR="00522C00" w:rsidRDefault="00522C00" w:rsidP="00522C00">
      <w:pPr>
        <w:spacing w:after="0" w:line="240" w:lineRule="auto"/>
        <w:jc w:val="center"/>
        <w:rPr>
          <w:rFonts w:ascii="Times New Roman" w:hAnsi="Times New Roman"/>
          <w:sz w:val="28"/>
          <w:szCs w:val="28"/>
        </w:rPr>
      </w:pPr>
    </w:p>
    <w:p w:rsidR="00522C00" w:rsidRPr="00522C00" w:rsidRDefault="00522C00" w:rsidP="00522C00">
      <w:pPr>
        <w:spacing w:after="0" w:line="240" w:lineRule="auto"/>
        <w:jc w:val="center"/>
        <w:rPr>
          <w:rFonts w:ascii="Times New Roman" w:hAnsi="Times New Roman"/>
          <w:sz w:val="28"/>
          <w:szCs w:val="28"/>
        </w:rPr>
      </w:pPr>
    </w:p>
    <w:p w:rsidR="00522C00" w:rsidRDefault="00522C00" w:rsidP="00522C00">
      <w:pPr>
        <w:spacing w:after="0" w:line="360" w:lineRule="atLeast"/>
        <w:ind w:firstLine="709"/>
        <w:jc w:val="both"/>
        <w:rPr>
          <w:rFonts w:ascii="Times New Roman" w:hAnsi="Times New Roman"/>
          <w:sz w:val="28"/>
          <w:szCs w:val="28"/>
        </w:rPr>
      </w:pPr>
      <w:r w:rsidRPr="00522C00">
        <w:rPr>
          <w:rFonts w:ascii="Times New Roman" w:hAnsi="Times New Roman"/>
          <w:sz w:val="28"/>
          <w:szCs w:val="28"/>
        </w:rPr>
        <w:t xml:space="preserve">В соответствии со статьей 179 Бюджетного кодекса Российской Федерации, постановлением Правительства Республики Тыва от 5 июня 2014 г. № 259 </w:t>
      </w:r>
      <w:r w:rsidR="00BC4C6E">
        <w:rPr>
          <w:rFonts w:ascii="Times New Roman" w:hAnsi="Times New Roman"/>
          <w:sz w:val="28"/>
          <w:szCs w:val="28"/>
        </w:rPr>
        <w:t>«</w:t>
      </w:r>
      <w:r w:rsidRPr="00522C00">
        <w:rPr>
          <w:rFonts w:ascii="Times New Roman" w:hAnsi="Times New Roman"/>
          <w:sz w:val="28"/>
          <w:szCs w:val="28"/>
        </w:rPr>
        <w:t>Об у</w:t>
      </w:r>
      <w:r w:rsidRPr="00522C00">
        <w:rPr>
          <w:rFonts w:ascii="Times New Roman" w:hAnsi="Times New Roman"/>
          <w:sz w:val="28"/>
          <w:szCs w:val="28"/>
        </w:rPr>
        <w:t>т</w:t>
      </w:r>
      <w:r w:rsidRPr="00522C00">
        <w:rPr>
          <w:rFonts w:ascii="Times New Roman" w:hAnsi="Times New Roman"/>
          <w:sz w:val="28"/>
          <w:szCs w:val="28"/>
        </w:rPr>
        <w:t>верждении Порядка разработки, реализации и оценки эффективности государстве</w:t>
      </w:r>
      <w:r w:rsidRPr="00522C00">
        <w:rPr>
          <w:rFonts w:ascii="Times New Roman" w:hAnsi="Times New Roman"/>
          <w:sz w:val="28"/>
          <w:szCs w:val="28"/>
        </w:rPr>
        <w:t>н</w:t>
      </w:r>
      <w:r w:rsidRPr="00522C00">
        <w:rPr>
          <w:rFonts w:ascii="Times New Roman" w:hAnsi="Times New Roman"/>
          <w:sz w:val="28"/>
          <w:szCs w:val="28"/>
        </w:rPr>
        <w:t>ных программ Республики Тыва</w:t>
      </w:r>
      <w:r w:rsidR="00BC4C6E">
        <w:rPr>
          <w:rFonts w:ascii="Times New Roman" w:hAnsi="Times New Roman"/>
          <w:sz w:val="28"/>
          <w:szCs w:val="28"/>
        </w:rPr>
        <w:t>»</w:t>
      </w:r>
      <w:r w:rsidRPr="00522C00">
        <w:rPr>
          <w:rFonts w:ascii="Times New Roman" w:hAnsi="Times New Roman"/>
          <w:sz w:val="28"/>
          <w:szCs w:val="28"/>
        </w:rPr>
        <w:t xml:space="preserve"> Правительство Республики Тыва ПОСТАНО</w:t>
      </w:r>
      <w:r w:rsidRPr="00522C00">
        <w:rPr>
          <w:rFonts w:ascii="Times New Roman" w:hAnsi="Times New Roman"/>
          <w:sz w:val="28"/>
          <w:szCs w:val="28"/>
        </w:rPr>
        <w:t>В</w:t>
      </w:r>
      <w:r w:rsidRPr="00522C00">
        <w:rPr>
          <w:rFonts w:ascii="Times New Roman" w:hAnsi="Times New Roman"/>
          <w:sz w:val="28"/>
          <w:szCs w:val="28"/>
        </w:rPr>
        <w:t>ЛЯЕТ:</w:t>
      </w:r>
    </w:p>
    <w:p w:rsidR="00522C00" w:rsidRPr="00522C00" w:rsidRDefault="00522C00" w:rsidP="00522C00">
      <w:pPr>
        <w:spacing w:after="0" w:line="360" w:lineRule="atLeast"/>
        <w:ind w:firstLine="709"/>
        <w:jc w:val="both"/>
        <w:rPr>
          <w:rFonts w:ascii="Times New Roman" w:hAnsi="Times New Roman"/>
          <w:sz w:val="28"/>
          <w:szCs w:val="28"/>
        </w:rPr>
      </w:pPr>
    </w:p>
    <w:p w:rsidR="00522C00" w:rsidRPr="00522C00" w:rsidRDefault="00522C00" w:rsidP="00522C00">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1. </w:t>
      </w:r>
      <w:r w:rsidRPr="00522C00">
        <w:rPr>
          <w:rFonts w:ascii="Times New Roman" w:hAnsi="Times New Roman"/>
          <w:sz w:val="28"/>
          <w:szCs w:val="28"/>
        </w:rPr>
        <w:t xml:space="preserve">Утвердить прилагаемую </w:t>
      </w:r>
      <w:r w:rsidR="00655355">
        <w:rPr>
          <w:rFonts w:ascii="Times New Roman" w:hAnsi="Times New Roman"/>
          <w:sz w:val="28"/>
          <w:szCs w:val="28"/>
        </w:rPr>
        <w:t>г</w:t>
      </w:r>
      <w:r w:rsidRPr="00522C00">
        <w:rPr>
          <w:rFonts w:ascii="Times New Roman" w:hAnsi="Times New Roman"/>
          <w:sz w:val="28"/>
          <w:szCs w:val="28"/>
        </w:rPr>
        <w:t xml:space="preserve">осударственную программу Республики Тыва </w:t>
      </w:r>
      <w:r w:rsidR="00BC4C6E">
        <w:rPr>
          <w:rFonts w:ascii="Times New Roman" w:hAnsi="Times New Roman"/>
          <w:sz w:val="28"/>
          <w:szCs w:val="28"/>
        </w:rPr>
        <w:t>«</w:t>
      </w:r>
      <w:r w:rsidRPr="00522C00">
        <w:rPr>
          <w:rFonts w:ascii="Times New Roman" w:hAnsi="Times New Roman"/>
          <w:sz w:val="28"/>
          <w:szCs w:val="28"/>
        </w:rPr>
        <w:t>Комплексное развитие сельских территорий</w:t>
      </w:r>
      <w:r w:rsidR="00BC4C6E">
        <w:rPr>
          <w:rFonts w:ascii="Times New Roman" w:hAnsi="Times New Roman"/>
          <w:sz w:val="28"/>
          <w:szCs w:val="28"/>
        </w:rPr>
        <w:t>»</w:t>
      </w:r>
      <w:r w:rsidRPr="00522C00">
        <w:rPr>
          <w:rFonts w:ascii="Times New Roman" w:hAnsi="Times New Roman"/>
          <w:sz w:val="28"/>
          <w:szCs w:val="28"/>
        </w:rPr>
        <w:t xml:space="preserve"> (далее </w:t>
      </w:r>
      <w:r>
        <w:rPr>
          <w:rFonts w:ascii="Times New Roman" w:hAnsi="Times New Roman"/>
          <w:sz w:val="28"/>
          <w:szCs w:val="28"/>
        </w:rPr>
        <w:t>–</w:t>
      </w:r>
      <w:r w:rsidRPr="00522C00">
        <w:rPr>
          <w:rFonts w:ascii="Times New Roman" w:hAnsi="Times New Roman"/>
          <w:sz w:val="28"/>
          <w:szCs w:val="28"/>
        </w:rPr>
        <w:t xml:space="preserve"> Программа).</w:t>
      </w:r>
    </w:p>
    <w:p w:rsidR="00522C00" w:rsidRPr="00522C00" w:rsidRDefault="00522C00" w:rsidP="00522C00">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2. </w:t>
      </w:r>
      <w:r w:rsidRPr="00522C00">
        <w:rPr>
          <w:rFonts w:ascii="Times New Roman" w:hAnsi="Times New Roman"/>
          <w:sz w:val="28"/>
          <w:szCs w:val="28"/>
        </w:rPr>
        <w:t>Объемы финансирования мероприятий Программы подлежат ежегодному уточнению исходя из возможностей республиканского бюджета Республики Тыва.</w:t>
      </w:r>
    </w:p>
    <w:p w:rsidR="00522C00" w:rsidRPr="00522C00" w:rsidRDefault="00522C00" w:rsidP="00522C00">
      <w:pPr>
        <w:spacing w:after="0" w:line="360" w:lineRule="atLeast"/>
        <w:ind w:firstLine="709"/>
        <w:jc w:val="both"/>
        <w:rPr>
          <w:rFonts w:ascii="Times New Roman" w:hAnsi="Times New Roman"/>
          <w:sz w:val="28"/>
          <w:szCs w:val="28"/>
        </w:rPr>
      </w:pPr>
      <w:r>
        <w:rPr>
          <w:rFonts w:ascii="Times New Roman" w:hAnsi="Times New Roman"/>
          <w:sz w:val="28"/>
          <w:szCs w:val="28"/>
        </w:rPr>
        <w:t xml:space="preserve">3. </w:t>
      </w:r>
      <w:r w:rsidRPr="00522C00">
        <w:rPr>
          <w:rFonts w:ascii="Times New Roman" w:hAnsi="Times New Roman"/>
          <w:sz w:val="28"/>
          <w:szCs w:val="28"/>
        </w:rPr>
        <w:t>Установить, что действие настоящего постановления распространяется на правоотношения, возникшие с 1 января 2020 г.</w:t>
      </w:r>
    </w:p>
    <w:p w:rsidR="00522C00" w:rsidRDefault="00EE089F" w:rsidP="00522C00">
      <w:pPr>
        <w:spacing w:after="0" w:line="24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3280410</wp:posOffset>
            </wp:positionH>
            <wp:positionV relativeFrom="paragraph">
              <wp:posOffset>165735</wp:posOffset>
            </wp:positionV>
            <wp:extent cx="1457325" cy="1457325"/>
            <wp:effectExtent l="19050" t="0" r="9525" b="0"/>
            <wp:wrapNone/>
            <wp:docPr id="8" name="Рисунок 1" descr="C:\Users\KardiMB\Desktop\stam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diMB\Desktop\stamp_black.png"/>
                    <pic:cNvPicPr>
                      <a:picLocks noChangeAspect="1" noChangeArrowheads="1"/>
                    </pic:cNvPicPr>
                  </pic:nvPicPr>
                  <pic:blipFill>
                    <a:blip r:embed="rId8" cstate="print"/>
                    <a:srcRect/>
                    <a:stretch>
                      <a:fillRect/>
                    </a:stretch>
                  </pic:blipFill>
                  <pic:spPr bwMode="auto">
                    <a:xfrm>
                      <a:off x="0" y="0"/>
                      <a:ext cx="1457325" cy="1457325"/>
                    </a:xfrm>
                    <a:prstGeom prst="rect">
                      <a:avLst/>
                    </a:prstGeom>
                    <a:noFill/>
                    <a:ln w="9525">
                      <a:noFill/>
                      <a:miter lim="800000"/>
                      <a:headEnd/>
                      <a:tailEnd/>
                    </a:ln>
                  </pic:spPr>
                </pic:pic>
              </a:graphicData>
            </a:graphic>
          </wp:anchor>
        </w:drawing>
      </w:r>
    </w:p>
    <w:p w:rsidR="00522C00" w:rsidRDefault="00522C00" w:rsidP="00522C00">
      <w:pPr>
        <w:spacing w:after="0" w:line="240" w:lineRule="auto"/>
        <w:rPr>
          <w:rFonts w:ascii="Times New Roman" w:hAnsi="Times New Roman"/>
          <w:sz w:val="28"/>
          <w:szCs w:val="28"/>
        </w:rPr>
      </w:pPr>
    </w:p>
    <w:p w:rsidR="00522C00" w:rsidRPr="00522C00" w:rsidRDefault="00522C00" w:rsidP="00522C00">
      <w:pPr>
        <w:spacing w:after="0" w:line="240" w:lineRule="auto"/>
        <w:rPr>
          <w:rFonts w:ascii="Times New Roman" w:hAnsi="Times New Roman"/>
          <w:sz w:val="28"/>
          <w:szCs w:val="28"/>
        </w:rPr>
      </w:pPr>
    </w:p>
    <w:p w:rsidR="00522C00" w:rsidRDefault="00522C00" w:rsidP="00522C00">
      <w:pPr>
        <w:spacing w:after="0" w:line="240" w:lineRule="auto"/>
        <w:rPr>
          <w:rFonts w:ascii="Times New Roman" w:hAnsi="Times New Roman"/>
          <w:sz w:val="28"/>
          <w:szCs w:val="28"/>
        </w:rPr>
      </w:pPr>
      <w:r>
        <w:rPr>
          <w:rFonts w:ascii="Times New Roman" w:hAnsi="Times New Roman"/>
          <w:sz w:val="28"/>
          <w:szCs w:val="28"/>
        </w:rPr>
        <w:t xml:space="preserve">Первый заместитель Председателя </w:t>
      </w:r>
    </w:p>
    <w:p w:rsidR="00522C00" w:rsidRDefault="00522C00" w:rsidP="00522C00">
      <w:pPr>
        <w:spacing w:after="0" w:line="240" w:lineRule="auto"/>
        <w:rPr>
          <w:rFonts w:ascii="Times New Roman" w:hAnsi="Times New Roman"/>
          <w:sz w:val="28"/>
          <w:szCs w:val="28"/>
        </w:rPr>
      </w:pPr>
      <w:r>
        <w:rPr>
          <w:rFonts w:ascii="Times New Roman" w:hAnsi="Times New Roman"/>
          <w:sz w:val="28"/>
          <w:szCs w:val="28"/>
        </w:rPr>
        <w:t xml:space="preserve">  Правительства</w:t>
      </w:r>
      <w:r w:rsidRPr="00522C00">
        <w:rPr>
          <w:rFonts w:ascii="Times New Roman" w:hAnsi="Times New Roman"/>
          <w:sz w:val="28"/>
          <w:szCs w:val="28"/>
        </w:rPr>
        <w:t xml:space="preserve"> Республики Тыва </w:t>
      </w:r>
      <w:r w:rsidRPr="00522C00">
        <w:rPr>
          <w:rFonts w:ascii="Times New Roman" w:hAnsi="Times New Roman"/>
          <w:sz w:val="28"/>
          <w:szCs w:val="28"/>
        </w:rPr>
        <w:tab/>
      </w:r>
      <w:r w:rsidRPr="00522C00">
        <w:rPr>
          <w:rFonts w:ascii="Times New Roman" w:hAnsi="Times New Roman"/>
          <w:sz w:val="28"/>
          <w:szCs w:val="28"/>
        </w:rPr>
        <w:tab/>
      </w:r>
      <w:r w:rsidRPr="00522C00">
        <w:rPr>
          <w:rFonts w:ascii="Times New Roman" w:hAnsi="Times New Roman"/>
          <w:sz w:val="28"/>
          <w:szCs w:val="28"/>
        </w:rPr>
        <w:tab/>
      </w:r>
      <w:r w:rsidRPr="00522C00">
        <w:rPr>
          <w:rFonts w:ascii="Times New Roman" w:hAnsi="Times New Roman"/>
          <w:sz w:val="28"/>
          <w:szCs w:val="28"/>
        </w:rPr>
        <w:tab/>
      </w:r>
      <w:r w:rsidRPr="00522C00">
        <w:rPr>
          <w:rFonts w:ascii="Times New Roman" w:hAnsi="Times New Roman"/>
          <w:sz w:val="28"/>
          <w:szCs w:val="28"/>
        </w:rPr>
        <w:tab/>
      </w:r>
      <w:r w:rsidRPr="00522C00">
        <w:rPr>
          <w:rFonts w:ascii="Times New Roman" w:hAnsi="Times New Roman"/>
          <w:sz w:val="28"/>
          <w:szCs w:val="28"/>
        </w:rPr>
        <w:tab/>
      </w:r>
      <w:r w:rsidRPr="00522C00">
        <w:rPr>
          <w:rFonts w:ascii="Times New Roman" w:hAnsi="Times New Roman"/>
          <w:sz w:val="28"/>
          <w:szCs w:val="28"/>
        </w:rPr>
        <w:tab/>
        <w:t xml:space="preserve">   </w:t>
      </w:r>
      <w:r>
        <w:rPr>
          <w:rFonts w:ascii="Times New Roman" w:hAnsi="Times New Roman"/>
          <w:sz w:val="28"/>
          <w:szCs w:val="28"/>
        </w:rPr>
        <w:t xml:space="preserve">А. </w:t>
      </w:r>
      <w:proofErr w:type="spellStart"/>
      <w:r>
        <w:rPr>
          <w:rFonts w:ascii="Times New Roman" w:hAnsi="Times New Roman"/>
          <w:sz w:val="28"/>
          <w:szCs w:val="28"/>
        </w:rPr>
        <w:t>Брокерт</w:t>
      </w:r>
      <w:proofErr w:type="spellEnd"/>
    </w:p>
    <w:p w:rsidR="00522C00" w:rsidRDefault="00522C00" w:rsidP="00522C00">
      <w:pPr>
        <w:spacing w:after="0" w:line="240" w:lineRule="auto"/>
        <w:rPr>
          <w:rFonts w:ascii="Times New Roman" w:hAnsi="Times New Roman"/>
          <w:sz w:val="28"/>
          <w:szCs w:val="28"/>
        </w:rPr>
      </w:pPr>
    </w:p>
    <w:p w:rsidR="00522C00" w:rsidRDefault="00522C00" w:rsidP="00522C00">
      <w:pPr>
        <w:spacing w:after="0" w:line="240" w:lineRule="auto"/>
        <w:rPr>
          <w:rFonts w:ascii="Times New Roman" w:hAnsi="Times New Roman"/>
          <w:sz w:val="28"/>
          <w:szCs w:val="28"/>
        </w:rPr>
        <w:sectPr w:rsidR="00522C00" w:rsidSect="00D6077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134" w:header="0" w:footer="0" w:gutter="0"/>
          <w:cols w:space="720"/>
          <w:noEndnote/>
          <w:titlePg/>
          <w:docGrid w:linePitch="299"/>
        </w:sectPr>
      </w:pPr>
    </w:p>
    <w:p w:rsidR="00522C00" w:rsidRPr="00522C00" w:rsidRDefault="00522C00" w:rsidP="00522C00">
      <w:pPr>
        <w:spacing w:after="0" w:line="240" w:lineRule="auto"/>
        <w:ind w:left="5670"/>
        <w:jc w:val="center"/>
        <w:rPr>
          <w:rFonts w:ascii="Times New Roman" w:hAnsi="Times New Roman"/>
          <w:sz w:val="28"/>
          <w:szCs w:val="28"/>
        </w:rPr>
      </w:pPr>
      <w:r w:rsidRPr="00522C00">
        <w:rPr>
          <w:rFonts w:ascii="Times New Roman" w:hAnsi="Times New Roman"/>
          <w:sz w:val="28"/>
          <w:szCs w:val="28"/>
        </w:rPr>
        <w:lastRenderedPageBreak/>
        <w:t>Утверждена</w:t>
      </w:r>
    </w:p>
    <w:p w:rsidR="00522C00" w:rsidRPr="00522C00" w:rsidRDefault="00522C00" w:rsidP="00522C00">
      <w:pPr>
        <w:pStyle w:val="ConsPlusNormal"/>
        <w:ind w:left="5670"/>
        <w:contextualSpacing/>
        <w:jc w:val="center"/>
        <w:rPr>
          <w:sz w:val="28"/>
          <w:szCs w:val="28"/>
        </w:rPr>
      </w:pPr>
      <w:r w:rsidRPr="00522C00">
        <w:rPr>
          <w:sz w:val="28"/>
          <w:szCs w:val="28"/>
        </w:rPr>
        <w:t>постановлением Правительства</w:t>
      </w:r>
    </w:p>
    <w:p w:rsidR="00522C00" w:rsidRDefault="00522C00" w:rsidP="00522C00">
      <w:pPr>
        <w:pStyle w:val="ConsPlusNormal"/>
        <w:ind w:left="5670"/>
        <w:contextualSpacing/>
        <w:jc w:val="center"/>
        <w:rPr>
          <w:sz w:val="28"/>
          <w:szCs w:val="28"/>
        </w:rPr>
      </w:pPr>
      <w:r w:rsidRPr="00522C00">
        <w:rPr>
          <w:sz w:val="28"/>
          <w:szCs w:val="28"/>
        </w:rPr>
        <w:t>Республики Тыва</w:t>
      </w:r>
    </w:p>
    <w:p w:rsidR="00522C00" w:rsidRDefault="00EE089F" w:rsidP="00EE089F">
      <w:pPr>
        <w:pStyle w:val="ConsPlusNormal"/>
        <w:ind w:left="5670"/>
        <w:contextualSpacing/>
        <w:jc w:val="center"/>
        <w:rPr>
          <w:sz w:val="28"/>
          <w:szCs w:val="28"/>
        </w:rPr>
      </w:pPr>
      <w:r>
        <w:rPr>
          <w:sz w:val="28"/>
          <w:szCs w:val="28"/>
        </w:rPr>
        <w:t>от 1 июня 2020 г. № 249</w:t>
      </w:r>
      <w:bookmarkStart w:id="0" w:name="Par27"/>
      <w:bookmarkEnd w:id="0"/>
    </w:p>
    <w:p w:rsidR="00522C00" w:rsidRDefault="00522C00" w:rsidP="00522C00">
      <w:pPr>
        <w:pStyle w:val="ConsPlusTitle"/>
        <w:contextualSpacing/>
        <w:jc w:val="center"/>
        <w:rPr>
          <w:rFonts w:ascii="Times New Roman" w:hAnsi="Times New Roman" w:cs="Times New Roman"/>
          <w:sz w:val="28"/>
          <w:szCs w:val="28"/>
        </w:rPr>
      </w:pPr>
    </w:p>
    <w:p w:rsidR="00522C00" w:rsidRPr="00522C00" w:rsidRDefault="00522C00" w:rsidP="00522C00">
      <w:pPr>
        <w:pStyle w:val="ConsPlusTitle"/>
        <w:contextualSpacing/>
        <w:jc w:val="center"/>
        <w:rPr>
          <w:rFonts w:ascii="Times New Roman" w:hAnsi="Times New Roman" w:cs="Times New Roman"/>
          <w:sz w:val="28"/>
          <w:szCs w:val="28"/>
        </w:rPr>
      </w:pPr>
    </w:p>
    <w:p w:rsidR="00522C00" w:rsidRPr="00522C00" w:rsidRDefault="00522C00" w:rsidP="00522C00">
      <w:pPr>
        <w:pStyle w:val="ConsPlusTitle"/>
        <w:contextualSpacing/>
        <w:jc w:val="center"/>
        <w:rPr>
          <w:rFonts w:ascii="Times New Roman" w:hAnsi="Times New Roman" w:cs="Times New Roman"/>
          <w:b w:val="0"/>
          <w:sz w:val="28"/>
          <w:szCs w:val="28"/>
        </w:rPr>
      </w:pPr>
      <w:r w:rsidRPr="00522C00">
        <w:rPr>
          <w:rFonts w:ascii="Times New Roman" w:hAnsi="Times New Roman" w:cs="Times New Roman"/>
          <w:b w:val="0"/>
          <w:sz w:val="28"/>
          <w:szCs w:val="28"/>
        </w:rPr>
        <w:t>ГОСУДАРСТВЕННАЯ ПРОГРАММА</w:t>
      </w:r>
    </w:p>
    <w:p w:rsidR="00522C00" w:rsidRDefault="00522C00" w:rsidP="00522C00">
      <w:pPr>
        <w:pStyle w:val="ConsPlusTitle"/>
        <w:contextualSpacing/>
        <w:jc w:val="center"/>
        <w:rPr>
          <w:rFonts w:ascii="Times New Roman" w:hAnsi="Times New Roman" w:cs="Times New Roman"/>
          <w:b w:val="0"/>
          <w:sz w:val="28"/>
          <w:szCs w:val="28"/>
        </w:rPr>
      </w:pPr>
      <w:r w:rsidRPr="00522C00">
        <w:rPr>
          <w:rFonts w:ascii="Times New Roman" w:hAnsi="Times New Roman" w:cs="Times New Roman"/>
          <w:b w:val="0"/>
          <w:sz w:val="28"/>
          <w:szCs w:val="28"/>
        </w:rPr>
        <w:t xml:space="preserve">Республики Тыва </w:t>
      </w:r>
      <w:r w:rsidR="00BC4C6E">
        <w:rPr>
          <w:rFonts w:ascii="Times New Roman" w:hAnsi="Times New Roman" w:cs="Times New Roman"/>
          <w:b w:val="0"/>
          <w:sz w:val="28"/>
          <w:szCs w:val="28"/>
        </w:rPr>
        <w:t>«</w:t>
      </w:r>
      <w:proofErr w:type="gramStart"/>
      <w:r w:rsidRPr="00522C00">
        <w:rPr>
          <w:rFonts w:ascii="Times New Roman" w:hAnsi="Times New Roman" w:cs="Times New Roman"/>
          <w:b w:val="0"/>
          <w:sz w:val="28"/>
          <w:szCs w:val="28"/>
        </w:rPr>
        <w:t>Комплексное</w:t>
      </w:r>
      <w:proofErr w:type="gramEnd"/>
      <w:r w:rsidRPr="00522C00">
        <w:rPr>
          <w:rFonts w:ascii="Times New Roman" w:hAnsi="Times New Roman" w:cs="Times New Roman"/>
          <w:b w:val="0"/>
          <w:sz w:val="28"/>
          <w:szCs w:val="28"/>
        </w:rPr>
        <w:t xml:space="preserve"> </w:t>
      </w:r>
    </w:p>
    <w:p w:rsidR="00522C00" w:rsidRPr="00522C00" w:rsidRDefault="00522C00" w:rsidP="00522C00">
      <w:pPr>
        <w:pStyle w:val="ConsPlusTitle"/>
        <w:contextualSpacing/>
        <w:jc w:val="center"/>
        <w:rPr>
          <w:rFonts w:ascii="Times New Roman" w:hAnsi="Times New Roman" w:cs="Times New Roman"/>
          <w:b w:val="0"/>
          <w:sz w:val="28"/>
          <w:szCs w:val="28"/>
        </w:rPr>
      </w:pPr>
      <w:r w:rsidRPr="00522C00">
        <w:rPr>
          <w:rFonts w:ascii="Times New Roman" w:hAnsi="Times New Roman" w:cs="Times New Roman"/>
          <w:b w:val="0"/>
          <w:sz w:val="28"/>
          <w:szCs w:val="28"/>
        </w:rPr>
        <w:t>развитие сельских</w:t>
      </w:r>
      <w:r>
        <w:rPr>
          <w:rFonts w:ascii="Times New Roman" w:hAnsi="Times New Roman" w:cs="Times New Roman"/>
          <w:b w:val="0"/>
          <w:sz w:val="28"/>
          <w:szCs w:val="28"/>
        </w:rPr>
        <w:t xml:space="preserve"> </w:t>
      </w:r>
      <w:r w:rsidRPr="00522C00">
        <w:rPr>
          <w:rFonts w:ascii="Times New Roman" w:hAnsi="Times New Roman" w:cs="Times New Roman"/>
          <w:b w:val="0"/>
          <w:sz w:val="28"/>
          <w:szCs w:val="28"/>
        </w:rPr>
        <w:t>территорий</w:t>
      </w:r>
      <w:r w:rsidR="00BC4C6E">
        <w:rPr>
          <w:rFonts w:ascii="Times New Roman" w:hAnsi="Times New Roman" w:cs="Times New Roman"/>
          <w:b w:val="0"/>
          <w:sz w:val="28"/>
          <w:szCs w:val="28"/>
        </w:rPr>
        <w:t>»</w:t>
      </w:r>
    </w:p>
    <w:p w:rsidR="00522C00" w:rsidRDefault="00522C00" w:rsidP="00522C00">
      <w:pPr>
        <w:pStyle w:val="ConsPlusNormal"/>
        <w:contextualSpacing/>
        <w:jc w:val="center"/>
        <w:rPr>
          <w:sz w:val="28"/>
          <w:szCs w:val="28"/>
        </w:rPr>
      </w:pPr>
    </w:p>
    <w:p w:rsidR="00CA3754" w:rsidRPr="00522C00" w:rsidRDefault="00CA3754" w:rsidP="00522C00">
      <w:pPr>
        <w:pStyle w:val="ConsPlusNormal"/>
        <w:contextualSpacing/>
        <w:jc w:val="center"/>
        <w:rPr>
          <w:sz w:val="28"/>
          <w:szCs w:val="28"/>
        </w:rPr>
      </w:pPr>
    </w:p>
    <w:p w:rsidR="00522C00" w:rsidRDefault="00522C00" w:rsidP="00522C00">
      <w:pPr>
        <w:pStyle w:val="ConsPlusTitle"/>
        <w:contextualSpacing/>
        <w:jc w:val="center"/>
        <w:outlineLvl w:val="1"/>
        <w:rPr>
          <w:rFonts w:ascii="Times New Roman" w:hAnsi="Times New Roman" w:cs="Times New Roman"/>
          <w:b w:val="0"/>
          <w:sz w:val="28"/>
          <w:szCs w:val="28"/>
        </w:rPr>
      </w:pPr>
      <w:r w:rsidRPr="00522C00">
        <w:rPr>
          <w:rFonts w:ascii="Times New Roman" w:hAnsi="Times New Roman" w:cs="Times New Roman"/>
          <w:b w:val="0"/>
          <w:sz w:val="28"/>
          <w:szCs w:val="28"/>
        </w:rPr>
        <w:t xml:space="preserve">ПАСПОРТ </w:t>
      </w:r>
    </w:p>
    <w:p w:rsidR="00522C00" w:rsidRPr="00522C00" w:rsidRDefault="00522C00" w:rsidP="00522C00">
      <w:pPr>
        <w:pStyle w:val="ConsPlusTitle"/>
        <w:contextualSpacing/>
        <w:jc w:val="center"/>
        <w:outlineLvl w:val="1"/>
        <w:rPr>
          <w:rFonts w:ascii="Times New Roman" w:hAnsi="Times New Roman" w:cs="Times New Roman"/>
          <w:b w:val="0"/>
          <w:sz w:val="28"/>
          <w:szCs w:val="28"/>
        </w:rPr>
      </w:pPr>
      <w:r w:rsidRPr="00522C00">
        <w:rPr>
          <w:rFonts w:ascii="Times New Roman" w:hAnsi="Times New Roman" w:cs="Times New Roman"/>
          <w:b w:val="0"/>
          <w:sz w:val="28"/>
          <w:szCs w:val="28"/>
        </w:rPr>
        <w:t>государственной программы Республики</w:t>
      </w:r>
    </w:p>
    <w:p w:rsidR="00522C00" w:rsidRPr="00522C00" w:rsidRDefault="00522C00" w:rsidP="00522C00">
      <w:pPr>
        <w:pStyle w:val="ConsPlusTitle"/>
        <w:contextualSpacing/>
        <w:jc w:val="center"/>
        <w:rPr>
          <w:rFonts w:ascii="Times New Roman" w:hAnsi="Times New Roman" w:cs="Times New Roman"/>
          <w:b w:val="0"/>
          <w:sz w:val="28"/>
          <w:szCs w:val="28"/>
        </w:rPr>
      </w:pPr>
      <w:r w:rsidRPr="00522C00">
        <w:rPr>
          <w:rFonts w:ascii="Times New Roman" w:hAnsi="Times New Roman" w:cs="Times New Roman"/>
          <w:b w:val="0"/>
          <w:sz w:val="28"/>
          <w:szCs w:val="28"/>
        </w:rPr>
        <w:t xml:space="preserve">Тыва </w:t>
      </w:r>
      <w:r w:rsidR="00BC4C6E">
        <w:rPr>
          <w:rFonts w:ascii="Times New Roman" w:hAnsi="Times New Roman" w:cs="Times New Roman"/>
          <w:b w:val="0"/>
          <w:sz w:val="28"/>
          <w:szCs w:val="28"/>
        </w:rPr>
        <w:t>«</w:t>
      </w:r>
      <w:r w:rsidRPr="00522C00">
        <w:rPr>
          <w:rFonts w:ascii="Times New Roman" w:hAnsi="Times New Roman" w:cs="Times New Roman"/>
          <w:b w:val="0"/>
          <w:sz w:val="28"/>
          <w:szCs w:val="28"/>
        </w:rPr>
        <w:t>Комплексное развитие сельских территорий</w:t>
      </w:r>
      <w:r w:rsidR="00BC4C6E">
        <w:rPr>
          <w:rFonts w:ascii="Times New Roman" w:hAnsi="Times New Roman" w:cs="Times New Roman"/>
          <w:b w:val="0"/>
          <w:sz w:val="28"/>
          <w:szCs w:val="28"/>
        </w:rPr>
        <w:t>»</w:t>
      </w:r>
    </w:p>
    <w:p w:rsidR="00522C00" w:rsidRPr="00522C00" w:rsidRDefault="00522C00" w:rsidP="00522C00">
      <w:pPr>
        <w:pStyle w:val="ConsPlusNormal"/>
        <w:contextualSpacing/>
        <w:jc w:val="center"/>
        <w:rPr>
          <w:sz w:val="28"/>
          <w:szCs w:val="28"/>
        </w:rPr>
      </w:pPr>
    </w:p>
    <w:tbl>
      <w:tblPr>
        <w:tblW w:w="10036" w:type="dxa"/>
        <w:jc w:val="center"/>
        <w:tblLayout w:type="fixed"/>
        <w:tblCellMar>
          <w:left w:w="62" w:type="dxa"/>
          <w:right w:w="62" w:type="dxa"/>
        </w:tblCellMar>
        <w:tblLook w:val="0000"/>
      </w:tblPr>
      <w:tblGrid>
        <w:gridCol w:w="2893"/>
        <w:gridCol w:w="425"/>
        <w:gridCol w:w="6718"/>
      </w:tblGrid>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Основания для разработки Программы</w:t>
            </w:r>
          </w:p>
          <w:p w:rsidR="00522C00" w:rsidRPr="00522C00" w:rsidRDefault="00522C00" w:rsidP="00522C00">
            <w:pPr>
              <w:spacing w:after="0" w:line="240" w:lineRule="auto"/>
              <w:rPr>
                <w:rFonts w:ascii="Times New Roman" w:hAnsi="Times New Roman"/>
                <w:sz w:val="24"/>
                <w:szCs w:val="24"/>
              </w:rPr>
            </w:pPr>
          </w:p>
        </w:tc>
        <w:tc>
          <w:tcPr>
            <w:tcW w:w="425" w:type="dxa"/>
          </w:tcPr>
          <w:p w:rsidR="00522C00" w:rsidRPr="00522C00" w:rsidRDefault="00522C00" w:rsidP="00522C00">
            <w:pPr>
              <w:spacing w:after="0" w:line="240" w:lineRule="auto"/>
              <w:jc w:val="right"/>
              <w:rPr>
                <w:rFonts w:ascii="Times New Roman" w:hAnsi="Times New Roman"/>
                <w:sz w:val="24"/>
                <w:szCs w:val="24"/>
              </w:rPr>
            </w:pPr>
            <w:r w:rsidRPr="00522C00">
              <w:rPr>
                <w:rFonts w:ascii="Times New Roman" w:hAnsi="Times New Roman"/>
                <w:sz w:val="24"/>
                <w:szCs w:val="24"/>
              </w:rPr>
              <w:t>–</w:t>
            </w:r>
          </w:p>
        </w:tc>
        <w:tc>
          <w:tcPr>
            <w:tcW w:w="6718"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 xml:space="preserve">Государственная программа Российской Федерации </w:t>
            </w:r>
            <w:r w:rsidR="00BC4C6E">
              <w:rPr>
                <w:rFonts w:ascii="Times New Roman" w:hAnsi="Times New Roman"/>
                <w:sz w:val="24"/>
                <w:szCs w:val="24"/>
              </w:rPr>
              <w:t>«</w:t>
            </w:r>
            <w:r w:rsidRPr="00522C00">
              <w:rPr>
                <w:rFonts w:ascii="Times New Roman" w:hAnsi="Times New Roman"/>
                <w:sz w:val="24"/>
                <w:szCs w:val="24"/>
              </w:rPr>
              <w:t>Ко</w:t>
            </w:r>
            <w:r w:rsidRPr="00522C00">
              <w:rPr>
                <w:rFonts w:ascii="Times New Roman" w:hAnsi="Times New Roman"/>
                <w:sz w:val="24"/>
                <w:szCs w:val="24"/>
              </w:rPr>
              <w:t>м</w:t>
            </w:r>
            <w:r w:rsidRPr="00522C00">
              <w:rPr>
                <w:rFonts w:ascii="Times New Roman" w:hAnsi="Times New Roman"/>
                <w:sz w:val="24"/>
                <w:szCs w:val="24"/>
              </w:rPr>
              <w:t>плексное развитие сельских территорий</w:t>
            </w:r>
            <w:r w:rsidR="00BC4C6E">
              <w:rPr>
                <w:rFonts w:ascii="Times New Roman" w:hAnsi="Times New Roman"/>
                <w:sz w:val="24"/>
                <w:szCs w:val="24"/>
              </w:rPr>
              <w:t>»</w:t>
            </w:r>
            <w:r w:rsidRPr="00522C00">
              <w:rPr>
                <w:rFonts w:ascii="Times New Roman" w:hAnsi="Times New Roman"/>
                <w:sz w:val="24"/>
                <w:szCs w:val="24"/>
              </w:rPr>
              <w:t>, утвержденная пост</w:t>
            </w:r>
            <w:r w:rsidRPr="00522C00">
              <w:rPr>
                <w:rFonts w:ascii="Times New Roman" w:hAnsi="Times New Roman"/>
                <w:sz w:val="24"/>
                <w:szCs w:val="24"/>
              </w:rPr>
              <w:t>а</w:t>
            </w:r>
            <w:r w:rsidRPr="00522C00">
              <w:rPr>
                <w:rFonts w:ascii="Times New Roman" w:hAnsi="Times New Roman"/>
                <w:sz w:val="24"/>
                <w:szCs w:val="24"/>
              </w:rPr>
              <w:t>новлением Правительства Российской Федерации от 31 мая 2019 г. № 696</w:t>
            </w: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p>
        </w:tc>
        <w:tc>
          <w:tcPr>
            <w:tcW w:w="425" w:type="dxa"/>
          </w:tcPr>
          <w:p w:rsidR="00522C00" w:rsidRPr="00522C00" w:rsidRDefault="00522C00" w:rsidP="00522C00">
            <w:pPr>
              <w:spacing w:after="0" w:line="240" w:lineRule="auto"/>
              <w:jc w:val="right"/>
              <w:rPr>
                <w:rFonts w:ascii="Times New Roman" w:hAnsi="Times New Roman"/>
                <w:sz w:val="24"/>
                <w:szCs w:val="24"/>
              </w:rPr>
            </w:pPr>
          </w:p>
        </w:tc>
        <w:tc>
          <w:tcPr>
            <w:tcW w:w="6718" w:type="dxa"/>
          </w:tcPr>
          <w:p w:rsidR="00522C00" w:rsidRPr="00522C00" w:rsidRDefault="00522C00" w:rsidP="00522C00">
            <w:pPr>
              <w:spacing w:after="0" w:line="240" w:lineRule="auto"/>
              <w:rPr>
                <w:rFonts w:ascii="Times New Roman" w:hAnsi="Times New Roman"/>
                <w:sz w:val="24"/>
                <w:szCs w:val="24"/>
              </w:rPr>
            </w:pP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Наименование Программы</w:t>
            </w:r>
          </w:p>
        </w:tc>
        <w:tc>
          <w:tcPr>
            <w:tcW w:w="425" w:type="dxa"/>
          </w:tcPr>
          <w:p w:rsidR="00522C00" w:rsidRPr="00522C00" w:rsidRDefault="00522C00" w:rsidP="00522C00">
            <w:pPr>
              <w:spacing w:after="0" w:line="240" w:lineRule="auto"/>
              <w:jc w:val="right"/>
              <w:rPr>
                <w:rFonts w:ascii="Times New Roman" w:hAnsi="Times New Roman"/>
                <w:sz w:val="24"/>
                <w:szCs w:val="24"/>
              </w:rPr>
            </w:pPr>
            <w:r w:rsidRPr="00522C00">
              <w:rPr>
                <w:rFonts w:ascii="Times New Roman" w:hAnsi="Times New Roman"/>
                <w:sz w:val="24"/>
                <w:szCs w:val="24"/>
              </w:rPr>
              <w:t>–</w:t>
            </w:r>
          </w:p>
        </w:tc>
        <w:tc>
          <w:tcPr>
            <w:tcW w:w="6718" w:type="dxa"/>
          </w:tcPr>
          <w:p w:rsidR="00522C00" w:rsidRPr="00522C00" w:rsidRDefault="00BC4C6E" w:rsidP="00522C00">
            <w:pPr>
              <w:spacing w:after="0" w:line="240" w:lineRule="auto"/>
              <w:rPr>
                <w:rFonts w:ascii="Times New Roman" w:hAnsi="Times New Roman"/>
                <w:sz w:val="24"/>
                <w:szCs w:val="24"/>
              </w:rPr>
            </w:pPr>
            <w:r>
              <w:rPr>
                <w:rFonts w:ascii="Times New Roman" w:hAnsi="Times New Roman"/>
                <w:sz w:val="24"/>
                <w:szCs w:val="24"/>
              </w:rPr>
              <w:t>«</w:t>
            </w:r>
            <w:r w:rsidR="00522C00" w:rsidRPr="00522C00">
              <w:rPr>
                <w:rFonts w:ascii="Times New Roman" w:hAnsi="Times New Roman"/>
                <w:sz w:val="24"/>
                <w:szCs w:val="24"/>
              </w:rPr>
              <w:t>Комплексное развитие сельских территорий</w:t>
            </w:r>
            <w:r>
              <w:rPr>
                <w:rFonts w:ascii="Times New Roman" w:hAnsi="Times New Roman"/>
                <w:sz w:val="24"/>
                <w:szCs w:val="24"/>
              </w:rPr>
              <w:t>»</w:t>
            </w: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p>
        </w:tc>
        <w:tc>
          <w:tcPr>
            <w:tcW w:w="425" w:type="dxa"/>
          </w:tcPr>
          <w:p w:rsidR="00522C00" w:rsidRPr="00522C00" w:rsidRDefault="00522C00" w:rsidP="00522C00">
            <w:pPr>
              <w:spacing w:after="0" w:line="240" w:lineRule="auto"/>
              <w:jc w:val="right"/>
              <w:rPr>
                <w:rFonts w:ascii="Times New Roman" w:hAnsi="Times New Roman"/>
                <w:sz w:val="24"/>
                <w:szCs w:val="24"/>
              </w:rPr>
            </w:pPr>
          </w:p>
        </w:tc>
        <w:tc>
          <w:tcPr>
            <w:tcW w:w="6718" w:type="dxa"/>
          </w:tcPr>
          <w:p w:rsidR="00522C00" w:rsidRPr="00522C00" w:rsidRDefault="00522C00" w:rsidP="00522C00">
            <w:pPr>
              <w:spacing w:after="0" w:line="240" w:lineRule="auto"/>
              <w:rPr>
                <w:rFonts w:ascii="Times New Roman" w:hAnsi="Times New Roman"/>
                <w:sz w:val="24"/>
                <w:szCs w:val="24"/>
              </w:rPr>
            </w:pP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Государственный заказчик Программы</w:t>
            </w:r>
          </w:p>
        </w:tc>
        <w:tc>
          <w:tcPr>
            <w:tcW w:w="425" w:type="dxa"/>
          </w:tcPr>
          <w:p w:rsidR="00522C00" w:rsidRPr="00522C00" w:rsidRDefault="00522C00" w:rsidP="00522C00">
            <w:pPr>
              <w:spacing w:after="0" w:line="240" w:lineRule="auto"/>
              <w:jc w:val="right"/>
              <w:rPr>
                <w:rFonts w:ascii="Times New Roman" w:hAnsi="Times New Roman"/>
                <w:sz w:val="24"/>
                <w:szCs w:val="24"/>
              </w:rPr>
            </w:pPr>
            <w:r w:rsidRPr="00522C00">
              <w:rPr>
                <w:rFonts w:ascii="Times New Roman" w:hAnsi="Times New Roman"/>
                <w:sz w:val="24"/>
                <w:szCs w:val="24"/>
              </w:rPr>
              <w:t>–</w:t>
            </w:r>
          </w:p>
        </w:tc>
        <w:tc>
          <w:tcPr>
            <w:tcW w:w="6718"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Министерство сельского хозяйства и продовольствия Респу</w:t>
            </w:r>
            <w:r w:rsidRPr="00522C00">
              <w:rPr>
                <w:rFonts w:ascii="Times New Roman" w:hAnsi="Times New Roman"/>
                <w:sz w:val="24"/>
                <w:szCs w:val="24"/>
              </w:rPr>
              <w:t>б</w:t>
            </w:r>
            <w:r w:rsidRPr="00522C00">
              <w:rPr>
                <w:rFonts w:ascii="Times New Roman" w:hAnsi="Times New Roman"/>
                <w:sz w:val="24"/>
                <w:szCs w:val="24"/>
              </w:rPr>
              <w:t xml:space="preserve">лики Тыва </w:t>
            </w: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p>
        </w:tc>
        <w:tc>
          <w:tcPr>
            <w:tcW w:w="425" w:type="dxa"/>
          </w:tcPr>
          <w:p w:rsidR="00522C00" w:rsidRPr="00522C00" w:rsidRDefault="00522C00" w:rsidP="00522C00">
            <w:pPr>
              <w:spacing w:after="0" w:line="240" w:lineRule="auto"/>
              <w:jc w:val="right"/>
              <w:rPr>
                <w:rFonts w:ascii="Times New Roman" w:hAnsi="Times New Roman"/>
                <w:sz w:val="24"/>
                <w:szCs w:val="24"/>
              </w:rPr>
            </w:pPr>
          </w:p>
        </w:tc>
        <w:tc>
          <w:tcPr>
            <w:tcW w:w="6718" w:type="dxa"/>
          </w:tcPr>
          <w:p w:rsidR="00522C00" w:rsidRPr="00522C00" w:rsidRDefault="00522C00" w:rsidP="00522C00">
            <w:pPr>
              <w:spacing w:after="0" w:line="240" w:lineRule="auto"/>
              <w:rPr>
                <w:rFonts w:ascii="Times New Roman" w:hAnsi="Times New Roman"/>
                <w:sz w:val="24"/>
                <w:szCs w:val="24"/>
              </w:rPr>
            </w:pP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Соисполнители Програ</w:t>
            </w:r>
            <w:r w:rsidRPr="00522C00">
              <w:rPr>
                <w:rFonts w:ascii="Times New Roman" w:hAnsi="Times New Roman"/>
                <w:sz w:val="24"/>
                <w:szCs w:val="24"/>
              </w:rPr>
              <w:t>м</w:t>
            </w:r>
            <w:r w:rsidRPr="00522C00">
              <w:rPr>
                <w:rFonts w:ascii="Times New Roman" w:hAnsi="Times New Roman"/>
                <w:sz w:val="24"/>
                <w:szCs w:val="24"/>
              </w:rPr>
              <w:t>мы</w:t>
            </w:r>
          </w:p>
        </w:tc>
        <w:tc>
          <w:tcPr>
            <w:tcW w:w="425" w:type="dxa"/>
          </w:tcPr>
          <w:p w:rsidR="00522C00" w:rsidRPr="00522C00" w:rsidRDefault="00522C00" w:rsidP="00522C00">
            <w:pPr>
              <w:spacing w:after="0" w:line="240" w:lineRule="auto"/>
              <w:jc w:val="right"/>
              <w:rPr>
                <w:rFonts w:ascii="Times New Roman" w:hAnsi="Times New Roman"/>
                <w:sz w:val="24"/>
                <w:szCs w:val="24"/>
              </w:rPr>
            </w:pPr>
            <w:r w:rsidRPr="00522C00">
              <w:rPr>
                <w:rFonts w:ascii="Times New Roman" w:hAnsi="Times New Roman"/>
                <w:sz w:val="24"/>
                <w:szCs w:val="24"/>
              </w:rPr>
              <w:t>–</w:t>
            </w:r>
          </w:p>
        </w:tc>
        <w:tc>
          <w:tcPr>
            <w:tcW w:w="6718"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Министерство дорожно-транспортного комплекса Республики Тыва</w:t>
            </w: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p>
        </w:tc>
        <w:tc>
          <w:tcPr>
            <w:tcW w:w="425" w:type="dxa"/>
          </w:tcPr>
          <w:p w:rsidR="00522C00" w:rsidRPr="00522C00" w:rsidRDefault="00522C00" w:rsidP="00522C00">
            <w:pPr>
              <w:spacing w:after="0" w:line="240" w:lineRule="auto"/>
              <w:jc w:val="right"/>
              <w:rPr>
                <w:rFonts w:ascii="Times New Roman" w:hAnsi="Times New Roman"/>
                <w:sz w:val="24"/>
                <w:szCs w:val="24"/>
              </w:rPr>
            </w:pPr>
          </w:p>
        </w:tc>
        <w:tc>
          <w:tcPr>
            <w:tcW w:w="6718" w:type="dxa"/>
          </w:tcPr>
          <w:p w:rsidR="00522C00" w:rsidRPr="00522C00" w:rsidRDefault="00522C00" w:rsidP="00522C00">
            <w:pPr>
              <w:spacing w:after="0" w:line="240" w:lineRule="auto"/>
              <w:rPr>
                <w:rFonts w:ascii="Times New Roman" w:hAnsi="Times New Roman"/>
                <w:sz w:val="24"/>
                <w:szCs w:val="24"/>
              </w:rPr>
            </w:pP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Участники Программы</w:t>
            </w:r>
          </w:p>
        </w:tc>
        <w:tc>
          <w:tcPr>
            <w:tcW w:w="425" w:type="dxa"/>
          </w:tcPr>
          <w:p w:rsidR="00522C00" w:rsidRPr="00522C00" w:rsidRDefault="00522C00" w:rsidP="00522C00">
            <w:pPr>
              <w:spacing w:after="0" w:line="240" w:lineRule="auto"/>
              <w:jc w:val="right"/>
              <w:rPr>
                <w:rFonts w:ascii="Times New Roman" w:hAnsi="Times New Roman"/>
                <w:sz w:val="24"/>
                <w:szCs w:val="24"/>
              </w:rPr>
            </w:pPr>
            <w:r w:rsidRPr="00522C00">
              <w:rPr>
                <w:rFonts w:ascii="Times New Roman" w:hAnsi="Times New Roman"/>
                <w:sz w:val="24"/>
                <w:szCs w:val="24"/>
              </w:rPr>
              <w:t>–</w:t>
            </w:r>
          </w:p>
        </w:tc>
        <w:tc>
          <w:tcPr>
            <w:tcW w:w="6718" w:type="dxa"/>
          </w:tcPr>
          <w:p w:rsidR="00522C00" w:rsidRPr="00522C00" w:rsidRDefault="00522C00" w:rsidP="00522C00">
            <w:pPr>
              <w:spacing w:after="0" w:line="240" w:lineRule="auto"/>
              <w:rPr>
                <w:rFonts w:ascii="Times New Roman" w:hAnsi="Times New Roman"/>
                <w:sz w:val="24"/>
                <w:szCs w:val="24"/>
              </w:rPr>
            </w:pPr>
            <w:proofErr w:type="gramStart"/>
            <w:r w:rsidRPr="00522C00">
              <w:rPr>
                <w:rFonts w:ascii="Times New Roman" w:hAnsi="Times New Roman"/>
                <w:sz w:val="24"/>
                <w:szCs w:val="24"/>
              </w:rPr>
              <w:t>Министерство сельского хозяйства и продовольствия Респу</w:t>
            </w:r>
            <w:r w:rsidRPr="00522C00">
              <w:rPr>
                <w:rFonts w:ascii="Times New Roman" w:hAnsi="Times New Roman"/>
                <w:sz w:val="24"/>
                <w:szCs w:val="24"/>
              </w:rPr>
              <w:t>б</w:t>
            </w:r>
            <w:r w:rsidRPr="00522C00">
              <w:rPr>
                <w:rFonts w:ascii="Times New Roman" w:hAnsi="Times New Roman"/>
                <w:sz w:val="24"/>
                <w:szCs w:val="24"/>
              </w:rPr>
              <w:t>лики Тыва, Министерство финансов Республики Тыва, Мин</w:t>
            </w:r>
            <w:r w:rsidRPr="00522C00">
              <w:rPr>
                <w:rFonts w:ascii="Times New Roman" w:hAnsi="Times New Roman"/>
                <w:sz w:val="24"/>
                <w:szCs w:val="24"/>
              </w:rPr>
              <w:t>и</w:t>
            </w:r>
            <w:r w:rsidRPr="00522C00">
              <w:rPr>
                <w:rFonts w:ascii="Times New Roman" w:hAnsi="Times New Roman"/>
                <w:sz w:val="24"/>
                <w:szCs w:val="24"/>
              </w:rPr>
              <w:t>стерство образования и науки Республики Тыва, Министерство здравоохранения Республики Тыва, Министерство труда и с</w:t>
            </w:r>
            <w:r w:rsidRPr="00522C00">
              <w:rPr>
                <w:rFonts w:ascii="Times New Roman" w:hAnsi="Times New Roman"/>
                <w:sz w:val="24"/>
                <w:szCs w:val="24"/>
              </w:rPr>
              <w:t>о</w:t>
            </w:r>
            <w:r w:rsidRPr="00522C00">
              <w:rPr>
                <w:rFonts w:ascii="Times New Roman" w:hAnsi="Times New Roman"/>
                <w:sz w:val="24"/>
                <w:szCs w:val="24"/>
              </w:rPr>
              <w:t>циальной политики Республики Тыва, Министерство культуры Республики Тыва, Министерство информатизации и связи Ре</w:t>
            </w:r>
            <w:r w:rsidRPr="00522C00">
              <w:rPr>
                <w:rFonts w:ascii="Times New Roman" w:hAnsi="Times New Roman"/>
                <w:sz w:val="24"/>
                <w:szCs w:val="24"/>
              </w:rPr>
              <w:t>с</w:t>
            </w:r>
            <w:r w:rsidRPr="00522C00">
              <w:rPr>
                <w:rFonts w:ascii="Times New Roman" w:hAnsi="Times New Roman"/>
                <w:sz w:val="24"/>
                <w:szCs w:val="24"/>
              </w:rPr>
              <w:t>публики Тыва, Министерство дорожно-транспортного ко</w:t>
            </w:r>
            <w:r w:rsidRPr="00522C00">
              <w:rPr>
                <w:rFonts w:ascii="Times New Roman" w:hAnsi="Times New Roman"/>
                <w:sz w:val="24"/>
                <w:szCs w:val="24"/>
              </w:rPr>
              <w:t>м</w:t>
            </w:r>
            <w:r w:rsidRPr="00522C00">
              <w:rPr>
                <w:rFonts w:ascii="Times New Roman" w:hAnsi="Times New Roman"/>
                <w:sz w:val="24"/>
                <w:szCs w:val="24"/>
              </w:rPr>
              <w:t>плекса Республики Тыва, Министерство строительства и ж</w:t>
            </w:r>
            <w:r w:rsidRPr="00522C00">
              <w:rPr>
                <w:rFonts w:ascii="Times New Roman" w:hAnsi="Times New Roman"/>
                <w:sz w:val="24"/>
                <w:szCs w:val="24"/>
              </w:rPr>
              <w:t>и</w:t>
            </w:r>
            <w:r w:rsidRPr="00522C00">
              <w:rPr>
                <w:rFonts w:ascii="Times New Roman" w:hAnsi="Times New Roman"/>
                <w:sz w:val="24"/>
                <w:szCs w:val="24"/>
              </w:rPr>
              <w:t>лищно-коммунального хозяйства Республики Тыва, Министе</w:t>
            </w:r>
            <w:r w:rsidRPr="00522C00">
              <w:rPr>
                <w:rFonts w:ascii="Times New Roman" w:hAnsi="Times New Roman"/>
                <w:sz w:val="24"/>
                <w:szCs w:val="24"/>
              </w:rPr>
              <w:t>р</w:t>
            </w:r>
            <w:r w:rsidRPr="00522C00">
              <w:rPr>
                <w:rFonts w:ascii="Times New Roman" w:hAnsi="Times New Roman"/>
                <w:sz w:val="24"/>
                <w:szCs w:val="24"/>
              </w:rPr>
              <w:t>ство топлива и энергетики Республики Тыва, Министерство спорта Республики Тыва</w:t>
            </w:r>
            <w:proofErr w:type="gramEnd"/>
            <w:r w:rsidRPr="00522C00">
              <w:rPr>
                <w:rFonts w:ascii="Times New Roman" w:hAnsi="Times New Roman"/>
                <w:sz w:val="24"/>
                <w:szCs w:val="24"/>
              </w:rPr>
              <w:t>, администрации муниципальных ра</w:t>
            </w:r>
            <w:r w:rsidRPr="00522C00">
              <w:rPr>
                <w:rFonts w:ascii="Times New Roman" w:hAnsi="Times New Roman"/>
                <w:sz w:val="24"/>
                <w:szCs w:val="24"/>
              </w:rPr>
              <w:t>й</w:t>
            </w:r>
            <w:r w:rsidRPr="00522C00">
              <w:rPr>
                <w:rFonts w:ascii="Times New Roman" w:hAnsi="Times New Roman"/>
                <w:sz w:val="24"/>
                <w:szCs w:val="24"/>
              </w:rPr>
              <w:t>онов Республики Тыва (по согласованию)</w:t>
            </w: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p>
        </w:tc>
        <w:tc>
          <w:tcPr>
            <w:tcW w:w="425" w:type="dxa"/>
          </w:tcPr>
          <w:p w:rsidR="00522C00" w:rsidRPr="00522C00" w:rsidRDefault="00522C00" w:rsidP="00522C00">
            <w:pPr>
              <w:spacing w:after="0" w:line="240" w:lineRule="auto"/>
              <w:jc w:val="right"/>
              <w:rPr>
                <w:rFonts w:ascii="Times New Roman" w:hAnsi="Times New Roman"/>
                <w:sz w:val="24"/>
                <w:szCs w:val="24"/>
              </w:rPr>
            </w:pPr>
          </w:p>
        </w:tc>
        <w:tc>
          <w:tcPr>
            <w:tcW w:w="6718" w:type="dxa"/>
          </w:tcPr>
          <w:p w:rsidR="00522C00" w:rsidRPr="00522C00" w:rsidRDefault="00522C00" w:rsidP="00522C00">
            <w:pPr>
              <w:spacing w:after="0" w:line="240" w:lineRule="auto"/>
              <w:rPr>
                <w:rFonts w:ascii="Times New Roman" w:hAnsi="Times New Roman"/>
                <w:sz w:val="24"/>
                <w:szCs w:val="24"/>
              </w:rPr>
            </w:pP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Подпрограммы Програ</w:t>
            </w:r>
            <w:r w:rsidRPr="00522C00">
              <w:rPr>
                <w:rFonts w:ascii="Times New Roman" w:hAnsi="Times New Roman"/>
                <w:sz w:val="24"/>
                <w:szCs w:val="24"/>
              </w:rPr>
              <w:t>м</w:t>
            </w:r>
            <w:r w:rsidRPr="00522C00">
              <w:rPr>
                <w:rFonts w:ascii="Times New Roman" w:hAnsi="Times New Roman"/>
                <w:sz w:val="24"/>
                <w:szCs w:val="24"/>
              </w:rPr>
              <w:t>мы</w:t>
            </w:r>
          </w:p>
        </w:tc>
        <w:tc>
          <w:tcPr>
            <w:tcW w:w="425" w:type="dxa"/>
          </w:tcPr>
          <w:p w:rsidR="00522C00" w:rsidRPr="00522C00" w:rsidRDefault="00522C00" w:rsidP="00522C00">
            <w:pPr>
              <w:spacing w:after="0" w:line="240" w:lineRule="auto"/>
              <w:jc w:val="right"/>
              <w:rPr>
                <w:rFonts w:ascii="Times New Roman" w:hAnsi="Times New Roman"/>
                <w:sz w:val="24"/>
                <w:szCs w:val="24"/>
              </w:rPr>
            </w:pPr>
            <w:r w:rsidRPr="00522C00">
              <w:rPr>
                <w:rFonts w:ascii="Times New Roman" w:hAnsi="Times New Roman"/>
                <w:sz w:val="24"/>
                <w:szCs w:val="24"/>
              </w:rPr>
              <w:t>–</w:t>
            </w:r>
          </w:p>
        </w:tc>
        <w:tc>
          <w:tcPr>
            <w:tcW w:w="6718"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 xml:space="preserve">подпрограмма </w:t>
            </w:r>
            <w:r w:rsidR="00BC4C6E">
              <w:rPr>
                <w:rFonts w:ascii="Times New Roman" w:hAnsi="Times New Roman"/>
                <w:sz w:val="24"/>
                <w:szCs w:val="24"/>
              </w:rPr>
              <w:t>«</w:t>
            </w:r>
            <w:r w:rsidRPr="00522C00">
              <w:rPr>
                <w:rFonts w:ascii="Times New Roman" w:hAnsi="Times New Roman"/>
                <w:sz w:val="24"/>
                <w:szCs w:val="24"/>
              </w:rPr>
              <w:t>Создание условий для обеспечения доступным и комфортным жильем сельского населения</w:t>
            </w:r>
            <w:r w:rsidR="00BC4C6E">
              <w:rPr>
                <w:rFonts w:ascii="Times New Roman" w:hAnsi="Times New Roman"/>
                <w:sz w:val="24"/>
                <w:szCs w:val="24"/>
              </w:rPr>
              <w:t>»</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 xml:space="preserve">подпрограмма </w:t>
            </w:r>
            <w:r w:rsidR="00BC4C6E">
              <w:rPr>
                <w:rFonts w:ascii="Times New Roman" w:hAnsi="Times New Roman"/>
                <w:sz w:val="24"/>
                <w:szCs w:val="24"/>
              </w:rPr>
              <w:t>«</w:t>
            </w:r>
            <w:r w:rsidRPr="00522C00">
              <w:rPr>
                <w:rFonts w:ascii="Times New Roman" w:hAnsi="Times New Roman"/>
                <w:sz w:val="24"/>
                <w:szCs w:val="24"/>
              </w:rPr>
              <w:t>Создание и развитие инфраструктуры на сел</w:t>
            </w:r>
            <w:r w:rsidRPr="00522C00">
              <w:rPr>
                <w:rFonts w:ascii="Times New Roman" w:hAnsi="Times New Roman"/>
                <w:sz w:val="24"/>
                <w:szCs w:val="24"/>
              </w:rPr>
              <w:t>ь</w:t>
            </w:r>
            <w:r w:rsidRPr="00522C00">
              <w:rPr>
                <w:rFonts w:ascii="Times New Roman" w:hAnsi="Times New Roman"/>
                <w:sz w:val="24"/>
                <w:szCs w:val="24"/>
              </w:rPr>
              <w:t>ских территориях</w:t>
            </w:r>
            <w:r w:rsidR="00BC4C6E">
              <w:rPr>
                <w:rFonts w:ascii="Times New Roman" w:hAnsi="Times New Roman"/>
                <w:sz w:val="24"/>
                <w:szCs w:val="24"/>
              </w:rPr>
              <w:t>»</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 xml:space="preserve">подпрограмма </w:t>
            </w:r>
            <w:r w:rsidR="00BC4C6E">
              <w:rPr>
                <w:rFonts w:ascii="Times New Roman" w:hAnsi="Times New Roman"/>
                <w:sz w:val="24"/>
                <w:szCs w:val="24"/>
              </w:rPr>
              <w:t>«</w:t>
            </w:r>
            <w:r w:rsidRPr="00522C00">
              <w:rPr>
                <w:rFonts w:ascii="Times New Roman" w:hAnsi="Times New Roman"/>
                <w:sz w:val="24"/>
                <w:szCs w:val="24"/>
              </w:rPr>
              <w:t>Развитие рынка труда (кадрового потенциала) на сельских территориях</w:t>
            </w:r>
            <w:r w:rsidR="00BC4C6E">
              <w:rPr>
                <w:rFonts w:ascii="Times New Roman" w:hAnsi="Times New Roman"/>
                <w:sz w:val="24"/>
                <w:szCs w:val="24"/>
              </w:rPr>
              <w:t>»</w:t>
            </w: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p>
        </w:tc>
        <w:tc>
          <w:tcPr>
            <w:tcW w:w="425" w:type="dxa"/>
          </w:tcPr>
          <w:p w:rsidR="00522C00" w:rsidRPr="00522C00" w:rsidRDefault="00522C00" w:rsidP="00522C00">
            <w:pPr>
              <w:spacing w:after="0" w:line="240" w:lineRule="auto"/>
              <w:jc w:val="right"/>
              <w:rPr>
                <w:rFonts w:ascii="Times New Roman" w:hAnsi="Times New Roman"/>
                <w:sz w:val="24"/>
                <w:szCs w:val="24"/>
              </w:rPr>
            </w:pPr>
          </w:p>
        </w:tc>
        <w:tc>
          <w:tcPr>
            <w:tcW w:w="6718" w:type="dxa"/>
          </w:tcPr>
          <w:p w:rsidR="00522C00" w:rsidRPr="00522C00" w:rsidRDefault="00522C00" w:rsidP="00522C00">
            <w:pPr>
              <w:spacing w:after="0" w:line="240" w:lineRule="auto"/>
              <w:rPr>
                <w:rFonts w:ascii="Times New Roman" w:hAnsi="Times New Roman"/>
                <w:sz w:val="24"/>
                <w:szCs w:val="24"/>
              </w:rPr>
            </w:pP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Цели Программы</w:t>
            </w:r>
          </w:p>
        </w:tc>
        <w:tc>
          <w:tcPr>
            <w:tcW w:w="425" w:type="dxa"/>
          </w:tcPr>
          <w:p w:rsidR="00522C00" w:rsidRPr="00522C00" w:rsidRDefault="00522C00" w:rsidP="00522C00">
            <w:pPr>
              <w:spacing w:after="0" w:line="240" w:lineRule="auto"/>
              <w:jc w:val="right"/>
              <w:rPr>
                <w:rFonts w:ascii="Times New Roman" w:hAnsi="Times New Roman"/>
                <w:sz w:val="24"/>
                <w:szCs w:val="24"/>
              </w:rPr>
            </w:pPr>
            <w:r w:rsidRPr="00522C00">
              <w:rPr>
                <w:rFonts w:ascii="Times New Roman" w:hAnsi="Times New Roman"/>
                <w:sz w:val="24"/>
                <w:szCs w:val="24"/>
              </w:rPr>
              <w:t>–</w:t>
            </w:r>
          </w:p>
        </w:tc>
        <w:tc>
          <w:tcPr>
            <w:tcW w:w="6718"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сохранение доли сельского населения в общей численности н</w:t>
            </w:r>
            <w:r w:rsidRPr="00522C00">
              <w:rPr>
                <w:rFonts w:ascii="Times New Roman" w:hAnsi="Times New Roman"/>
                <w:sz w:val="24"/>
                <w:szCs w:val="24"/>
              </w:rPr>
              <w:t>а</w:t>
            </w:r>
            <w:r w:rsidRPr="00522C00">
              <w:rPr>
                <w:rFonts w:ascii="Times New Roman" w:hAnsi="Times New Roman"/>
                <w:sz w:val="24"/>
                <w:szCs w:val="24"/>
              </w:rPr>
              <w:t>селения Республики Тыва на уровне не менее 46,3</w:t>
            </w:r>
            <w:r>
              <w:rPr>
                <w:rFonts w:ascii="Times New Roman" w:hAnsi="Times New Roman"/>
                <w:sz w:val="24"/>
                <w:szCs w:val="24"/>
              </w:rPr>
              <w:t xml:space="preserve"> процента</w:t>
            </w:r>
            <w:r w:rsidRPr="00522C00">
              <w:rPr>
                <w:rFonts w:ascii="Times New Roman" w:hAnsi="Times New Roman"/>
                <w:sz w:val="24"/>
                <w:szCs w:val="24"/>
              </w:rPr>
              <w:t xml:space="preserve"> в </w:t>
            </w:r>
            <w:r w:rsidRPr="00522C00">
              <w:rPr>
                <w:rFonts w:ascii="Times New Roman" w:hAnsi="Times New Roman"/>
                <w:sz w:val="24"/>
                <w:szCs w:val="24"/>
              </w:rPr>
              <w:lastRenderedPageBreak/>
              <w:t>2025 г.;</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2018 году (базовый год) – 45,9</w:t>
            </w:r>
            <w:r>
              <w:rPr>
                <w:rFonts w:ascii="Times New Roman" w:hAnsi="Times New Roman"/>
                <w:sz w:val="24"/>
                <w:szCs w:val="24"/>
              </w:rPr>
              <w:t xml:space="preserve"> процента</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 xml:space="preserve">в 2020 году </w:t>
            </w:r>
            <w:r>
              <w:rPr>
                <w:rFonts w:ascii="Times New Roman" w:hAnsi="Times New Roman"/>
                <w:sz w:val="24"/>
                <w:szCs w:val="24"/>
              </w:rPr>
              <w:t>–</w:t>
            </w:r>
            <w:r w:rsidRPr="00522C00">
              <w:rPr>
                <w:rFonts w:ascii="Times New Roman" w:hAnsi="Times New Roman"/>
                <w:sz w:val="24"/>
                <w:szCs w:val="24"/>
              </w:rPr>
              <w:t xml:space="preserve"> 46</w:t>
            </w:r>
            <w:r>
              <w:rPr>
                <w:rFonts w:ascii="Times New Roman" w:hAnsi="Times New Roman"/>
                <w:sz w:val="24"/>
                <w:szCs w:val="24"/>
              </w:rPr>
              <w:t xml:space="preserve"> процентов</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2021 году – 46,1</w:t>
            </w:r>
            <w:r>
              <w:rPr>
                <w:rFonts w:ascii="Times New Roman" w:hAnsi="Times New Roman"/>
                <w:sz w:val="24"/>
                <w:szCs w:val="24"/>
              </w:rPr>
              <w:t xml:space="preserve"> процента</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2022 году – 46,1</w:t>
            </w:r>
            <w:r>
              <w:rPr>
                <w:rFonts w:ascii="Times New Roman" w:hAnsi="Times New Roman"/>
                <w:sz w:val="24"/>
                <w:szCs w:val="24"/>
              </w:rPr>
              <w:t xml:space="preserve"> процента</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2023 году – 46,2</w:t>
            </w:r>
            <w:r>
              <w:rPr>
                <w:rFonts w:ascii="Times New Roman" w:hAnsi="Times New Roman"/>
                <w:sz w:val="24"/>
                <w:szCs w:val="24"/>
              </w:rPr>
              <w:t xml:space="preserve"> процента</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2024 году – 46,3</w:t>
            </w:r>
            <w:r>
              <w:rPr>
                <w:rFonts w:ascii="Times New Roman" w:hAnsi="Times New Roman"/>
                <w:sz w:val="24"/>
                <w:szCs w:val="24"/>
              </w:rPr>
              <w:t xml:space="preserve"> процента</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2025 году – 46,3</w:t>
            </w:r>
            <w:r>
              <w:rPr>
                <w:rFonts w:ascii="Times New Roman" w:hAnsi="Times New Roman"/>
                <w:sz w:val="24"/>
                <w:szCs w:val="24"/>
              </w:rPr>
              <w:t xml:space="preserve"> процента;</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доведени</w:t>
            </w:r>
            <w:r w:rsidR="00655355">
              <w:rPr>
                <w:rFonts w:ascii="Times New Roman" w:hAnsi="Times New Roman"/>
                <w:sz w:val="24"/>
                <w:szCs w:val="24"/>
              </w:rPr>
              <w:t>е</w:t>
            </w:r>
            <w:r w:rsidRPr="00522C00">
              <w:rPr>
                <w:rFonts w:ascii="Times New Roman" w:hAnsi="Times New Roman"/>
                <w:sz w:val="24"/>
                <w:szCs w:val="24"/>
              </w:rPr>
              <w:t xml:space="preserve"> соотношения среднемесячных располагаемых ресу</w:t>
            </w:r>
            <w:r w:rsidRPr="00522C00">
              <w:rPr>
                <w:rFonts w:ascii="Times New Roman" w:hAnsi="Times New Roman"/>
                <w:sz w:val="24"/>
                <w:szCs w:val="24"/>
              </w:rPr>
              <w:t>р</w:t>
            </w:r>
            <w:r w:rsidRPr="00522C00">
              <w:rPr>
                <w:rFonts w:ascii="Times New Roman" w:hAnsi="Times New Roman"/>
                <w:sz w:val="24"/>
                <w:szCs w:val="24"/>
              </w:rPr>
              <w:t>сов сельского и городского домохозяйств до 120,8</w:t>
            </w:r>
            <w:r>
              <w:rPr>
                <w:rFonts w:ascii="Times New Roman" w:hAnsi="Times New Roman"/>
                <w:sz w:val="24"/>
                <w:szCs w:val="24"/>
              </w:rPr>
              <w:t xml:space="preserve"> процента</w:t>
            </w:r>
            <w:r w:rsidRPr="00522C00">
              <w:rPr>
                <w:rFonts w:ascii="Times New Roman" w:hAnsi="Times New Roman"/>
                <w:sz w:val="24"/>
                <w:szCs w:val="24"/>
              </w:rPr>
              <w:t xml:space="preserve"> в 2025 г.;</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2018 году (базовый год) – 120,8</w:t>
            </w:r>
            <w:r>
              <w:rPr>
                <w:rFonts w:ascii="Times New Roman" w:hAnsi="Times New Roman"/>
                <w:sz w:val="24"/>
                <w:szCs w:val="24"/>
              </w:rPr>
              <w:t xml:space="preserve"> процента</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2020 году – 120,8</w:t>
            </w:r>
            <w:r>
              <w:rPr>
                <w:rFonts w:ascii="Times New Roman" w:hAnsi="Times New Roman"/>
                <w:sz w:val="24"/>
                <w:szCs w:val="24"/>
              </w:rPr>
              <w:t xml:space="preserve"> процента</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2021 году – 120,8</w:t>
            </w:r>
            <w:r>
              <w:rPr>
                <w:rFonts w:ascii="Times New Roman" w:hAnsi="Times New Roman"/>
                <w:sz w:val="24"/>
                <w:szCs w:val="24"/>
              </w:rPr>
              <w:t xml:space="preserve"> процента</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2022 году – 120,8</w:t>
            </w:r>
            <w:r>
              <w:rPr>
                <w:rFonts w:ascii="Times New Roman" w:hAnsi="Times New Roman"/>
                <w:sz w:val="24"/>
                <w:szCs w:val="24"/>
              </w:rPr>
              <w:t xml:space="preserve"> процента</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2023 году – 120,8</w:t>
            </w:r>
            <w:r>
              <w:rPr>
                <w:rFonts w:ascii="Times New Roman" w:hAnsi="Times New Roman"/>
                <w:sz w:val="24"/>
                <w:szCs w:val="24"/>
              </w:rPr>
              <w:t xml:space="preserve"> процента</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2024 году – 120,8</w:t>
            </w:r>
            <w:r>
              <w:rPr>
                <w:rFonts w:ascii="Times New Roman" w:hAnsi="Times New Roman"/>
                <w:sz w:val="24"/>
                <w:szCs w:val="24"/>
              </w:rPr>
              <w:t xml:space="preserve"> процента</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2025 году – 120,8</w:t>
            </w:r>
            <w:r>
              <w:rPr>
                <w:rFonts w:ascii="Times New Roman" w:hAnsi="Times New Roman"/>
                <w:sz w:val="24"/>
                <w:szCs w:val="24"/>
              </w:rPr>
              <w:t xml:space="preserve"> процента;</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повышение доли общей площади благоустроенных жилых п</w:t>
            </w:r>
            <w:r w:rsidRPr="00522C00">
              <w:rPr>
                <w:rFonts w:ascii="Times New Roman" w:hAnsi="Times New Roman"/>
                <w:sz w:val="24"/>
                <w:szCs w:val="24"/>
              </w:rPr>
              <w:t>о</w:t>
            </w:r>
            <w:r w:rsidRPr="00522C00">
              <w:rPr>
                <w:rFonts w:ascii="Times New Roman" w:hAnsi="Times New Roman"/>
                <w:sz w:val="24"/>
                <w:szCs w:val="24"/>
              </w:rPr>
              <w:t>мещений в сельских населенных пунктах до 5</w:t>
            </w:r>
            <w:r>
              <w:rPr>
                <w:rFonts w:ascii="Times New Roman" w:hAnsi="Times New Roman"/>
                <w:sz w:val="24"/>
                <w:szCs w:val="24"/>
              </w:rPr>
              <w:t xml:space="preserve"> процентов</w:t>
            </w:r>
            <w:r w:rsidRPr="00522C00">
              <w:rPr>
                <w:rFonts w:ascii="Times New Roman" w:hAnsi="Times New Roman"/>
                <w:sz w:val="24"/>
                <w:szCs w:val="24"/>
              </w:rPr>
              <w:t xml:space="preserve"> в </w:t>
            </w:r>
            <w:r>
              <w:rPr>
                <w:rFonts w:ascii="Times New Roman" w:hAnsi="Times New Roman"/>
                <w:sz w:val="24"/>
                <w:szCs w:val="24"/>
              </w:rPr>
              <w:t xml:space="preserve"> </w:t>
            </w:r>
            <w:r w:rsidRPr="00522C00">
              <w:rPr>
                <w:rFonts w:ascii="Times New Roman" w:hAnsi="Times New Roman"/>
                <w:sz w:val="24"/>
                <w:szCs w:val="24"/>
              </w:rPr>
              <w:t>2025 г.;</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2018 году (базовый год) – 3,4</w:t>
            </w:r>
            <w:r>
              <w:rPr>
                <w:rFonts w:ascii="Times New Roman" w:hAnsi="Times New Roman"/>
                <w:sz w:val="24"/>
                <w:szCs w:val="24"/>
              </w:rPr>
              <w:t xml:space="preserve"> процента</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2020 году – 3,8</w:t>
            </w:r>
            <w:r>
              <w:rPr>
                <w:rFonts w:ascii="Times New Roman" w:hAnsi="Times New Roman"/>
                <w:sz w:val="24"/>
                <w:szCs w:val="24"/>
              </w:rPr>
              <w:t xml:space="preserve"> процента</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2021 году – 4,1</w:t>
            </w:r>
            <w:r>
              <w:rPr>
                <w:rFonts w:ascii="Times New Roman" w:hAnsi="Times New Roman"/>
                <w:sz w:val="24"/>
                <w:szCs w:val="24"/>
              </w:rPr>
              <w:t xml:space="preserve"> процента</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2022 году – 4,4</w:t>
            </w:r>
            <w:r>
              <w:rPr>
                <w:rFonts w:ascii="Times New Roman" w:hAnsi="Times New Roman"/>
                <w:sz w:val="24"/>
                <w:szCs w:val="24"/>
              </w:rPr>
              <w:t xml:space="preserve"> процента</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2023 году – 4,8</w:t>
            </w:r>
            <w:r>
              <w:rPr>
                <w:rFonts w:ascii="Times New Roman" w:hAnsi="Times New Roman"/>
                <w:sz w:val="24"/>
                <w:szCs w:val="24"/>
              </w:rPr>
              <w:t xml:space="preserve"> процента</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2024 году – 4,9</w:t>
            </w:r>
            <w:r>
              <w:rPr>
                <w:rFonts w:ascii="Times New Roman" w:hAnsi="Times New Roman"/>
                <w:sz w:val="24"/>
                <w:szCs w:val="24"/>
              </w:rPr>
              <w:t xml:space="preserve"> процента</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2025 году – 5</w:t>
            </w:r>
            <w:r>
              <w:rPr>
                <w:rFonts w:ascii="Times New Roman" w:hAnsi="Times New Roman"/>
                <w:sz w:val="24"/>
                <w:szCs w:val="24"/>
              </w:rPr>
              <w:t xml:space="preserve"> процентов</w:t>
            </w: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p>
        </w:tc>
        <w:tc>
          <w:tcPr>
            <w:tcW w:w="425" w:type="dxa"/>
          </w:tcPr>
          <w:p w:rsidR="00522C00" w:rsidRPr="00522C00" w:rsidRDefault="00522C00" w:rsidP="00522C00">
            <w:pPr>
              <w:spacing w:after="0" w:line="240" w:lineRule="auto"/>
              <w:jc w:val="right"/>
              <w:rPr>
                <w:rFonts w:ascii="Times New Roman" w:hAnsi="Times New Roman"/>
                <w:sz w:val="24"/>
                <w:szCs w:val="24"/>
              </w:rPr>
            </w:pPr>
          </w:p>
        </w:tc>
        <w:tc>
          <w:tcPr>
            <w:tcW w:w="6718" w:type="dxa"/>
          </w:tcPr>
          <w:p w:rsidR="00522C00" w:rsidRPr="00522C00" w:rsidRDefault="00522C00" w:rsidP="00522C00">
            <w:pPr>
              <w:spacing w:after="0" w:line="240" w:lineRule="auto"/>
              <w:rPr>
                <w:rFonts w:ascii="Times New Roman" w:hAnsi="Times New Roman"/>
                <w:sz w:val="24"/>
                <w:szCs w:val="24"/>
              </w:rPr>
            </w:pP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Задачи Программы</w:t>
            </w:r>
          </w:p>
        </w:tc>
        <w:tc>
          <w:tcPr>
            <w:tcW w:w="425" w:type="dxa"/>
          </w:tcPr>
          <w:p w:rsidR="00522C00" w:rsidRPr="00522C00" w:rsidRDefault="00522C00" w:rsidP="00522C00">
            <w:pPr>
              <w:spacing w:after="0" w:line="240" w:lineRule="auto"/>
              <w:jc w:val="right"/>
              <w:rPr>
                <w:rFonts w:ascii="Times New Roman" w:hAnsi="Times New Roman"/>
                <w:sz w:val="24"/>
                <w:szCs w:val="24"/>
              </w:rPr>
            </w:pPr>
            <w:r w:rsidRPr="00522C00">
              <w:rPr>
                <w:rFonts w:ascii="Times New Roman" w:hAnsi="Times New Roman"/>
                <w:sz w:val="24"/>
                <w:szCs w:val="24"/>
              </w:rPr>
              <w:t>–</w:t>
            </w:r>
          </w:p>
        </w:tc>
        <w:tc>
          <w:tcPr>
            <w:tcW w:w="6718"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обеспечение создания комфортных условий жизнедеятельности в сельской местности за счет:</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 развития инфраструктуры на сельских территориях;</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 благоустройства сельских территорий;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содействие сельскохозяйственным товаропроизводителям в обеспечении квалифицированными специалистами;</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реализация инициативных проектов</w:t>
            </w: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p>
        </w:tc>
        <w:tc>
          <w:tcPr>
            <w:tcW w:w="425" w:type="dxa"/>
          </w:tcPr>
          <w:p w:rsidR="00522C00" w:rsidRPr="00522C00" w:rsidRDefault="00522C00" w:rsidP="00522C00">
            <w:pPr>
              <w:spacing w:after="0" w:line="240" w:lineRule="auto"/>
              <w:jc w:val="right"/>
              <w:rPr>
                <w:rFonts w:ascii="Times New Roman" w:hAnsi="Times New Roman"/>
                <w:sz w:val="24"/>
                <w:szCs w:val="24"/>
              </w:rPr>
            </w:pPr>
          </w:p>
        </w:tc>
        <w:tc>
          <w:tcPr>
            <w:tcW w:w="6718" w:type="dxa"/>
          </w:tcPr>
          <w:p w:rsidR="00522C00" w:rsidRPr="00522C00" w:rsidRDefault="00522C00" w:rsidP="00522C00">
            <w:pPr>
              <w:spacing w:after="0" w:line="240" w:lineRule="auto"/>
              <w:rPr>
                <w:rFonts w:ascii="Times New Roman" w:hAnsi="Times New Roman"/>
                <w:sz w:val="24"/>
                <w:szCs w:val="24"/>
              </w:rPr>
            </w:pP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Целевые индикаторы и показатели Программы</w:t>
            </w:r>
          </w:p>
        </w:tc>
        <w:tc>
          <w:tcPr>
            <w:tcW w:w="425" w:type="dxa"/>
          </w:tcPr>
          <w:p w:rsidR="00522C00" w:rsidRPr="00522C00" w:rsidRDefault="00522C00" w:rsidP="00522C00">
            <w:pPr>
              <w:spacing w:after="0" w:line="240" w:lineRule="auto"/>
              <w:jc w:val="right"/>
              <w:rPr>
                <w:rFonts w:ascii="Times New Roman" w:hAnsi="Times New Roman"/>
                <w:sz w:val="24"/>
                <w:szCs w:val="24"/>
              </w:rPr>
            </w:pPr>
            <w:r w:rsidRPr="00522C00">
              <w:rPr>
                <w:rFonts w:ascii="Times New Roman" w:hAnsi="Times New Roman"/>
                <w:sz w:val="24"/>
                <w:szCs w:val="24"/>
              </w:rPr>
              <w:t>–</w:t>
            </w:r>
          </w:p>
        </w:tc>
        <w:tc>
          <w:tcPr>
            <w:tcW w:w="6718"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ввод жилых помещений (жилых домов) для граждан, прож</w:t>
            </w:r>
            <w:r w:rsidRPr="00522C00">
              <w:rPr>
                <w:rFonts w:ascii="Times New Roman" w:hAnsi="Times New Roman"/>
                <w:sz w:val="24"/>
                <w:szCs w:val="24"/>
              </w:rPr>
              <w:t>и</w:t>
            </w:r>
            <w:r w:rsidRPr="00522C00">
              <w:rPr>
                <w:rFonts w:ascii="Times New Roman" w:hAnsi="Times New Roman"/>
                <w:sz w:val="24"/>
                <w:szCs w:val="24"/>
              </w:rPr>
              <w:t>вающих на сельских территориях – 20,4 тыс. кв. м жилья;</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ввод жилых помещений (жилых домов), предоставляемых на условиях найма гражданам, проживающим на сельских терр</w:t>
            </w:r>
            <w:r w:rsidRPr="00522C00">
              <w:rPr>
                <w:rFonts w:ascii="Times New Roman" w:hAnsi="Times New Roman"/>
                <w:sz w:val="24"/>
                <w:szCs w:val="24"/>
              </w:rPr>
              <w:t>и</w:t>
            </w:r>
            <w:r w:rsidRPr="00522C00">
              <w:rPr>
                <w:rFonts w:ascii="Times New Roman" w:hAnsi="Times New Roman"/>
                <w:sz w:val="24"/>
                <w:szCs w:val="24"/>
              </w:rPr>
              <w:t>ториях</w:t>
            </w:r>
            <w:r w:rsidR="00CA3754">
              <w:rPr>
                <w:rFonts w:ascii="Times New Roman" w:hAnsi="Times New Roman"/>
                <w:sz w:val="24"/>
                <w:szCs w:val="24"/>
              </w:rPr>
              <w:t>,</w:t>
            </w:r>
            <w:r w:rsidRPr="00522C00">
              <w:rPr>
                <w:rFonts w:ascii="Times New Roman" w:hAnsi="Times New Roman"/>
                <w:sz w:val="24"/>
                <w:szCs w:val="24"/>
              </w:rPr>
              <w:t xml:space="preserve"> – 14,6 тыс. кв. м жилья;</w:t>
            </w:r>
          </w:p>
          <w:p w:rsidR="00522C00" w:rsidRPr="00522C00" w:rsidRDefault="00522C00" w:rsidP="00522C00">
            <w:pPr>
              <w:spacing w:after="0" w:line="240" w:lineRule="auto"/>
              <w:rPr>
                <w:rFonts w:ascii="Times New Roman" w:hAnsi="Times New Roman"/>
                <w:sz w:val="24"/>
                <w:szCs w:val="24"/>
              </w:rPr>
            </w:pPr>
            <w:proofErr w:type="gramStart"/>
            <w:r w:rsidRPr="00522C00">
              <w:rPr>
                <w:rFonts w:ascii="Times New Roman" w:hAnsi="Times New Roman"/>
                <w:sz w:val="24"/>
                <w:szCs w:val="24"/>
              </w:rPr>
              <w:t>предоставление 300 жилищных (ипотечных) кредитов (займов) гражданам, для строительства (приобретения) жилых помещ</w:t>
            </w:r>
            <w:r w:rsidRPr="00522C00">
              <w:rPr>
                <w:rFonts w:ascii="Times New Roman" w:hAnsi="Times New Roman"/>
                <w:sz w:val="24"/>
                <w:szCs w:val="24"/>
              </w:rPr>
              <w:t>е</w:t>
            </w:r>
            <w:r w:rsidRPr="00522C00">
              <w:rPr>
                <w:rFonts w:ascii="Times New Roman" w:hAnsi="Times New Roman"/>
                <w:sz w:val="24"/>
                <w:szCs w:val="24"/>
              </w:rPr>
              <w:t>ний (жилых домов) на сельских территориях;</w:t>
            </w:r>
            <w:proofErr w:type="gramEnd"/>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реализация 10 проектов по обустройству инженерной инфр</w:t>
            </w:r>
            <w:r w:rsidRPr="00522C00">
              <w:rPr>
                <w:rFonts w:ascii="Times New Roman" w:hAnsi="Times New Roman"/>
                <w:sz w:val="24"/>
                <w:szCs w:val="24"/>
              </w:rPr>
              <w:t>а</w:t>
            </w:r>
            <w:r w:rsidRPr="00522C00">
              <w:rPr>
                <w:rFonts w:ascii="Times New Roman" w:hAnsi="Times New Roman"/>
                <w:sz w:val="24"/>
                <w:szCs w:val="24"/>
              </w:rPr>
              <w:t>структурой и благоустройству площадок, расположенных на сельских территориях, под компактную жилищную застройку;</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ввод в эксплуатацию 25,7 км автомобильных дорог;</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lastRenderedPageBreak/>
              <w:t>реализация 209 общественно значимых проектов по благоус</w:t>
            </w:r>
            <w:r w:rsidRPr="00522C00">
              <w:rPr>
                <w:rFonts w:ascii="Times New Roman" w:hAnsi="Times New Roman"/>
                <w:sz w:val="24"/>
                <w:szCs w:val="24"/>
              </w:rPr>
              <w:t>т</w:t>
            </w:r>
            <w:r w:rsidRPr="00522C00">
              <w:rPr>
                <w:rFonts w:ascii="Times New Roman" w:hAnsi="Times New Roman"/>
                <w:sz w:val="24"/>
                <w:szCs w:val="24"/>
              </w:rPr>
              <w:t>ройству территорий;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реализация 20 инициативных проектов комплексного развития сельских территорий;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количество работников, обучающихся в федеральных госуда</w:t>
            </w:r>
            <w:r w:rsidRPr="00522C00">
              <w:rPr>
                <w:rFonts w:ascii="Times New Roman" w:hAnsi="Times New Roman"/>
                <w:sz w:val="24"/>
                <w:szCs w:val="24"/>
              </w:rPr>
              <w:t>р</w:t>
            </w:r>
            <w:r w:rsidRPr="00522C00">
              <w:rPr>
                <w:rFonts w:ascii="Times New Roman" w:hAnsi="Times New Roman"/>
                <w:sz w:val="24"/>
                <w:szCs w:val="24"/>
              </w:rPr>
              <w:t>ственных образовательных организациях</w:t>
            </w:r>
            <w:r w:rsidR="00655355">
              <w:rPr>
                <w:rFonts w:ascii="Times New Roman" w:hAnsi="Times New Roman"/>
                <w:sz w:val="24"/>
                <w:szCs w:val="24"/>
              </w:rPr>
              <w:t>,</w:t>
            </w:r>
            <w:r w:rsidRPr="00522C00">
              <w:rPr>
                <w:rFonts w:ascii="Times New Roman" w:hAnsi="Times New Roman"/>
                <w:sz w:val="24"/>
                <w:szCs w:val="24"/>
              </w:rPr>
              <w:t xml:space="preserve"> </w:t>
            </w:r>
            <w:r>
              <w:rPr>
                <w:rFonts w:ascii="Times New Roman" w:hAnsi="Times New Roman"/>
                <w:sz w:val="24"/>
                <w:szCs w:val="24"/>
              </w:rPr>
              <w:t>–</w:t>
            </w:r>
            <w:r w:rsidRPr="00522C00">
              <w:rPr>
                <w:rFonts w:ascii="Times New Roman" w:hAnsi="Times New Roman"/>
                <w:sz w:val="24"/>
                <w:szCs w:val="24"/>
              </w:rPr>
              <w:t xml:space="preserve"> 100 человек;</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количество студентов, обучающихся в федеральных государс</w:t>
            </w:r>
            <w:r w:rsidRPr="00522C00">
              <w:rPr>
                <w:rFonts w:ascii="Times New Roman" w:hAnsi="Times New Roman"/>
                <w:sz w:val="24"/>
                <w:szCs w:val="24"/>
              </w:rPr>
              <w:t>т</w:t>
            </w:r>
            <w:r w:rsidRPr="00522C00">
              <w:rPr>
                <w:rFonts w:ascii="Times New Roman" w:hAnsi="Times New Roman"/>
                <w:sz w:val="24"/>
                <w:szCs w:val="24"/>
              </w:rPr>
              <w:t>венных образовательных организациях, привлеченных для пр</w:t>
            </w:r>
            <w:r w:rsidRPr="00522C00">
              <w:rPr>
                <w:rFonts w:ascii="Times New Roman" w:hAnsi="Times New Roman"/>
                <w:sz w:val="24"/>
                <w:szCs w:val="24"/>
              </w:rPr>
              <w:t>о</w:t>
            </w:r>
            <w:r w:rsidRPr="00522C00">
              <w:rPr>
                <w:rFonts w:ascii="Times New Roman" w:hAnsi="Times New Roman"/>
                <w:sz w:val="24"/>
                <w:szCs w:val="24"/>
              </w:rPr>
              <w:t>хождения производственной практики</w:t>
            </w:r>
            <w:r>
              <w:rPr>
                <w:rFonts w:ascii="Times New Roman" w:hAnsi="Times New Roman"/>
                <w:sz w:val="24"/>
                <w:szCs w:val="24"/>
              </w:rPr>
              <w:t>,</w:t>
            </w:r>
            <w:r w:rsidRPr="00522C00">
              <w:rPr>
                <w:rFonts w:ascii="Times New Roman" w:hAnsi="Times New Roman"/>
                <w:sz w:val="24"/>
                <w:szCs w:val="24"/>
              </w:rPr>
              <w:t xml:space="preserve"> </w:t>
            </w:r>
            <w:r>
              <w:rPr>
                <w:rFonts w:ascii="Times New Roman" w:hAnsi="Times New Roman"/>
                <w:sz w:val="24"/>
                <w:szCs w:val="24"/>
              </w:rPr>
              <w:t>–</w:t>
            </w:r>
            <w:r w:rsidRPr="00522C00">
              <w:rPr>
                <w:rFonts w:ascii="Times New Roman" w:hAnsi="Times New Roman"/>
                <w:sz w:val="24"/>
                <w:szCs w:val="24"/>
              </w:rPr>
              <w:t xml:space="preserve"> 100 человек</w:t>
            </w: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p>
        </w:tc>
        <w:tc>
          <w:tcPr>
            <w:tcW w:w="425" w:type="dxa"/>
          </w:tcPr>
          <w:p w:rsidR="00522C00" w:rsidRPr="00522C00" w:rsidRDefault="00522C00" w:rsidP="00522C00">
            <w:pPr>
              <w:spacing w:after="0" w:line="240" w:lineRule="auto"/>
              <w:jc w:val="right"/>
              <w:rPr>
                <w:rFonts w:ascii="Times New Roman" w:hAnsi="Times New Roman"/>
                <w:sz w:val="24"/>
                <w:szCs w:val="24"/>
              </w:rPr>
            </w:pPr>
          </w:p>
        </w:tc>
        <w:tc>
          <w:tcPr>
            <w:tcW w:w="6718" w:type="dxa"/>
          </w:tcPr>
          <w:p w:rsidR="00522C00" w:rsidRPr="00522C00" w:rsidRDefault="00522C00" w:rsidP="00522C00">
            <w:pPr>
              <w:spacing w:after="0" w:line="240" w:lineRule="auto"/>
              <w:rPr>
                <w:rFonts w:ascii="Times New Roman" w:hAnsi="Times New Roman"/>
                <w:sz w:val="24"/>
                <w:szCs w:val="24"/>
              </w:rPr>
            </w:pP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Этапы и сроки реализации Программы</w:t>
            </w:r>
          </w:p>
        </w:tc>
        <w:tc>
          <w:tcPr>
            <w:tcW w:w="425" w:type="dxa"/>
          </w:tcPr>
          <w:p w:rsidR="00522C00" w:rsidRPr="00522C00" w:rsidRDefault="00522C00" w:rsidP="00522C00">
            <w:pPr>
              <w:spacing w:after="0" w:line="240" w:lineRule="auto"/>
              <w:jc w:val="right"/>
              <w:rPr>
                <w:rFonts w:ascii="Times New Roman" w:hAnsi="Times New Roman"/>
                <w:sz w:val="24"/>
                <w:szCs w:val="24"/>
              </w:rPr>
            </w:pPr>
            <w:r w:rsidRPr="00522C00">
              <w:rPr>
                <w:rFonts w:ascii="Times New Roman" w:hAnsi="Times New Roman"/>
                <w:sz w:val="24"/>
                <w:szCs w:val="24"/>
              </w:rPr>
              <w:t>–</w:t>
            </w:r>
          </w:p>
        </w:tc>
        <w:tc>
          <w:tcPr>
            <w:tcW w:w="6718"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 xml:space="preserve">1 января 2020 </w:t>
            </w:r>
            <w:r>
              <w:rPr>
                <w:rFonts w:ascii="Times New Roman" w:hAnsi="Times New Roman"/>
                <w:sz w:val="24"/>
                <w:szCs w:val="24"/>
              </w:rPr>
              <w:t>–</w:t>
            </w:r>
            <w:r w:rsidRPr="00522C00">
              <w:rPr>
                <w:rFonts w:ascii="Times New Roman" w:hAnsi="Times New Roman"/>
                <w:sz w:val="24"/>
                <w:szCs w:val="24"/>
              </w:rPr>
              <w:t xml:space="preserve"> 31 декабря 2025 г</w:t>
            </w:r>
            <w:r>
              <w:rPr>
                <w:rFonts w:ascii="Times New Roman" w:hAnsi="Times New Roman"/>
                <w:sz w:val="24"/>
                <w:szCs w:val="24"/>
              </w:rPr>
              <w:t>.</w:t>
            </w: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p>
        </w:tc>
        <w:tc>
          <w:tcPr>
            <w:tcW w:w="425" w:type="dxa"/>
          </w:tcPr>
          <w:p w:rsidR="00522C00" w:rsidRPr="00522C00" w:rsidRDefault="00522C00" w:rsidP="00522C00">
            <w:pPr>
              <w:spacing w:after="0" w:line="240" w:lineRule="auto"/>
              <w:jc w:val="right"/>
              <w:rPr>
                <w:rFonts w:ascii="Times New Roman" w:hAnsi="Times New Roman"/>
                <w:sz w:val="24"/>
                <w:szCs w:val="24"/>
              </w:rPr>
            </w:pPr>
          </w:p>
        </w:tc>
        <w:tc>
          <w:tcPr>
            <w:tcW w:w="6718" w:type="dxa"/>
          </w:tcPr>
          <w:p w:rsidR="00522C00" w:rsidRPr="00522C00" w:rsidRDefault="00522C00" w:rsidP="00522C00">
            <w:pPr>
              <w:spacing w:after="0" w:line="240" w:lineRule="auto"/>
              <w:rPr>
                <w:rFonts w:ascii="Times New Roman" w:hAnsi="Times New Roman"/>
                <w:sz w:val="24"/>
                <w:szCs w:val="24"/>
              </w:rPr>
            </w:pP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Объемы финансирования Программы</w:t>
            </w:r>
          </w:p>
        </w:tc>
        <w:tc>
          <w:tcPr>
            <w:tcW w:w="425" w:type="dxa"/>
          </w:tcPr>
          <w:p w:rsidR="00522C00" w:rsidRPr="00522C00" w:rsidRDefault="00522C00" w:rsidP="00522C00">
            <w:pPr>
              <w:spacing w:after="0" w:line="240" w:lineRule="auto"/>
              <w:jc w:val="right"/>
              <w:rPr>
                <w:rFonts w:ascii="Times New Roman" w:hAnsi="Times New Roman"/>
                <w:sz w:val="24"/>
                <w:szCs w:val="24"/>
              </w:rPr>
            </w:pPr>
            <w:r w:rsidRPr="00522C00">
              <w:rPr>
                <w:rFonts w:ascii="Times New Roman" w:hAnsi="Times New Roman"/>
                <w:sz w:val="24"/>
                <w:szCs w:val="24"/>
              </w:rPr>
              <w:t>–</w:t>
            </w:r>
          </w:p>
        </w:tc>
        <w:tc>
          <w:tcPr>
            <w:tcW w:w="6718"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общий объем финансирования Программы составит:</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за счет всех источников финансирования – 6587869,31 тыс. рублей, в том числе:</w:t>
            </w:r>
          </w:p>
          <w:p w:rsidR="00522C00" w:rsidRPr="00522C00" w:rsidRDefault="00655355" w:rsidP="00522C00">
            <w:pPr>
              <w:spacing w:after="0" w:line="240" w:lineRule="auto"/>
              <w:rPr>
                <w:rFonts w:ascii="Times New Roman" w:hAnsi="Times New Roman"/>
                <w:sz w:val="24"/>
                <w:szCs w:val="24"/>
              </w:rPr>
            </w:pPr>
            <w:r>
              <w:rPr>
                <w:rFonts w:ascii="Times New Roman" w:hAnsi="Times New Roman"/>
                <w:sz w:val="24"/>
                <w:szCs w:val="24"/>
              </w:rPr>
              <w:t>2020 год – 621476,1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2</w:t>
            </w:r>
            <w:r w:rsidR="00655355">
              <w:rPr>
                <w:rFonts w:ascii="Times New Roman" w:hAnsi="Times New Roman"/>
                <w:sz w:val="24"/>
                <w:szCs w:val="24"/>
              </w:rPr>
              <w:t>021 год – 836144,17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20</w:t>
            </w:r>
            <w:r w:rsidR="00655355">
              <w:rPr>
                <w:rFonts w:ascii="Times New Roman" w:hAnsi="Times New Roman"/>
                <w:sz w:val="24"/>
                <w:szCs w:val="24"/>
              </w:rPr>
              <w:t>22 год – 1262568,85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20</w:t>
            </w:r>
            <w:r w:rsidR="00655355">
              <w:rPr>
                <w:rFonts w:ascii="Times New Roman" w:hAnsi="Times New Roman"/>
                <w:sz w:val="24"/>
                <w:szCs w:val="24"/>
              </w:rPr>
              <w:t>23 год – 1289226,73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2024 год – 1289226,73</w:t>
            </w:r>
            <w:r w:rsidR="00655355">
              <w:rPr>
                <w:rFonts w:ascii="Times New Roman" w:hAnsi="Times New Roman"/>
                <w:sz w:val="24"/>
                <w:szCs w:val="24"/>
              </w:rPr>
              <w:t xml:space="preserve">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2025 год – 1289226,73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том числе:</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за счет средств федерального бюджета – 5685357,80 тыс. ру</w:t>
            </w:r>
            <w:r w:rsidRPr="00522C00">
              <w:rPr>
                <w:rFonts w:ascii="Times New Roman" w:hAnsi="Times New Roman"/>
                <w:sz w:val="24"/>
                <w:szCs w:val="24"/>
              </w:rPr>
              <w:t>б</w:t>
            </w:r>
            <w:r w:rsidRPr="00522C00">
              <w:rPr>
                <w:rFonts w:ascii="Times New Roman" w:hAnsi="Times New Roman"/>
                <w:sz w:val="24"/>
                <w:szCs w:val="24"/>
              </w:rPr>
              <w:t>лей, в том числе:</w:t>
            </w:r>
          </w:p>
          <w:p w:rsidR="00522C00" w:rsidRPr="00522C00" w:rsidRDefault="00655355" w:rsidP="00522C00">
            <w:pPr>
              <w:spacing w:after="0" w:line="240" w:lineRule="auto"/>
              <w:rPr>
                <w:rFonts w:ascii="Times New Roman" w:hAnsi="Times New Roman"/>
                <w:sz w:val="24"/>
                <w:szCs w:val="24"/>
              </w:rPr>
            </w:pPr>
            <w:r>
              <w:rPr>
                <w:rFonts w:ascii="Times New Roman" w:hAnsi="Times New Roman"/>
                <w:sz w:val="24"/>
                <w:szCs w:val="24"/>
              </w:rPr>
              <w:t>2020 год – 508731,5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2</w:t>
            </w:r>
            <w:r w:rsidR="00655355">
              <w:rPr>
                <w:rFonts w:ascii="Times New Roman" w:hAnsi="Times New Roman"/>
                <w:sz w:val="24"/>
                <w:szCs w:val="24"/>
              </w:rPr>
              <w:t>021 год – 762280,80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20</w:t>
            </w:r>
            <w:r w:rsidR="00655355">
              <w:rPr>
                <w:rFonts w:ascii="Times New Roman" w:hAnsi="Times New Roman"/>
                <w:sz w:val="24"/>
                <w:szCs w:val="24"/>
              </w:rPr>
              <w:t>22 год – 1083792,90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 xml:space="preserve">2023 год – </w:t>
            </w:r>
            <w:r w:rsidR="00655355">
              <w:rPr>
                <w:rFonts w:ascii="Times New Roman" w:hAnsi="Times New Roman"/>
                <w:sz w:val="24"/>
                <w:szCs w:val="24"/>
              </w:rPr>
              <w:t>1110184,20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20</w:t>
            </w:r>
            <w:r w:rsidR="00655355">
              <w:rPr>
                <w:rFonts w:ascii="Times New Roman" w:hAnsi="Times New Roman"/>
                <w:sz w:val="24"/>
                <w:szCs w:val="24"/>
              </w:rPr>
              <w:t>24 год – 1110184,20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2025 год – 1110184,20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за счет средств республиканского бюджета Республики Тыва –   136008,60 тыс. рублей, в том числе:</w:t>
            </w:r>
          </w:p>
          <w:p w:rsidR="00522C00" w:rsidRPr="00522C00" w:rsidRDefault="00655355" w:rsidP="00522C00">
            <w:pPr>
              <w:spacing w:after="0" w:line="240" w:lineRule="auto"/>
              <w:rPr>
                <w:rFonts w:ascii="Times New Roman" w:hAnsi="Times New Roman"/>
                <w:sz w:val="24"/>
                <w:szCs w:val="24"/>
              </w:rPr>
            </w:pPr>
            <w:r>
              <w:rPr>
                <w:rFonts w:ascii="Times New Roman" w:hAnsi="Times New Roman"/>
                <w:sz w:val="24"/>
                <w:szCs w:val="24"/>
              </w:rPr>
              <w:t>2020 год – 33719,47 тыс. рублей;</w:t>
            </w:r>
          </w:p>
          <w:p w:rsidR="00522C00" w:rsidRPr="00522C00" w:rsidRDefault="00655355" w:rsidP="00522C00">
            <w:pPr>
              <w:spacing w:after="0" w:line="240" w:lineRule="auto"/>
              <w:rPr>
                <w:rFonts w:ascii="Times New Roman" w:hAnsi="Times New Roman"/>
                <w:sz w:val="24"/>
                <w:szCs w:val="24"/>
              </w:rPr>
            </w:pPr>
            <w:r>
              <w:rPr>
                <w:rFonts w:ascii="Times New Roman" w:hAnsi="Times New Roman"/>
                <w:sz w:val="24"/>
                <w:szCs w:val="24"/>
              </w:rPr>
              <w:t>2021 год – 17699,80 тыс. рублей;</w:t>
            </w:r>
          </w:p>
          <w:p w:rsidR="00522C00" w:rsidRPr="00522C00" w:rsidRDefault="00655355" w:rsidP="00522C00">
            <w:pPr>
              <w:spacing w:after="0" w:line="240" w:lineRule="auto"/>
              <w:rPr>
                <w:rFonts w:ascii="Times New Roman" w:hAnsi="Times New Roman"/>
                <w:sz w:val="24"/>
                <w:szCs w:val="24"/>
              </w:rPr>
            </w:pPr>
            <w:r>
              <w:rPr>
                <w:rFonts w:ascii="Times New Roman" w:hAnsi="Times New Roman"/>
                <w:sz w:val="24"/>
                <w:szCs w:val="24"/>
              </w:rPr>
              <w:t>2022 год – 20947,40 тыс. рублей;</w:t>
            </w:r>
          </w:p>
          <w:p w:rsidR="00522C00" w:rsidRPr="00522C00" w:rsidRDefault="00655355" w:rsidP="00522C00">
            <w:pPr>
              <w:spacing w:after="0" w:line="240" w:lineRule="auto"/>
              <w:rPr>
                <w:rFonts w:ascii="Times New Roman" w:hAnsi="Times New Roman"/>
                <w:sz w:val="24"/>
                <w:szCs w:val="24"/>
              </w:rPr>
            </w:pPr>
            <w:r>
              <w:rPr>
                <w:rFonts w:ascii="Times New Roman" w:hAnsi="Times New Roman"/>
                <w:sz w:val="24"/>
                <w:szCs w:val="24"/>
              </w:rPr>
              <w:t>2023 год – 21213,98 тыс. рублей;</w:t>
            </w:r>
          </w:p>
          <w:p w:rsidR="00522C00" w:rsidRPr="00522C00" w:rsidRDefault="00655355" w:rsidP="00522C00">
            <w:pPr>
              <w:spacing w:after="0" w:line="240" w:lineRule="auto"/>
              <w:rPr>
                <w:rFonts w:ascii="Times New Roman" w:hAnsi="Times New Roman"/>
                <w:sz w:val="24"/>
                <w:szCs w:val="24"/>
              </w:rPr>
            </w:pPr>
            <w:r>
              <w:rPr>
                <w:rFonts w:ascii="Times New Roman" w:hAnsi="Times New Roman"/>
                <w:sz w:val="24"/>
                <w:szCs w:val="24"/>
              </w:rPr>
              <w:t>2024 год – 21213,98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2025 год – 21213,98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за счет средств местных бюджетов – 154532,68 тыс. рублей, в том числе:</w:t>
            </w:r>
          </w:p>
          <w:p w:rsidR="00522C00" w:rsidRPr="00522C00" w:rsidRDefault="00655355" w:rsidP="00522C00">
            <w:pPr>
              <w:spacing w:after="0" w:line="240" w:lineRule="auto"/>
              <w:rPr>
                <w:rFonts w:ascii="Times New Roman" w:hAnsi="Times New Roman"/>
                <w:sz w:val="24"/>
                <w:szCs w:val="24"/>
              </w:rPr>
            </w:pPr>
            <w:r>
              <w:rPr>
                <w:rFonts w:ascii="Times New Roman" w:hAnsi="Times New Roman"/>
                <w:sz w:val="24"/>
                <w:szCs w:val="24"/>
              </w:rPr>
              <w:t>2020 год – 15818,10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2021 год – 10362,24</w:t>
            </w:r>
            <w:r w:rsidR="00655355">
              <w:rPr>
                <w:rFonts w:ascii="Times New Roman" w:hAnsi="Times New Roman"/>
                <w:sz w:val="24"/>
                <w:szCs w:val="24"/>
              </w:rPr>
              <w:t xml:space="preserve"> тыс. рублей;</w:t>
            </w:r>
          </w:p>
          <w:p w:rsidR="00522C00" w:rsidRPr="00522C00" w:rsidRDefault="00655355" w:rsidP="00522C00">
            <w:pPr>
              <w:spacing w:after="0" w:line="240" w:lineRule="auto"/>
              <w:rPr>
                <w:rFonts w:ascii="Times New Roman" w:hAnsi="Times New Roman"/>
                <w:sz w:val="24"/>
                <w:szCs w:val="24"/>
              </w:rPr>
            </w:pPr>
            <w:r>
              <w:rPr>
                <w:rFonts w:ascii="Times New Roman" w:hAnsi="Times New Roman"/>
                <w:sz w:val="24"/>
                <w:szCs w:val="24"/>
              </w:rPr>
              <w:t>2022 год – 32088,09 тыс. рублей;</w:t>
            </w:r>
          </w:p>
          <w:p w:rsidR="00522C00" w:rsidRPr="00522C00" w:rsidRDefault="00655355" w:rsidP="00522C00">
            <w:pPr>
              <w:spacing w:after="0" w:line="240" w:lineRule="auto"/>
              <w:rPr>
                <w:rFonts w:ascii="Times New Roman" w:hAnsi="Times New Roman"/>
                <w:sz w:val="24"/>
                <w:szCs w:val="24"/>
              </w:rPr>
            </w:pPr>
            <w:r>
              <w:rPr>
                <w:rFonts w:ascii="Times New Roman" w:hAnsi="Times New Roman"/>
                <w:sz w:val="24"/>
                <w:szCs w:val="24"/>
              </w:rPr>
              <w:t>2023 год – 32088,09 тыс. рублей;</w:t>
            </w:r>
          </w:p>
          <w:p w:rsidR="00522C00" w:rsidRPr="00522C00" w:rsidRDefault="00655355" w:rsidP="00522C00">
            <w:pPr>
              <w:spacing w:after="0" w:line="240" w:lineRule="auto"/>
              <w:rPr>
                <w:rFonts w:ascii="Times New Roman" w:hAnsi="Times New Roman"/>
                <w:sz w:val="24"/>
                <w:szCs w:val="24"/>
              </w:rPr>
            </w:pPr>
            <w:r>
              <w:rPr>
                <w:rFonts w:ascii="Times New Roman" w:hAnsi="Times New Roman"/>
                <w:sz w:val="24"/>
                <w:szCs w:val="24"/>
              </w:rPr>
              <w:t>2024 год – 32088,09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2025 год – 32088,09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внебюджетные источники – 611970,23 тыс. рублей, в том чи</w:t>
            </w:r>
            <w:r w:rsidRPr="00522C00">
              <w:rPr>
                <w:rFonts w:ascii="Times New Roman" w:hAnsi="Times New Roman"/>
                <w:sz w:val="24"/>
                <w:szCs w:val="24"/>
              </w:rPr>
              <w:t>с</w:t>
            </w:r>
            <w:r w:rsidRPr="00522C00">
              <w:rPr>
                <w:rFonts w:ascii="Times New Roman" w:hAnsi="Times New Roman"/>
                <w:sz w:val="24"/>
                <w:szCs w:val="24"/>
              </w:rPr>
              <w:t>ле:</w:t>
            </w:r>
          </w:p>
          <w:p w:rsidR="00522C00" w:rsidRPr="00522C00" w:rsidRDefault="00CA3754" w:rsidP="00522C00">
            <w:pPr>
              <w:spacing w:after="0" w:line="240" w:lineRule="auto"/>
              <w:rPr>
                <w:rFonts w:ascii="Times New Roman" w:hAnsi="Times New Roman"/>
                <w:sz w:val="24"/>
                <w:szCs w:val="24"/>
              </w:rPr>
            </w:pPr>
            <w:r>
              <w:rPr>
                <w:rFonts w:ascii="Times New Roman" w:hAnsi="Times New Roman"/>
                <w:sz w:val="24"/>
                <w:szCs w:val="24"/>
              </w:rPr>
              <w:t>2020 год – 63207,03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 xml:space="preserve">2021 год – 45801,33 тыс. </w:t>
            </w:r>
            <w:r w:rsidR="00CA3754">
              <w:rPr>
                <w:rFonts w:ascii="Times New Roman" w:hAnsi="Times New Roman"/>
                <w:sz w:val="24"/>
                <w:szCs w:val="24"/>
              </w:rPr>
              <w:t>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2</w:t>
            </w:r>
            <w:r w:rsidR="00CA3754">
              <w:rPr>
                <w:rFonts w:ascii="Times New Roman" w:hAnsi="Times New Roman"/>
                <w:sz w:val="24"/>
                <w:szCs w:val="24"/>
              </w:rPr>
              <w:t>022 год – 125740,47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lastRenderedPageBreak/>
              <w:t>2</w:t>
            </w:r>
            <w:r w:rsidR="00CA3754">
              <w:rPr>
                <w:rFonts w:ascii="Times New Roman" w:hAnsi="Times New Roman"/>
                <w:sz w:val="24"/>
                <w:szCs w:val="24"/>
              </w:rPr>
              <w:t>023 год – 125740,47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2</w:t>
            </w:r>
            <w:r w:rsidR="00CA3754">
              <w:rPr>
                <w:rFonts w:ascii="Times New Roman" w:hAnsi="Times New Roman"/>
                <w:sz w:val="24"/>
                <w:szCs w:val="24"/>
              </w:rPr>
              <w:t>024 год – 125740,47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2025 год – 125740,47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в том числе:</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 xml:space="preserve">по подпрограмме </w:t>
            </w:r>
            <w:r w:rsidR="00BC4C6E">
              <w:rPr>
                <w:rFonts w:ascii="Times New Roman" w:hAnsi="Times New Roman"/>
                <w:sz w:val="24"/>
                <w:szCs w:val="24"/>
              </w:rPr>
              <w:t>«</w:t>
            </w:r>
            <w:r w:rsidRPr="00522C00">
              <w:rPr>
                <w:rFonts w:ascii="Times New Roman" w:hAnsi="Times New Roman"/>
                <w:sz w:val="24"/>
                <w:szCs w:val="24"/>
              </w:rPr>
              <w:t>Создание условий для обеспечения досту</w:t>
            </w:r>
            <w:r w:rsidRPr="00522C00">
              <w:rPr>
                <w:rFonts w:ascii="Times New Roman" w:hAnsi="Times New Roman"/>
                <w:sz w:val="24"/>
                <w:szCs w:val="24"/>
              </w:rPr>
              <w:t>п</w:t>
            </w:r>
            <w:r w:rsidRPr="00522C00">
              <w:rPr>
                <w:rFonts w:ascii="Times New Roman" w:hAnsi="Times New Roman"/>
                <w:sz w:val="24"/>
                <w:szCs w:val="24"/>
              </w:rPr>
              <w:t>ным и комфортным жильем сельского населения</w:t>
            </w:r>
            <w:r w:rsidR="00BC4C6E">
              <w:rPr>
                <w:rFonts w:ascii="Times New Roman" w:hAnsi="Times New Roman"/>
                <w:sz w:val="24"/>
                <w:szCs w:val="24"/>
              </w:rPr>
              <w:t>»</w:t>
            </w:r>
            <w:r w:rsidRPr="00522C00">
              <w:rPr>
                <w:rFonts w:ascii="Times New Roman" w:hAnsi="Times New Roman"/>
                <w:sz w:val="24"/>
                <w:szCs w:val="24"/>
              </w:rPr>
              <w:t xml:space="preserve"> составляет 2832123,83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 xml:space="preserve">по подпрограмме </w:t>
            </w:r>
            <w:r w:rsidR="00BC4C6E">
              <w:rPr>
                <w:rFonts w:ascii="Times New Roman" w:hAnsi="Times New Roman"/>
                <w:sz w:val="24"/>
                <w:szCs w:val="24"/>
              </w:rPr>
              <w:t>«</w:t>
            </w:r>
            <w:r w:rsidRPr="00522C00">
              <w:rPr>
                <w:rFonts w:ascii="Times New Roman" w:hAnsi="Times New Roman"/>
                <w:sz w:val="24"/>
                <w:szCs w:val="24"/>
              </w:rPr>
              <w:t>Создание и развитие инфраструктуры на сельских территориях</w:t>
            </w:r>
            <w:r w:rsidR="00BC4C6E">
              <w:rPr>
                <w:rFonts w:ascii="Times New Roman" w:hAnsi="Times New Roman"/>
                <w:sz w:val="24"/>
                <w:szCs w:val="24"/>
              </w:rPr>
              <w:t>»</w:t>
            </w:r>
            <w:r w:rsidRPr="00522C00">
              <w:rPr>
                <w:rFonts w:ascii="Times New Roman" w:hAnsi="Times New Roman"/>
                <w:sz w:val="24"/>
                <w:szCs w:val="24"/>
              </w:rPr>
              <w:t xml:space="preserve"> составляет 3745745,48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 xml:space="preserve">по подпрограмме </w:t>
            </w:r>
            <w:r w:rsidR="00BC4C6E">
              <w:rPr>
                <w:rFonts w:ascii="Times New Roman" w:hAnsi="Times New Roman"/>
                <w:sz w:val="24"/>
                <w:szCs w:val="24"/>
              </w:rPr>
              <w:t>«</w:t>
            </w:r>
            <w:r w:rsidRPr="00522C00">
              <w:rPr>
                <w:rFonts w:ascii="Times New Roman" w:hAnsi="Times New Roman"/>
                <w:sz w:val="24"/>
                <w:szCs w:val="24"/>
              </w:rPr>
              <w:t>Развитие рынка труда (кадрового потенци</w:t>
            </w:r>
            <w:r w:rsidRPr="00522C00">
              <w:rPr>
                <w:rFonts w:ascii="Times New Roman" w:hAnsi="Times New Roman"/>
                <w:sz w:val="24"/>
                <w:szCs w:val="24"/>
              </w:rPr>
              <w:t>а</w:t>
            </w:r>
            <w:r w:rsidRPr="00522C00">
              <w:rPr>
                <w:rFonts w:ascii="Times New Roman" w:hAnsi="Times New Roman"/>
                <w:sz w:val="24"/>
                <w:szCs w:val="24"/>
              </w:rPr>
              <w:t>ла) на сельских территориях</w:t>
            </w:r>
            <w:r w:rsidR="00BC4C6E">
              <w:rPr>
                <w:rFonts w:ascii="Times New Roman" w:hAnsi="Times New Roman"/>
                <w:sz w:val="24"/>
                <w:szCs w:val="24"/>
              </w:rPr>
              <w:t>»</w:t>
            </w:r>
            <w:r w:rsidRPr="00522C00">
              <w:rPr>
                <w:rFonts w:ascii="Times New Roman" w:hAnsi="Times New Roman"/>
                <w:sz w:val="24"/>
                <w:szCs w:val="24"/>
              </w:rPr>
              <w:t xml:space="preserve"> составляет 10000,0 тыс. рублей.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Объем финансирования Программы подлежит ежегодному уточнению, исходя из реальных возможностей бюджетов всех уровней</w:t>
            </w:r>
          </w:p>
        </w:tc>
      </w:tr>
      <w:tr w:rsidR="000A40F5" w:rsidRPr="00522C00" w:rsidTr="000A40F5">
        <w:trPr>
          <w:jc w:val="center"/>
        </w:trPr>
        <w:tc>
          <w:tcPr>
            <w:tcW w:w="2893" w:type="dxa"/>
          </w:tcPr>
          <w:p w:rsidR="000A40F5" w:rsidRPr="00522C00" w:rsidRDefault="000A40F5" w:rsidP="00522C00">
            <w:pPr>
              <w:spacing w:after="0" w:line="240" w:lineRule="auto"/>
              <w:rPr>
                <w:rFonts w:ascii="Times New Roman" w:hAnsi="Times New Roman"/>
                <w:sz w:val="24"/>
                <w:szCs w:val="24"/>
              </w:rPr>
            </w:pPr>
          </w:p>
        </w:tc>
        <w:tc>
          <w:tcPr>
            <w:tcW w:w="425" w:type="dxa"/>
          </w:tcPr>
          <w:p w:rsidR="000A40F5" w:rsidRPr="00522C00" w:rsidRDefault="000A40F5" w:rsidP="00522C00">
            <w:pPr>
              <w:spacing w:after="0" w:line="240" w:lineRule="auto"/>
              <w:jc w:val="right"/>
              <w:rPr>
                <w:rFonts w:ascii="Times New Roman" w:hAnsi="Times New Roman"/>
                <w:sz w:val="24"/>
                <w:szCs w:val="24"/>
              </w:rPr>
            </w:pPr>
          </w:p>
        </w:tc>
        <w:tc>
          <w:tcPr>
            <w:tcW w:w="6718" w:type="dxa"/>
          </w:tcPr>
          <w:p w:rsidR="000A40F5" w:rsidRPr="00522C00" w:rsidRDefault="000A40F5" w:rsidP="00522C00">
            <w:pPr>
              <w:spacing w:after="0" w:line="240" w:lineRule="auto"/>
              <w:rPr>
                <w:rFonts w:ascii="Times New Roman" w:hAnsi="Times New Roman"/>
                <w:sz w:val="24"/>
                <w:szCs w:val="24"/>
              </w:rPr>
            </w:pPr>
          </w:p>
        </w:tc>
      </w:tr>
      <w:tr w:rsidR="00522C00" w:rsidRPr="00522C00" w:rsidTr="000A40F5">
        <w:trPr>
          <w:jc w:val="center"/>
        </w:trPr>
        <w:tc>
          <w:tcPr>
            <w:tcW w:w="2893"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Ожидаемые результаты реализации Программы</w:t>
            </w:r>
          </w:p>
        </w:tc>
        <w:tc>
          <w:tcPr>
            <w:tcW w:w="425" w:type="dxa"/>
          </w:tcPr>
          <w:p w:rsidR="00522C00" w:rsidRPr="00522C00" w:rsidRDefault="00522C00" w:rsidP="00522C00">
            <w:pPr>
              <w:spacing w:after="0" w:line="240" w:lineRule="auto"/>
              <w:jc w:val="right"/>
              <w:rPr>
                <w:rFonts w:ascii="Times New Roman" w:hAnsi="Times New Roman"/>
                <w:sz w:val="24"/>
                <w:szCs w:val="24"/>
              </w:rPr>
            </w:pPr>
            <w:r w:rsidRPr="00522C00">
              <w:rPr>
                <w:rFonts w:ascii="Times New Roman" w:hAnsi="Times New Roman"/>
                <w:sz w:val="24"/>
                <w:szCs w:val="24"/>
              </w:rPr>
              <w:t>–</w:t>
            </w:r>
          </w:p>
        </w:tc>
        <w:tc>
          <w:tcPr>
            <w:tcW w:w="6718" w:type="dxa"/>
          </w:tcPr>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улучшение жилищных условий 570 сельских семей;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создание необходимой инженерной инфраструктуры под строительство 100 домов на сельских территориях;</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реализация 10 проектов по обустройству инженерной инфр</w:t>
            </w:r>
            <w:r w:rsidRPr="00522C00">
              <w:rPr>
                <w:rFonts w:ascii="Times New Roman" w:hAnsi="Times New Roman"/>
                <w:sz w:val="24"/>
                <w:szCs w:val="24"/>
              </w:rPr>
              <w:t>а</w:t>
            </w:r>
            <w:r w:rsidRPr="00522C00">
              <w:rPr>
                <w:rFonts w:ascii="Times New Roman" w:hAnsi="Times New Roman"/>
                <w:sz w:val="24"/>
                <w:szCs w:val="24"/>
              </w:rPr>
              <w:t>структурой и благоустройству площадок, расположенных на сельских территориях, под компактную жилищную застройку;</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повышение гражданской активности и участия граждан, инд</w:t>
            </w:r>
            <w:r w:rsidRPr="00522C00">
              <w:rPr>
                <w:rFonts w:ascii="Times New Roman" w:hAnsi="Times New Roman"/>
                <w:sz w:val="24"/>
                <w:szCs w:val="24"/>
              </w:rPr>
              <w:t>и</w:t>
            </w:r>
            <w:r w:rsidRPr="00522C00">
              <w:rPr>
                <w:rFonts w:ascii="Times New Roman" w:hAnsi="Times New Roman"/>
                <w:sz w:val="24"/>
                <w:szCs w:val="24"/>
              </w:rPr>
              <w:t>видуальных предпринимателей и организаций, некоммерческих и общественных организаций, муниципальных районов Ре</w:t>
            </w:r>
            <w:r w:rsidRPr="00522C00">
              <w:rPr>
                <w:rFonts w:ascii="Times New Roman" w:hAnsi="Times New Roman"/>
                <w:sz w:val="24"/>
                <w:szCs w:val="24"/>
              </w:rPr>
              <w:t>с</w:t>
            </w:r>
            <w:r w:rsidRPr="00522C00">
              <w:rPr>
                <w:rFonts w:ascii="Times New Roman" w:hAnsi="Times New Roman"/>
                <w:sz w:val="24"/>
                <w:szCs w:val="24"/>
              </w:rPr>
              <w:t>публики Тыва в реализации:</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- 209 общественно значимых проектов по благоустройству те</w:t>
            </w:r>
            <w:r w:rsidRPr="00522C00">
              <w:rPr>
                <w:rFonts w:ascii="Times New Roman" w:hAnsi="Times New Roman"/>
                <w:sz w:val="24"/>
                <w:szCs w:val="24"/>
              </w:rPr>
              <w:t>р</w:t>
            </w:r>
            <w:r w:rsidRPr="00522C00">
              <w:rPr>
                <w:rFonts w:ascii="Times New Roman" w:hAnsi="Times New Roman"/>
                <w:sz w:val="24"/>
                <w:szCs w:val="24"/>
              </w:rPr>
              <w:t>риторий;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- 20 инициативных проектов комплексного развития сельских территорий;</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увеличение доли квалифицированных специалистов в сельск</w:t>
            </w:r>
            <w:r w:rsidRPr="00522C00">
              <w:rPr>
                <w:rFonts w:ascii="Times New Roman" w:hAnsi="Times New Roman"/>
                <w:sz w:val="24"/>
                <w:szCs w:val="24"/>
              </w:rPr>
              <w:t>о</w:t>
            </w:r>
            <w:r w:rsidRPr="00522C00">
              <w:rPr>
                <w:rFonts w:ascii="Times New Roman" w:hAnsi="Times New Roman"/>
                <w:sz w:val="24"/>
                <w:szCs w:val="24"/>
              </w:rPr>
              <w:t>х</w:t>
            </w:r>
            <w:r w:rsidR="000A40F5">
              <w:rPr>
                <w:rFonts w:ascii="Times New Roman" w:hAnsi="Times New Roman"/>
                <w:sz w:val="24"/>
                <w:szCs w:val="24"/>
              </w:rPr>
              <w:t>озяйственном производстве до 55 процентов</w:t>
            </w:r>
            <w:r w:rsidRPr="00522C00">
              <w:rPr>
                <w:rFonts w:ascii="Times New Roman" w:hAnsi="Times New Roman"/>
                <w:sz w:val="24"/>
                <w:szCs w:val="24"/>
              </w:rPr>
              <w:t>;</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прохождение профессиональной подготовки, переподготовки и повышения квалификации по аграрным направлениям не менее 10 человек ежегодно;</w:t>
            </w:r>
          </w:p>
          <w:p w:rsidR="00522C00" w:rsidRPr="00522C00" w:rsidRDefault="00522C00" w:rsidP="00522C00">
            <w:pPr>
              <w:spacing w:after="0" w:line="240" w:lineRule="auto"/>
              <w:rPr>
                <w:rFonts w:ascii="Times New Roman" w:hAnsi="Times New Roman"/>
                <w:sz w:val="24"/>
                <w:szCs w:val="24"/>
              </w:rPr>
            </w:pPr>
            <w:r w:rsidRPr="00522C00">
              <w:rPr>
                <w:rFonts w:ascii="Times New Roman" w:hAnsi="Times New Roman"/>
                <w:sz w:val="24"/>
                <w:szCs w:val="24"/>
              </w:rPr>
              <w:t>увеличение доли молодых специалистов в общей численности квалифицированных специалистов сельскохозяйственных о</w:t>
            </w:r>
            <w:r w:rsidRPr="00522C00">
              <w:rPr>
                <w:rFonts w:ascii="Times New Roman" w:hAnsi="Times New Roman"/>
                <w:sz w:val="24"/>
                <w:szCs w:val="24"/>
              </w:rPr>
              <w:t>р</w:t>
            </w:r>
            <w:r w:rsidRPr="00522C00">
              <w:rPr>
                <w:rFonts w:ascii="Times New Roman" w:hAnsi="Times New Roman"/>
                <w:sz w:val="24"/>
                <w:szCs w:val="24"/>
              </w:rPr>
              <w:t>гани</w:t>
            </w:r>
            <w:r w:rsidR="000A40F5">
              <w:rPr>
                <w:rFonts w:ascii="Times New Roman" w:hAnsi="Times New Roman"/>
                <w:sz w:val="24"/>
                <w:szCs w:val="24"/>
              </w:rPr>
              <w:t>заций до 10 процентов</w:t>
            </w:r>
          </w:p>
        </w:tc>
      </w:tr>
    </w:tbl>
    <w:p w:rsidR="000A40F5" w:rsidRPr="000A40F5" w:rsidRDefault="000A40F5" w:rsidP="00522C00">
      <w:pPr>
        <w:pStyle w:val="ConsPlusNormal"/>
        <w:contextualSpacing/>
        <w:jc w:val="center"/>
        <w:rPr>
          <w:bCs/>
          <w:sz w:val="28"/>
          <w:szCs w:val="28"/>
        </w:rPr>
      </w:pPr>
    </w:p>
    <w:p w:rsidR="00522C00" w:rsidRPr="000A40F5" w:rsidRDefault="00522C00" w:rsidP="00522C00">
      <w:pPr>
        <w:pStyle w:val="ConsPlusNormal"/>
        <w:contextualSpacing/>
        <w:jc w:val="center"/>
        <w:rPr>
          <w:sz w:val="28"/>
          <w:szCs w:val="28"/>
        </w:rPr>
      </w:pPr>
      <w:r w:rsidRPr="000A40F5">
        <w:rPr>
          <w:bCs/>
          <w:sz w:val="28"/>
          <w:szCs w:val="28"/>
        </w:rPr>
        <w:t xml:space="preserve">I. </w:t>
      </w:r>
      <w:r w:rsidRPr="000A40F5">
        <w:rPr>
          <w:sz w:val="28"/>
          <w:szCs w:val="28"/>
        </w:rPr>
        <w:t>Обоснование проблемы, анализ ее исходного состояния</w:t>
      </w:r>
    </w:p>
    <w:p w:rsidR="000A40F5" w:rsidRPr="000A40F5" w:rsidRDefault="000A40F5" w:rsidP="00522C00">
      <w:pPr>
        <w:pStyle w:val="ConsPlusNormal"/>
        <w:contextualSpacing/>
        <w:jc w:val="center"/>
        <w:rPr>
          <w:bCs/>
          <w:sz w:val="28"/>
          <w:szCs w:val="28"/>
        </w:rPr>
      </w:pPr>
    </w:p>
    <w:p w:rsidR="00522C00" w:rsidRPr="000A40F5" w:rsidRDefault="00522C00" w:rsidP="000A40F5">
      <w:pPr>
        <w:pStyle w:val="ConsPlusNormal"/>
        <w:ind w:firstLine="709"/>
        <w:contextualSpacing/>
        <w:jc w:val="both"/>
        <w:rPr>
          <w:sz w:val="28"/>
          <w:szCs w:val="28"/>
        </w:rPr>
      </w:pPr>
      <w:r w:rsidRPr="000A40F5">
        <w:rPr>
          <w:sz w:val="28"/>
          <w:szCs w:val="28"/>
        </w:rPr>
        <w:t>Программа разработана во исполнение поручения Президента Российской Ф</w:t>
      </w:r>
      <w:r w:rsidRPr="000A40F5">
        <w:rPr>
          <w:sz w:val="28"/>
          <w:szCs w:val="28"/>
        </w:rPr>
        <w:t>е</w:t>
      </w:r>
      <w:r w:rsidRPr="000A40F5">
        <w:rPr>
          <w:sz w:val="28"/>
          <w:szCs w:val="28"/>
        </w:rPr>
        <w:t>дерации В.В. Путина по итогам рабочей поездки в Ставропольский край 9 октября 2018 г. № Пр-2014, на основании Порядка разработки, реализации и оценки эффе</w:t>
      </w:r>
      <w:r w:rsidRPr="000A40F5">
        <w:rPr>
          <w:sz w:val="28"/>
          <w:szCs w:val="28"/>
        </w:rPr>
        <w:t>к</w:t>
      </w:r>
      <w:r w:rsidRPr="000A40F5">
        <w:rPr>
          <w:sz w:val="28"/>
          <w:szCs w:val="28"/>
        </w:rPr>
        <w:t>тивности государственных программ Республики Тыва, утвержденного постановл</w:t>
      </w:r>
      <w:r w:rsidRPr="000A40F5">
        <w:rPr>
          <w:sz w:val="28"/>
          <w:szCs w:val="28"/>
        </w:rPr>
        <w:t>е</w:t>
      </w:r>
      <w:r w:rsidRPr="000A40F5">
        <w:rPr>
          <w:sz w:val="28"/>
          <w:szCs w:val="28"/>
        </w:rPr>
        <w:t>нием Правительства Республики Тыва от 5 июня 2014 г</w:t>
      </w:r>
      <w:r w:rsidR="000A40F5">
        <w:rPr>
          <w:sz w:val="28"/>
          <w:szCs w:val="28"/>
        </w:rPr>
        <w:t>.</w:t>
      </w:r>
      <w:r w:rsidRPr="000A40F5">
        <w:rPr>
          <w:sz w:val="28"/>
          <w:szCs w:val="28"/>
        </w:rPr>
        <w:t xml:space="preserve"> № 259.</w:t>
      </w:r>
    </w:p>
    <w:p w:rsidR="00522C00" w:rsidRPr="000A40F5" w:rsidRDefault="00522C00" w:rsidP="000A40F5">
      <w:pPr>
        <w:pStyle w:val="ConsPlusNormal"/>
        <w:ind w:firstLine="709"/>
        <w:contextualSpacing/>
        <w:jc w:val="both"/>
        <w:rPr>
          <w:sz w:val="28"/>
          <w:szCs w:val="28"/>
        </w:rPr>
      </w:pPr>
      <w:r w:rsidRPr="000A40F5">
        <w:rPr>
          <w:sz w:val="28"/>
          <w:szCs w:val="28"/>
        </w:rPr>
        <w:t xml:space="preserve">Главным приоритетом Программы является особое внимание </w:t>
      </w:r>
      <w:r w:rsidR="00CA3754">
        <w:rPr>
          <w:sz w:val="28"/>
          <w:szCs w:val="28"/>
        </w:rPr>
        <w:t xml:space="preserve">к </w:t>
      </w:r>
      <w:r w:rsidRPr="000A40F5">
        <w:rPr>
          <w:sz w:val="28"/>
          <w:szCs w:val="28"/>
        </w:rPr>
        <w:t>социальному и инфраструктурному развитию сельских территорий, решение которого должно к</w:t>
      </w:r>
      <w:r w:rsidRPr="000A40F5">
        <w:rPr>
          <w:sz w:val="28"/>
          <w:szCs w:val="28"/>
        </w:rPr>
        <w:t>а</w:t>
      </w:r>
      <w:r w:rsidRPr="000A40F5">
        <w:rPr>
          <w:sz w:val="28"/>
          <w:szCs w:val="28"/>
        </w:rPr>
        <w:t>чественно изменить жизнь сельских жителей, приблизить условия проживания в сельской местности к уровню городов.</w:t>
      </w:r>
    </w:p>
    <w:p w:rsidR="00522C00" w:rsidRPr="000A40F5" w:rsidRDefault="00522C00" w:rsidP="000A40F5">
      <w:pPr>
        <w:pStyle w:val="ConsPlusNormal"/>
        <w:ind w:firstLine="709"/>
        <w:contextualSpacing/>
        <w:jc w:val="both"/>
        <w:rPr>
          <w:sz w:val="28"/>
          <w:szCs w:val="28"/>
        </w:rPr>
      </w:pPr>
      <w:r w:rsidRPr="000A40F5">
        <w:rPr>
          <w:sz w:val="28"/>
          <w:szCs w:val="28"/>
        </w:rPr>
        <w:t xml:space="preserve">Программа определяет цели, задачи и направления комплексного развития </w:t>
      </w:r>
      <w:r w:rsidRPr="000A40F5">
        <w:rPr>
          <w:sz w:val="28"/>
          <w:szCs w:val="28"/>
        </w:rPr>
        <w:lastRenderedPageBreak/>
        <w:t>сельских территорий, финансовое обеспечение и механизмы реализации предусмо</w:t>
      </w:r>
      <w:r w:rsidRPr="000A40F5">
        <w:rPr>
          <w:sz w:val="28"/>
          <w:szCs w:val="28"/>
        </w:rPr>
        <w:t>т</w:t>
      </w:r>
      <w:r w:rsidRPr="000A40F5">
        <w:rPr>
          <w:sz w:val="28"/>
          <w:szCs w:val="28"/>
        </w:rPr>
        <w:t>ренных мероприятий, показатели их результативности.</w:t>
      </w:r>
    </w:p>
    <w:p w:rsidR="00522C00" w:rsidRPr="000A40F5" w:rsidRDefault="00522C00" w:rsidP="000A40F5">
      <w:pPr>
        <w:pStyle w:val="ConsPlusNormal"/>
        <w:ind w:firstLine="709"/>
        <w:contextualSpacing/>
        <w:jc w:val="both"/>
        <w:rPr>
          <w:sz w:val="28"/>
          <w:szCs w:val="28"/>
        </w:rPr>
      </w:pPr>
      <w:proofErr w:type="gramStart"/>
      <w:r w:rsidRPr="000A40F5">
        <w:rPr>
          <w:bCs/>
          <w:sz w:val="28"/>
          <w:szCs w:val="28"/>
        </w:rPr>
        <w:t>Как отмечено в Концепции устойчивого развития сельских территорий Ро</w:t>
      </w:r>
      <w:r w:rsidRPr="000A40F5">
        <w:rPr>
          <w:bCs/>
          <w:sz w:val="28"/>
          <w:szCs w:val="28"/>
        </w:rPr>
        <w:t>с</w:t>
      </w:r>
      <w:r w:rsidRPr="000A40F5">
        <w:rPr>
          <w:bCs/>
          <w:sz w:val="28"/>
          <w:szCs w:val="28"/>
        </w:rPr>
        <w:t>сийской Федерации на период до 2020 года, утвержденной распоряжением Прав</w:t>
      </w:r>
      <w:r w:rsidRPr="000A40F5">
        <w:rPr>
          <w:bCs/>
          <w:sz w:val="28"/>
          <w:szCs w:val="28"/>
        </w:rPr>
        <w:t>и</w:t>
      </w:r>
      <w:r w:rsidRPr="000A40F5">
        <w:rPr>
          <w:bCs/>
          <w:sz w:val="28"/>
          <w:szCs w:val="28"/>
        </w:rPr>
        <w:t>тельства Российской Федерации от 20 ноября 2010 г. № 2136-р, сельские территории обладают мощным природным, демографическим, экономическим и историко-культурным потенциалом, который при более полном, рациональном и эффекти</w:t>
      </w:r>
      <w:r w:rsidRPr="000A40F5">
        <w:rPr>
          <w:bCs/>
          <w:sz w:val="28"/>
          <w:szCs w:val="28"/>
        </w:rPr>
        <w:t>в</w:t>
      </w:r>
      <w:r w:rsidRPr="000A40F5">
        <w:rPr>
          <w:bCs/>
          <w:sz w:val="28"/>
          <w:szCs w:val="28"/>
        </w:rPr>
        <w:t>ном использовании может обеспечить устойчивое многоотраслевое развитие, по</w:t>
      </w:r>
      <w:r w:rsidRPr="000A40F5">
        <w:rPr>
          <w:bCs/>
          <w:sz w:val="28"/>
          <w:szCs w:val="28"/>
        </w:rPr>
        <w:t>л</w:t>
      </w:r>
      <w:r w:rsidRPr="000A40F5">
        <w:rPr>
          <w:bCs/>
          <w:sz w:val="28"/>
          <w:szCs w:val="28"/>
        </w:rPr>
        <w:t>ную занятость, высокие уровень и качество жизни сельского населения.</w:t>
      </w:r>
      <w:proofErr w:type="gramEnd"/>
    </w:p>
    <w:p w:rsidR="00522C00" w:rsidRPr="000A40F5" w:rsidRDefault="00522C00" w:rsidP="000A40F5">
      <w:pPr>
        <w:pStyle w:val="ConsPlusNormal"/>
        <w:ind w:firstLine="709"/>
        <w:contextualSpacing/>
        <w:jc w:val="both"/>
        <w:rPr>
          <w:sz w:val="28"/>
          <w:szCs w:val="28"/>
        </w:rPr>
      </w:pPr>
      <w:r w:rsidRPr="000A40F5">
        <w:rPr>
          <w:bCs/>
          <w:sz w:val="28"/>
          <w:szCs w:val="28"/>
        </w:rPr>
        <w:t>На сельских территориях Республики Тыва расположены 17 муниципальных районов Республики Тыва, в том числе входящих в их состав 120 сельских посел</w:t>
      </w:r>
      <w:r w:rsidRPr="000A40F5">
        <w:rPr>
          <w:bCs/>
          <w:sz w:val="28"/>
          <w:szCs w:val="28"/>
        </w:rPr>
        <w:t>е</w:t>
      </w:r>
      <w:r w:rsidRPr="000A40F5">
        <w:rPr>
          <w:bCs/>
          <w:sz w:val="28"/>
          <w:szCs w:val="28"/>
        </w:rPr>
        <w:t>ний, 3 городских поселения и 1 поселок городского типа. А также один городской округ республиканского назначения, связанный с сельскими территориями совмес</w:t>
      </w:r>
      <w:r w:rsidRPr="000A40F5">
        <w:rPr>
          <w:bCs/>
          <w:sz w:val="28"/>
          <w:szCs w:val="28"/>
        </w:rPr>
        <w:t>т</w:t>
      </w:r>
      <w:r w:rsidRPr="000A40F5">
        <w:rPr>
          <w:bCs/>
          <w:sz w:val="28"/>
          <w:szCs w:val="28"/>
        </w:rPr>
        <w:t xml:space="preserve">ным использованием инфраструктурных объектов </w:t>
      </w:r>
      <w:r w:rsidRPr="000A40F5">
        <w:rPr>
          <w:bCs/>
          <w:sz w:val="28"/>
          <w:szCs w:val="28"/>
          <w:lang w:bidi="he-IL"/>
        </w:rPr>
        <w:t>‎</w:t>
      </w:r>
      <w:r w:rsidRPr="000A40F5">
        <w:rPr>
          <w:bCs/>
          <w:sz w:val="28"/>
          <w:szCs w:val="28"/>
        </w:rPr>
        <w:t>и объединенный интенсивными экономическими, в том числе трудовыми и социальными связями.</w:t>
      </w:r>
      <w:r w:rsidRPr="000A40F5">
        <w:rPr>
          <w:sz w:val="28"/>
          <w:szCs w:val="28"/>
        </w:rPr>
        <w:t xml:space="preserve"> </w:t>
      </w:r>
      <w:r w:rsidRPr="000A40F5">
        <w:rPr>
          <w:bCs/>
          <w:sz w:val="28"/>
          <w:szCs w:val="28"/>
        </w:rPr>
        <w:t>По данным Ро</w:t>
      </w:r>
      <w:r w:rsidRPr="000A40F5">
        <w:rPr>
          <w:bCs/>
          <w:sz w:val="28"/>
          <w:szCs w:val="28"/>
        </w:rPr>
        <w:t>с</w:t>
      </w:r>
      <w:r w:rsidRPr="000A40F5">
        <w:rPr>
          <w:bCs/>
          <w:sz w:val="28"/>
          <w:szCs w:val="28"/>
        </w:rPr>
        <w:t>стата на 1 января 2018 г. в сельской местности Республики Тыва проживают пол</w:t>
      </w:r>
      <w:r w:rsidRPr="000A40F5">
        <w:rPr>
          <w:bCs/>
          <w:sz w:val="28"/>
          <w:szCs w:val="28"/>
        </w:rPr>
        <w:t>о</w:t>
      </w:r>
      <w:r w:rsidRPr="000A40F5">
        <w:rPr>
          <w:bCs/>
          <w:sz w:val="28"/>
          <w:szCs w:val="28"/>
        </w:rPr>
        <w:t>вина числе</w:t>
      </w:r>
      <w:r w:rsidR="000A40F5">
        <w:rPr>
          <w:bCs/>
          <w:sz w:val="28"/>
          <w:szCs w:val="28"/>
        </w:rPr>
        <w:t>нности населения республики (46 процентов</w:t>
      </w:r>
      <w:r w:rsidRPr="000A40F5">
        <w:rPr>
          <w:bCs/>
          <w:sz w:val="28"/>
          <w:szCs w:val="28"/>
        </w:rPr>
        <w:t>), тогда как по России только 25</w:t>
      </w:r>
      <w:r w:rsidR="000A40F5">
        <w:rPr>
          <w:bCs/>
          <w:sz w:val="28"/>
          <w:szCs w:val="28"/>
        </w:rPr>
        <w:t xml:space="preserve"> процентов</w:t>
      </w:r>
      <w:r w:rsidRPr="000A40F5">
        <w:rPr>
          <w:bCs/>
          <w:sz w:val="28"/>
          <w:szCs w:val="28"/>
        </w:rPr>
        <w:t xml:space="preserve"> всех жителей проживают в селе, а по Сибирскому федеральному окр</w:t>
      </w:r>
      <w:r w:rsidRPr="000A40F5">
        <w:rPr>
          <w:bCs/>
          <w:sz w:val="28"/>
          <w:szCs w:val="28"/>
        </w:rPr>
        <w:t>у</w:t>
      </w:r>
      <w:r w:rsidRPr="000A40F5">
        <w:rPr>
          <w:bCs/>
          <w:sz w:val="28"/>
          <w:szCs w:val="28"/>
        </w:rPr>
        <w:t>гу – 26</w:t>
      </w:r>
      <w:r w:rsidR="000A40F5">
        <w:rPr>
          <w:bCs/>
          <w:sz w:val="28"/>
          <w:szCs w:val="28"/>
        </w:rPr>
        <w:t xml:space="preserve"> процентов</w:t>
      </w:r>
      <w:r w:rsidRPr="000A40F5">
        <w:rPr>
          <w:bCs/>
          <w:sz w:val="28"/>
          <w:szCs w:val="28"/>
        </w:rPr>
        <w:t>.</w:t>
      </w:r>
    </w:p>
    <w:p w:rsidR="00522C00" w:rsidRPr="000A40F5" w:rsidRDefault="00522C00" w:rsidP="000A40F5">
      <w:pPr>
        <w:pStyle w:val="ConsPlusNormal"/>
        <w:ind w:firstLine="709"/>
        <w:contextualSpacing/>
        <w:jc w:val="both"/>
        <w:rPr>
          <w:sz w:val="28"/>
          <w:szCs w:val="28"/>
        </w:rPr>
      </w:pPr>
      <w:r w:rsidRPr="000A40F5">
        <w:rPr>
          <w:bCs/>
          <w:sz w:val="28"/>
          <w:szCs w:val="28"/>
        </w:rPr>
        <w:t xml:space="preserve">За период реализации подпрограммы </w:t>
      </w:r>
      <w:r w:rsidR="00BC4C6E">
        <w:rPr>
          <w:bCs/>
          <w:sz w:val="28"/>
          <w:szCs w:val="28"/>
        </w:rPr>
        <w:t>«</w:t>
      </w:r>
      <w:r w:rsidRPr="000A40F5">
        <w:rPr>
          <w:bCs/>
          <w:sz w:val="28"/>
          <w:szCs w:val="28"/>
        </w:rPr>
        <w:t>Устойчивое развитие сельских терр</w:t>
      </w:r>
      <w:r w:rsidRPr="000A40F5">
        <w:rPr>
          <w:bCs/>
          <w:sz w:val="28"/>
          <w:szCs w:val="28"/>
        </w:rPr>
        <w:t>и</w:t>
      </w:r>
      <w:r w:rsidRPr="000A40F5">
        <w:rPr>
          <w:bCs/>
          <w:sz w:val="28"/>
          <w:szCs w:val="28"/>
        </w:rPr>
        <w:t>торий</w:t>
      </w:r>
      <w:r w:rsidR="00BC4C6E">
        <w:rPr>
          <w:bCs/>
          <w:sz w:val="28"/>
          <w:szCs w:val="28"/>
        </w:rPr>
        <w:t>»</w:t>
      </w:r>
      <w:r w:rsidR="00CA3754">
        <w:rPr>
          <w:bCs/>
          <w:sz w:val="28"/>
          <w:szCs w:val="28"/>
        </w:rPr>
        <w:t xml:space="preserve"> Г</w:t>
      </w:r>
      <w:r w:rsidRPr="000A40F5">
        <w:rPr>
          <w:bCs/>
          <w:sz w:val="28"/>
          <w:szCs w:val="28"/>
        </w:rPr>
        <w:t xml:space="preserve">осударственной программы </w:t>
      </w:r>
      <w:r w:rsidR="00CA3754">
        <w:rPr>
          <w:bCs/>
          <w:sz w:val="28"/>
          <w:szCs w:val="28"/>
        </w:rPr>
        <w:t>р</w:t>
      </w:r>
      <w:r w:rsidRPr="000A40F5">
        <w:rPr>
          <w:bCs/>
          <w:sz w:val="28"/>
          <w:szCs w:val="28"/>
        </w:rPr>
        <w:t xml:space="preserve">азвития сельского хозяйства и регулирования рынков сельскохозяйственной продукции, сырья и продовольствия (далее </w:t>
      </w:r>
      <w:r w:rsidR="0097696E">
        <w:rPr>
          <w:bCs/>
          <w:sz w:val="28"/>
          <w:szCs w:val="28"/>
        </w:rPr>
        <w:t>–</w:t>
      </w:r>
      <w:r w:rsidRPr="000A40F5">
        <w:rPr>
          <w:bCs/>
          <w:sz w:val="28"/>
          <w:szCs w:val="28"/>
        </w:rPr>
        <w:t xml:space="preserve"> Подпр</w:t>
      </w:r>
      <w:r w:rsidRPr="000A40F5">
        <w:rPr>
          <w:bCs/>
          <w:sz w:val="28"/>
          <w:szCs w:val="28"/>
        </w:rPr>
        <w:t>о</w:t>
      </w:r>
      <w:r w:rsidRPr="000A40F5">
        <w:rPr>
          <w:bCs/>
          <w:sz w:val="28"/>
          <w:szCs w:val="28"/>
        </w:rPr>
        <w:t xml:space="preserve">грамма) Правительством Республики Тыва совместно с Минсельхозом России улучшены жилищные условия более 500 семей. Построена 1 школа, 6 фельдшерско-акушерских пунктов, 2 плоскостных спортивных сооружения, 2 проекта местных инициатив граждан, проживающих в сельской местности. Всего финансирование за 2014-2018 годы – 710 млн. руб. в том числе средства республиканского бюджета Республики Тыва 463 млн. рублей, а средства республиканского и муниципального бюджетов – 247 млн. рублей. За указанный период средний уровень </w:t>
      </w:r>
      <w:proofErr w:type="spellStart"/>
      <w:r w:rsidRPr="000A40F5">
        <w:rPr>
          <w:bCs/>
          <w:sz w:val="28"/>
          <w:szCs w:val="28"/>
        </w:rPr>
        <w:t>софинансир</w:t>
      </w:r>
      <w:r w:rsidRPr="000A40F5">
        <w:rPr>
          <w:bCs/>
          <w:sz w:val="28"/>
          <w:szCs w:val="28"/>
        </w:rPr>
        <w:t>о</w:t>
      </w:r>
      <w:r w:rsidRPr="000A40F5">
        <w:rPr>
          <w:bCs/>
          <w:sz w:val="28"/>
          <w:szCs w:val="28"/>
        </w:rPr>
        <w:t>вания</w:t>
      </w:r>
      <w:proofErr w:type="spellEnd"/>
      <w:r w:rsidRPr="000A40F5">
        <w:rPr>
          <w:bCs/>
          <w:sz w:val="28"/>
          <w:szCs w:val="28"/>
        </w:rPr>
        <w:t xml:space="preserve"> из республиканского бюджета </w:t>
      </w:r>
      <w:r w:rsidR="0048124A">
        <w:rPr>
          <w:bCs/>
          <w:sz w:val="28"/>
          <w:szCs w:val="28"/>
        </w:rPr>
        <w:t>Республики Тыва составил 47 процентов</w:t>
      </w:r>
      <w:r w:rsidRPr="000A40F5">
        <w:rPr>
          <w:bCs/>
          <w:sz w:val="28"/>
          <w:szCs w:val="28"/>
        </w:rPr>
        <w:t>.</w:t>
      </w:r>
    </w:p>
    <w:p w:rsidR="00522C00" w:rsidRPr="000A40F5" w:rsidRDefault="00522C00" w:rsidP="000A40F5">
      <w:pPr>
        <w:pStyle w:val="ConsPlusNormal"/>
        <w:ind w:firstLine="709"/>
        <w:contextualSpacing/>
        <w:jc w:val="both"/>
        <w:rPr>
          <w:bCs/>
          <w:sz w:val="28"/>
          <w:szCs w:val="28"/>
        </w:rPr>
      </w:pPr>
      <w:r w:rsidRPr="000A40F5">
        <w:rPr>
          <w:bCs/>
          <w:sz w:val="28"/>
          <w:szCs w:val="28"/>
        </w:rPr>
        <w:t xml:space="preserve">Из-за ограниченных республиканских средств на </w:t>
      </w:r>
      <w:proofErr w:type="spellStart"/>
      <w:r w:rsidRPr="000A40F5">
        <w:rPr>
          <w:bCs/>
          <w:sz w:val="28"/>
          <w:szCs w:val="28"/>
        </w:rPr>
        <w:t>софинансирование</w:t>
      </w:r>
      <w:proofErr w:type="spellEnd"/>
      <w:r w:rsidRPr="000A40F5">
        <w:rPr>
          <w:bCs/>
          <w:sz w:val="28"/>
          <w:szCs w:val="28"/>
        </w:rPr>
        <w:t xml:space="preserve"> мер</w:t>
      </w:r>
      <w:r w:rsidRPr="000A40F5">
        <w:rPr>
          <w:bCs/>
          <w:sz w:val="28"/>
          <w:szCs w:val="28"/>
        </w:rPr>
        <w:t>о</w:t>
      </w:r>
      <w:r w:rsidRPr="000A40F5">
        <w:rPr>
          <w:bCs/>
          <w:sz w:val="28"/>
          <w:szCs w:val="28"/>
        </w:rPr>
        <w:t xml:space="preserve">приятий по субсидиям Подпрограммы, по которым уровень </w:t>
      </w:r>
      <w:proofErr w:type="spellStart"/>
      <w:r w:rsidRPr="000A40F5">
        <w:rPr>
          <w:bCs/>
          <w:sz w:val="28"/>
          <w:szCs w:val="28"/>
        </w:rPr>
        <w:t>софинансирования</w:t>
      </w:r>
      <w:proofErr w:type="spellEnd"/>
      <w:r w:rsidRPr="000A40F5">
        <w:rPr>
          <w:bCs/>
          <w:sz w:val="28"/>
          <w:szCs w:val="28"/>
        </w:rPr>
        <w:t xml:space="preserve"> Ре</w:t>
      </w:r>
      <w:r w:rsidRPr="000A40F5">
        <w:rPr>
          <w:bCs/>
          <w:sz w:val="28"/>
          <w:szCs w:val="28"/>
        </w:rPr>
        <w:t>с</w:t>
      </w:r>
      <w:r w:rsidRPr="000A40F5">
        <w:rPr>
          <w:bCs/>
          <w:sz w:val="28"/>
          <w:szCs w:val="28"/>
        </w:rPr>
        <w:t>публики Тыва превышает 47</w:t>
      </w:r>
      <w:r w:rsidR="0048124A">
        <w:rPr>
          <w:bCs/>
          <w:sz w:val="28"/>
          <w:szCs w:val="28"/>
        </w:rPr>
        <w:t xml:space="preserve"> процентов</w:t>
      </w:r>
      <w:r w:rsidRPr="000A40F5">
        <w:rPr>
          <w:bCs/>
          <w:sz w:val="28"/>
          <w:szCs w:val="28"/>
        </w:rPr>
        <w:t>, в таких важных направлениях, как развитие сети водоснабжения, газификации и реализация проектов комплексной компактной застройки, в связи их с высокой проектной стоимостью принять участие не удалось. Тем не менее, на развитие сельских территорий за счет республиканского бюджета Республики Тыва дополнительно направлено 320 млн. рублей. Несмотря на это, и</w:t>
      </w:r>
      <w:r w:rsidRPr="000A40F5">
        <w:rPr>
          <w:bCs/>
          <w:sz w:val="28"/>
          <w:szCs w:val="28"/>
        </w:rPr>
        <w:t>н</w:t>
      </w:r>
      <w:r w:rsidRPr="000A40F5">
        <w:rPr>
          <w:bCs/>
          <w:sz w:val="28"/>
          <w:szCs w:val="28"/>
        </w:rPr>
        <w:t>фраструктурные проблемы сельских территорий остаются нерешенными.</w:t>
      </w:r>
    </w:p>
    <w:p w:rsidR="00522C00" w:rsidRPr="000A40F5" w:rsidRDefault="00CA3754" w:rsidP="000A40F5">
      <w:pPr>
        <w:pStyle w:val="ConsPlusNormal"/>
        <w:ind w:firstLine="709"/>
        <w:contextualSpacing/>
        <w:jc w:val="both"/>
        <w:rPr>
          <w:bCs/>
          <w:sz w:val="28"/>
          <w:szCs w:val="28"/>
        </w:rPr>
      </w:pPr>
      <w:r>
        <w:rPr>
          <w:bCs/>
          <w:sz w:val="28"/>
          <w:szCs w:val="28"/>
        </w:rPr>
        <w:t>Состояние отраслей районов</w:t>
      </w:r>
      <w:r w:rsidR="00522C00" w:rsidRPr="000A40F5">
        <w:rPr>
          <w:bCs/>
          <w:sz w:val="28"/>
          <w:szCs w:val="28"/>
        </w:rPr>
        <w:t xml:space="preserve"> на селе значительно ухудшилось. Дополнител</w:t>
      </w:r>
      <w:r w:rsidR="00522C00" w:rsidRPr="000A40F5">
        <w:rPr>
          <w:bCs/>
          <w:sz w:val="28"/>
          <w:szCs w:val="28"/>
        </w:rPr>
        <w:t>ь</w:t>
      </w:r>
      <w:r w:rsidR="00522C00" w:rsidRPr="000A40F5">
        <w:rPr>
          <w:bCs/>
          <w:sz w:val="28"/>
          <w:szCs w:val="28"/>
        </w:rPr>
        <w:t>ная потребность в создании ученических мест составляет 8979 мест. Дети учатся в школах в три смены. Всего 57</w:t>
      </w:r>
      <w:r w:rsidR="0048124A">
        <w:rPr>
          <w:bCs/>
          <w:sz w:val="28"/>
          <w:szCs w:val="28"/>
        </w:rPr>
        <w:t xml:space="preserve"> процентов</w:t>
      </w:r>
      <w:r w:rsidR="00522C00" w:rsidRPr="000A40F5">
        <w:rPr>
          <w:bCs/>
          <w:sz w:val="28"/>
          <w:szCs w:val="28"/>
        </w:rPr>
        <w:t xml:space="preserve"> детей дошкольного возраста, прожива</w:t>
      </w:r>
      <w:r w:rsidR="00522C00" w:rsidRPr="000A40F5">
        <w:rPr>
          <w:bCs/>
          <w:sz w:val="28"/>
          <w:szCs w:val="28"/>
        </w:rPr>
        <w:t>ю</w:t>
      </w:r>
      <w:r w:rsidR="00522C00" w:rsidRPr="000A40F5">
        <w:rPr>
          <w:bCs/>
          <w:sz w:val="28"/>
          <w:szCs w:val="28"/>
        </w:rPr>
        <w:t>щих в сельской местности, были охвачены дошкольным районом. В связи с этим дополнительная потребность в создании мест для детей ясельного возраста соста</w:t>
      </w:r>
      <w:r w:rsidR="00522C00" w:rsidRPr="000A40F5">
        <w:rPr>
          <w:bCs/>
          <w:sz w:val="28"/>
          <w:szCs w:val="28"/>
        </w:rPr>
        <w:t>в</w:t>
      </w:r>
      <w:r w:rsidR="00522C00" w:rsidRPr="000A40F5">
        <w:rPr>
          <w:bCs/>
          <w:sz w:val="28"/>
          <w:szCs w:val="28"/>
        </w:rPr>
        <w:t xml:space="preserve">ляет 2240 мест. В строительстве и капитальном ремонте нуждаются учреждения </w:t>
      </w:r>
      <w:proofErr w:type="spellStart"/>
      <w:r w:rsidR="00522C00" w:rsidRPr="000A40F5">
        <w:rPr>
          <w:bCs/>
          <w:sz w:val="28"/>
          <w:szCs w:val="28"/>
        </w:rPr>
        <w:t>культурно-досугового</w:t>
      </w:r>
      <w:proofErr w:type="spellEnd"/>
      <w:r w:rsidR="00522C00" w:rsidRPr="000A40F5">
        <w:rPr>
          <w:bCs/>
          <w:sz w:val="28"/>
          <w:szCs w:val="28"/>
        </w:rPr>
        <w:t xml:space="preserve"> типа: 74 села на 7410 мест. Количество ветхих больничных </w:t>
      </w:r>
      <w:r w:rsidR="00522C00" w:rsidRPr="000A40F5">
        <w:rPr>
          <w:bCs/>
          <w:sz w:val="28"/>
          <w:szCs w:val="28"/>
        </w:rPr>
        <w:lastRenderedPageBreak/>
        <w:t>учреждений в сельской местности увелич</w:t>
      </w:r>
      <w:r>
        <w:rPr>
          <w:bCs/>
          <w:sz w:val="28"/>
          <w:szCs w:val="28"/>
        </w:rPr>
        <w:t>илось более чем в 3 раза. Таким был</w:t>
      </w:r>
      <w:r w:rsidR="00522C00" w:rsidRPr="000A40F5">
        <w:rPr>
          <w:bCs/>
          <w:sz w:val="28"/>
          <w:szCs w:val="28"/>
        </w:rPr>
        <w:t xml:space="preserve"> пр</w:t>
      </w:r>
      <w:r w:rsidR="00522C00" w:rsidRPr="000A40F5">
        <w:rPr>
          <w:bCs/>
          <w:sz w:val="28"/>
          <w:szCs w:val="28"/>
        </w:rPr>
        <w:t>и</w:t>
      </w:r>
      <w:r w:rsidR="00522C00" w:rsidRPr="000A40F5">
        <w:rPr>
          <w:bCs/>
          <w:sz w:val="28"/>
          <w:szCs w:val="28"/>
        </w:rPr>
        <w:t>зн</w:t>
      </w:r>
      <w:r>
        <w:rPr>
          <w:bCs/>
          <w:sz w:val="28"/>
          <w:szCs w:val="28"/>
        </w:rPr>
        <w:t>ан</w:t>
      </w:r>
      <w:r w:rsidR="00522C00" w:rsidRPr="000A40F5">
        <w:rPr>
          <w:bCs/>
          <w:sz w:val="28"/>
          <w:szCs w:val="28"/>
        </w:rPr>
        <w:t xml:space="preserve"> 71 фельдшерско-акушерский пункт.</w:t>
      </w:r>
    </w:p>
    <w:p w:rsidR="00522C00" w:rsidRPr="000A40F5" w:rsidRDefault="00522C00" w:rsidP="000A40F5">
      <w:pPr>
        <w:pStyle w:val="ConsPlusNormal"/>
        <w:ind w:firstLine="709"/>
        <w:contextualSpacing/>
        <w:jc w:val="both"/>
        <w:rPr>
          <w:bCs/>
          <w:sz w:val="28"/>
          <w:szCs w:val="28"/>
        </w:rPr>
      </w:pPr>
      <w:r w:rsidRPr="000A40F5">
        <w:rPr>
          <w:bCs/>
          <w:sz w:val="28"/>
          <w:szCs w:val="28"/>
        </w:rPr>
        <w:t>На начало 2018 года 77 из 120 сельских населенных пунктов Республики Тыва не имеют связи по дорогам с твердым покрытием с сетью дорог общего пользования региона общей протяженностью 2550 км.</w:t>
      </w:r>
    </w:p>
    <w:p w:rsidR="00522C00" w:rsidRPr="000A40F5" w:rsidRDefault="00522C00" w:rsidP="000A40F5">
      <w:pPr>
        <w:pStyle w:val="ConsPlusNormal"/>
        <w:ind w:firstLine="709"/>
        <w:contextualSpacing/>
        <w:jc w:val="both"/>
        <w:rPr>
          <w:bCs/>
          <w:sz w:val="28"/>
          <w:szCs w:val="28"/>
        </w:rPr>
      </w:pPr>
      <w:r w:rsidRPr="000A40F5">
        <w:rPr>
          <w:bCs/>
          <w:sz w:val="28"/>
          <w:szCs w:val="28"/>
        </w:rPr>
        <w:t>На начало 2018 г. в сельской местности республики проживало 148415 чел</w:t>
      </w:r>
      <w:r w:rsidRPr="000A40F5">
        <w:rPr>
          <w:bCs/>
          <w:sz w:val="28"/>
          <w:szCs w:val="28"/>
        </w:rPr>
        <w:t>о</w:t>
      </w:r>
      <w:r w:rsidRPr="000A40F5">
        <w:rPr>
          <w:bCs/>
          <w:sz w:val="28"/>
          <w:szCs w:val="28"/>
        </w:rPr>
        <w:t>век или 46</w:t>
      </w:r>
      <w:r w:rsidR="0048124A">
        <w:rPr>
          <w:bCs/>
          <w:sz w:val="28"/>
          <w:szCs w:val="28"/>
        </w:rPr>
        <w:t xml:space="preserve"> процентов</w:t>
      </w:r>
      <w:r w:rsidRPr="000A40F5">
        <w:rPr>
          <w:bCs/>
          <w:sz w:val="28"/>
          <w:szCs w:val="28"/>
        </w:rPr>
        <w:t xml:space="preserve"> от общей численности населения. </w:t>
      </w:r>
      <w:proofErr w:type="gramStart"/>
      <w:r w:rsidRPr="000A40F5">
        <w:rPr>
          <w:bCs/>
          <w:sz w:val="28"/>
          <w:szCs w:val="28"/>
        </w:rPr>
        <w:t>Плотность населения с</w:t>
      </w:r>
      <w:r w:rsidRPr="000A40F5">
        <w:rPr>
          <w:bCs/>
          <w:sz w:val="28"/>
          <w:szCs w:val="28"/>
        </w:rPr>
        <w:t>о</w:t>
      </w:r>
      <w:r w:rsidRPr="000A40F5">
        <w:rPr>
          <w:bCs/>
          <w:sz w:val="28"/>
          <w:szCs w:val="28"/>
        </w:rPr>
        <w:t xml:space="preserve">ставляет 1,9 чел. на кв. км (по России </w:t>
      </w:r>
      <w:r w:rsidR="0048124A">
        <w:rPr>
          <w:bCs/>
          <w:sz w:val="28"/>
          <w:szCs w:val="28"/>
        </w:rPr>
        <w:t>–</w:t>
      </w:r>
      <w:r w:rsidRPr="000A40F5">
        <w:rPr>
          <w:bCs/>
          <w:sz w:val="28"/>
          <w:szCs w:val="28"/>
        </w:rPr>
        <w:t xml:space="preserve"> 8,6 чел./кв. км, по Сибирскому федеральн</w:t>
      </w:r>
      <w:r w:rsidRPr="000A40F5">
        <w:rPr>
          <w:bCs/>
          <w:sz w:val="28"/>
          <w:szCs w:val="28"/>
        </w:rPr>
        <w:t>о</w:t>
      </w:r>
      <w:r w:rsidRPr="000A40F5">
        <w:rPr>
          <w:bCs/>
          <w:sz w:val="28"/>
          <w:szCs w:val="28"/>
        </w:rPr>
        <w:t xml:space="preserve">му округу </w:t>
      </w:r>
      <w:r w:rsidR="0048124A">
        <w:rPr>
          <w:bCs/>
          <w:sz w:val="28"/>
          <w:szCs w:val="28"/>
        </w:rPr>
        <w:t>–</w:t>
      </w:r>
      <w:r w:rsidRPr="000A40F5">
        <w:rPr>
          <w:bCs/>
          <w:sz w:val="28"/>
          <w:szCs w:val="28"/>
        </w:rPr>
        <w:t xml:space="preserve"> 3,8 чел./кв. км).</w:t>
      </w:r>
      <w:proofErr w:type="gramEnd"/>
      <w:r w:rsidRPr="000A40F5">
        <w:rPr>
          <w:bCs/>
          <w:sz w:val="28"/>
          <w:szCs w:val="28"/>
        </w:rPr>
        <w:t xml:space="preserve"> Территория характеризуется низкой плотностью нас</w:t>
      </w:r>
      <w:r w:rsidRPr="000A40F5">
        <w:rPr>
          <w:bCs/>
          <w:sz w:val="28"/>
          <w:szCs w:val="28"/>
        </w:rPr>
        <w:t>е</w:t>
      </w:r>
      <w:r w:rsidRPr="000A40F5">
        <w:rPr>
          <w:bCs/>
          <w:sz w:val="28"/>
          <w:szCs w:val="28"/>
        </w:rPr>
        <w:t>ления и неравномерностью размещения городских и сельских населенных пунктов.</w:t>
      </w:r>
    </w:p>
    <w:p w:rsidR="00522C00" w:rsidRPr="000A40F5" w:rsidRDefault="00522C00" w:rsidP="000A40F5">
      <w:pPr>
        <w:pStyle w:val="ConsPlusNormal"/>
        <w:ind w:firstLine="709"/>
        <w:contextualSpacing/>
        <w:jc w:val="both"/>
        <w:rPr>
          <w:bCs/>
          <w:sz w:val="28"/>
          <w:szCs w:val="28"/>
        </w:rPr>
      </w:pPr>
      <w:r w:rsidRPr="000A40F5">
        <w:rPr>
          <w:bCs/>
          <w:sz w:val="28"/>
          <w:szCs w:val="28"/>
        </w:rPr>
        <w:t>В целях реализации государственной политики, направленной на сохранение и развитие сельских территорий Республики Тыва разработана настоящая Программа.</w:t>
      </w:r>
    </w:p>
    <w:p w:rsidR="00522C00" w:rsidRPr="000A40F5" w:rsidRDefault="00522C00" w:rsidP="000A40F5">
      <w:pPr>
        <w:pStyle w:val="ConsPlusNormal"/>
        <w:ind w:firstLine="709"/>
        <w:contextualSpacing/>
        <w:jc w:val="both"/>
        <w:rPr>
          <w:bCs/>
          <w:sz w:val="28"/>
          <w:szCs w:val="28"/>
        </w:rPr>
      </w:pPr>
      <w:r w:rsidRPr="000A40F5">
        <w:rPr>
          <w:bCs/>
          <w:sz w:val="28"/>
          <w:szCs w:val="28"/>
        </w:rPr>
        <w:t>На начало 2018 года на территории Республики Тыва насчитывается 120 сел</w:t>
      </w:r>
      <w:r w:rsidRPr="000A40F5">
        <w:rPr>
          <w:bCs/>
          <w:sz w:val="28"/>
          <w:szCs w:val="28"/>
        </w:rPr>
        <w:t>ь</w:t>
      </w:r>
      <w:r w:rsidRPr="000A40F5">
        <w:rPr>
          <w:bCs/>
          <w:sz w:val="28"/>
          <w:szCs w:val="28"/>
        </w:rPr>
        <w:t>ских поселений, общая численность населения в которых составляет 148415 чел</w:t>
      </w:r>
      <w:r w:rsidRPr="000A40F5">
        <w:rPr>
          <w:bCs/>
          <w:sz w:val="28"/>
          <w:szCs w:val="28"/>
        </w:rPr>
        <w:t>о</w:t>
      </w:r>
      <w:r w:rsidRPr="000A40F5">
        <w:rPr>
          <w:bCs/>
          <w:sz w:val="28"/>
          <w:szCs w:val="28"/>
        </w:rPr>
        <w:t>век. С 2011 года численность населения в указанных населенных пунктах увелич</w:t>
      </w:r>
      <w:r w:rsidRPr="000A40F5">
        <w:rPr>
          <w:bCs/>
          <w:sz w:val="28"/>
          <w:szCs w:val="28"/>
        </w:rPr>
        <w:t>и</w:t>
      </w:r>
      <w:r w:rsidRPr="000A40F5">
        <w:rPr>
          <w:bCs/>
          <w:sz w:val="28"/>
          <w:szCs w:val="28"/>
        </w:rPr>
        <w:t xml:space="preserve">лась на 4432 человек. Перечень сельских поселений приведен в приложении № </w:t>
      </w:r>
      <w:r w:rsidR="00CA3754">
        <w:rPr>
          <w:bCs/>
          <w:sz w:val="28"/>
          <w:szCs w:val="28"/>
        </w:rPr>
        <w:t>5</w:t>
      </w:r>
      <w:r w:rsidRPr="000A40F5">
        <w:rPr>
          <w:bCs/>
          <w:sz w:val="28"/>
          <w:szCs w:val="28"/>
        </w:rPr>
        <w:t xml:space="preserve"> к </w:t>
      </w:r>
      <w:r w:rsidR="00CA3754">
        <w:rPr>
          <w:bCs/>
          <w:sz w:val="28"/>
          <w:szCs w:val="28"/>
        </w:rPr>
        <w:t>настоящей</w:t>
      </w:r>
      <w:r w:rsidRPr="000A40F5">
        <w:rPr>
          <w:bCs/>
          <w:sz w:val="28"/>
          <w:szCs w:val="28"/>
        </w:rPr>
        <w:t xml:space="preserve"> </w:t>
      </w:r>
      <w:r w:rsidR="00CA3754">
        <w:rPr>
          <w:bCs/>
          <w:sz w:val="28"/>
          <w:szCs w:val="28"/>
        </w:rPr>
        <w:t>П</w:t>
      </w:r>
      <w:r w:rsidRPr="000A40F5">
        <w:rPr>
          <w:bCs/>
          <w:sz w:val="28"/>
          <w:szCs w:val="28"/>
        </w:rPr>
        <w:t>рограмме.</w:t>
      </w:r>
    </w:p>
    <w:p w:rsidR="00522C00" w:rsidRPr="000A40F5" w:rsidRDefault="00522C00" w:rsidP="000A40F5">
      <w:pPr>
        <w:pStyle w:val="ConsPlusNormal"/>
        <w:ind w:firstLine="709"/>
        <w:contextualSpacing/>
        <w:jc w:val="both"/>
        <w:rPr>
          <w:bCs/>
          <w:sz w:val="28"/>
          <w:szCs w:val="28"/>
        </w:rPr>
      </w:pPr>
      <w:r w:rsidRPr="000A40F5">
        <w:rPr>
          <w:bCs/>
          <w:sz w:val="28"/>
          <w:szCs w:val="28"/>
        </w:rPr>
        <w:t>В соответствии с данными социально-демографических паспортов муниц</w:t>
      </w:r>
      <w:r w:rsidRPr="000A40F5">
        <w:rPr>
          <w:bCs/>
          <w:sz w:val="28"/>
          <w:szCs w:val="28"/>
        </w:rPr>
        <w:t>и</w:t>
      </w:r>
      <w:r w:rsidRPr="000A40F5">
        <w:rPr>
          <w:bCs/>
          <w:sz w:val="28"/>
          <w:szCs w:val="28"/>
        </w:rPr>
        <w:t>пальных районов Республики Тыва уровень занятости в сельских поселениях в ко</w:t>
      </w:r>
      <w:r w:rsidRPr="000A40F5">
        <w:rPr>
          <w:bCs/>
          <w:sz w:val="28"/>
          <w:szCs w:val="28"/>
        </w:rPr>
        <w:t>н</w:t>
      </w:r>
      <w:r w:rsidRPr="000A40F5">
        <w:rPr>
          <w:bCs/>
          <w:sz w:val="28"/>
          <w:szCs w:val="28"/>
        </w:rPr>
        <w:t>це 2018 года составляет 41</w:t>
      </w:r>
      <w:r w:rsidR="0048124A">
        <w:rPr>
          <w:bCs/>
          <w:sz w:val="28"/>
          <w:szCs w:val="28"/>
        </w:rPr>
        <w:t xml:space="preserve"> процент</w:t>
      </w:r>
      <w:r w:rsidRPr="000A40F5">
        <w:rPr>
          <w:bCs/>
          <w:sz w:val="28"/>
          <w:szCs w:val="28"/>
        </w:rPr>
        <w:t xml:space="preserve">, что меньше </w:t>
      </w:r>
      <w:proofErr w:type="spellStart"/>
      <w:r w:rsidRPr="000A40F5">
        <w:rPr>
          <w:bCs/>
          <w:sz w:val="28"/>
          <w:szCs w:val="28"/>
        </w:rPr>
        <w:t>среднереспубликанского</w:t>
      </w:r>
      <w:proofErr w:type="spellEnd"/>
      <w:r w:rsidRPr="000A40F5">
        <w:rPr>
          <w:bCs/>
          <w:sz w:val="28"/>
          <w:szCs w:val="28"/>
        </w:rPr>
        <w:t xml:space="preserve"> значения данного показателя на 9,3 процентных пункта (50,3</w:t>
      </w:r>
      <w:r w:rsidR="0048124A">
        <w:rPr>
          <w:bCs/>
          <w:sz w:val="28"/>
          <w:szCs w:val="28"/>
        </w:rPr>
        <w:t xml:space="preserve"> процента</w:t>
      </w:r>
      <w:r w:rsidRPr="000A40F5">
        <w:rPr>
          <w:bCs/>
          <w:sz w:val="28"/>
          <w:szCs w:val="28"/>
        </w:rPr>
        <w:t>). В более половине сел уровень занятости населения не превышает 30</w:t>
      </w:r>
      <w:r w:rsidR="0048124A">
        <w:rPr>
          <w:bCs/>
          <w:sz w:val="28"/>
          <w:szCs w:val="28"/>
        </w:rPr>
        <w:t xml:space="preserve"> процентов</w:t>
      </w:r>
      <w:r w:rsidRPr="000A40F5">
        <w:rPr>
          <w:bCs/>
          <w:sz w:val="28"/>
          <w:szCs w:val="28"/>
        </w:rPr>
        <w:t xml:space="preserve"> от трудоспособного нас</w:t>
      </w:r>
      <w:r w:rsidRPr="000A40F5">
        <w:rPr>
          <w:bCs/>
          <w:sz w:val="28"/>
          <w:szCs w:val="28"/>
        </w:rPr>
        <w:t>е</w:t>
      </w:r>
      <w:r w:rsidRPr="000A40F5">
        <w:rPr>
          <w:bCs/>
          <w:sz w:val="28"/>
          <w:szCs w:val="28"/>
        </w:rPr>
        <w:t>ления. При этом число официально зарегистрированных безработных в сельских н</w:t>
      </w:r>
      <w:r w:rsidRPr="000A40F5">
        <w:rPr>
          <w:bCs/>
          <w:sz w:val="28"/>
          <w:szCs w:val="28"/>
        </w:rPr>
        <w:t>а</w:t>
      </w:r>
      <w:r w:rsidRPr="000A40F5">
        <w:rPr>
          <w:bCs/>
          <w:sz w:val="28"/>
          <w:szCs w:val="28"/>
        </w:rPr>
        <w:t>селенных пунктах со</w:t>
      </w:r>
      <w:r w:rsidR="0048124A">
        <w:rPr>
          <w:bCs/>
          <w:sz w:val="28"/>
          <w:szCs w:val="28"/>
        </w:rPr>
        <w:t>ставляет 12113 человек или 18,1 процента</w:t>
      </w:r>
      <w:r w:rsidRPr="000A40F5">
        <w:rPr>
          <w:bCs/>
          <w:sz w:val="28"/>
          <w:szCs w:val="28"/>
        </w:rPr>
        <w:t xml:space="preserve"> к численности нас</w:t>
      </w:r>
      <w:r w:rsidRPr="000A40F5">
        <w:rPr>
          <w:bCs/>
          <w:sz w:val="28"/>
          <w:szCs w:val="28"/>
        </w:rPr>
        <w:t>е</w:t>
      </w:r>
      <w:r w:rsidRPr="000A40F5">
        <w:rPr>
          <w:bCs/>
          <w:sz w:val="28"/>
          <w:szCs w:val="28"/>
        </w:rPr>
        <w:t>ления в этих селах.</w:t>
      </w:r>
    </w:p>
    <w:p w:rsidR="00522C00" w:rsidRPr="000A40F5" w:rsidRDefault="00522C00" w:rsidP="000A40F5">
      <w:pPr>
        <w:pStyle w:val="ConsPlusNormal"/>
        <w:ind w:firstLine="709"/>
        <w:contextualSpacing/>
        <w:jc w:val="both"/>
        <w:rPr>
          <w:bCs/>
          <w:sz w:val="28"/>
          <w:szCs w:val="28"/>
        </w:rPr>
      </w:pPr>
      <w:proofErr w:type="gramStart"/>
      <w:r w:rsidRPr="000A40F5">
        <w:rPr>
          <w:bCs/>
          <w:sz w:val="28"/>
          <w:szCs w:val="28"/>
        </w:rPr>
        <w:t>В отраслевой структуре численности занятого населения доля работающих в сельском, лесном и рыбном хозяйствах составляет 46,6</w:t>
      </w:r>
      <w:r w:rsidR="0048124A">
        <w:rPr>
          <w:bCs/>
          <w:sz w:val="28"/>
          <w:szCs w:val="28"/>
        </w:rPr>
        <w:t xml:space="preserve"> процента</w:t>
      </w:r>
      <w:r w:rsidRPr="000A40F5">
        <w:rPr>
          <w:bCs/>
          <w:sz w:val="28"/>
          <w:szCs w:val="28"/>
        </w:rPr>
        <w:t xml:space="preserve">, в сфере района </w:t>
      </w:r>
      <w:r w:rsidR="00CA3754">
        <w:rPr>
          <w:bCs/>
          <w:sz w:val="28"/>
          <w:szCs w:val="28"/>
        </w:rPr>
        <w:t>–</w:t>
      </w:r>
      <w:r w:rsidRPr="000A40F5">
        <w:rPr>
          <w:bCs/>
          <w:sz w:val="28"/>
          <w:szCs w:val="28"/>
        </w:rPr>
        <w:t xml:space="preserve"> 38,1, секторе государственного и муниципального управления </w:t>
      </w:r>
      <w:r w:rsidR="0048124A">
        <w:rPr>
          <w:bCs/>
          <w:sz w:val="28"/>
          <w:szCs w:val="28"/>
        </w:rPr>
        <w:t>–</w:t>
      </w:r>
      <w:r w:rsidRPr="000A40F5">
        <w:rPr>
          <w:bCs/>
          <w:sz w:val="28"/>
          <w:szCs w:val="28"/>
        </w:rPr>
        <w:t xml:space="preserve"> 4,5, здравоохран</w:t>
      </w:r>
      <w:r w:rsidRPr="000A40F5">
        <w:rPr>
          <w:bCs/>
          <w:sz w:val="28"/>
          <w:szCs w:val="28"/>
        </w:rPr>
        <w:t>е</w:t>
      </w:r>
      <w:r w:rsidRPr="000A40F5">
        <w:rPr>
          <w:bCs/>
          <w:sz w:val="28"/>
          <w:szCs w:val="28"/>
        </w:rPr>
        <w:t xml:space="preserve">ния </w:t>
      </w:r>
      <w:r w:rsidR="0048124A">
        <w:rPr>
          <w:bCs/>
          <w:sz w:val="28"/>
          <w:szCs w:val="28"/>
        </w:rPr>
        <w:t>–</w:t>
      </w:r>
      <w:r w:rsidRPr="000A40F5">
        <w:rPr>
          <w:bCs/>
          <w:sz w:val="28"/>
          <w:szCs w:val="28"/>
        </w:rPr>
        <w:t xml:space="preserve"> 2,9, торговли </w:t>
      </w:r>
      <w:r w:rsidR="0048124A">
        <w:rPr>
          <w:bCs/>
          <w:sz w:val="28"/>
          <w:szCs w:val="28"/>
        </w:rPr>
        <w:t>–</w:t>
      </w:r>
      <w:r w:rsidRPr="000A40F5">
        <w:rPr>
          <w:bCs/>
          <w:sz w:val="28"/>
          <w:szCs w:val="28"/>
        </w:rPr>
        <w:t xml:space="preserve"> 1,9, транспорта и связи </w:t>
      </w:r>
      <w:r w:rsidR="0048124A">
        <w:rPr>
          <w:bCs/>
          <w:sz w:val="28"/>
          <w:szCs w:val="28"/>
        </w:rPr>
        <w:t>–</w:t>
      </w:r>
      <w:r w:rsidRPr="000A40F5">
        <w:rPr>
          <w:bCs/>
          <w:sz w:val="28"/>
          <w:szCs w:val="28"/>
        </w:rPr>
        <w:t xml:space="preserve"> 1,3, финансовой сфере </w:t>
      </w:r>
      <w:r w:rsidR="0048124A">
        <w:rPr>
          <w:bCs/>
          <w:sz w:val="28"/>
          <w:szCs w:val="28"/>
        </w:rPr>
        <w:t>–</w:t>
      </w:r>
      <w:r w:rsidRPr="000A40F5">
        <w:rPr>
          <w:bCs/>
          <w:sz w:val="28"/>
          <w:szCs w:val="28"/>
        </w:rPr>
        <w:t xml:space="preserve"> 0,8, пр</w:t>
      </w:r>
      <w:r w:rsidRPr="000A40F5">
        <w:rPr>
          <w:bCs/>
          <w:sz w:val="28"/>
          <w:szCs w:val="28"/>
        </w:rPr>
        <w:t>о</w:t>
      </w:r>
      <w:r w:rsidRPr="000A40F5">
        <w:rPr>
          <w:bCs/>
          <w:sz w:val="28"/>
          <w:szCs w:val="28"/>
        </w:rPr>
        <w:t xml:space="preserve">мышленности – 1, других видах экономической деятельности </w:t>
      </w:r>
      <w:r w:rsidR="0048124A">
        <w:rPr>
          <w:bCs/>
          <w:sz w:val="28"/>
          <w:szCs w:val="28"/>
        </w:rPr>
        <w:t>–</w:t>
      </w:r>
      <w:r w:rsidRPr="000A40F5">
        <w:rPr>
          <w:bCs/>
          <w:sz w:val="28"/>
          <w:szCs w:val="28"/>
        </w:rPr>
        <w:t xml:space="preserve"> 2,9</w:t>
      </w:r>
      <w:r w:rsidR="0048124A">
        <w:rPr>
          <w:bCs/>
          <w:sz w:val="28"/>
          <w:szCs w:val="28"/>
        </w:rPr>
        <w:t xml:space="preserve"> процента</w:t>
      </w:r>
      <w:r w:rsidRPr="000A40F5">
        <w:rPr>
          <w:bCs/>
          <w:sz w:val="28"/>
          <w:szCs w:val="28"/>
        </w:rPr>
        <w:t>.</w:t>
      </w:r>
      <w:proofErr w:type="gramEnd"/>
      <w:r w:rsidRPr="000A40F5">
        <w:rPr>
          <w:bCs/>
          <w:sz w:val="28"/>
          <w:szCs w:val="28"/>
        </w:rPr>
        <w:t xml:space="preserve"> Сел</w:t>
      </w:r>
      <w:r w:rsidRPr="000A40F5">
        <w:rPr>
          <w:bCs/>
          <w:sz w:val="28"/>
          <w:szCs w:val="28"/>
        </w:rPr>
        <w:t>ь</w:t>
      </w:r>
      <w:r w:rsidRPr="000A40F5">
        <w:rPr>
          <w:bCs/>
          <w:sz w:val="28"/>
          <w:szCs w:val="28"/>
        </w:rPr>
        <w:t>ское хозяйство остается основной сферой приложения труда в сельской местности, в то же время с учетом разных объективных причин отрасль характеризуется низким уровнем производительности труда. Необходимо решить проблемы увеличения производства и сбыта сельскохозяйственной продукции в личных подсобных и кр</w:t>
      </w:r>
      <w:r w:rsidRPr="000A40F5">
        <w:rPr>
          <w:bCs/>
          <w:sz w:val="28"/>
          <w:szCs w:val="28"/>
        </w:rPr>
        <w:t>е</w:t>
      </w:r>
      <w:r w:rsidRPr="000A40F5">
        <w:rPr>
          <w:bCs/>
          <w:sz w:val="28"/>
          <w:szCs w:val="28"/>
        </w:rPr>
        <w:t>стьянских фермерских хозяйствах за счет консолидации финансовых источников всех уровней, улучшения условий жизни сельского населения, структурных районов заготовительной сети.</w:t>
      </w:r>
    </w:p>
    <w:p w:rsidR="00522C00" w:rsidRPr="000A40F5" w:rsidRDefault="00522C00" w:rsidP="000A40F5">
      <w:pPr>
        <w:pStyle w:val="ConsPlusNormal"/>
        <w:ind w:firstLine="709"/>
        <w:contextualSpacing/>
        <w:jc w:val="both"/>
        <w:rPr>
          <w:bCs/>
          <w:sz w:val="28"/>
          <w:szCs w:val="28"/>
        </w:rPr>
      </w:pPr>
      <w:r w:rsidRPr="000A40F5">
        <w:rPr>
          <w:bCs/>
          <w:sz w:val="28"/>
          <w:szCs w:val="28"/>
        </w:rPr>
        <w:t xml:space="preserve">Современная урбанизация, отток населения из села в город приводят к тому, что посевные площади, леса и земли в селах не используются и пустуют, в </w:t>
      </w:r>
      <w:proofErr w:type="gramStart"/>
      <w:r w:rsidRPr="000A40F5">
        <w:rPr>
          <w:bCs/>
          <w:sz w:val="28"/>
          <w:szCs w:val="28"/>
        </w:rPr>
        <w:t>связи</w:t>
      </w:r>
      <w:proofErr w:type="gramEnd"/>
      <w:r w:rsidRPr="000A40F5">
        <w:rPr>
          <w:bCs/>
          <w:sz w:val="28"/>
          <w:szCs w:val="28"/>
        </w:rPr>
        <w:t xml:space="preserve"> с чем ухудшается их качественное состояние, плодородие, отсутствует поступление финансовых средств за счет использования земли. Земля как средство производства в селе требует привлечения работающего населения, в том числе </w:t>
      </w:r>
      <w:proofErr w:type="spellStart"/>
      <w:r w:rsidRPr="000A40F5">
        <w:rPr>
          <w:bCs/>
          <w:sz w:val="28"/>
          <w:szCs w:val="28"/>
        </w:rPr>
        <w:t>самозанятого</w:t>
      </w:r>
      <w:proofErr w:type="spellEnd"/>
      <w:r w:rsidRPr="000A40F5">
        <w:rPr>
          <w:bCs/>
          <w:sz w:val="28"/>
          <w:szCs w:val="28"/>
        </w:rPr>
        <w:t>.</w:t>
      </w:r>
    </w:p>
    <w:p w:rsidR="00522C00" w:rsidRPr="000A40F5" w:rsidRDefault="00522C00" w:rsidP="000A40F5">
      <w:pPr>
        <w:pStyle w:val="ConsPlusNormal"/>
        <w:ind w:firstLine="709"/>
        <w:contextualSpacing/>
        <w:jc w:val="both"/>
        <w:rPr>
          <w:bCs/>
          <w:sz w:val="28"/>
          <w:szCs w:val="28"/>
        </w:rPr>
      </w:pPr>
      <w:r w:rsidRPr="000A40F5">
        <w:rPr>
          <w:bCs/>
          <w:sz w:val="28"/>
          <w:szCs w:val="28"/>
        </w:rPr>
        <w:t>Для привлечения населения и бизнеса в село необходимо создать условия по выделению на безвозмездной основе на определенных условиях земельных учас</w:t>
      </w:r>
      <w:r w:rsidRPr="000A40F5">
        <w:rPr>
          <w:bCs/>
          <w:sz w:val="28"/>
          <w:szCs w:val="28"/>
        </w:rPr>
        <w:t>т</w:t>
      </w:r>
      <w:r w:rsidRPr="000A40F5">
        <w:rPr>
          <w:bCs/>
          <w:sz w:val="28"/>
          <w:szCs w:val="28"/>
        </w:rPr>
        <w:t>ков. Использование земли эффективными пользователями позволит вовлечь в об</w:t>
      </w:r>
      <w:r w:rsidRPr="000A40F5">
        <w:rPr>
          <w:bCs/>
          <w:sz w:val="28"/>
          <w:szCs w:val="28"/>
        </w:rPr>
        <w:t>о</w:t>
      </w:r>
      <w:r w:rsidRPr="000A40F5">
        <w:rPr>
          <w:bCs/>
          <w:sz w:val="28"/>
          <w:szCs w:val="28"/>
        </w:rPr>
        <w:lastRenderedPageBreak/>
        <w:t>рот заброшенные земли или используемые неэффективными пользователями, со</w:t>
      </w:r>
      <w:r w:rsidRPr="000A40F5">
        <w:rPr>
          <w:bCs/>
          <w:sz w:val="28"/>
          <w:szCs w:val="28"/>
        </w:rPr>
        <w:t>з</w:t>
      </w:r>
      <w:r w:rsidRPr="000A40F5">
        <w:rPr>
          <w:bCs/>
          <w:sz w:val="28"/>
          <w:szCs w:val="28"/>
        </w:rPr>
        <w:t>дать дополнительно рабочие места для местного и приезжего населения, а также увеличить поступление земельных платежей за ее использование.</w:t>
      </w:r>
    </w:p>
    <w:p w:rsidR="00522C00" w:rsidRPr="000A40F5" w:rsidRDefault="00522C00" w:rsidP="000A40F5">
      <w:pPr>
        <w:pStyle w:val="ConsPlusNormal"/>
        <w:ind w:firstLine="709"/>
        <w:contextualSpacing/>
        <w:jc w:val="both"/>
        <w:rPr>
          <w:bCs/>
          <w:sz w:val="28"/>
          <w:szCs w:val="28"/>
        </w:rPr>
      </w:pPr>
      <w:r w:rsidRPr="000A40F5">
        <w:rPr>
          <w:bCs/>
          <w:sz w:val="28"/>
          <w:szCs w:val="28"/>
        </w:rPr>
        <w:t>Развитие сельских территорий сдерживается, в том числе и неразвитостью альтернативной сферы деятельности, с использованием имеющихся ресурсов и а</w:t>
      </w:r>
      <w:r w:rsidRPr="000A40F5">
        <w:rPr>
          <w:bCs/>
          <w:sz w:val="28"/>
          <w:szCs w:val="28"/>
        </w:rPr>
        <w:t>к</w:t>
      </w:r>
      <w:r w:rsidRPr="000A40F5">
        <w:rPr>
          <w:bCs/>
          <w:sz w:val="28"/>
          <w:szCs w:val="28"/>
        </w:rPr>
        <w:t>тивизации инициатив граждан для ряда сел необходимо создание условий для ра</w:t>
      </w:r>
      <w:r w:rsidRPr="000A40F5">
        <w:rPr>
          <w:bCs/>
          <w:sz w:val="28"/>
          <w:szCs w:val="28"/>
        </w:rPr>
        <w:t>з</w:t>
      </w:r>
      <w:r w:rsidRPr="000A40F5">
        <w:rPr>
          <w:bCs/>
          <w:sz w:val="28"/>
          <w:szCs w:val="28"/>
        </w:rPr>
        <w:t>вития других сфер экономики. С целью содействия занятости населения в населе</w:t>
      </w:r>
      <w:r w:rsidRPr="000A40F5">
        <w:rPr>
          <w:bCs/>
          <w:sz w:val="28"/>
          <w:szCs w:val="28"/>
        </w:rPr>
        <w:t>н</w:t>
      </w:r>
      <w:r w:rsidRPr="000A40F5">
        <w:rPr>
          <w:bCs/>
          <w:sz w:val="28"/>
          <w:szCs w:val="28"/>
        </w:rPr>
        <w:t>ных пунктах в период реализации Программы следует осуществлять мероприятия по временному трудоустройству безработных граждан; профессиональному обуч</w:t>
      </w:r>
      <w:r w:rsidRPr="000A40F5">
        <w:rPr>
          <w:bCs/>
          <w:sz w:val="28"/>
          <w:szCs w:val="28"/>
        </w:rPr>
        <w:t>е</w:t>
      </w:r>
      <w:r w:rsidRPr="000A40F5">
        <w:rPr>
          <w:bCs/>
          <w:sz w:val="28"/>
          <w:szCs w:val="28"/>
        </w:rPr>
        <w:t>нию и дополнительному профессиональному району безработных граждан; содейс</w:t>
      </w:r>
      <w:r w:rsidRPr="000A40F5">
        <w:rPr>
          <w:bCs/>
          <w:sz w:val="28"/>
          <w:szCs w:val="28"/>
        </w:rPr>
        <w:t>т</w:t>
      </w:r>
      <w:r w:rsidRPr="000A40F5">
        <w:rPr>
          <w:bCs/>
          <w:sz w:val="28"/>
          <w:szCs w:val="28"/>
        </w:rPr>
        <w:t xml:space="preserve">вию </w:t>
      </w:r>
      <w:proofErr w:type="spellStart"/>
      <w:r w:rsidRPr="000A40F5">
        <w:rPr>
          <w:bCs/>
          <w:sz w:val="28"/>
          <w:szCs w:val="28"/>
        </w:rPr>
        <w:t>самозанятости</w:t>
      </w:r>
      <w:proofErr w:type="spellEnd"/>
      <w:r w:rsidRPr="000A40F5">
        <w:rPr>
          <w:bCs/>
          <w:sz w:val="28"/>
          <w:szCs w:val="28"/>
        </w:rPr>
        <w:t xml:space="preserve"> безработных граждан.</w:t>
      </w:r>
    </w:p>
    <w:p w:rsidR="00522C00" w:rsidRPr="000A40F5" w:rsidRDefault="00522C00" w:rsidP="000A40F5">
      <w:pPr>
        <w:pStyle w:val="ConsPlusNormal"/>
        <w:ind w:firstLine="709"/>
        <w:contextualSpacing/>
        <w:jc w:val="both"/>
        <w:rPr>
          <w:bCs/>
          <w:sz w:val="28"/>
          <w:szCs w:val="28"/>
        </w:rPr>
      </w:pPr>
      <w:r w:rsidRPr="000A40F5">
        <w:rPr>
          <w:bCs/>
          <w:sz w:val="28"/>
          <w:szCs w:val="28"/>
        </w:rPr>
        <w:t xml:space="preserve">Уровень жизни сельского населения остается крайне низким, увеличивается разрыв между городом и селом по уровню доходов. Денежные доходы в среднем на душу населения в 13 сельских поселениях составили менее 3,5 тыс. рублей, в 14 </w:t>
      </w:r>
      <w:proofErr w:type="spellStart"/>
      <w:r w:rsidRPr="000A40F5">
        <w:rPr>
          <w:bCs/>
          <w:sz w:val="28"/>
          <w:szCs w:val="28"/>
        </w:rPr>
        <w:t>с</w:t>
      </w:r>
      <w:r w:rsidRPr="000A40F5">
        <w:rPr>
          <w:bCs/>
          <w:sz w:val="28"/>
          <w:szCs w:val="28"/>
        </w:rPr>
        <w:t>у</w:t>
      </w:r>
      <w:r w:rsidRPr="000A40F5">
        <w:rPr>
          <w:bCs/>
          <w:sz w:val="28"/>
          <w:szCs w:val="28"/>
        </w:rPr>
        <w:t>монах</w:t>
      </w:r>
      <w:proofErr w:type="spellEnd"/>
      <w:r w:rsidRPr="000A40F5">
        <w:rPr>
          <w:bCs/>
          <w:sz w:val="28"/>
          <w:szCs w:val="28"/>
        </w:rPr>
        <w:t xml:space="preserve"> </w:t>
      </w:r>
      <w:r w:rsidR="0048124A">
        <w:rPr>
          <w:bCs/>
          <w:sz w:val="28"/>
          <w:szCs w:val="28"/>
        </w:rPr>
        <w:t>–</w:t>
      </w:r>
      <w:r w:rsidRPr="000A40F5">
        <w:rPr>
          <w:bCs/>
          <w:sz w:val="28"/>
          <w:szCs w:val="28"/>
        </w:rPr>
        <w:t xml:space="preserve"> от 3,5 до 6,5 тыс. рублей, в 25 </w:t>
      </w:r>
      <w:proofErr w:type="spellStart"/>
      <w:r w:rsidRPr="000A40F5">
        <w:rPr>
          <w:bCs/>
          <w:sz w:val="28"/>
          <w:szCs w:val="28"/>
        </w:rPr>
        <w:t>сумонах</w:t>
      </w:r>
      <w:proofErr w:type="spellEnd"/>
      <w:r w:rsidRPr="000A40F5">
        <w:rPr>
          <w:bCs/>
          <w:sz w:val="28"/>
          <w:szCs w:val="28"/>
        </w:rPr>
        <w:t xml:space="preserve"> </w:t>
      </w:r>
      <w:r w:rsidR="0048124A">
        <w:rPr>
          <w:bCs/>
          <w:sz w:val="28"/>
          <w:szCs w:val="28"/>
        </w:rPr>
        <w:t>–</w:t>
      </w:r>
      <w:r w:rsidRPr="000A40F5">
        <w:rPr>
          <w:bCs/>
          <w:sz w:val="28"/>
          <w:szCs w:val="28"/>
        </w:rPr>
        <w:t xml:space="preserve"> от 6,5 до 9 тыс. рублей, </w:t>
      </w:r>
      <w:proofErr w:type="gramStart"/>
      <w:r w:rsidRPr="000A40F5">
        <w:rPr>
          <w:bCs/>
          <w:sz w:val="28"/>
          <w:szCs w:val="28"/>
        </w:rPr>
        <w:t>в</w:t>
      </w:r>
      <w:proofErr w:type="gramEnd"/>
      <w:r w:rsidRPr="000A40F5">
        <w:rPr>
          <w:bCs/>
          <w:sz w:val="28"/>
          <w:szCs w:val="28"/>
        </w:rPr>
        <w:t xml:space="preserve"> 52 </w:t>
      </w:r>
      <w:proofErr w:type="spellStart"/>
      <w:r w:rsidRPr="000A40F5">
        <w:rPr>
          <w:bCs/>
          <w:sz w:val="28"/>
          <w:szCs w:val="28"/>
        </w:rPr>
        <w:t>сум</w:t>
      </w:r>
      <w:r w:rsidRPr="000A40F5">
        <w:rPr>
          <w:bCs/>
          <w:sz w:val="28"/>
          <w:szCs w:val="28"/>
        </w:rPr>
        <w:t>о</w:t>
      </w:r>
      <w:r w:rsidRPr="000A40F5">
        <w:rPr>
          <w:bCs/>
          <w:sz w:val="28"/>
          <w:szCs w:val="28"/>
        </w:rPr>
        <w:t>нах</w:t>
      </w:r>
      <w:proofErr w:type="spellEnd"/>
      <w:r w:rsidRPr="000A40F5">
        <w:rPr>
          <w:bCs/>
          <w:sz w:val="28"/>
          <w:szCs w:val="28"/>
        </w:rPr>
        <w:t xml:space="preserve"> </w:t>
      </w:r>
      <w:r w:rsidR="0048124A">
        <w:rPr>
          <w:bCs/>
          <w:sz w:val="28"/>
          <w:szCs w:val="28"/>
        </w:rPr>
        <w:t>–</w:t>
      </w:r>
      <w:r w:rsidRPr="000A40F5">
        <w:rPr>
          <w:bCs/>
          <w:sz w:val="28"/>
          <w:szCs w:val="28"/>
        </w:rPr>
        <w:t xml:space="preserve"> от 9,0 до 15,0 тыс. рублей. В среднем по республике уровень доходов насел</w:t>
      </w:r>
      <w:r w:rsidRPr="000A40F5">
        <w:rPr>
          <w:bCs/>
          <w:sz w:val="28"/>
          <w:szCs w:val="28"/>
        </w:rPr>
        <w:t>е</w:t>
      </w:r>
      <w:r w:rsidRPr="000A40F5">
        <w:rPr>
          <w:bCs/>
          <w:sz w:val="28"/>
          <w:szCs w:val="28"/>
        </w:rPr>
        <w:t>ния составляет 14048 рублей.</w:t>
      </w:r>
    </w:p>
    <w:p w:rsidR="00522C00" w:rsidRPr="000A40F5" w:rsidRDefault="00522C00" w:rsidP="000A40F5">
      <w:pPr>
        <w:pStyle w:val="ConsPlusNormal"/>
        <w:ind w:firstLine="709"/>
        <w:contextualSpacing/>
        <w:jc w:val="both"/>
        <w:rPr>
          <w:bCs/>
          <w:sz w:val="28"/>
          <w:szCs w:val="28"/>
        </w:rPr>
      </w:pPr>
      <w:r w:rsidRPr="000A40F5">
        <w:rPr>
          <w:bCs/>
          <w:sz w:val="28"/>
          <w:szCs w:val="28"/>
        </w:rPr>
        <w:t>В сельских поселениях проживают 37,1 тыс. семей, каждая шестая из которых имеет трех и более детей. Сре</w:t>
      </w:r>
      <w:r w:rsidR="0048124A">
        <w:rPr>
          <w:bCs/>
          <w:sz w:val="28"/>
          <w:szCs w:val="28"/>
        </w:rPr>
        <w:t>днедушевые денежные доходы у 45 процентов</w:t>
      </w:r>
      <w:r w:rsidRPr="000A40F5">
        <w:rPr>
          <w:bCs/>
          <w:sz w:val="28"/>
          <w:szCs w:val="28"/>
        </w:rPr>
        <w:t xml:space="preserve"> семей исчисляются на уровне или меньше величины прожиточного минимума.</w:t>
      </w:r>
    </w:p>
    <w:p w:rsidR="00522C00" w:rsidRPr="000A40F5" w:rsidRDefault="00522C00" w:rsidP="000A40F5">
      <w:pPr>
        <w:pStyle w:val="ConsPlusNormal"/>
        <w:ind w:firstLine="709"/>
        <w:contextualSpacing/>
        <w:jc w:val="both"/>
        <w:rPr>
          <w:bCs/>
          <w:sz w:val="28"/>
          <w:szCs w:val="28"/>
        </w:rPr>
      </w:pPr>
      <w:r w:rsidRPr="000A40F5">
        <w:rPr>
          <w:bCs/>
          <w:sz w:val="28"/>
          <w:szCs w:val="28"/>
        </w:rPr>
        <w:t>Анализ кадров в сельских поселениях показал, что наблюдается процесс ст</w:t>
      </w:r>
      <w:r w:rsidRPr="000A40F5">
        <w:rPr>
          <w:bCs/>
          <w:sz w:val="28"/>
          <w:szCs w:val="28"/>
        </w:rPr>
        <w:t>а</w:t>
      </w:r>
      <w:r w:rsidRPr="000A40F5">
        <w:rPr>
          <w:bCs/>
          <w:sz w:val="28"/>
          <w:szCs w:val="28"/>
        </w:rPr>
        <w:t>рения кадров. В этой связи необходимо принят</w:t>
      </w:r>
      <w:r w:rsidR="00CA3754">
        <w:rPr>
          <w:bCs/>
          <w:sz w:val="28"/>
          <w:szCs w:val="28"/>
        </w:rPr>
        <w:t>ие</w:t>
      </w:r>
      <w:r w:rsidRPr="000A40F5">
        <w:rPr>
          <w:bCs/>
          <w:sz w:val="28"/>
          <w:szCs w:val="28"/>
        </w:rPr>
        <w:t xml:space="preserve"> мер по усилению работы </w:t>
      </w:r>
      <w:r w:rsidR="00CA3754">
        <w:rPr>
          <w:bCs/>
          <w:sz w:val="28"/>
          <w:szCs w:val="28"/>
        </w:rPr>
        <w:t xml:space="preserve">по </w:t>
      </w:r>
      <w:r w:rsidRPr="000A40F5">
        <w:rPr>
          <w:bCs/>
          <w:sz w:val="28"/>
          <w:szCs w:val="28"/>
        </w:rPr>
        <w:t>цел</w:t>
      </w:r>
      <w:r w:rsidRPr="000A40F5">
        <w:rPr>
          <w:bCs/>
          <w:sz w:val="28"/>
          <w:szCs w:val="28"/>
        </w:rPr>
        <w:t>е</w:t>
      </w:r>
      <w:r w:rsidRPr="000A40F5">
        <w:rPr>
          <w:bCs/>
          <w:sz w:val="28"/>
          <w:szCs w:val="28"/>
        </w:rPr>
        <w:t>вой подготовк</w:t>
      </w:r>
      <w:r w:rsidR="00CA3754">
        <w:rPr>
          <w:bCs/>
          <w:sz w:val="28"/>
          <w:szCs w:val="28"/>
        </w:rPr>
        <w:t>е</w:t>
      </w:r>
      <w:r w:rsidRPr="000A40F5">
        <w:rPr>
          <w:bCs/>
          <w:sz w:val="28"/>
          <w:szCs w:val="28"/>
        </w:rPr>
        <w:t xml:space="preserve"> кадров. Реализация государственных мер по обеспечению социал</w:t>
      </w:r>
      <w:r w:rsidRPr="000A40F5">
        <w:rPr>
          <w:bCs/>
          <w:sz w:val="28"/>
          <w:szCs w:val="28"/>
        </w:rPr>
        <w:t>ь</w:t>
      </w:r>
      <w:r w:rsidRPr="000A40F5">
        <w:rPr>
          <w:bCs/>
          <w:sz w:val="28"/>
          <w:szCs w:val="28"/>
        </w:rPr>
        <w:t>ного развития села привела к оживлению жилищного строительства в более кру</w:t>
      </w:r>
      <w:r w:rsidRPr="000A40F5">
        <w:rPr>
          <w:bCs/>
          <w:sz w:val="28"/>
          <w:szCs w:val="28"/>
        </w:rPr>
        <w:t>п</w:t>
      </w:r>
      <w:r w:rsidRPr="000A40F5">
        <w:rPr>
          <w:bCs/>
          <w:sz w:val="28"/>
          <w:szCs w:val="28"/>
        </w:rPr>
        <w:t>ных се</w:t>
      </w:r>
      <w:r w:rsidR="00CA3754">
        <w:rPr>
          <w:bCs/>
          <w:sz w:val="28"/>
          <w:szCs w:val="28"/>
        </w:rPr>
        <w:t>льских населенных пунктах. Для при</w:t>
      </w:r>
      <w:r w:rsidRPr="000A40F5">
        <w:rPr>
          <w:bCs/>
          <w:sz w:val="28"/>
          <w:szCs w:val="28"/>
        </w:rPr>
        <w:t>влечения молодых специалистов и мол</w:t>
      </w:r>
      <w:r w:rsidRPr="000A40F5">
        <w:rPr>
          <w:bCs/>
          <w:sz w:val="28"/>
          <w:szCs w:val="28"/>
        </w:rPr>
        <w:t>о</w:t>
      </w:r>
      <w:r w:rsidRPr="000A40F5">
        <w:rPr>
          <w:bCs/>
          <w:sz w:val="28"/>
          <w:szCs w:val="28"/>
        </w:rPr>
        <w:t>дых семей в</w:t>
      </w:r>
      <w:r w:rsidR="00CA3754">
        <w:rPr>
          <w:bCs/>
          <w:sz w:val="28"/>
          <w:szCs w:val="28"/>
        </w:rPr>
        <w:t xml:space="preserve"> сельские поселения необходимо </w:t>
      </w:r>
      <w:r w:rsidRPr="000A40F5">
        <w:rPr>
          <w:bCs/>
          <w:sz w:val="28"/>
          <w:szCs w:val="28"/>
        </w:rPr>
        <w:t>принять меры по их обеспечению жильем.</w:t>
      </w:r>
    </w:p>
    <w:p w:rsidR="00522C00" w:rsidRPr="000A40F5" w:rsidRDefault="00522C00" w:rsidP="000A40F5">
      <w:pPr>
        <w:pStyle w:val="ConsPlusNormal"/>
        <w:ind w:firstLine="709"/>
        <w:contextualSpacing/>
        <w:jc w:val="both"/>
        <w:rPr>
          <w:bCs/>
          <w:sz w:val="28"/>
          <w:szCs w:val="28"/>
        </w:rPr>
      </w:pPr>
      <w:r w:rsidRPr="000A40F5">
        <w:rPr>
          <w:bCs/>
          <w:sz w:val="28"/>
          <w:szCs w:val="28"/>
        </w:rPr>
        <w:t>Целесообразным является по заявлениям граждан, относящимся к льготным</w:t>
      </w:r>
      <w:r w:rsidR="00CA3754">
        <w:rPr>
          <w:bCs/>
          <w:sz w:val="28"/>
          <w:szCs w:val="28"/>
        </w:rPr>
        <w:t xml:space="preserve"> категориям</w:t>
      </w:r>
      <w:r w:rsidRPr="000A40F5">
        <w:rPr>
          <w:bCs/>
          <w:sz w:val="28"/>
          <w:szCs w:val="28"/>
        </w:rPr>
        <w:t>, предоставить право выбора земельного участка в любом муниципал</w:t>
      </w:r>
      <w:r w:rsidRPr="000A40F5">
        <w:rPr>
          <w:bCs/>
          <w:sz w:val="28"/>
          <w:szCs w:val="28"/>
        </w:rPr>
        <w:t>ь</w:t>
      </w:r>
      <w:r w:rsidRPr="000A40F5">
        <w:rPr>
          <w:bCs/>
          <w:sz w:val="28"/>
          <w:szCs w:val="28"/>
        </w:rPr>
        <w:t>ном образовании для целей, не запрещенных законодательством Российской Фед</w:t>
      </w:r>
      <w:r w:rsidRPr="000A40F5">
        <w:rPr>
          <w:bCs/>
          <w:sz w:val="28"/>
          <w:szCs w:val="28"/>
        </w:rPr>
        <w:t>е</w:t>
      </w:r>
      <w:r w:rsidRPr="000A40F5">
        <w:rPr>
          <w:bCs/>
          <w:sz w:val="28"/>
          <w:szCs w:val="28"/>
        </w:rPr>
        <w:t>рации и Республики Тыва.</w:t>
      </w:r>
    </w:p>
    <w:p w:rsidR="00522C00" w:rsidRPr="000A40F5" w:rsidRDefault="00522C00" w:rsidP="000A40F5">
      <w:pPr>
        <w:pStyle w:val="ConsPlusNormal"/>
        <w:ind w:firstLine="709"/>
        <w:contextualSpacing/>
        <w:jc w:val="both"/>
        <w:rPr>
          <w:bCs/>
          <w:sz w:val="28"/>
          <w:szCs w:val="28"/>
        </w:rPr>
      </w:pPr>
      <w:r w:rsidRPr="000A40F5">
        <w:rPr>
          <w:bCs/>
          <w:sz w:val="28"/>
          <w:szCs w:val="28"/>
        </w:rPr>
        <w:t>Анализ имеющейся базовой инфраструктуры села показал, что большинство сельских поселений обеспечены социальными объектами. В республике фельдше</w:t>
      </w:r>
      <w:r w:rsidRPr="000A40F5">
        <w:rPr>
          <w:bCs/>
          <w:sz w:val="28"/>
          <w:szCs w:val="28"/>
        </w:rPr>
        <w:t>р</w:t>
      </w:r>
      <w:r w:rsidRPr="000A40F5">
        <w:rPr>
          <w:bCs/>
          <w:sz w:val="28"/>
          <w:szCs w:val="28"/>
        </w:rPr>
        <w:t xml:space="preserve">ско-акушерские пункты имеются во всех сельских поселениях, за исключением с. </w:t>
      </w:r>
      <w:proofErr w:type="spellStart"/>
      <w:r w:rsidRPr="000A40F5">
        <w:rPr>
          <w:bCs/>
          <w:sz w:val="28"/>
          <w:szCs w:val="28"/>
        </w:rPr>
        <w:t>Хемчик</w:t>
      </w:r>
      <w:proofErr w:type="spellEnd"/>
      <w:r w:rsidRPr="000A40F5">
        <w:rPr>
          <w:bCs/>
          <w:sz w:val="28"/>
          <w:szCs w:val="28"/>
        </w:rPr>
        <w:t xml:space="preserve"> </w:t>
      </w:r>
      <w:proofErr w:type="spellStart"/>
      <w:r w:rsidRPr="000A40F5">
        <w:rPr>
          <w:bCs/>
          <w:sz w:val="28"/>
          <w:szCs w:val="28"/>
        </w:rPr>
        <w:t>Бай-Тайгинского</w:t>
      </w:r>
      <w:proofErr w:type="spellEnd"/>
      <w:r w:rsidRPr="000A40F5">
        <w:rPr>
          <w:bCs/>
          <w:sz w:val="28"/>
          <w:szCs w:val="28"/>
        </w:rPr>
        <w:t xml:space="preserve"> </w:t>
      </w:r>
      <w:proofErr w:type="spellStart"/>
      <w:r w:rsidRPr="000A40F5">
        <w:rPr>
          <w:bCs/>
          <w:sz w:val="28"/>
          <w:szCs w:val="28"/>
        </w:rPr>
        <w:t>кожууна</w:t>
      </w:r>
      <w:proofErr w:type="spellEnd"/>
      <w:r w:rsidRPr="000A40F5">
        <w:rPr>
          <w:bCs/>
          <w:sz w:val="28"/>
          <w:szCs w:val="28"/>
        </w:rPr>
        <w:t xml:space="preserve">. В 5 </w:t>
      </w:r>
      <w:proofErr w:type="spellStart"/>
      <w:r w:rsidRPr="000A40F5">
        <w:rPr>
          <w:bCs/>
          <w:sz w:val="28"/>
          <w:szCs w:val="28"/>
        </w:rPr>
        <w:t>арбанах</w:t>
      </w:r>
      <w:proofErr w:type="spellEnd"/>
      <w:r w:rsidRPr="000A40F5">
        <w:rPr>
          <w:bCs/>
          <w:sz w:val="28"/>
          <w:szCs w:val="28"/>
        </w:rPr>
        <w:t xml:space="preserve"> </w:t>
      </w:r>
      <w:r w:rsidR="0048124A">
        <w:rPr>
          <w:bCs/>
          <w:sz w:val="28"/>
          <w:szCs w:val="28"/>
        </w:rPr>
        <w:t>–</w:t>
      </w:r>
      <w:r w:rsidRPr="000A40F5">
        <w:rPr>
          <w:bCs/>
          <w:sz w:val="28"/>
          <w:szCs w:val="28"/>
        </w:rPr>
        <w:t xml:space="preserve"> </w:t>
      </w:r>
      <w:proofErr w:type="spellStart"/>
      <w:r w:rsidRPr="000A40F5">
        <w:rPr>
          <w:bCs/>
          <w:sz w:val="28"/>
          <w:szCs w:val="28"/>
        </w:rPr>
        <w:t>Катазы</w:t>
      </w:r>
      <w:proofErr w:type="spellEnd"/>
      <w:r w:rsidRPr="000A40F5">
        <w:rPr>
          <w:bCs/>
          <w:sz w:val="28"/>
          <w:szCs w:val="28"/>
        </w:rPr>
        <w:t xml:space="preserve">, </w:t>
      </w:r>
      <w:proofErr w:type="spellStart"/>
      <w:r w:rsidRPr="000A40F5">
        <w:rPr>
          <w:bCs/>
          <w:sz w:val="28"/>
          <w:szCs w:val="28"/>
        </w:rPr>
        <w:t>Чкаловка</w:t>
      </w:r>
      <w:proofErr w:type="spellEnd"/>
      <w:r w:rsidRPr="000A40F5">
        <w:rPr>
          <w:bCs/>
          <w:sz w:val="28"/>
          <w:szCs w:val="28"/>
        </w:rPr>
        <w:t xml:space="preserve">, Севи, </w:t>
      </w:r>
      <w:proofErr w:type="spellStart"/>
      <w:r w:rsidRPr="000A40F5">
        <w:rPr>
          <w:bCs/>
          <w:sz w:val="28"/>
          <w:szCs w:val="28"/>
        </w:rPr>
        <w:t>Ленинка</w:t>
      </w:r>
      <w:proofErr w:type="spellEnd"/>
      <w:r w:rsidRPr="000A40F5">
        <w:rPr>
          <w:bCs/>
          <w:sz w:val="28"/>
          <w:szCs w:val="28"/>
        </w:rPr>
        <w:t xml:space="preserve">, </w:t>
      </w:r>
      <w:proofErr w:type="spellStart"/>
      <w:r w:rsidRPr="000A40F5">
        <w:rPr>
          <w:bCs/>
          <w:sz w:val="28"/>
          <w:szCs w:val="28"/>
        </w:rPr>
        <w:t>Куран</w:t>
      </w:r>
      <w:proofErr w:type="spellEnd"/>
      <w:r w:rsidRPr="000A40F5">
        <w:rPr>
          <w:bCs/>
          <w:sz w:val="28"/>
          <w:szCs w:val="28"/>
        </w:rPr>
        <w:t xml:space="preserve">, </w:t>
      </w:r>
      <w:proofErr w:type="gramStart"/>
      <w:r w:rsidRPr="000A40F5">
        <w:rPr>
          <w:bCs/>
          <w:sz w:val="28"/>
          <w:szCs w:val="28"/>
        </w:rPr>
        <w:t>состоящих</w:t>
      </w:r>
      <w:proofErr w:type="gramEnd"/>
      <w:r w:rsidRPr="000A40F5">
        <w:rPr>
          <w:bCs/>
          <w:sz w:val="28"/>
          <w:szCs w:val="28"/>
        </w:rPr>
        <w:t xml:space="preserve"> в составе </w:t>
      </w:r>
      <w:proofErr w:type="spellStart"/>
      <w:r w:rsidRPr="000A40F5">
        <w:rPr>
          <w:bCs/>
          <w:sz w:val="28"/>
          <w:szCs w:val="28"/>
        </w:rPr>
        <w:t>сумонов</w:t>
      </w:r>
      <w:proofErr w:type="spellEnd"/>
      <w:r w:rsidRPr="000A40F5">
        <w:rPr>
          <w:bCs/>
          <w:sz w:val="28"/>
          <w:szCs w:val="28"/>
        </w:rPr>
        <w:t>, где нет возможности открытия фельдшерско-акушерского пункта, домовые хозяйства обеспечиваются укладками первой мед</w:t>
      </w:r>
      <w:r w:rsidRPr="000A40F5">
        <w:rPr>
          <w:bCs/>
          <w:sz w:val="28"/>
          <w:szCs w:val="28"/>
        </w:rPr>
        <w:t>и</w:t>
      </w:r>
      <w:r w:rsidRPr="000A40F5">
        <w:rPr>
          <w:bCs/>
          <w:sz w:val="28"/>
          <w:szCs w:val="28"/>
        </w:rPr>
        <w:t xml:space="preserve">цинской помощи, телефонной связью с фельдшером ближайшего фельдшерско-акушерского пункта, </w:t>
      </w:r>
      <w:proofErr w:type="spellStart"/>
      <w:r w:rsidRPr="000A40F5">
        <w:rPr>
          <w:bCs/>
          <w:sz w:val="28"/>
          <w:szCs w:val="28"/>
        </w:rPr>
        <w:t>кожуунной</w:t>
      </w:r>
      <w:proofErr w:type="spellEnd"/>
      <w:r w:rsidRPr="000A40F5">
        <w:rPr>
          <w:bCs/>
          <w:sz w:val="28"/>
          <w:szCs w:val="28"/>
        </w:rPr>
        <w:t xml:space="preserve"> больницей. Ответственное лицо проходит </w:t>
      </w:r>
      <w:proofErr w:type="gramStart"/>
      <w:r w:rsidRPr="000A40F5">
        <w:rPr>
          <w:bCs/>
          <w:sz w:val="28"/>
          <w:szCs w:val="28"/>
        </w:rPr>
        <w:t>обучение по правилам</w:t>
      </w:r>
      <w:proofErr w:type="gramEnd"/>
      <w:r w:rsidRPr="000A40F5">
        <w:rPr>
          <w:bCs/>
          <w:sz w:val="28"/>
          <w:szCs w:val="28"/>
        </w:rPr>
        <w:t xml:space="preserve"> оказания первой помощи не реже одного раза в год на базе ГБУЗ </w:t>
      </w:r>
      <w:r w:rsidR="0048124A">
        <w:rPr>
          <w:bCs/>
          <w:sz w:val="28"/>
          <w:szCs w:val="28"/>
        </w:rPr>
        <w:t>Ре</w:t>
      </w:r>
      <w:r w:rsidR="0048124A">
        <w:rPr>
          <w:bCs/>
          <w:sz w:val="28"/>
          <w:szCs w:val="28"/>
        </w:rPr>
        <w:t>с</w:t>
      </w:r>
      <w:r w:rsidR="0048124A">
        <w:rPr>
          <w:bCs/>
          <w:sz w:val="28"/>
          <w:szCs w:val="28"/>
        </w:rPr>
        <w:t xml:space="preserve">публики Тыва </w:t>
      </w:r>
      <w:r w:rsidR="00BC4C6E">
        <w:rPr>
          <w:bCs/>
          <w:sz w:val="28"/>
          <w:szCs w:val="28"/>
        </w:rPr>
        <w:t>«</w:t>
      </w:r>
      <w:r w:rsidRPr="000A40F5">
        <w:rPr>
          <w:bCs/>
          <w:sz w:val="28"/>
          <w:szCs w:val="28"/>
        </w:rPr>
        <w:t>Республиканский медицинский колледж</w:t>
      </w:r>
      <w:r w:rsidR="00BC4C6E">
        <w:rPr>
          <w:bCs/>
          <w:sz w:val="28"/>
          <w:szCs w:val="28"/>
        </w:rPr>
        <w:t>»</w:t>
      </w:r>
      <w:r w:rsidRPr="000A40F5">
        <w:rPr>
          <w:bCs/>
          <w:sz w:val="28"/>
          <w:szCs w:val="28"/>
        </w:rPr>
        <w:t>.</w:t>
      </w:r>
    </w:p>
    <w:p w:rsidR="00522C00" w:rsidRPr="000A40F5" w:rsidRDefault="00522C00" w:rsidP="000A40F5">
      <w:pPr>
        <w:pStyle w:val="ConsPlusNormal"/>
        <w:ind w:firstLine="709"/>
        <w:contextualSpacing/>
        <w:jc w:val="both"/>
        <w:rPr>
          <w:bCs/>
          <w:sz w:val="28"/>
          <w:szCs w:val="28"/>
        </w:rPr>
      </w:pPr>
      <w:r w:rsidRPr="000A40F5">
        <w:rPr>
          <w:bCs/>
          <w:sz w:val="28"/>
          <w:szCs w:val="28"/>
        </w:rPr>
        <w:t>В настоящее время из 120 сельских поселений на территории Республики Т</w:t>
      </w:r>
      <w:r w:rsidRPr="000A40F5">
        <w:rPr>
          <w:bCs/>
          <w:sz w:val="28"/>
          <w:szCs w:val="28"/>
        </w:rPr>
        <w:t>ы</w:t>
      </w:r>
      <w:r w:rsidRPr="000A40F5">
        <w:rPr>
          <w:bCs/>
          <w:sz w:val="28"/>
          <w:szCs w:val="28"/>
        </w:rPr>
        <w:t xml:space="preserve">ва в 62 имеются общеобразовательные организации, в 58 – признаны аварийными и подлежат к сносу. </w:t>
      </w:r>
      <w:proofErr w:type="gramStart"/>
      <w:r w:rsidRPr="000A40F5">
        <w:rPr>
          <w:bCs/>
          <w:sz w:val="28"/>
          <w:szCs w:val="28"/>
        </w:rPr>
        <w:t>В 5 населенных пунктах имеются начальные общеобразовател</w:t>
      </w:r>
      <w:r w:rsidRPr="000A40F5">
        <w:rPr>
          <w:bCs/>
          <w:sz w:val="28"/>
          <w:szCs w:val="28"/>
        </w:rPr>
        <w:t>ь</w:t>
      </w:r>
      <w:r w:rsidRPr="000A40F5">
        <w:rPr>
          <w:bCs/>
          <w:sz w:val="28"/>
          <w:szCs w:val="28"/>
        </w:rPr>
        <w:t xml:space="preserve">ные школы (с. </w:t>
      </w:r>
      <w:proofErr w:type="spellStart"/>
      <w:r w:rsidRPr="000A40F5">
        <w:rPr>
          <w:bCs/>
          <w:sz w:val="28"/>
          <w:szCs w:val="28"/>
        </w:rPr>
        <w:t>Найырал</w:t>
      </w:r>
      <w:proofErr w:type="spellEnd"/>
      <w:r w:rsidRPr="000A40F5">
        <w:rPr>
          <w:bCs/>
          <w:sz w:val="28"/>
          <w:szCs w:val="28"/>
        </w:rPr>
        <w:t xml:space="preserve"> </w:t>
      </w:r>
      <w:proofErr w:type="spellStart"/>
      <w:r w:rsidRPr="000A40F5">
        <w:rPr>
          <w:bCs/>
          <w:sz w:val="28"/>
          <w:szCs w:val="28"/>
        </w:rPr>
        <w:t>Бай-Тайгинского</w:t>
      </w:r>
      <w:proofErr w:type="spellEnd"/>
      <w:r w:rsidRPr="000A40F5">
        <w:rPr>
          <w:bCs/>
          <w:sz w:val="28"/>
          <w:szCs w:val="28"/>
        </w:rPr>
        <w:t xml:space="preserve"> </w:t>
      </w:r>
      <w:proofErr w:type="spellStart"/>
      <w:r w:rsidRPr="000A40F5">
        <w:rPr>
          <w:bCs/>
          <w:sz w:val="28"/>
          <w:szCs w:val="28"/>
        </w:rPr>
        <w:t>кожууна</w:t>
      </w:r>
      <w:proofErr w:type="spellEnd"/>
      <w:r w:rsidRPr="000A40F5">
        <w:rPr>
          <w:bCs/>
          <w:sz w:val="28"/>
          <w:szCs w:val="28"/>
        </w:rPr>
        <w:t xml:space="preserve">, </w:t>
      </w:r>
      <w:proofErr w:type="spellStart"/>
      <w:r w:rsidRPr="000A40F5">
        <w:rPr>
          <w:bCs/>
          <w:sz w:val="28"/>
          <w:szCs w:val="28"/>
        </w:rPr>
        <w:t>сс</w:t>
      </w:r>
      <w:proofErr w:type="spellEnd"/>
      <w:r w:rsidRPr="000A40F5">
        <w:rPr>
          <w:bCs/>
          <w:sz w:val="28"/>
          <w:szCs w:val="28"/>
        </w:rPr>
        <w:t>.</w:t>
      </w:r>
      <w:proofErr w:type="gramEnd"/>
      <w:r w:rsidRPr="000A40F5">
        <w:rPr>
          <w:bCs/>
          <w:sz w:val="28"/>
          <w:szCs w:val="28"/>
        </w:rPr>
        <w:t xml:space="preserve"> </w:t>
      </w:r>
      <w:proofErr w:type="spellStart"/>
      <w:proofErr w:type="gramStart"/>
      <w:r w:rsidRPr="000A40F5">
        <w:rPr>
          <w:bCs/>
          <w:sz w:val="28"/>
          <w:szCs w:val="28"/>
        </w:rPr>
        <w:t>Эржей</w:t>
      </w:r>
      <w:proofErr w:type="spellEnd"/>
      <w:r w:rsidRPr="000A40F5">
        <w:rPr>
          <w:bCs/>
          <w:sz w:val="28"/>
          <w:szCs w:val="28"/>
        </w:rPr>
        <w:t xml:space="preserve"> и </w:t>
      </w:r>
      <w:proofErr w:type="spellStart"/>
      <w:r w:rsidRPr="000A40F5">
        <w:rPr>
          <w:bCs/>
          <w:sz w:val="28"/>
          <w:szCs w:val="28"/>
        </w:rPr>
        <w:t>Катазы</w:t>
      </w:r>
      <w:proofErr w:type="spellEnd"/>
      <w:r w:rsidRPr="000A40F5">
        <w:rPr>
          <w:bCs/>
          <w:sz w:val="28"/>
          <w:szCs w:val="28"/>
        </w:rPr>
        <w:t xml:space="preserve"> </w:t>
      </w:r>
      <w:proofErr w:type="spellStart"/>
      <w:r w:rsidRPr="000A40F5">
        <w:rPr>
          <w:bCs/>
          <w:sz w:val="28"/>
          <w:szCs w:val="28"/>
        </w:rPr>
        <w:t>Каа-</w:t>
      </w:r>
      <w:r w:rsidRPr="000A40F5">
        <w:rPr>
          <w:bCs/>
          <w:sz w:val="28"/>
          <w:szCs w:val="28"/>
        </w:rPr>
        <w:lastRenderedPageBreak/>
        <w:t>Хемского</w:t>
      </w:r>
      <w:proofErr w:type="spellEnd"/>
      <w:r w:rsidRPr="000A40F5">
        <w:rPr>
          <w:bCs/>
          <w:sz w:val="28"/>
          <w:szCs w:val="28"/>
        </w:rPr>
        <w:t xml:space="preserve"> района, с. </w:t>
      </w:r>
      <w:proofErr w:type="spellStart"/>
      <w:r w:rsidRPr="000A40F5">
        <w:rPr>
          <w:bCs/>
          <w:sz w:val="28"/>
          <w:szCs w:val="28"/>
        </w:rPr>
        <w:t>Тоолайлыг</w:t>
      </w:r>
      <w:proofErr w:type="spellEnd"/>
      <w:r w:rsidRPr="000A40F5">
        <w:rPr>
          <w:bCs/>
          <w:sz w:val="28"/>
          <w:szCs w:val="28"/>
        </w:rPr>
        <w:t xml:space="preserve"> </w:t>
      </w:r>
      <w:proofErr w:type="spellStart"/>
      <w:r w:rsidRPr="000A40F5">
        <w:rPr>
          <w:bCs/>
          <w:sz w:val="28"/>
          <w:szCs w:val="28"/>
        </w:rPr>
        <w:t>Монгун-Тайгинского</w:t>
      </w:r>
      <w:proofErr w:type="spellEnd"/>
      <w:r w:rsidRPr="000A40F5">
        <w:rPr>
          <w:bCs/>
          <w:sz w:val="28"/>
          <w:szCs w:val="28"/>
        </w:rPr>
        <w:t xml:space="preserve"> </w:t>
      </w:r>
      <w:proofErr w:type="spellStart"/>
      <w:r w:rsidRPr="000A40F5">
        <w:rPr>
          <w:bCs/>
          <w:sz w:val="28"/>
          <w:szCs w:val="28"/>
        </w:rPr>
        <w:t>кожууна</w:t>
      </w:r>
      <w:proofErr w:type="spellEnd"/>
      <w:r w:rsidRPr="000A40F5">
        <w:rPr>
          <w:bCs/>
          <w:sz w:val="28"/>
          <w:szCs w:val="28"/>
        </w:rPr>
        <w:t xml:space="preserve">, с. </w:t>
      </w:r>
      <w:proofErr w:type="spellStart"/>
      <w:r w:rsidRPr="000A40F5">
        <w:rPr>
          <w:bCs/>
          <w:sz w:val="28"/>
          <w:szCs w:val="28"/>
        </w:rPr>
        <w:t>Чазылары</w:t>
      </w:r>
      <w:proofErr w:type="spellEnd"/>
      <w:r w:rsidRPr="000A40F5">
        <w:rPr>
          <w:bCs/>
          <w:sz w:val="28"/>
          <w:szCs w:val="28"/>
        </w:rPr>
        <w:t xml:space="preserve"> </w:t>
      </w:r>
      <w:proofErr w:type="spellStart"/>
      <w:r w:rsidRPr="000A40F5">
        <w:rPr>
          <w:bCs/>
          <w:sz w:val="28"/>
          <w:szCs w:val="28"/>
        </w:rPr>
        <w:t>То</w:t>
      </w:r>
      <w:r w:rsidRPr="000A40F5">
        <w:rPr>
          <w:bCs/>
          <w:sz w:val="28"/>
          <w:szCs w:val="28"/>
        </w:rPr>
        <w:t>д</w:t>
      </w:r>
      <w:r w:rsidRPr="000A40F5">
        <w:rPr>
          <w:bCs/>
          <w:sz w:val="28"/>
          <w:szCs w:val="28"/>
        </w:rPr>
        <w:t>жинского</w:t>
      </w:r>
      <w:proofErr w:type="spellEnd"/>
      <w:r w:rsidRPr="000A40F5">
        <w:rPr>
          <w:bCs/>
          <w:sz w:val="28"/>
          <w:szCs w:val="28"/>
        </w:rPr>
        <w:t xml:space="preserve"> </w:t>
      </w:r>
      <w:proofErr w:type="spellStart"/>
      <w:r w:rsidRPr="000A40F5">
        <w:rPr>
          <w:bCs/>
          <w:sz w:val="28"/>
          <w:szCs w:val="28"/>
        </w:rPr>
        <w:t>кожууна</w:t>
      </w:r>
      <w:proofErr w:type="spellEnd"/>
      <w:r w:rsidRPr="000A40F5">
        <w:rPr>
          <w:bCs/>
          <w:sz w:val="28"/>
          <w:szCs w:val="28"/>
        </w:rPr>
        <w:t>), где обучаются 84 ученика, в 6 населенных пунктах имеются о</w:t>
      </w:r>
      <w:r w:rsidRPr="000A40F5">
        <w:rPr>
          <w:bCs/>
          <w:sz w:val="28"/>
          <w:szCs w:val="28"/>
        </w:rPr>
        <w:t>с</w:t>
      </w:r>
      <w:r w:rsidRPr="000A40F5">
        <w:rPr>
          <w:bCs/>
          <w:sz w:val="28"/>
          <w:szCs w:val="28"/>
        </w:rPr>
        <w:t xml:space="preserve">новные общеобразовательные школы (с. </w:t>
      </w:r>
      <w:proofErr w:type="spellStart"/>
      <w:r w:rsidRPr="000A40F5">
        <w:rPr>
          <w:bCs/>
          <w:sz w:val="28"/>
          <w:szCs w:val="28"/>
        </w:rPr>
        <w:t>Элдиг-Хем</w:t>
      </w:r>
      <w:proofErr w:type="spellEnd"/>
      <w:r w:rsidRPr="000A40F5">
        <w:rPr>
          <w:bCs/>
          <w:sz w:val="28"/>
          <w:szCs w:val="28"/>
        </w:rPr>
        <w:t xml:space="preserve"> </w:t>
      </w:r>
      <w:proofErr w:type="spellStart"/>
      <w:r w:rsidRPr="000A40F5">
        <w:rPr>
          <w:bCs/>
          <w:sz w:val="28"/>
          <w:szCs w:val="28"/>
        </w:rPr>
        <w:t>Дзун-Хемчикского</w:t>
      </w:r>
      <w:proofErr w:type="spellEnd"/>
      <w:r w:rsidRPr="000A40F5">
        <w:rPr>
          <w:bCs/>
          <w:sz w:val="28"/>
          <w:szCs w:val="28"/>
        </w:rPr>
        <w:t xml:space="preserve"> </w:t>
      </w:r>
      <w:proofErr w:type="spellStart"/>
      <w:r w:rsidRPr="000A40F5">
        <w:rPr>
          <w:bCs/>
          <w:sz w:val="28"/>
          <w:szCs w:val="28"/>
        </w:rPr>
        <w:t>кожууна</w:t>
      </w:r>
      <w:proofErr w:type="spellEnd"/>
      <w:r w:rsidRPr="000A40F5">
        <w:rPr>
          <w:bCs/>
          <w:sz w:val="28"/>
          <w:szCs w:val="28"/>
        </w:rPr>
        <w:t xml:space="preserve">, </w:t>
      </w:r>
      <w:proofErr w:type="spellStart"/>
      <w:r w:rsidRPr="000A40F5">
        <w:rPr>
          <w:bCs/>
          <w:sz w:val="28"/>
          <w:szCs w:val="28"/>
        </w:rPr>
        <w:t>арбан</w:t>
      </w:r>
      <w:proofErr w:type="spellEnd"/>
      <w:r w:rsidRPr="000A40F5">
        <w:rPr>
          <w:bCs/>
          <w:sz w:val="28"/>
          <w:szCs w:val="28"/>
        </w:rPr>
        <w:t xml:space="preserve"> </w:t>
      </w:r>
      <w:proofErr w:type="spellStart"/>
      <w:r w:rsidRPr="000A40F5">
        <w:rPr>
          <w:bCs/>
          <w:sz w:val="28"/>
          <w:szCs w:val="28"/>
        </w:rPr>
        <w:t>Усть-Ужеп</w:t>
      </w:r>
      <w:proofErr w:type="spellEnd"/>
      <w:r w:rsidRPr="000A40F5">
        <w:rPr>
          <w:bCs/>
          <w:sz w:val="28"/>
          <w:szCs w:val="28"/>
        </w:rPr>
        <w:t xml:space="preserve"> </w:t>
      </w:r>
      <w:proofErr w:type="spellStart"/>
      <w:r w:rsidRPr="000A40F5">
        <w:rPr>
          <w:bCs/>
          <w:sz w:val="28"/>
          <w:szCs w:val="28"/>
        </w:rPr>
        <w:t>Каа-Хемского</w:t>
      </w:r>
      <w:proofErr w:type="spellEnd"/>
      <w:r w:rsidRPr="000A40F5">
        <w:rPr>
          <w:bCs/>
          <w:sz w:val="28"/>
          <w:szCs w:val="28"/>
        </w:rPr>
        <w:t xml:space="preserve"> </w:t>
      </w:r>
      <w:proofErr w:type="spellStart"/>
      <w:r w:rsidRPr="000A40F5">
        <w:rPr>
          <w:bCs/>
          <w:sz w:val="28"/>
          <w:szCs w:val="28"/>
        </w:rPr>
        <w:t>кожууна</w:t>
      </w:r>
      <w:proofErr w:type="spellEnd"/>
      <w:r w:rsidRPr="000A40F5">
        <w:rPr>
          <w:bCs/>
          <w:sz w:val="28"/>
          <w:szCs w:val="28"/>
        </w:rPr>
        <w:t xml:space="preserve">, с. </w:t>
      </w:r>
      <w:proofErr w:type="spellStart"/>
      <w:r w:rsidRPr="000A40F5">
        <w:rPr>
          <w:bCs/>
          <w:sz w:val="28"/>
          <w:szCs w:val="28"/>
        </w:rPr>
        <w:t>Усть-Хадын</w:t>
      </w:r>
      <w:proofErr w:type="spellEnd"/>
      <w:r w:rsidRPr="000A40F5">
        <w:rPr>
          <w:bCs/>
          <w:sz w:val="28"/>
          <w:szCs w:val="28"/>
        </w:rPr>
        <w:t xml:space="preserve"> </w:t>
      </w:r>
      <w:proofErr w:type="spellStart"/>
      <w:r w:rsidRPr="000A40F5">
        <w:rPr>
          <w:bCs/>
          <w:sz w:val="28"/>
          <w:szCs w:val="28"/>
        </w:rPr>
        <w:t>Тандинского</w:t>
      </w:r>
      <w:proofErr w:type="spellEnd"/>
      <w:r w:rsidRPr="000A40F5">
        <w:rPr>
          <w:bCs/>
          <w:sz w:val="28"/>
          <w:szCs w:val="28"/>
        </w:rPr>
        <w:t xml:space="preserve"> </w:t>
      </w:r>
      <w:proofErr w:type="spellStart"/>
      <w:r w:rsidRPr="000A40F5">
        <w:rPr>
          <w:bCs/>
          <w:sz w:val="28"/>
          <w:szCs w:val="28"/>
        </w:rPr>
        <w:t>кожууна</w:t>
      </w:r>
      <w:proofErr w:type="spellEnd"/>
      <w:r w:rsidRPr="000A40F5">
        <w:rPr>
          <w:bCs/>
          <w:sz w:val="28"/>
          <w:szCs w:val="28"/>
        </w:rPr>
        <w:t xml:space="preserve">, с. </w:t>
      </w:r>
      <w:proofErr w:type="spellStart"/>
      <w:r w:rsidRPr="000A40F5">
        <w:rPr>
          <w:bCs/>
          <w:sz w:val="28"/>
          <w:szCs w:val="28"/>
        </w:rPr>
        <w:t>Сыстыг-Хем</w:t>
      </w:r>
      <w:proofErr w:type="spellEnd"/>
      <w:r w:rsidRPr="000A40F5">
        <w:rPr>
          <w:bCs/>
          <w:sz w:val="28"/>
          <w:szCs w:val="28"/>
        </w:rPr>
        <w:t xml:space="preserve"> </w:t>
      </w:r>
      <w:proofErr w:type="spellStart"/>
      <w:r w:rsidRPr="000A40F5">
        <w:rPr>
          <w:bCs/>
          <w:sz w:val="28"/>
          <w:szCs w:val="28"/>
        </w:rPr>
        <w:t>Тоджинского</w:t>
      </w:r>
      <w:proofErr w:type="spellEnd"/>
      <w:r w:rsidRPr="000A40F5">
        <w:rPr>
          <w:bCs/>
          <w:sz w:val="28"/>
          <w:szCs w:val="28"/>
        </w:rPr>
        <w:t xml:space="preserve"> </w:t>
      </w:r>
      <w:proofErr w:type="spellStart"/>
      <w:r w:rsidRPr="000A40F5">
        <w:rPr>
          <w:bCs/>
          <w:sz w:val="28"/>
          <w:szCs w:val="28"/>
        </w:rPr>
        <w:t>кожууна</w:t>
      </w:r>
      <w:proofErr w:type="spellEnd"/>
      <w:r w:rsidRPr="000A40F5">
        <w:rPr>
          <w:bCs/>
          <w:sz w:val="28"/>
          <w:szCs w:val="28"/>
        </w:rPr>
        <w:t xml:space="preserve">, с. </w:t>
      </w:r>
      <w:proofErr w:type="spellStart"/>
      <w:r w:rsidRPr="000A40F5">
        <w:rPr>
          <w:bCs/>
          <w:sz w:val="28"/>
          <w:szCs w:val="28"/>
        </w:rPr>
        <w:t>Шанчы</w:t>
      </w:r>
      <w:proofErr w:type="spellEnd"/>
      <w:r w:rsidRPr="000A40F5">
        <w:rPr>
          <w:bCs/>
          <w:sz w:val="28"/>
          <w:szCs w:val="28"/>
        </w:rPr>
        <w:t xml:space="preserve"> </w:t>
      </w:r>
      <w:proofErr w:type="spellStart"/>
      <w:r w:rsidRPr="000A40F5">
        <w:rPr>
          <w:bCs/>
          <w:sz w:val="28"/>
          <w:szCs w:val="28"/>
        </w:rPr>
        <w:t>Чаа-Хольского</w:t>
      </w:r>
      <w:proofErr w:type="spellEnd"/>
      <w:r w:rsidRPr="000A40F5">
        <w:rPr>
          <w:bCs/>
          <w:sz w:val="28"/>
          <w:szCs w:val="28"/>
        </w:rPr>
        <w:t xml:space="preserve"> </w:t>
      </w:r>
      <w:proofErr w:type="spellStart"/>
      <w:r w:rsidRPr="000A40F5">
        <w:rPr>
          <w:bCs/>
          <w:sz w:val="28"/>
          <w:szCs w:val="28"/>
        </w:rPr>
        <w:t>кожууна</w:t>
      </w:r>
      <w:proofErr w:type="spellEnd"/>
      <w:r w:rsidRPr="000A40F5">
        <w:rPr>
          <w:bCs/>
          <w:sz w:val="28"/>
          <w:szCs w:val="28"/>
        </w:rPr>
        <w:t xml:space="preserve">, с. </w:t>
      </w:r>
      <w:proofErr w:type="spellStart"/>
      <w:r w:rsidRPr="000A40F5">
        <w:rPr>
          <w:bCs/>
          <w:sz w:val="28"/>
          <w:szCs w:val="28"/>
        </w:rPr>
        <w:t>Качык</w:t>
      </w:r>
      <w:proofErr w:type="spellEnd"/>
      <w:r w:rsidRPr="000A40F5">
        <w:rPr>
          <w:bCs/>
          <w:sz w:val="28"/>
          <w:szCs w:val="28"/>
        </w:rPr>
        <w:t xml:space="preserve"> </w:t>
      </w:r>
      <w:proofErr w:type="spellStart"/>
      <w:r w:rsidRPr="000A40F5">
        <w:rPr>
          <w:bCs/>
          <w:sz w:val="28"/>
          <w:szCs w:val="28"/>
        </w:rPr>
        <w:t>Эрзинского</w:t>
      </w:r>
      <w:proofErr w:type="spellEnd"/>
      <w:r w:rsidRPr="000A40F5">
        <w:rPr>
          <w:bCs/>
          <w:sz w:val="28"/>
          <w:szCs w:val="28"/>
        </w:rPr>
        <w:t xml:space="preserve"> </w:t>
      </w:r>
      <w:proofErr w:type="spellStart"/>
      <w:r w:rsidRPr="000A40F5">
        <w:rPr>
          <w:bCs/>
          <w:sz w:val="28"/>
          <w:szCs w:val="28"/>
        </w:rPr>
        <w:t>кожууна</w:t>
      </w:r>
      <w:proofErr w:type="spellEnd"/>
      <w:r w:rsidRPr="000A40F5">
        <w:rPr>
          <w:bCs/>
          <w:sz w:val="28"/>
          <w:szCs w:val="28"/>
        </w:rPr>
        <w:t xml:space="preserve">) с охватом 190 детей, в 59 </w:t>
      </w:r>
      <w:r w:rsidR="0048124A">
        <w:rPr>
          <w:bCs/>
          <w:sz w:val="28"/>
          <w:szCs w:val="28"/>
        </w:rPr>
        <w:t>–</w:t>
      </w:r>
      <w:r w:rsidRPr="000A40F5">
        <w:rPr>
          <w:bCs/>
          <w:sz w:val="28"/>
          <w:szCs w:val="28"/>
        </w:rPr>
        <w:t xml:space="preserve"> средние общеобразовательные школы </w:t>
      </w:r>
      <w:r w:rsidR="0048124A">
        <w:rPr>
          <w:bCs/>
          <w:sz w:val="28"/>
          <w:szCs w:val="28"/>
        </w:rPr>
        <w:t>–</w:t>
      </w:r>
      <w:r w:rsidRPr="000A40F5">
        <w:rPr>
          <w:bCs/>
          <w:sz w:val="28"/>
          <w:szCs w:val="28"/>
        </w:rPr>
        <w:t xml:space="preserve"> 27714 учеников</w:t>
      </w:r>
      <w:proofErr w:type="gramEnd"/>
      <w:r w:rsidRPr="000A40F5">
        <w:rPr>
          <w:bCs/>
          <w:sz w:val="28"/>
          <w:szCs w:val="28"/>
        </w:rPr>
        <w:t>. Всего в 137 общеобразовательных организациях обучается 27904 ребенка.</w:t>
      </w:r>
    </w:p>
    <w:p w:rsidR="00522C00" w:rsidRPr="000A40F5" w:rsidRDefault="00522C00" w:rsidP="000A40F5">
      <w:pPr>
        <w:pStyle w:val="ConsPlusNormal"/>
        <w:ind w:firstLine="709"/>
        <w:contextualSpacing/>
        <w:jc w:val="both"/>
        <w:rPr>
          <w:bCs/>
          <w:sz w:val="28"/>
          <w:szCs w:val="28"/>
        </w:rPr>
      </w:pPr>
      <w:r w:rsidRPr="000A40F5">
        <w:rPr>
          <w:bCs/>
          <w:sz w:val="28"/>
          <w:szCs w:val="28"/>
        </w:rPr>
        <w:t xml:space="preserve">В 59 сельских поселениях оказываются услуги дошкольного </w:t>
      </w:r>
      <w:r w:rsidR="00CA3754">
        <w:rPr>
          <w:bCs/>
          <w:sz w:val="28"/>
          <w:szCs w:val="28"/>
        </w:rPr>
        <w:t>образования</w:t>
      </w:r>
      <w:r w:rsidRPr="000A40F5">
        <w:rPr>
          <w:bCs/>
          <w:sz w:val="28"/>
          <w:szCs w:val="28"/>
        </w:rPr>
        <w:t>, в том числе 15 из них являются структурны</w:t>
      </w:r>
      <w:r w:rsidRPr="0048124A">
        <w:rPr>
          <w:sz w:val="28"/>
          <w:szCs w:val="28"/>
        </w:rPr>
        <w:t>ми</w:t>
      </w:r>
      <w:r w:rsidRPr="000A40F5">
        <w:rPr>
          <w:bCs/>
          <w:sz w:val="28"/>
          <w:szCs w:val="28"/>
        </w:rPr>
        <w:t xml:space="preserve"> подразделениями общеобразовател</w:t>
      </w:r>
      <w:r w:rsidRPr="000A40F5">
        <w:rPr>
          <w:bCs/>
          <w:sz w:val="28"/>
          <w:szCs w:val="28"/>
        </w:rPr>
        <w:t>ь</w:t>
      </w:r>
      <w:r w:rsidRPr="000A40F5">
        <w:rPr>
          <w:bCs/>
          <w:sz w:val="28"/>
          <w:szCs w:val="28"/>
        </w:rPr>
        <w:t>ных организаций. На сегодняшний день в 70 селах детских садов не имеется, фун</w:t>
      </w:r>
      <w:r w:rsidRPr="000A40F5">
        <w:rPr>
          <w:bCs/>
          <w:sz w:val="28"/>
          <w:szCs w:val="28"/>
        </w:rPr>
        <w:t>к</w:t>
      </w:r>
      <w:r w:rsidRPr="000A40F5">
        <w:rPr>
          <w:bCs/>
          <w:sz w:val="28"/>
          <w:szCs w:val="28"/>
        </w:rPr>
        <w:t>ционируют только общеобразовательные школы, в 17 селах детские сады являются структурными подразделениями малокомплектных школ.</w:t>
      </w:r>
    </w:p>
    <w:p w:rsidR="00522C00" w:rsidRPr="000A40F5" w:rsidRDefault="00522C00" w:rsidP="000A40F5">
      <w:pPr>
        <w:pStyle w:val="ConsPlusNormal"/>
        <w:ind w:firstLine="709"/>
        <w:contextualSpacing/>
        <w:jc w:val="both"/>
        <w:rPr>
          <w:bCs/>
          <w:sz w:val="28"/>
          <w:szCs w:val="28"/>
        </w:rPr>
      </w:pPr>
      <w:proofErr w:type="spellStart"/>
      <w:r w:rsidRPr="000A40F5">
        <w:rPr>
          <w:bCs/>
          <w:sz w:val="28"/>
          <w:szCs w:val="28"/>
        </w:rPr>
        <w:t>Культурно-досуговая</w:t>
      </w:r>
      <w:proofErr w:type="spellEnd"/>
      <w:r w:rsidRPr="000A40F5">
        <w:rPr>
          <w:bCs/>
          <w:sz w:val="28"/>
          <w:szCs w:val="28"/>
        </w:rPr>
        <w:t xml:space="preserve"> деятельность ведется во всех сельских поселениях. Н</w:t>
      </w:r>
      <w:r w:rsidRPr="000A40F5">
        <w:rPr>
          <w:bCs/>
          <w:sz w:val="28"/>
          <w:szCs w:val="28"/>
        </w:rPr>
        <w:t>е</w:t>
      </w:r>
      <w:r w:rsidRPr="000A40F5">
        <w:rPr>
          <w:bCs/>
          <w:sz w:val="28"/>
          <w:szCs w:val="28"/>
        </w:rPr>
        <w:t>смотря на отдаленность и труднодоступность этих сел от районных центров, нас</w:t>
      </w:r>
      <w:r w:rsidRPr="000A40F5">
        <w:rPr>
          <w:bCs/>
          <w:sz w:val="28"/>
          <w:szCs w:val="28"/>
        </w:rPr>
        <w:t>е</w:t>
      </w:r>
      <w:r w:rsidRPr="000A40F5">
        <w:rPr>
          <w:bCs/>
          <w:sz w:val="28"/>
          <w:szCs w:val="28"/>
        </w:rPr>
        <w:t>ление активно участвует в мероприятиях сельского, муниципального и республ</w:t>
      </w:r>
      <w:r w:rsidRPr="000A40F5">
        <w:rPr>
          <w:bCs/>
          <w:sz w:val="28"/>
          <w:szCs w:val="28"/>
        </w:rPr>
        <w:t>и</w:t>
      </w:r>
      <w:r w:rsidRPr="000A40F5">
        <w:rPr>
          <w:bCs/>
          <w:sz w:val="28"/>
          <w:szCs w:val="28"/>
        </w:rPr>
        <w:t>канского уровней. При этом необходимо отметить, что основным фактором, влияющим на эффективность работы учреждений сферы культуры, является их сл</w:t>
      </w:r>
      <w:r w:rsidRPr="000A40F5">
        <w:rPr>
          <w:bCs/>
          <w:sz w:val="28"/>
          <w:szCs w:val="28"/>
        </w:rPr>
        <w:t>а</w:t>
      </w:r>
      <w:r w:rsidRPr="000A40F5">
        <w:rPr>
          <w:bCs/>
          <w:sz w:val="28"/>
          <w:szCs w:val="28"/>
        </w:rPr>
        <w:t>бая материально-техническая база. При выборе собственной стратегии развития у</w:t>
      </w:r>
      <w:r w:rsidRPr="000A40F5">
        <w:rPr>
          <w:bCs/>
          <w:sz w:val="28"/>
          <w:szCs w:val="28"/>
        </w:rPr>
        <w:t>ч</w:t>
      </w:r>
      <w:r w:rsidRPr="000A40F5">
        <w:rPr>
          <w:bCs/>
          <w:sz w:val="28"/>
          <w:szCs w:val="28"/>
        </w:rPr>
        <w:t>реждения опираются на имеющуюся ресурсную базу, которая в большинстве случ</w:t>
      </w:r>
      <w:r w:rsidRPr="000A40F5">
        <w:rPr>
          <w:bCs/>
          <w:sz w:val="28"/>
          <w:szCs w:val="28"/>
        </w:rPr>
        <w:t>а</w:t>
      </w:r>
      <w:r w:rsidRPr="000A40F5">
        <w:rPr>
          <w:bCs/>
          <w:sz w:val="28"/>
          <w:szCs w:val="28"/>
        </w:rPr>
        <w:t>ев является недостаточной для организации культурной деятельности и предоста</w:t>
      </w:r>
      <w:r w:rsidRPr="000A40F5">
        <w:rPr>
          <w:bCs/>
          <w:sz w:val="28"/>
          <w:szCs w:val="28"/>
        </w:rPr>
        <w:t>в</w:t>
      </w:r>
      <w:r w:rsidRPr="000A40F5">
        <w:rPr>
          <w:bCs/>
          <w:sz w:val="28"/>
          <w:szCs w:val="28"/>
        </w:rPr>
        <w:t>ления населению качественных услуг. Изначально финансирование сферы культуры осуществлялось по остаточному принципу, что привело к тому, что на сегодняшний день культура, особенно в сельской местности, находится в бедственном полож</w:t>
      </w:r>
      <w:r w:rsidRPr="000A40F5">
        <w:rPr>
          <w:bCs/>
          <w:sz w:val="28"/>
          <w:szCs w:val="28"/>
        </w:rPr>
        <w:t>е</w:t>
      </w:r>
      <w:r w:rsidRPr="000A40F5">
        <w:rPr>
          <w:bCs/>
          <w:sz w:val="28"/>
          <w:szCs w:val="28"/>
        </w:rPr>
        <w:t xml:space="preserve">нии. </w:t>
      </w:r>
      <w:proofErr w:type="gramStart"/>
      <w:r w:rsidRPr="000A40F5">
        <w:rPr>
          <w:bCs/>
          <w:sz w:val="28"/>
          <w:szCs w:val="28"/>
        </w:rPr>
        <w:t xml:space="preserve">Изношенность музыкальных инструментов, концертных костюмов, отсутствие звукоусиливающего, </w:t>
      </w:r>
      <w:proofErr w:type="spellStart"/>
      <w:r w:rsidRPr="000A40F5">
        <w:rPr>
          <w:bCs/>
          <w:sz w:val="28"/>
          <w:szCs w:val="28"/>
        </w:rPr>
        <w:t>светооборудования</w:t>
      </w:r>
      <w:proofErr w:type="spellEnd"/>
      <w:r w:rsidRPr="000A40F5">
        <w:rPr>
          <w:bCs/>
          <w:sz w:val="28"/>
          <w:szCs w:val="28"/>
        </w:rPr>
        <w:t>, отсутствие финансовых средств для п</w:t>
      </w:r>
      <w:r w:rsidRPr="000A40F5">
        <w:rPr>
          <w:bCs/>
          <w:sz w:val="28"/>
          <w:szCs w:val="28"/>
        </w:rPr>
        <w:t>о</w:t>
      </w:r>
      <w:r w:rsidRPr="000A40F5">
        <w:rPr>
          <w:bCs/>
          <w:sz w:val="28"/>
          <w:szCs w:val="28"/>
        </w:rPr>
        <w:t xml:space="preserve">полнения книжных фондов </w:t>
      </w:r>
      <w:r w:rsidR="0048124A">
        <w:rPr>
          <w:bCs/>
          <w:sz w:val="28"/>
          <w:szCs w:val="28"/>
        </w:rPr>
        <w:t>–</w:t>
      </w:r>
      <w:r w:rsidRPr="000A40F5">
        <w:rPr>
          <w:bCs/>
          <w:sz w:val="28"/>
          <w:szCs w:val="28"/>
        </w:rPr>
        <w:t xml:space="preserve"> все это не позволяет в полной мере реализовать кул</w:t>
      </w:r>
      <w:r w:rsidRPr="000A40F5">
        <w:rPr>
          <w:bCs/>
          <w:sz w:val="28"/>
          <w:szCs w:val="28"/>
        </w:rPr>
        <w:t>ь</w:t>
      </w:r>
      <w:r w:rsidRPr="000A40F5">
        <w:rPr>
          <w:bCs/>
          <w:sz w:val="28"/>
          <w:szCs w:val="28"/>
        </w:rPr>
        <w:t>турно-просветительскую деятельность в сельской местности.</w:t>
      </w:r>
      <w:proofErr w:type="gramEnd"/>
      <w:r w:rsidRPr="000A40F5">
        <w:rPr>
          <w:bCs/>
          <w:sz w:val="28"/>
          <w:szCs w:val="28"/>
        </w:rPr>
        <w:t xml:space="preserve"> Требуется обновление материально-технической базы в 20 населенных пунктах (приобретение и обновл</w:t>
      </w:r>
      <w:r w:rsidRPr="000A40F5">
        <w:rPr>
          <w:bCs/>
          <w:sz w:val="28"/>
          <w:szCs w:val="28"/>
        </w:rPr>
        <w:t>е</w:t>
      </w:r>
      <w:r w:rsidRPr="000A40F5">
        <w:rPr>
          <w:bCs/>
          <w:sz w:val="28"/>
          <w:szCs w:val="28"/>
        </w:rPr>
        <w:t xml:space="preserve">ние </w:t>
      </w:r>
      <w:proofErr w:type="spellStart"/>
      <w:r w:rsidRPr="000A40F5">
        <w:rPr>
          <w:bCs/>
          <w:sz w:val="28"/>
          <w:szCs w:val="28"/>
        </w:rPr>
        <w:t>звукоусилительной</w:t>
      </w:r>
      <w:proofErr w:type="spellEnd"/>
      <w:r w:rsidRPr="000A40F5">
        <w:rPr>
          <w:bCs/>
          <w:sz w:val="28"/>
          <w:szCs w:val="28"/>
        </w:rPr>
        <w:t xml:space="preserve"> и световой аппаратур, мебели и одежды сцены, театральных кресел).</w:t>
      </w:r>
    </w:p>
    <w:p w:rsidR="00522C00" w:rsidRPr="000A40F5" w:rsidRDefault="00522C00" w:rsidP="000A40F5">
      <w:pPr>
        <w:pStyle w:val="ConsPlusNormal"/>
        <w:ind w:firstLine="709"/>
        <w:contextualSpacing/>
        <w:jc w:val="both"/>
        <w:rPr>
          <w:bCs/>
          <w:sz w:val="28"/>
          <w:szCs w:val="28"/>
        </w:rPr>
      </w:pPr>
      <w:r w:rsidRPr="000A40F5">
        <w:rPr>
          <w:bCs/>
          <w:sz w:val="28"/>
          <w:szCs w:val="28"/>
        </w:rPr>
        <w:t xml:space="preserve">В отдаленных населенных пунктах республики отсутствует широкополосной доступ к информационно-телекоммуникационной сети </w:t>
      </w:r>
      <w:r w:rsidR="00BC4C6E">
        <w:rPr>
          <w:bCs/>
          <w:sz w:val="28"/>
          <w:szCs w:val="28"/>
        </w:rPr>
        <w:t>«</w:t>
      </w:r>
      <w:r w:rsidRPr="000A40F5">
        <w:rPr>
          <w:bCs/>
          <w:sz w:val="28"/>
          <w:szCs w:val="28"/>
        </w:rPr>
        <w:t>Интернет</w:t>
      </w:r>
      <w:r w:rsidR="00BC4C6E">
        <w:rPr>
          <w:bCs/>
          <w:sz w:val="28"/>
          <w:szCs w:val="28"/>
        </w:rPr>
        <w:t>»</w:t>
      </w:r>
      <w:r w:rsidRPr="000A40F5">
        <w:rPr>
          <w:bCs/>
          <w:sz w:val="28"/>
          <w:szCs w:val="28"/>
        </w:rPr>
        <w:t xml:space="preserve">, а также низкий уровень IT-грамотности затрудняет получение государственных и муниципальных услуг в электронном виде. В 20 населенных пунктах доступ к сети </w:t>
      </w:r>
      <w:r w:rsidR="00BC4C6E">
        <w:rPr>
          <w:bCs/>
          <w:sz w:val="28"/>
          <w:szCs w:val="28"/>
        </w:rPr>
        <w:t>«</w:t>
      </w:r>
      <w:r w:rsidRPr="000A40F5">
        <w:rPr>
          <w:bCs/>
          <w:sz w:val="28"/>
          <w:szCs w:val="28"/>
        </w:rPr>
        <w:t>Интернет</w:t>
      </w:r>
      <w:r w:rsidR="00BC4C6E">
        <w:rPr>
          <w:bCs/>
          <w:sz w:val="28"/>
          <w:szCs w:val="28"/>
        </w:rPr>
        <w:t>»</w:t>
      </w:r>
      <w:r w:rsidRPr="000A40F5">
        <w:rPr>
          <w:bCs/>
          <w:sz w:val="28"/>
          <w:szCs w:val="28"/>
        </w:rPr>
        <w:t xml:space="preserve"> и с</w:t>
      </w:r>
      <w:r w:rsidRPr="000A40F5">
        <w:rPr>
          <w:bCs/>
          <w:sz w:val="28"/>
          <w:szCs w:val="28"/>
        </w:rPr>
        <w:t>о</w:t>
      </w:r>
      <w:r w:rsidRPr="000A40F5">
        <w:rPr>
          <w:bCs/>
          <w:sz w:val="28"/>
          <w:szCs w:val="28"/>
        </w:rPr>
        <w:t>товая связь полностью отсутствуют. В большинстве населенных пункт</w:t>
      </w:r>
      <w:r w:rsidR="00CA3754">
        <w:rPr>
          <w:bCs/>
          <w:sz w:val="28"/>
          <w:szCs w:val="28"/>
        </w:rPr>
        <w:t>ов</w:t>
      </w:r>
      <w:r w:rsidRPr="000A40F5">
        <w:rPr>
          <w:bCs/>
          <w:sz w:val="28"/>
          <w:szCs w:val="28"/>
        </w:rPr>
        <w:t xml:space="preserve"> отсутствие сотовой связи обуславливается низкой плотностью населения и особенностями ге</w:t>
      </w:r>
      <w:r w:rsidRPr="000A40F5">
        <w:rPr>
          <w:bCs/>
          <w:sz w:val="28"/>
          <w:szCs w:val="28"/>
        </w:rPr>
        <w:t>о</w:t>
      </w:r>
      <w:r w:rsidRPr="000A40F5">
        <w:rPr>
          <w:bCs/>
          <w:sz w:val="28"/>
          <w:szCs w:val="28"/>
        </w:rPr>
        <w:t>графического расположения.</w:t>
      </w:r>
    </w:p>
    <w:p w:rsidR="00522C00" w:rsidRPr="000A40F5" w:rsidRDefault="00522C00" w:rsidP="000A40F5">
      <w:pPr>
        <w:pStyle w:val="ConsPlusNormal"/>
        <w:ind w:firstLine="709"/>
        <w:contextualSpacing/>
        <w:jc w:val="both"/>
        <w:rPr>
          <w:bCs/>
          <w:sz w:val="28"/>
          <w:szCs w:val="28"/>
        </w:rPr>
      </w:pPr>
      <w:r w:rsidRPr="000A40F5">
        <w:rPr>
          <w:bCs/>
          <w:sz w:val="28"/>
          <w:szCs w:val="28"/>
        </w:rPr>
        <w:t xml:space="preserve">Сотовая связь стандартов 3G имеется в 46 населенных пунктах. Основными операторами сотовой связи являются </w:t>
      </w:r>
      <w:r w:rsidR="00BC4C6E">
        <w:rPr>
          <w:bCs/>
          <w:sz w:val="28"/>
          <w:szCs w:val="28"/>
        </w:rPr>
        <w:t>«</w:t>
      </w:r>
      <w:r w:rsidRPr="000A40F5">
        <w:rPr>
          <w:bCs/>
          <w:sz w:val="28"/>
          <w:szCs w:val="28"/>
        </w:rPr>
        <w:t>Мегафон</w:t>
      </w:r>
      <w:r w:rsidR="00BC4C6E">
        <w:rPr>
          <w:bCs/>
          <w:sz w:val="28"/>
          <w:szCs w:val="28"/>
        </w:rPr>
        <w:t>»</w:t>
      </w:r>
      <w:r w:rsidRPr="000A40F5">
        <w:rPr>
          <w:bCs/>
          <w:sz w:val="28"/>
          <w:szCs w:val="28"/>
        </w:rPr>
        <w:t xml:space="preserve">, </w:t>
      </w:r>
      <w:r w:rsidR="00BC4C6E">
        <w:rPr>
          <w:bCs/>
          <w:sz w:val="28"/>
          <w:szCs w:val="28"/>
        </w:rPr>
        <w:t>«</w:t>
      </w:r>
      <w:r w:rsidRPr="000A40F5">
        <w:rPr>
          <w:bCs/>
          <w:sz w:val="28"/>
          <w:szCs w:val="28"/>
        </w:rPr>
        <w:t>МТС</w:t>
      </w:r>
      <w:r w:rsidR="00BC4C6E">
        <w:rPr>
          <w:bCs/>
          <w:sz w:val="28"/>
          <w:szCs w:val="28"/>
        </w:rPr>
        <w:t>»</w:t>
      </w:r>
      <w:r w:rsidRPr="000A40F5">
        <w:rPr>
          <w:bCs/>
          <w:sz w:val="28"/>
          <w:szCs w:val="28"/>
        </w:rPr>
        <w:t xml:space="preserve">, </w:t>
      </w:r>
      <w:r w:rsidR="00BC4C6E">
        <w:rPr>
          <w:bCs/>
          <w:sz w:val="28"/>
          <w:szCs w:val="28"/>
        </w:rPr>
        <w:t>«</w:t>
      </w:r>
      <w:proofErr w:type="spellStart"/>
      <w:r w:rsidRPr="000A40F5">
        <w:rPr>
          <w:bCs/>
          <w:sz w:val="28"/>
          <w:szCs w:val="28"/>
        </w:rPr>
        <w:t>Билайн</w:t>
      </w:r>
      <w:proofErr w:type="spellEnd"/>
      <w:r w:rsidR="00BC4C6E">
        <w:rPr>
          <w:bCs/>
          <w:sz w:val="28"/>
          <w:szCs w:val="28"/>
        </w:rPr>
        <w:t>»</w:t>
      </w:r>
      <w:r w:rsidRPr="000A40F5">
        <w:rPr>
          <w:bCs/>
          <w:sz w:val="28"/>
          <w:szCs w:val="28"/>
        </w:rPr>
        <w:t>. Основной з</w:t>
      </w:r>
      <w:r w:rsidRPr="000A40F5">
        <w:rPr>
          <w:bCs/>
          <w:sz w:val="28"/>
          <w:szCs w:val="28"/>
        </w:rPr>
        <w:t>а</w:t>
      </w:r>
      <w:r w:rsidRPr="000A40F5">
        <w:rPr>
          <w:bCs/>
          <w:sz w:val="28"/>
          <w:szCs w:val="28"/>
        </w:rPr>
        <w:t xml:space="preserve">дачей в этой связи является сокращение </w:t>
      </w:r>
      <w:r w:rsidR="00BC4C6E">
        <w:rPr>
          <w:bCs/>
          <w:sz w:val="28"/>
          <w:szCs w:val="28"/>
        </w:rPr>
        <w:t>«</w:t>
      </w:r>
      <w:r w:rsidRPr="000A40F5">
        <w:rPr>
          <w:bCs/>
          <w:sz w:val="28"/>
          <w:szCs w:val="28"/>
        </w:rPr>
        <w:t>цифрового неравенства</w:t>
      </w:r>
      <w:r w:rsidR="00BC4C6E">
        <w:rPr>
          <w:bCs/>
          <w:sz w:val="28"/>
          <w:szCs w:val="28"/>
        </w:rPr>
        <w:t>»</w:t>
      </w:r>
      <w:r w:rsidRPr="000A40F5">
        <w:rPr>
          <w:bCs/>
          <w:sz w:val="28"/>
          <w:szCs w:val="28"/>
        </w:rPr>
        <w:t xml:space="preserve"> среди населенных пунктов, предупреждение изолированности отдельных граждан и социальных групп. </w:t>
      </w:r>
      <w:proofErr w:type="gramStart"/>
      <w:r w:rsidRPr="000A40F5">
        <w:rPr>
          <w:bCs/>
          <w:sz w:val="28"/>
          <w:szCs w:val="28"/>
        </w:rPr>
        <w:t xml:space="preserve">Для сокращения разрыва по уровню жизни населения в сельских поселениях и в районных центрах актуальным является обеспечение социально-экономического развития территорий сельских поселений, особенно отдаленных и труднодоступных, </w:t>
      </w:r>
      <w:r w:rsidRPr="000A40F5">
        <w:rPr>
          <w:bCs/>
          <w:sz w:val="28"/>
          <w:szCs w:val="28"/>
        </w:rPr>
        <w:lastRenderedPageBreak/>
        <w:t>стимулируемое государственной поддержкой, направленной, с одной стороны, на укрепление хозяйственной базы сельских поселений, создание оплачиваемых раб</w:t>
      </w:r>
      <w:r w:rsidRPr="000A40F5">
        <w:rPr>
          <w:bCs/>
          <w:sz w:val="28"/>
          <w:szCs w:val="28"/>
        </w:rPr>
        <w:t>о</w:t>
      </w:r>
      <w:r w:rsidRPr="000A40F5">
        <w:rPr>
          <w:bCs/>
          <w:sz w:val="28"/>
          <w:szCs w:val="28"/>
        </w:rPr>
        <w:t xml:space="preserve">чих мест, а с другой </w:t>
      </w:r>
      <w:r w:rsidR="00CA3754">
        <w:rPr>
          <w:bCs/>
          <w:sz w:val="28"/>
          <w:szCs w:val="28"/>
        </w:rPr>
        <w:t>–</w:t>
      </w:r>
      <w:r w:rsidRPr="000A40F5">
        <w:rPr>
          <w:bCs/>
          <w:sz w:val="28"/>
          <w:szCs w:val="28"/>
        </w:rPr>
        <w:t xml:space="preserve"> на повышение комфортности проживания в сельских посел</w:t>
      </w:r>
      <w:r w:rsidRPr="000A40F5">
        <w:rPr>
          <w:bCs/>
          <w:sz w:val="28"/>
          <w:szCs w:val="28"/>
        </w:rPr>
        <w:t>е</w:t>
      </w:r>
      <w:r w:rsidRPr="000A40F5">
        <w:rPr>
          <w:bCs/>
          <w:sz w:val="28"/>
          <w:szCs w:val="28"/>
        </w:rPr>
        <w:t>ниях.</w:t>
      </w:r>
      <w:proofErr w:type="gramEnd"/>
    </w:p>
    <w:p w:rsidR="00522C00" w:rsidRPr="0048124A" w:rsidRDefault="00522C00" w:rsidP="0048124A">
      <w:pPr>
        <w:pStyle w:val="ConsPlusNormal"/>
        <w:contextualSpacing/>
        <w:jc w:val="center"/>
        <w:rPr>
          <w:bCs/>
          <w:sz w:val="28"/>
          <w:szCs w:val="28"/>
        </w:rPr>
      </w:pPr>
    </w:p>
    <w:p w:rsidR="00522C00" w:rsidRDefault="00522C00" w:rsidP="0048124A">
      <w:pPr>
        <w:pStyle w:val="ConsPlusNormal"/>
        <w:contextualSpacing/>
        <w:jc w:val="center"/>
        <w:rPr>
          <w:bCs/>
          <w:sz w:val="28"/>
          <w:szCs w:val="28"/>
        </w:rPr>
      </w:pPr>
      <w:r w:rsidRPr="0048124A">
        <w:rPr>
          <w:bCs/>
          <w:sz w:val="28"/>
          <w:szCs w:val="28"/>
        </w:rPr>
        <w:t>II. Основные цели, задачи и этапы реализации Программы</w:t>
      </w:r>
    </w:p>
    <w:p w:rsidR="0048124A" w:rsidRPr="0048124A" w:rsidRDefault="0048124A" w:rsidP="0048124A">
      <w:pPr>
        <w:pStyle w:val="ConsPlusNormal"/>
        <w:contextualSpacing/>
        <w:jc w:val="center"/>
        <w:rPr>
          <w:bCs/>
          <w:sz w:val="28"/>
          <w:szCs w:val="28"/>
        </w:rPr>
      </w:pPr>
    </w:p>
    <w:p w:rsidR="00522C00" w:rsidRPr="000A40F5" w:rsidRDefault="00522C00" w:rsidP="000A40F5">
      <w:pPr>
        <w:pStyle w:val="ConsPlusNormal"/>
        <w:ind w:firstLine="709"/>
        <w:contextualSpacing/>
        <w:jc w:val="both"/>
        <w:rPr>
          <w:bCs/>
          <w:sz w:val="28"/>
          <w:szCs w:val="28"/>
        </w:rPr>
      </w:pPr>
      <w:r w:rsidRPr="000A40F5">
        <w:rPr>
          <w:bCs/>
          <w:sz w:val="28"/>
          <w:szCs w:val="28"/>
        </w:rPr>
        <w:t>С учетом географического месторасположения Республики Тыва и простра</w:t>
      </w:r>
      <w:r w:rsidRPr="000A40F5">
        <w:rPr>
          <w:bCs/>
          <w:sz w:val="28"/>
          <w:szCs w:val="28"/>
        </w:rPr>
        <w:t>н</w:t>
      </w:r>
      <w:r w:rsidRPr="000A40F5">
        <w:rPr>
          <w:bCs/>
          <w:sz w:val="28"/>
          <w:szCs w:val="28"/>
        </w:rPr>
        <w:t>ственного развития Республики Тыва определены цели Программы:</w:t>
      </w:r>
    </w:p>
    <w:p w:rsidR="00522C00" w:rsidRPr="000A40F5" w:rsidRDefault="00CA3754" w:rsidP="000A40F5">
      <w:pPr>
        <w:pStyle w:val="ConsPlusNormal"/>
        <w:ind w:firstLine="709"/>
        <w:contextualSpacing/>
        <w:jc w:val="both"/>
        <w:rPr>
          <w:sz w:val="28"/>
          <w:szCs w:val="28"/>
        </w:rPr>
      </w:pPr>
      <w:r>
        <w:rPr>
          <w:sz w:val="28"/>
          <w:szCs w:val="28"/>
        </w:rPr>
        <w:t>1)</w:t>
      </w:r>
      <w:r w:rsidR="00522C00" w:rsidRPr="000A40F5">
        <w:rPr>
          <w:sz w:val="28"/>
          <w:szCs w:val="28"/>
        </w:rPr>
        <w:t xml:space="preserve"> сохранение доли сельского населения в общей численности населения Ре</w:t>
      </w:r>
      <w:r w:rsidR="00522C00" w:rsidRPr="000A40F5">
        <w:rPr>
          <w:sz w:val="28"/>
          <w:szCs w:val="28"/>
        </w:rPr>
        <w:t>с</w:t>
      </w:r>
      <w:r w:rsidR="00522C00" w:rsidRPr="000A40F5">
        <w:rPr>
          <w:sz w:val="28"/>
          <w:szCs w:val="28"/>
        </w:rPr>
        <w:t>публики Тыва на уровне не менее 46,3</w:t>
      </w:r>
      <w:r w:rsidR="0048124A">
        <w:rPr>
          <w:sz w:val="28"/>
          <w:szCs w:val="28"/>
        </w:rPr>
        <w:t xml:space="preserve"> </w:t>
      </w:r>
      <w:r w:rsidR="0048124A">
        <w:rPr>
          <w:bCs/>
          <w:sz w:val="28"/>
          <w:szCs w:val="28"/>
        </w:rPr>
        <w:t>процента</w:t>
      </w:r>
      <w:r w:rsidR="00522C00" w:rsidRPr="000A40F5">
        <w:rPr>
          <w:sz w:val="28"/>
          <w:szCs w:val="28"/>
        </w:rPr>
        <w:t xml:space="preserve"> в 2025 г.;</w:t>
      </w:r>
    </w:p>
    <w:p w:rsidR="00522C00" w:rsidRPr="000A40F5" w:rsidRDefault="00CA3754" w:rsidP="000A40F5">
      <w:pPr>
        <w:pStyle w:val="ConsPlusNormal"/>
        <w:ind w:firstLine="709"/>
        <w:contextualSpacing/>
        <w:jc w:val="both"/>
        <w:rPr>
          <w:sz w:val="28"/>
          <w:szCs w:val="28"/>
        </w:rPr>
      </w:pPr>
      <w:r>
        <w:rPr>
          <w:sz w:val="28"/>
          <w:szCs w:val="28"/>
        </w:rPr>
        <w:t>2)</w:t>
      </w:r>
      <w:r w:rsidR="00522C00" w:rsidRPr="000A40F5">
        <w:rPr>
          <w:sz w:val="28"/>
          <w:szCs w:val="28"/>
        </w:rPr>
        <w:t xml:space="preserve"> доведения соотношения среднемесячных располагаемых ресурсов сельск</w:t>
      </w:r>
      <w:r w:rsidR="00522C00" w:rsidRPr="000A40F5">
        <w:rPr>
          <w:sz w:val="28"/>
          <w:szCs w:val="28"/>
        </w:rPr>
        <w:t>о</w:t>
      </w:r>
      <w:r w:rsidR="00522C00" w:rsidRPr="000A40F5">
        <w:rPr>
          <w:sz w:val="28"/>
          <w:szCs w:val="28"/>
        </w:rPr>
        <w:t>го и городского домохозяйств до 120,8</w:t>
      </w:r>
      <w:r w:rsidR="0048124A">
        <w:rPr>
          <w:sz w:val="28"/>
          <w:szCs w:val="28"/>
        </w:rPr>
        <w:t xml:space="preserve"> </w:t>
      </w:r>
      <w:r w:rsidR="0048124A">
        <w:rPr>
          <w:bCs/>
          <w:sz w:val="28"/>
          <w:szCs w:val="28"/>
        </w:rPr>
        <w:t>процента</w:t>
      </w:r>
      <w:r w:rsidR="00522C00" w:rsidRPr="000A40F5">
        <w:rPr>
          <w:sz w:val="28"/>
          <w:szCs w:val="28"/>
        </w:rPr>
        <w:t xml:space="preserve"> в 2025 г.;</w:t>
      </w:r>
    </w:p>
    <w:p w:rsidR="00522C00" w:rsidRPr="000A40F5" w:rsidRDefault="007C6D9F" w:rsidP="000A40F5">
      <w:pPr>
        <w:pStyle w:val="ConsPlusNormal"/>
        <w:ind w:firstLine="709"/>
        <w:contextualSpacing/>
        <w:jc w:val="both"/>
        <w:rPr>
          <w:sz w:val="28"/>
          <w:szCs w:val="28"/>
        </w:rPr>
      </w:pPr>
      <w:r>
        <w:rPr>
          <w:sz w:val="28"/>
          <w:szCs w:val="28"/>
        </w:rPr>
        <w:t>3)</w:t>
      </w:r>
      <w:r w:rsidR="00522C00" w:rsidRPr="000A40F5">
        <w:rPr>
          <w:sz w:val="28"/>
          <w:szCs w:val="28"/>
        </w:rPr>
        <w:t xml:space="preserve"> повышение доли общей площади благоустроенных жилых помещений в сельских населенных пунктах до 5</w:t>
      </w:r>
      <w:r w:rsidR="0048124A" w:rsidRPr="0048124A">
        <w:rPr>
          <w:bCs/>
          <w:sz w:val="28"/>
          <w:szCs w:val="28"/>
        </w:rPr>
        <w:t xml:space="preserve"> </w:t>
      </w:r>
      <w:r w:rsidR="0048124A">
        <w:rPr>
          <w:bCs/>
          <w:sz w:val="28"/>
          <w:szCs w:val="28"/>
        </w:rPr>
        <w:t>процентов</w:t>
      </w:r>
      <w:r w:rsidR="00522C00" w:rsidRPr="000A40F5">
        <w:rPr>
          <w:sz w:val="28"/>
          <w:szCs w:val="28"/>
        </w:rPr>
        <w:t xml:space="preserve"> в 2025 г.;</w:t>
      </w:r>
    </w:p>
    <w:p w:rsidR="00522C00" w:rsidRPr="000A40F5" w:rsidRDefault="00522C00" w:rsidP="000A40F5">
      <w:pPr>
        <w:pStyle w:val="ConsPlusNormal"/>
        <w:ind w:firstLine="709"/>
        <w:contextualSpacing/>
        <w:jc w:val="both"/>
        <w:rPr>
          <w:bCs/>
          <w:sz w:val="28"/>
          <w:szCs w:val="28"/>
        </w:rPr>
      </w:pPr>
      <w:r w:rsidRPr="000A40F5">
        <w:rPr>
          <w:bCs/>
          <w:sz w:val="28"/>
          <w:szCs w:val="28"/>
        </w:rPr>
        <w:t>Для достижения вышеуказанных поставленных целей ставятся задачи Пр</w:t>
      </w:r>
      <w:r w:rsidRPr="000A40F5">
        <w:rPr>
          <w:bCs/>
          <w:sz w:val="28"/>
          <w:szCs w:val="28"/>
        </w:rPr>
        <w:t>о</w:t>
      </w:r>
      <w:r w:rsidRPr="000A40F5">
        <w:rPr>
          <w:bCs/>
          <w:sz w:val="28"/>
          <w:szCs w:val="28"/>
        </w:rPr>
        <w:t>граммы:</w:t>
      </w:r>
    </w:p>
    <w:p w:rsidR="00522C00" w:rsidRPr="000A40F5" w:rsidRDefault="007C6D9F" w:rsidP="000A40F5">
      <w:pPr>
        <w:pStyle w:val="ConsPlusNormal"/>
        <w:ind w:firstLine="709"/>
        <w:contextualSpacing/>
        <w:jc w:val="both"/>
        <w:rPr>
          <w:bCs/>
          <w:sz w:val="28"/>
          <w:szCs w:val="28"/>
        </w:rPr>
      </w:pPr>
      <w:r>
        <w:rPr>
          <w:bCs/>
          <w:sz w:val="28"/>
          <w:szCs w:val="28"/>
        </w:rPr>
        <w:t xml:space="preserve">1) </w:t>
      </w:r>
      <w:r w:rsidR="00522C00" w:rsidRPr="000A40F5">
        <w:rPr>
          <w:bCs/>
          <w:sz w:val="28"/>
          <w:szCs w:val="28"/>
        </w:rPr>
        <w:t>улучшение жилищных условий сельского населения на основе развития и</w:t>
      </w:r>
      <w:r w:rsidR="00522C00" w:rsidRPr="000A40F5">
        <w:rPr>
          <w:bCs/>
          <w:sz w:val="28"/>
          <w:szCs w:val="28"/>
        </w:rPr>
        <w:t>н</w:t>
      </w:r>
      <w:r w:rsidR="00522C00" w:rsidRPr="000A40F5">
        <w:rPr>
          <w:bCs/>
          <w:sz w:val="28"/>
          <w:szCs w:val="28"/>
        </w:rPr>
        <w:t>ститутов субсидирования строительства и покупки жилья, а также ипотечного кр</w:t>
      </w:r>
      <w:r w:rsidR="00522C00" w:rsidRPr="000A40F5">
        <w:rPr>
          <w:bCs/>
          <w:sz w:val="28"/>
          <w:szCs w:val="28"/>
        </w:rPr>
        <w:t>е</w:t>
      </w:r>
      <w:r w:rsidR="00522C00" w:rsidRPr="000A40F5">
        <w:rPr>
          <w:bCs/>
          <w:sz w:val="28"/>
          <w:szCs w:val="28"/>
        </w:rPr>
        <w:t>дитования;</w:t>
      </w:r>
    </w:p>
    <w:p w:rsidR="00522C00" w:rsidRPr="000A40F5" w:rsidRDefault="007C6D9F" w:rsidP="000A40F5">
      <w:pPr>
        <w:pStyle w:val="ConsPlusNormal"/>
        <w:ind w:firstLine="709"/>
        <w:contextualSpacing/>
        <w:jc w:val="both"/>
        <w:rPr>
          <w:bCs/>
          <w:sz w:val="28"/>
          <w:szCs w:val="28"/>
        </w:rPr>
      </w:pPr>
      <w:r>
        <w:rPr>
          <w:bCs/>
          <w:sz w:val="28"/>
          <w:szCs w:val="28"/>
        </w:rPr>
        <w:t xml:space="preserve">2) </w:t>
      </w:r>
      <w:r w:rsidR="00522C00" w:rsidRPr="000A40F5">
        <w:rPr>
          <w:bCs/>
          <w:sz w:val="28"/>
          <w:szCs w:val="28"/>
        </w:rPr>
        <w:t>обеспечение создания комфортных условий жизнедеятельности в сельской местности за счет:</w:t>
      </w:r>
    </w:p>
    <w:p w:rsidR="00522C00" w:rsidRPr="000A40F5" w:rsidRDefault="00522C00" w:rsidP="000A40F5">
      <w:pPr>
        <w:pStyle w:val="ConsPlusNormal"/>
        <w:ind w:firstLine="709"/>
        <w:contextualSpacing/>
        <w:jc w:val="both"/>
        <w:rPr>
          <w:bCs/>
          <w:sz w:val="28"/>
          <w:szCs w:val="28"/>
        </w:rPr>
      </w:pPr>
      <w:r w:rsidRPr="000A40F5">
        <w:rPr>
          <w:bCs/>
          <w:sz w:val="28"/>
          <w:szCs w:val="28"/>
        </w:rPr>
        <w:t>- развития инфраструктуры на сельских территориях;</w:t>
      </w:r>
    </w:p>
    <w:p w:rsidR="00522C00" w:rsidRPr="000A40F5" w:rsidRDefault="00522C00" w:rsidP="000A40F5">
      <w:pPr>
        <w:pStyle w:val="ConsPlusNormal"/>
        <w:ind w:firstLine="709"/>
        <w:contextualSpacing/>
        <w:jc w:val="both"/>
        <w:rPr>
          <w:bCs/>
          <w:sz w:val="28"/>
          <w:szCs w:val="28"/>
        </w:rPr>
      </w:pPr>
      <w:r w:rsidRPr="000A40F5">
        <w:rPr>
          <w:bCs/>
          <w:sz w:val="28"/>
          <w:szCs w:val="28"/>
        </w:rPr>
        <w:t>- благоустройства сельских территорий;</w:t>
      </w:r>
    </w:p>
    <w:p w:rsidR="00522C00" w:rsidRPr="000A40F5" w:rsidRDefault="00522C00" w:rsidP="000A40F5">
      <w:pPr>
        <w:pStyle w:val="ConsPlusNormal"/>
        <w:ind w:firstLine="709"/>
        <w:contextualSpacing/>
        <w:jc w:val="both"/>
        <w:rPr>
          <w:bCs/>
          <w:sz w:val="28"/>
          <w:szCs w:val="28"/>
        </w:rPr>
      </w:pPr>
      <w:r w:rsidRPr="000A40F5">
        <w:rPr>
          <w:bCs/>
          <w:sz w:val="28"/>
          <w:szCs w:val="28"/>
        </w:rPr>
        <w:t>- содействи</w:t>
      </w:r>
      <w:r w:rsidR="007C6D9F">
        <w:rPr>
          <w:bCs/>
          <w:sz w:val="28"/>
          <w:szCs w:val="28"/>
        </w:rPr>
        <w:t>я</w:t>
      </w:r>
      <w:r w:rsidRPr="000A40F5">
        <w:rPr>
          <w:bCs/>
          <w:sz w:val="28"/>
          <w:szCs w:val="28"/>
        </w:rPr>
        <w:t xml:space="preserve"> сельскохозяйственным товаропроизводителям в обеспечении квалифицированными специалистами;</w:t>
      </w:r>
    </w:p>
    <w:p w:rsidR="00522C00" w:rsidRPr="000A40F5" w:rsidRDefault="00522C00" w:rsidP="000A40F5">
      <w:pPr>
        <w:pStyle w:val="ConsPlusNormal"/>
        <w:ind w:firstLine="709"/>
        <w:contextualSpacing/>
        <w:jc w:val="both"/>
        <w:rPr>
          <w:bCs/>
          <w:sz w:val="28"/>
          <w:szCs w:val="28"/>
        </w:rPr>
      </w:pPr>
      <w:r w:rsidRPr="000A40F5">
        <w:rPr>
          <w:bCs/>
          <w:sz w:val="28"/>
          <w:szCs w:val="28"/>
        </w:rPr>
        <w:t>- реализаци</w:t>
      </w:r>
      <w:r w:rsidR="007C6D9F">
        <w:rPr>
          <w:bCs/>
          <w:sz w:val="28"/>
          <w:szCs w:val="28"/>
        </w:rPr>
        <w:t>и</w:t>
      </w:r>
      <w:r w:rsidRPr="000A40F5">
        <w:rPr>
          <w:bCs/>
          <w:sz w:val="28"/>
          <w:szCs w:val="28"/>
        </w:rPr>
        <w:t xml:space="preserve"> инициативных проектов.</w:t>
      </w:r>
    </w:p>
    <w:p w:rsidR="00522C00" w:rsidRPr="000A40F5" w:rsidRDefault="00522C00" w:rsidP="000A40F5">
      <w:pPr>
        <w:pStyle w:val="ConsPlusNormal"/>
        <w:ind w:firstLine="709"/>
        <w:contextualSpacing/>
        <w:jc w:val="both"/>
        <w:rPr>
          <w:bCs/>
          <w:sz w:val="28"/>
          <w:szCs w:val="28"/>
        </w:rPr>
      </w:pPr>
      <w:r w:rsidRPr="000A40F5">
        <w:rPr>
          <w:bCs/>
          <w:sz w:val="28"/>
          <w:szCs w:val="28"/>
        </w:rPr>
        <w:t>Программа бу</w:t>
      </w:r>
      <w:r w:rsidR="0048124A">
        <w:rPr>
          <w:bCs/>
          <w:sz w:val="28"/>
          <w:szCs w:val="28"/>
        </w:rPr>
        <w:t>дет реализована в период 2020-</w:t>
      </w:r>
      <w:r w:rsidRPr="000A40F5">
        <w:rPr>
          <w:bCs/>
          <w:sz w:val="28"/>
          <w:szCs w:val="28"/>
        </w:rPr>
        <w:t>2025 годов.</w:t>
      </w:r>
    </w:p>
    <w:p w:rsidR="00522C00" w:rsidRPr="0048124A" w:rsidRDefault="00522C00" w:rsidP="0048124A">
      <w:pPr>
        <w:pStyle w:val="ConsPlusNormal"/>
        <w:contextualSpacing/>
        <w:jc w:val="center"/>
        <w:rPr>
          <w:bCs/>
          <w:sz w:val="28"/>
          <w:szCs w:val="28"/>
        </w:rPr>
      </w:pPr>
    </w:p>
    <w:p w:rsidR="00522C00" w:rsidRDefault="00522C00" w:rsidP="0048124A">
      <w:pPr>
        <w:pStyle w:val="ConsPlusNormal"/>
        <w:contextualSpacing/>
        <w:jc w:val="center"/>
        <w:rPr>
          <w:bCs/>
          <w:sz w:val="28"/>
          <w:szCs w:val="28"/>
        </w:rPr>
      </w:pPr>
      <w:r w:rsidRPr="0048124A">
        <w:rPr>
          <w:bCs/>
          <w:sz w:val="28"/>
          <w:szCs w:val="28"/>
        </w:rPr>
        <w:t>III. Перечень мероприятий Программы</w:t>
      </w:r>
    </w:p>
    <w:p w:rsidR="0048124A" w:rsidRPr="0048124A" w:rsidRDefault="0048124A" w:rsidP="0048124A">
      <w:pPr>
        <w:pStyle w:val="ConsPlusNormal"/>
        <w:contextualSpacing/>
        <w:jc w:val="center"/>
        <w:rPr>
          <w:bCs/>
          <w:sz w:val="28"/>
          <w:szCs w:val="28"/>
        </w:rPr>
      </w:pPr>
    </w:p>
    <w:p w:rsidR="00522C00" w:rsidRPr="000A40F5" w:rsidRDefault="00522C00" w:rsidP="000A40F5">
      <w:pPr>
        <w:pStyle w:val="ConsPlusNormal"/>
        <w:ind w:firstLine="709"/>
        <w:contextualSpacing/>
        <w:jc w:val="both"/>
        <w:rPr>
          <w:bCs/>
          <w:sz w:val="28"/>
          <w:szCs w:val="28"/>
        </w:rPr>
      </w:pPr>
      <w:r w:rsidRPr="000A40F5">
        <w:rPr>
          <w:bCs/>
          <w:sz w:val="28"/>
          <w:szCs w:val="28"/>
        </w:rPr>
        <w:t>В рамках Программы планируется реализация следующих направлений:</w:t>
      </w:r>
    </w:p>
    <w:p w:rsidR="00522C00" w:rsidRPr="000A40F5" w:rsidRDefault="00522C00" w:rsidP="000A40F5">
      <w:pPr>
        <w:pStyle w:val="ConsPlusNormal"/>
        <w:ind w:firstLine="709"/>
        <w:contextualSpacing/>
        <w:jc w:val="both"/>
        <w:rPr>
          <w:bCs/>
          <w:sz w:val="28"/>
          <w:szCs w:val="28"/>
        </w:rPr>
      </w:pPr>
      <w:r w:rsidRPr="000A40F5">
        <w:rPr>
          <w:bCs/>
          <w:sz w:val="28"/>
          <w:szCs w:val="28"/>
        </w:rPr>
        <w:t>1) оказание финансовой поддержки при исполнении расходных обязательств муниципальных районов Республики Тыва Республики Тыва, возникающих при реализации мероприятий, направленных на комплексное развитие сельских терр</w:t>
      </w:r>
      <w:r w:rsidRPr="000A40F5">
        <w:rPr>
          <w:bCs/>
          <w:sz w:val="28"/>
          <w:szCs w:val="28"/>
        </w:rPr>
        <w:t>и</w:t>
      </w:r>
      <w:r w:rsidRPr="000A40F5">
        <w:rPr>
          <w:bCs/>
          <w:sz w:val="28"/>
          <w:szCs w:val="28"/>
        </w:rPr>
        <w:t>торий, включая мероприятия по улучшению жилищных условий граждан, прож</w:t>
      </w:r>
      <w:r w:rsidRPr="000A40F5">
        <w:rPr>
          <w:bCs/>
          <w:sz w:val="28"/>
          <w:szCs w:val="28"/>
        </w:rPr>
        <w:t>и</w:t>
      </w:r>
      <w:r w:rsidRPr="000A40F5">
        <w:rPr>
          <w:bCs/>
          <w:sz w:val="28"/>
          <w:szCs w:val="28"/>
        </w:rPr>
        <w:t>вающих на сельских территориях, предусматривающих предоставление гражданам социальных выплат на строительство (приобретение) жилья;</w:t>
      </w:r>
    </w:p>
    <w:p w:rsidR="00522C00" w:rsidRPr="000A40F5" w:rsidRDefault="00522C00" w:rsidP="000A40F5">
      <w:pPr>
        <w:pStyle w:val="ConsPlusNormal"/>
        <w:ind w:firstLine="709"/>
        <w:contextualSpacing/>
        <w:jc w:val="both"/>
        <w:rPr>
          <w:bCs/>
          <w:sz w:val="28"/>
          <w:szCs w:val="28"/>
        </w:rPr>
      </w:pPr>
      <w:proofErr w:type="gramStart"/>
      <w:r w:rsidRPr="000A40F5">
        <w:rPr>
          <w:bCs/>
          <w:sz w:val="28"/>
          <w:szCs w:val="28"/>
        </w:rPr>
        <w:t>2) оказание финансовой поддержки при исполнении расходных обязательств муниципальных районов Республики Тыва, возникающих при реализации мер</w:t>
      </w:r>
      <w:r w:rsidRPr="000A40F5">
        <w:rPr>
          <w:bCs/>
          <w:sz w:val="28"/>
          <w:szCs w:val="28"/>
        </w:rPr>
        <w:t>о</w:t>
      </w:r>
      <w:r w:rsidRPr="000A40F5">
        <w:rPr>
          <w:bCs/>
          <w:sz w:val="28"/>
          <w:szCs w:val="28"/>
        </w:rPr>
        <w:t>приятий, направленных на комплексное развитие сельских территорий, включа</w:t>
      </w:r>
      <w:r w:rsidRPr="000A40F5">
        <w:rPr>
          <w:bCs/>
          <w:sz w:val="28"/>
          <w:szCs w:val="28"/>
        </w:rPr>
        <w:t>ю</w:t>
      </w:r>
      <w:r w:rsidRPr="000A40F5">
        <w:rPr>
          <w:bCs/>
          <w:sz w:val="28"/>
          <w:szCs w:val="28"/>
        </w:rPr>
        <w:t>щих мероприятия по строительству жилья на сельских территориях, предоставля</w:t>
      </w:r>
      <w:r w:rsidRPr="000A40F5">
        <w:rPr>
          <w:bCs/>
          <w:sz w:val="28"/>
          <w:szCs w:val="28"/>
        </w:rPr>
        <w:t>е</w:t>
      </w:r>
      <w:r w:rsidRPr="000A40F5">
        <w:rPr>
          <w:bCs/>
          <w:sz w:val="28"/>
          <w:szCs w:val="28"/>
        </w:rPr>
        <w:t>мого гражданам по договору найма жилого помещения, предусматривающих пр</w:t>
      </w:r>
      <w:r w:rsidRPr="000A40F5">
        <w:rPr>
          <w:bCs/>
          <w:sz w:val="28"/>
          <w:szCs w:val="28"/>
        </w:rPr>
        <w:t>е</w:t>
      </w:r>
      <w:r w:rsidRPr="000A40F5">
        <w:rPr>
          <w:bCs/>
          <w:sz w:val="28"/>
          <w:szCs w:val="28"/>
        </w:rPr>
        <w:t xml:space="preserve">доставление субсидий из бюджетов Республики Тыва в целях оказания финансовой поддержки при исполнении расходных обязательств расположенных на территории </w:t>
      </w:r>
      <w:r w:rsidRPr="000A40F5">
        <w:rPr>
          <w:bCs/>
          <w:sz w:val="28"/>
          <w:szCs w:val="28"/>
        </w:rPr>
        <w:lastRenderedPageBreak/>
        <w:t>Республики Тыва муниципальных районов</w:t>
      </w:r>
      <w:proofErr w:type="gramEnd"/>
      <w:r w:rsidRPr="000A40F5">
        <w:rPr>
          <w:bCs/>
          <w:sz w:val="28"/>
          <w:szCs w:val="28"/>
        </w:rPr>
        <w:t xml:space="preserve"> </w:t>
      </w:r>
      <w:proofErr w:type="gramStart"/>
      <w:r w:rsidRPr="000A40F5">
        <w:rPr>
          <w:bCs/>
          <w:sz w:val="28"/>
          <w:szCs w:val="28"/>
        </w:rPr>
        <w:t>Республики Тыва, связанных со стро</w:t>
      </w:r>
      <w:r w:rsidRPr="000A40F5">
        <w:rPr>
          <w:bCs/>
          <w:sz w:val="28"/>
          <w:szCs w:val="28"/>
        </w:rPr>
        <w:t>и</w:t>
      </w:r>
      <w:r w:rsidRPr="000A40F5">
        <w:rPr>
          <w:bCs/>
          <w:sz w:val="28"/>
          <w:szCs w:val="28"/>
        </w:rPr>
        <w:t>тельством жилого помещения (жилого дома), предоставляемого гражданам по дог</w:t>
      </w:r>
      <w:r w:rsidRPr="000A40F5">
        <w:rPr>
          <w:bCs/>
          <w:sz w:val="28"/>
          <w:szCs w:val="28"/>
        </w:rPr>
        <w:t>о</w:t>
      </w:r>
      <w:r w:rsidRPr="000A40F5">
        <w:rPr>
          <w:bCs/>
          <w:sz w:val="28"/>
          <w:szCs w:val="28"/>
        </w:rPr>
        <w:t>ворам найма жилого помещения, проживающим на сельских территориях Республ</w:t>
      </w:r>
      <w:r w:rsidRPr="000A40F5">
        <w:rPr>
          <w:bCs/>
          <w:sz w:val="28"/>
          <w:szCs w:val="28"/>
        </w:rPr>
        <w:t>и</w:t>
      </w:r>
      <w:r w:rsidRPr="000A40F5">
        <w:rPr>
          <w:bCs/>
          <w:sz w:val="28"/>
          <w:szCs w:val="28"/>
        </w:rPr>
        <w:t>ки Тыва, по договору найма жилого помещения;</w:t>
      </w:r>
      <w:proofErr w:type="gramEnd"/>
    </w:p>
    <w:p w:rsidR="00522C00" w:rsidRPr="000A40F5" w:rsidRDefault="00522C00" w:rsidP="000A40F5">
      <w:pPr>
        <w:pStyle w:val="ConsPlusNormal"/>
        <w:ind w:firstLine="709"/>
        <w:contextualSpacing/>
        <w:jc w:val="both"/>
        <w:rPr>
          <w:bCs/>
          <w:sz w:val="28"/>
          <w:szCs w:val="28"/>
        </w:rPr>
      </w:pPr>
      <w:proofErr w:type="gramStart"/>
      <w:r w:rsidRPr="000A40F5">
        <w:rPr>
          <w:bCs/>
          <w:sz w:val="28"/>
          <w:szCs w:val="28"/>
        </w:rPr>
        <w:t>3) оказание финансовой поддержки при исполнении расходных обязательств муниципальных районов Республики Тыва, возникающих при реализации мер</w:t>
      </w:r>
      <w:r w:rsidRPr="000A40F5">
        <w:rPr>
          <w:bCs/>
          <w:sz w:val="28"/>
          <w:szCs w:val="28"/>
        </w:rPr>
        <w:t>о</w:t>
      </w:r>
      <w:r w:rsidRPr="000A40F5">
        <w:rPr>
          <w:bCs/>
          <w:sz w:val="28"/>
          <w:szCs w:val="28"/>
        </w:rPr>
        <w:t>приятий</w:t>
      </w:r>
      <w:r w:rsidR="007C6D9F">
        <w:rPr>
          <w:bCs/>
          <w:sz w:val="28"/>
          <w:szCs w:val="28"/>
        </w:rPr>
        <w:t>,</w:t>
      </w:r>
      <w:r w:rsidRPr="000A40F5">
        <w:rPr>
          <w:bCs/>
          <w:sz w:val="28"/>
          <w:szCs w:val="28"/>
        </w:rPr>
        <w:t xml:space="preserve"> в целях </w:t>
      </w:r>
      <w:proofErr w:type="spellStart"/>
      <w:r w:rsidRPr="000A40F5">
        <w:rPr>
          <w:bCs/>
          <w:sz w:val="28"/>
          <w:szCs w:val="28"/>
        </w:rPr>
        <w:t>софинансирования</w:t>
      </w:r>
      <w:proofErr w:type="spellEnd"/>
      <w:r w:rsidRPr="000A40F5">
        <w:rPr>
          <w:bCs/>
          <w:sz w:val="28"/>
          <w:szCs w:val="28"/>
        </w:rPr>
        <w:t xml:space="preserve"> расходных обязательств муниципальных ра</w:t>
      </w:r>
      <w:r w:rsidRPr="000A40F5">
        <w:rPr>
          <w:bCs/>
          <w:sz w:val="28"/>
          <w:szCs w:val="28"/>
        </w:rPr>
        <w:t>й</w:t>
      </w:r>
      <w:r w:rsidRPr="000A40F5">
        <w:rPr>
          <w:bCs/>
          <w:sz w:val="28"/>
          <w:szCs w:val="28"/>
        </w:rPr>
        <w:t>онов Республики Тыва, расположенных на территории Республики Тыва по реал</w:t>
      </w:r>
      <w:r w:rsidRPr="000A40F5">
        <w:rPr>
          <w:bCs/>
          <w:sz w:val="28"/>
          <w:szCs w:val="28"/>
        </w:rPr>
        <w:t>и</w:t>
      </w:r>
      <w:r w:rsidRPr="000A40F5">
        <w:rPr>
          <w:bCs/>
          <w:sz w:val="28"/>
          <w:szCs w:val="28"/>
        </w:rPr>
        <w:t>зации проектов по обустройству объектами инженерной инфраструктуры и благоу</w:t>
      </w:r>
      <w:r w:rsidRPr="000A40F5">
        <w:rPr>
          <w:bCs/>
          <w:sz w:val="28"/>
          <w:szCs w:val="28"/>
        </w:rPr>
        <w:t>с</w:t>
      </w:r>
      <w:r w:rsidRPr="000A40F5">
        <w:rPr>
          <w:bCs/>
          <w:sz w:val="28"/>
          <w:szCs w:val="28"/>
        </w:rPr>
        <w:t>тройству площадок, расположенных на сельских территориях, под компактную ж</w:t>
      </w:r>
      <w:r w:rsidRPr="000A40F5">
        <w:rPr>
          <w:bCs/>
          <w:sz w:val="28"/>
          <w:szCs w:val="28"/>
        </w:rPr>
        <w:t>и</w:t>
      </w:r>
      <w:r w:rsidRPr="000A40F5">
        <w:rPr>
          <w:bCs/>
          <w:sz w:val="28"/>
          <w:szCs w:val="28"/>
        </w:rPr>
        <w:t>лищную застройку, в рамках которых осуществляются:</w:t>
      </w:r>
      <w:proofErr w:type="gramEnd"/>
    </w:p>
    <w:p w:rsidR="00522C00" w:rsidRPr="000A40F5" w:rsidRDefault="00522C00" w:rsidP="000A40F5">
      <w:pPr>
        <w:pStyle w:val="ConsPlusNormal"/>
        <w:ind w:firstLine="709"/>
        <w:contextualSpacing/>
        <w:jc w:val="both"/>
        <w:rPr>
          <w:bCs/>
          <w:sz w:val="28"/>
          <w:szCs w:val="28"/>
        </w:rPr>
      </w:pPr>
      <w:r w:rsidRPr="000A40F5">
        <w:rPr>
          <w:bCs/>
          <w:sz w:val="28"/>
          <w:szCs w:val="28"/>
        </w:rPr>
        <w:t>а) строительство объектов инженерной инфраструктуры;</w:t>
      </w:r>
    </w:p>
    <w:p w:rsidR="00522C00" w:rsidRPr="000A40F5" w:rsidRDefault="00522C00" w:rsidP="000A40F5">
      <w:pPr>
        <w:pStyle w:val="ConsPlusNormal"/>
        <w:ind w:firstLine="709"/>
        <w:contextualSpacing/>
        <w:jc w:val="both"/>
        <w:rPr>
          <w:bCs/>
          <w:sz w:val="28"/>
          <w:szCs w:val="28"/>
        </w:rPr>
      </w:pPr>
      <w:r w:rsidRPr="000A40F5">
        <w:rPr>
          <w:bCs/>
          <w:sz w:val="28"/>
          <w:szCs w:val="28"/>
        </w:rPr>
        <w:t>б) организация уличного освещения, строительство улично-дорожной сети, а также благоустройство территории (в том числе озеленение);</w:t>
      </w:r>
    </w:p>
    <w:p w:rsidR="00522C00" w:rsidRPr="000A40F5" w:rsidRDefault="00522C00" w:rsidP="000A40F5">
      <w:pPr>
        <w:pStyle w:val="ConsPlusNormal"/>
        <w:ind w:firstLine="709"/>
        <w:contextualSpacing/>
        <w:jc w:val="both"/>
        <w:rPr>
          <w:bCs/>
          <w:sz w:val="28"/>
          <w:szCs w:val="28"/>
        </w:rPr>
      </w:pPr>
      <w:r w:rsidRPr="000A40F5">
        <w:rPr>
          <w:bCs/>
          <w:sz w:val="28"/>
          <w:szCs w:val="28"/>
        </w:rPr>
        <w:t>4) оказание финансовой поддержки при исполнении расходных обязательств муниципальных районов Республики Тыва, возникающих при реализации мер</w:t>
      </w:r>
      <w:r w:rsidRPr="000A40F5">
        <w:rPr>
          <w:bCs/>
          <w:sz w:val="28"/>
          <w:szCs w:val="28"/>
        </w:rPr>
        <w:t>о</w:t>
      </w:r>
      <w:r w:rsidRPr="000A40F5">
        <w:rPr>
          <w:bCs/>
          <w:sz w:val="28"/>
          <w:szCs w:val="28"/>
        </w:rPr>
        <w:t>приятий, направленных на комплексное развитие сельских территорий, включа</w:t>
      </w:r>
      <w:r w:rsidRPr="000A40F5">
        <w:rPr>
          <w:bCs/>
          <w:sz w:val="28"/>
          <w:szCs w:val="28"/>
        </w:rPr>
        <w:t>ю</w:t>
      </w:r>
      <w:r w:rsidRPr="000A40F5">
        <w:rPr>
          <w:bCs/>
          <w:sz w:val="28"/>
          <w:szCs w:val="28"/>
        </w:rPr>
        <w:t>щих мероприятия, направленные на оказание содействия сельскохозяйственным т</w:t>
      </w:r>
      <w:r w:rsidRPr="000A40F5">
        <w:rPr>
          <w:bCs/>
          <w:sz w:val="28"/>
          <w:szCs w:val="28"/>
        </w:rPr>
        <w:t>о</w:t>
      </w:r>
      <w:r w:rsidRPr="000A40F5">
        <w:rPr>
          <w:bCs/>
          <w:sz w:val="28"/>
          <w:szCs w:val="28"/>
        </w:rPr>
        <w:t>варопроизводителям (кроме граждан, ведущих личные подсобные хозяйства), ос</w:t>
      </w:r>
      <w:r w:rsidRPr="000A40F5">
        <w:rPr>
          <w:bCs/>
          <w:sz w:val="28"/>
          <w:szCs w:val="28"/>
        </w:rPr>
        <w:t>у</w:t>
      </w:r>
      <w:r w:rsidRPr="000A40F5">
        <w:rPr>
          <w:bCs/>
          <w:sz w:val="28"/>
          <w:szCs w:val="28"/>
        </w:rPr>
        <w:t>ществляющим деятельность на сельских территориях, в обеспечении квалифицир</w:t>
      </w:r>
      <w:r w:rsidRPr="000A40F5">
        <w:rPr>
          <w:bCs/>
          <w:sz w:val="28"/>
          <w:szCs w:val="28"/>
        </w:rPr>
        <w:t>о</w:t>
      </w:r>
      <w:r w:rsidRPr="000A40F5">
        <w:rPr>
          <w:bCs/>
          <w:sz w:val="28"/>
          <w:szCs w:val="28"/>
        </w:rPr>
        <w:t>ванными специалистами, предусматривающих:</w:t>
      </w:r>
    </w:p>
    <w:p w:rsidR="00522C00" w:rsidRPr="000A40F5" w:rsidRDefault="00522C00" w:rsidP="000A40F5">
      <w:pPr>
        <w:pStyle w:val="ConsPlusNormal"/>
        <w:ind w:firstLine="709"/>
        <w:contextualSpacing/>
        <w:jc w:val="both"/>
        <w:rPr>
          <w:sz w:val="28"/>
          <w:szCs w:val="28"/>
        </w:rPr>
      </w:pPr>
      <w:proofErr w:type="gramStart"/>
      <w:r w:rsidRPr="000A40F5">
        <w:rPr>
          <w:bCs/>
          <w:sz w:val="28"/>
          <w:szCs w:val="28"/>
        </w:rPr>
        <w:t xml:space="preserve">а) </w:t>
      </w:r>
      <w:r w:rsidRPr="000A40F5">
        <w:rPr>
          <w:sz w:val="28"/>
          <w:szCs w:val="28"/>
        </w:rPr>
        <w:t>возмещение индивидуальным предпринимателям и организациям, незав</w:t>
      </w:r>
      <w:r w:rsidRPr="000A40F5">
        <w:rPr>
          <w:sz w:val="28"/>
          <w:szCs w:val="28"/>
        </w:rPr>
        <w:t>и</w:t>
      </w:r>
      <w:r w:rsidRPr="000A40F5">
        <w:rPr>
          <w:sz w:val="28"/>
          <w:szCs w:val="28"/>
        </w:rPr>
        <w:t>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90</w:t>
      </w:r>
      <w:r w:rsidR="00246E42">
        <w:rPr>
          <w:sz w:val="28"/>
          <w:szCs w:val="28"/>
        </w:rPr>
        <w:t xml:space="preserve"> процентов</w:t>
      </w:r>
      <w:r w:rsidRPr="000A40F5">
        <w:rPr>
          <w:sz w:val="28"/>
          <w:szCs w:val="28"/>
        </w:rPr>
        <w:t xml:space="preserve"> фактич</w:t>
      </w:r>
      <w:r w:rsidRPr="000A40F5">
        <w:rPr>
          <w:sz w:val="28"/>
          <w:szCs w:val="28"/>
        </w:rPr>
        <w:t>е</w:t>
      </w:r>
      <w:r w:rsidRPr="000A40F5">
        <w:rPr>
          <w:sz w:val="28"/>
          <w:szCs w:val="28"/>
        </w:rPr>
        <w:t>ски понесенных в году предоставления субсидии затрат по заключенным с работн</w:t>
      </w:r>
      <w:r w:rsidRPr="000A40F5">
        <w:rPr>
          <w:sz w:val="28"/>
          <w:szCs w:val="28"/>
        </w:rPr>
        <w:t>и</w:t>
      </w:r>
      <w:r w:rsidRPr="000A40F5">
        <w:rPr>
          <w:sz w:val="28"/>
          <w:szCs w:val="28"/>
        </w:rPr>
        <w:t>ками ученическим договорам и по заключенным договорам о целевом обучении с гражданами Республики Тыва, проходящими профессиональное обучение в фед</w:t>
      </w:r>
      <w:r w:rsidRPr="000A40F5">
        <w:rPr>
          <w:sz w:val="28"/>
          <w:szCs w:val="28"/>
        </w:rPr>
        <w:t>е</w:t>
      </w:r>
      <w:r w:rsidRPr="000A40F5">
        <w:rPr>
          <w:sz w:val="28"/>
          <w:szCs w:val="28"/>
        </w:rPr>
        <w:t>ральных государственных образовательных организациях</w:t>
      </w:r>
      <w:proofErr w:type="gramEnd"/>
      <w:r w:rsidRPr="000A40F5">
        <w:rPr>
          <w:sz w:val="28"/>
          <w:szCs w:val="28"/>
        </w:rPr>
        <w:t xml:space="preserve"> </w:t>
      </w:r>
      <w:proofErr w:type="gramStart"/>
      <w:r w:rsidRPr="000A40F5">
        <w:rPr>
          <w:sz w:val="28"/>
          <w:szCs w:val="28"/>
        </w:rPr>
        <w:t>высшего, среднего и д</w:t>
      </w:r>
      <w:r w:rsidRPr="000A40F5">
        <w:rPr>
          <w:sz w:val="28"/>
          <w:szCs w:val="28"/>
        </w:rPr>
        <w:t>о</w:t>
      </w:r>
      <w:r w:rsidRPr="000A40F5">
        <w:rPr>
          <w:sz w:val="28"/>
          <w:szCs w:val="28"/>
        </w:rPr>
        <w:t>полнительного профессионального района, находящихся в ведении Министерства сельского хозяйства Российской Федерации, Федерального агентства по рыболовс</w:t>
      </w:r>
      <w:r w:rsidRPr="000A40F5">
        <w:rPr>
          <w:sz w:val="28"/>
          <w:szCs w:val="28"/>
        </w:rPr>
        <w:t>т</w:t>
      </w:r>
      <w:r w:rsidRPr="000A40F5">
        <w:rPr>
          <w:sz w:val="28"/>
          <w:szCs w:val="28"/>
        </w:rPr>
        <w:t>ву и Федеральной службы по ветеринарному и фитосанитарному надзору, а также до 30</w:t>
      </w:r>
      <w:r w:rsidR="00246E42">
        <w:rPr>
          <w:sz w:val="28"/>
          <w:szCs w:val="28"/>
        </w:rPr>
        <w:t xml:space="preserve"> процентов</w:t>
      </w:r>
      <w:r w:rsidRPr="000A40F5">
        <w:rPr>
          <w:sz w:val="28"/>
          <w:szCs w:val="28"/>
        </w:rPr>
        <w:t xml:space="preserve"> фактически понесенных в году предоставления субсидии затрат по заключенным с работниками </w:t>
      </w:r>
      <w:r w:rsidR="007C6D9F">
        <w:rPr>
          <w:sz w:val="28"/>
          <w:szCs w:val="28"/>
        </w:rPr>
        <w:t>–</w:t>
      </w:r>
      <w:r w:rsidRPr="000A40F5">
        <w:rPr>
          <w:sz w:val="28"/>
          <w:szCs w:val="28"/>
        </w:rPr>
        <w:t xml:space="preserve"> гражданами</w:t>
      </w:r>
      <w:r w:rsidR="007C6D9F">
        <w:rPr>
          <w:sz w:val="28"/>
          <w:szCs w:val="28"/>
        </w:rPr>
        <w:t xml:space="preserve">, проживающими в </w:t>
      </w:r>
      <w:r w:rsidRPr="000A40F5">
        <w:rPr>
          <w:sz w:val="28"/>
          <w:szCs w:val="28"/>
        </w:rPr>
        <w:t>Республик</w:t>
      </w:r>
      <w:r w:rsidR="007C6D9F">
        <w:rPr>
          <w:sz w:val="28"/>
          <w:szCs w:val="28"/>
        </w:rPr>
        <w:t>е</w:t>
      </w:r>
      <w:r w:rsidRPr="000A40F5">
        <w:rPr>
          <w:sz w:val="28"/>
          <w:szCs w:val="28"/>
        </w:rPr>
        <w:t xml:space="preserve"> Тыва</w:t>
      </w:r>
      <w:r w:rsidR="007C6D9F">
        <w:rPr>
          <w:sz w:val="28"/>
          <w:szCs w:val="28"/>
        </w:rPr>
        <w:t>,</w:t>
      </w:r>
      <w:r w:rsidRPr="000A40F5">
        <w:rPr>
          <w:sz w:val="28"/>
          <w:szCs w:val="28"/>
        </w:rPr>
        <w:t xml:space="preserve"> ученическим договорам и по заключенным договорам о целевом обучении с гра</w:t>
      </w:r>
      <w:r w:rsidRPr="000A40F5">
        <w:rPr>
          <w:sz w:val="28"/>
          <w:szCs w:val="28"/>
        </w:rPr>
        <w:t>ж</w:t>
      </w:r>
      <w:r w:rsidRPr="000A40F5">
        <w:rPr>
          <w:sz w:val="28"/>
          <w:szCs w:val="28"/>
        </w:rPr>
        <w:t>данами</w:t>
      </w:r>
      <w:r w:rsidR="007C6D9F">
        <w:rPr>
          <w:sz w:val="28"/>
          <w:szCs w:val="28"/>
        </w:rPr>
        <w:t>, проживающими в</w:t>
      </w:r>
      <w:proofErr w:type="gramEnd"/>
      <w:r w:rsidR="007C6D9F">
        <w:rPr>
          <w:sz w:val="28"/>
          <w:szCs w:val="28"/>
        </w:rPr>
        <w:t xml:space="preserve"> </w:t>
      </w:r>
      <w:r w:rsidRPr="000A40F5">
        <w:rPr>
          <w:sz w:val="28"/>
          <w:szCs w:val="28"/>
        </w:rPr>
        <w:t>Республик</w:t>
      </w:r>
      <w:r w:rsidR="007C6D9F">
        <w:rPr>
          <w:sz w:val="28"/>
          <w:szCs w:val="28"/>
        </w:rPr>
        <w:t>е</w:t>
      </w:r>
      <w:r w:rsidRPr="000A40F5">
        <w:rPr>
          <w:sz w:val="28"/>
          <w:szCs w:val="28"/>
        </w:rPr>
        <w:t xml:space="preserve"> Тыва, проходящими профессиональное об</w:t>
      </w:r>
      <w:r w:rsidRPr="000A40F5">
        <w:rPr>
          <w:sz w:val="28"/>
          <w:szCs w:val="28"/>
        </w:rPr>
        <w:t>у</w:t>
      </w:r>
      <w:r w:rsidRPr="000A40F5">
        <w:rPr>
          <w:sz w:val="28"/>
          <w:szCs w:val="28"/>
        </w:rPr>
        <w:t xml:space="preserve">чение в федеральных государственных образовательных организациях высшего, среднего и дополнительного профессионального </w:t>
      </w:r>
      <w:r w:rsidR="007C6D9F">
        <w:rPr>
          <w:sz w:val="28"/>
          <w:szCs w:val="28"/>
        </w:rPr>
        <w:t>образования</w:t>
      </w:r>
      <w:r w:rsidRPr="000A40F5">
        <w:rPr>
          <w:sz w:val="28"/>
          <w:szCs w:val="28"/>
        </w:rPr>
        <w:t>, находящихся в вед</w:t>
      </w:r>
      <w:r w:rsidRPr="000A40F5">
        <w:rPr>
          <w:sz w:val="28"/>
          <w:szCs w:val="28"/>
        </w:rPr>
        <w:t>е</w:t>
      </w:r>
      <w:r w:rsidRPr="000A40F5">
        <w:rPr>
          <w:sz w:val="28"/>
          <w:szCs w:val="28"/>
        </w:rPr>
        <w:t>нии иных федеральных органов исполнительной власти;</w:t>
      </w:r>
    </w:p>
    <w:p w:rsidR="00522C00" w:rsidRPr="000A40F5" w:rsidRDefault="00522C00" w:rsidP="000A40F5">
      <w:pPr>
        <w:pStyle w:val="ConsPlusNormal"/>
        <w:ind w:firstLine="709"/>
        <w:contextualSpacing/>
        <w:jc w:val="both"/>
        <w:rPr>
          <w:bCs/>
          <w:sz w:val="28"/>
          <w:szCs w:val="28"/>
        </w:rPr>
      </w:pPr>
      <w:proofErr w:type="gramStart"/>
      <w:r w:rsidRPr="000A40F5">
        <w:rPr>
          <w:sz w:val="28"/>
          <w:szCs w:val="28"/>
        </w:rPr>
        <w:t>б) возмещение индивидуальным предпринимателям и организациям, незав</w:t>
      </w:r>
      <w:r w:rsidRPr="000A40F5">
        <w:rPr>
          <w:sz w:val="28"/>
          <w:szCs w:val="28"/>
        </w:rPr>
        <w:t>и</w:t>
      </w:r>
      <w:r w:rsidRPr="000A40F5">
        <w:rPr>
          <w:sz w:val="28"/>
          <w:szCs w:val="28"/>
        </w:rPr>
        <w:t>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90</w:t>
      </w:r>
      <w:r w:rsidR="007C6D9F">
        <w:rPr>
          <w:sz w:val="28"/>
          <w:szCs w:val="28"/>
        </w:rPr>
        <w:t xml:space="preserve"> процентов</w:t>
      </w:r>
      <w:r w:rsidRPr="000A40F5">
        <w:rPr>
          <w:sz w:val="28"/>
          <w:szCs w:val="28"/>
        </w:rPr>
        <w:t xml:space="preserve"> фактич</w:t>
      </w:r>
      <w:r w:rsidRPr="000A40F5">
        <w:rPr>
          <w:sz w:val="28"/>
          <w:szCs w:val="28"/>
        </w:rPr>
        <w:t>е</w:t>
      </w:r>
      <w:r w:rsidRPr="000A40F5">
        <w:rPr>
          <w:sz w:val="28"/>
          <w:szCs w:val="28"/>
        </w:rPr>
        <w:t>ски понесенных в году предоставления субсидии затрат, связанных с оплатой труда и проживанием студентов – граждан</w:t>
      </w:r>
      <w:r w:rsidR="007C6D9F">
        <w:rPr>
          <w:sz w:val="28"/>
          <w:szCs w:val="28"/>
        </w:rPr>
        <w:t>, проживающих в</w:t>
      </w:r>
      <w:r w:rsidRPr="000A40F5">
        <w:rPr>
          <w:sz w:val="28"/>
          <w:szCs w:val="28"/>
        </w:rPr>
        <w:t xml:space="preserve"> Республик</w:t>
      </w:r>
      <w:r w:rsidR="007C6D9F">
        <w:rPr>
          <w:sz w:val="28"/>
          <w:szCs w:val="28"/>
        </w:rPr>
        <w:t>е</w:t>
      </w:r>
      <w:r w:rsidRPr="000A40F5">
        <w:rPr>
          <w:sz w:val="28"/>
          <w:szCs w:val="28"/>
        </w:rPr>
        <w:t xml:space="preserve"> Тыва</w:t>
      </w:r>
      <w:r w:rsidR="007C6D9F">
        <w:rPr>
          <w:sz w:val="28"/>
          <w:szCs w:val="28"/>
        </w:rPr>
        <w:t>,</w:t>
      </w:r>
      <w:r w:rsidRPr="000A40F5">
        <w:rPr>
          <w:sz w:val="28"/>
          <w:szCs w:val="28"/>
        </w:rPr>
        <w:t xml:space="preserve"> професси</w:t>
      </w:r>
      <w:r w:rsidRPr="000A40F5">
        <w:rPr>
          <w:sz w:val="28"/>
          <w:szCs w:val="28"/>
        </w:rPr>
        <w:t>о</w:t>
      </w:r>
      <w:r w:rsidRPr="000A40F5">
        <w:rPr>
          <w:sz w:val="28"/>
          <w:szCs w:val="28"/>
        </w:rPr>
        <w:lastRenderedPageBreak/>
        <w:t>нально обучающихся в федеральных государственных образовательных организ</w:t>
      </w:r>
      <w:r w:rsidRPr="000A40F5">
        <w:rPr>
          <w:sz w:val="28"/>
          <w:szCs w:val="28"/>
        </w:rPr>
        <w:t>а</w:t>
      </w:r>
      <w:r w:rsidRPr="000A40F5">
        <w:rPr>
          <w:sz w:val="28"/>
          <w:szCs w:val="28"/>
        </w:rPr>
        <w:t xml:space="preserve">циях высшего, среднего и дополнительного профессионального </w:t>
      </w:r>
      <w:r w:rsidR="007C6D9F">
        <w:rPr>
          <w:sz w:val="28"/>
          <w:szCs w:val="28"/>
        </w:rPr>
        <w:t>образования</w:t>
      </w:r>
      <w:proofErr w:type="gramEnd"/>
      <w:r w:rsidRPr="000A40F5">
        <w:rPr>
          <w:sz w:val="28"/>
          <w:szCs w:val="28"/>
        </w:rPr>
        <w:t xml:space="preserve">, </w:t>
      </w:r>
      <w:proofErr w:type="gramStart"/>
      <w:r w:rsidRPr="000A40F5">
        <w:rPr>
          <w:sz w:val="28"/>
          <w:szCs w:val="28"/>
        </w:rPr>
        <w:t>нах</w:t>
      </w:r>
      <w:r w:rsidRPr="000A40F5">
        <w:rPr>
          <w:sz w:val="28"/>
          <w:szCs w:val="28"/>
        </w:rPr>
        <w:t>о</w:t>
      </w:r>
      <w:r w:rsidRPr="000A40F5">
        <w:rPr>
          <w:sz w:val="28"/>
          <w:szCs w:val="28"/>
        </w:rPr>
        <w:t>дящихся в ведении Министерства сельского хозяйства Российской Федерации, Ф</w:t>
      </w:r>
      <w:r w:rsidRPr="000A40F5">
        <w:rPr>
          <w:sz w:val="28"/>
          <w:szCs w:val="28"/>
        </w:rPr>
        <w:t>е</w:t>
      </w:r>
      <w:r w:rsidRPr="000A40F5">
        <w:rPr>
          <w:sz w:val="28"/>
          <w:szCs w:val="28"/>
        </w:rPr>
        <w:t>дерального агентства по рыболовству и Федеральной службы по ветеринарному и фитосанитарному надзору, а также до 30</w:t>
      </w:r>
      <w:r w:rsidR="007C6D9F">
        <w:rPr>
          <w:sz w:val="28"/>
          <w:szCs w:val="28"/>
        </w:rPr>
        <w:t xml:space="preserve"> процентов</w:t>
      </w:r>
      <w:r w:rsidRPr="000A40F5">
        <w:rPr>
          <w:sz w:val="28"/>
          <w:szCs w:val="28"/>
        </w:rPr>
        <w:t xml:space="preserve"> фактически понесенных в году предоставления субсидии затрат, связанных с оплатой труда и проживанием студе</w:t>
      </w:r>
      <w:r w:rsidRPr="000A40F5">
        <w:rPr>
          <w:sz w:val="28"/>
          <w:szCs w:val="28"/>
        </w:rPr>
        <w:t>н</w:t>
      </w:r>
      <w:r w:rsidRPr="000A40F5">
        <w:rPr>
          <w:sz w:val="28"/>
          <w:szCs w:val="28"/>
        </w:rPr>
        <w:t>тов – граждан</w:t>
      </w:r>
      <w:r w:rsidR="007C6D9F">
        <w:rPr>
          <w:sz w:val="28"/>
          <w:szCs w:val="28"/>
        </w:rPr>
        <w:t>, проживающих в</w:t>
      </w:r>
      <w:r w:rsidRPr="000A40F5">
        <w:rPr>
          <w:sz w:val="28"/>
          <w:szCs w:val="28"/>
        </w:rPr>
        <w:t xml:space="preserve"> Республик</w:t>
      </w:r>
      <w:r w:rsidR="007C6D9F">
        <w:rPr>
          <w:sz w:val="28"/>
          <w:szCs w:val="28"/>
        </w:rPr>
        <w:t>е</w:t>
      </w:r>
      <w:r w:rsidRPr="000A40F5">
        <w:rPr>
          <w:sz w:val="28"/>
          <w:szCs w:val="28"/>
        </w:rPr>
        <w:t xml:space="preserve"> Тыва, профессионально обучающихся по сельскохозяйственным специальностям, соответствующим Общероссийскому классификатору специальностей по району, в федеральных государственных обр</w:t>
      </w:r>
      <w:r w:rsidRPr="000A40F5">
        <w:rPr>
          <w:sz w:val="28"/>
          <w:szCs w:val="28"/>
        </w:rPr>
        <w:t>а</w:t>
      </w:r>
      <w:r w:rsidRPr="000A40F5">
        <w:rPr>
          <w:sz w:val="28"/>
          <w:szCs w:val="28"/>
        </w:rPr>
        <w:t>зовательных организациях</w:t>
      </w:r>
      <w:proofErr w:type="gramEnd"/>
      <w:r w:rsidRPr="000A40F5">
        <w:rPr>
          <w:sz w:val="28"/>
          <w:szCs w:val="28"/>
        </w:rPr>
        <w:t xml:space="preserve"> высшего, среднего и дополнительного профессиональн</w:t>
      </w:r>
      <w:r w:rsidRPr="000A40F5">
        <w:rPr>
          <w:sz w:val="28"/>
          <w:szCs w:val="28"/>
        </w:rPr>
        <w:t>о</w:t>
      </w:r>
      <w:r w:rsidRPr="000A40F5">
        <w:rPr>
          <w:sz w:val="28"/>
          <w:szCs w:val="28"/>
        </w:rPr>
        <w:t xml:space="preserve">го </w:t>
      </w:r>
      <w:r w:rsidR="007C6D9F">
        <w:rPr>
          <w:sz w:val="28"/>
          <w:szCs w:val="28"/>
        </w:rPr>
        <w:t>образования</w:t>
      </w:r>
      <w:r w:rsidRPr="000A40F5">
        <w:rPr>
          <w:sz w:val="28"/>
          <w:szCs w:val="28"/>
        </w:rPr>
        <w:t>, находящихся в ведении иных федеральных органов исполнительной власти, привлеченных для прохождения производственной практики</w:t>
      </w:r>
      <w:r w:rsidRPr="000A40F5">
        <w:rPr>
          <w:bCs/>
          <w:sz w:val="28"/>
          <w:szCs w:val="28"/>
        </w:rPr>
        <w:t>;</w:t>
      </w:r>
    </w:p>
    <w:p w:rsidR="00522C00" w:rsidRPr="000A40F5" w:rsidRDefault="00522C00" w:rsidP="000A40F5">
      <w:pPr>
        <w:pStyle w:val="ConsPlusNormal"/>
        <w:ind w:firstLine="709"/>
        <w:contextualSpacing/>
        <w:jc w:val="both"/>
        <w:rPr>
          <w:bCs/>
          <w:sz w:val="28"/>
          <w:szCs w:val="28"/>
        </w:rPr>
      </w:pPr>
      <w:proofErr w:type="gramStart"/>
      <w:r w:rsidRPr="000A40F5">
        <w:rPr>
          <w:bCs/>
          <w:sz w:val="28"/>
          <w:szCs w:val="28"/>
        </w:rPr>
        <w:t>5) оказание финансовой поддержки при исполнении расходных обязательств муниципальных районов Республики Тыва, возникающих при реализации мер</w:t>
      </w:r>
      <w:r w:rsidRPr="000A40F5">
        <w:rPr>
          <w:bCs/>
          <w:sz w:val="28"/>
          <w:szCs w:val="28"/>
        </w:rPr>
        <w:t>о</w:t>
      </w:r>
      <w:r w:rsidRPr="000A40F5">
        <w:rPr>
          <w:bCs/>
          <w:sz w:val="28"/>
          <w:szCs w:val="28"/>
        </w:rPr>
        <w:t>приятий, направленных на комплексное развитие сельских территорий, включа</w:t>
      </w:r>
      <w:r w:rsidRPr="000A40F5">
        <w:rPr>
          <w:bCs/>
          <w:sz w:val="28"/>
          <w:szCs w:val="28"/>
        </w:rPr>
        <w:t>ю</w:t>
      </w:r>
      <w:r w:rsidRPr="000A40F5">
        <w:rPr>
          <w:bCs/>
          <w:sz w:val="28"/>
          <w:szCs w:val="28"/>
        </w:rPr>
        <w:t>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w:t>
      </w:r>
      <w:r w:rsidRPr="000A40F5">
        <w:rPr>
          <w:bCs/>
          <w:sz w:val="28"/>
          <w:szCs w:val="28"/>
        </w:rPr>
        <w:t>с</w:t>
      </w:r>
      <w:r w:rsidRPr="000A40F5">
        <w:rPr>
          <w:bCs/>
          <w:sz w:val="28"/>
          <w:szCs w:val="28"/>
        </w:rPr>
        <w:t>положенным на сельской территории Республики Тыва, на реализацию общественно</w:t>
      </w:r>
      <w:r w:rsidR="007C6D9F">
        <w:rPr>
          <w:bCs/>
          <w:sz w:val="28"/>
          <w:szCs w:val="28"/>
        </w:rPr>
        <w:t xml:space="preserve"> </w:t>
      </w:r>
      <w:r w:rsidRPr="000A40F5">
        <w:rPr>
          <w:bCs/>
          <w:sz w:val="28"/>
          <w:szCs w:val="28"/>
        </w:rPr>
        <w:t>значимых проектов по благоустройству сельских территорий по следующим н</w:t>
      </w:r>
      <w:r w:rsidRPr="000A40F5">
        <w:rPr>
          <w:bCs/>
          <w:sz w:val="28"/>
          <w:szCs w:val="28"/>
        </w:rPr>
        <w:t>а</w:t>
      </w:r>
      <w:r w:rsidRPr="000A40F5">
        <w:rPr>
          <w:bCs/>
          <w:sz w:val="28"/>
          <w:szCs w:val="28"/>
        </w:rPr>
        <w:t>правлениям:</w:t>
      </w:r>
      <w:proofErr w:type="gramEnd"/>
    </w:p>
    <w:p w:rsidR="00522C00" w:rsidRPr="000A40F5" w:rsidRDefault="007C6D9F" w:rsidP="000A40F5">
      <w:pPr>
        <w:pStyle w:val="ConsPlusNormal"/>
        <w:ind w:firstLine="709"/>
        <w:contextualSpacing/>
        <w:jc w:val="both"/>
        <w:rPr>
          <w:sz w:val="28"/>
          <w:szCs w:val="28"/>
        </w:rPr>
      </w:pPr>
      <w:r>
        <w:rPr>
          <w:sz w:val="28"/>
          <w:szCs w:val="28"/>
        </w:rPr>
        <w:t xml:space="preserve">а) </w:t>
      </w:r>
      <w:r w:rsidR="00522C00" w:rsidRPr="000A40F5">
        <w:rPr>
          <w:sz w:val="28"/>
          <w:szCs w:val="28"/>
        </w:rPr>
        <w:t>создание и обустройство зон отдыха, спортивных и детских игровых пл</w:t>
      </w:r>
      <w:r w:rsidR="00522C00" w:rsidRPr="000A40F5">
        <w:rPr>
          <w:sz w:val="28"/>
          <w:szCs w:val="28"/>
        </w:rPr>
        <w:t>о</w:t>
      </w:r>
      <w:r w:rsidR="00522C00" w:rsidRPr="000A40F5">
        <w:rPr>
          <w:sz w:val="28"/>
          <w:szCs w:val="28"/>
        </w:rPr>
        <w:t>щадок, площадок для занятия адаптивной физической культурой и адаптивным спортом для лиц с ограниченными возможностями здоровья;</w:t>
      </w:r>
    </w:p>
    <w:p w:rsidR="00522C00" w:rsidRPr="000A40F5" w:rsidRDefault="007C6D9F" w:rsidP="000A40F5">
      <w:pPr>
        <w:pStyle w:val="ConsPlusNormal"/>
        <w:ind w:firstLine="709"/>
        <w:contextualSpacing/>
        <w:jc w:val="both"/>
        <w:rPr>
          <w:sz w:val="28"/>
          <w:szCs w:val="28"/>
        </w:rPr>
      </w:pPr>
      <w:r>
        <w:rPr>
          <w:sz w:val="28"/>
          <w:szCs w:val="28"/>
        </w:rPr>
        <w:t xml:space="preserve">б) </w:t>
      </w:r>
      <w:r w:rsidR="00522C00" w:rsidRPr="000A40F5">
        <w:rPr>
          <w:sz w:val="28"/>
          <w:szCs w:val="28"/>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522C00" w:rsidRPr="000A40F5" w:rsidRDefault="007C6D9F" w:rsidP="000A40F5">
      <w:pPr>
        <w:pStyle w:val="ConsPlusNormal"/>
        <w:ind w:firstLine="709"/>
        <w:contextualSpacing/>
        <w:jc w:val="both"/>
        <w:rPr>
          <w:sz w:val="28"/>
          <w:szCs w:val="28"/>
        </w:rPr>
      </w:pPr>
      <w:r>
        <w:rPr>
          <w:sz w:val="28"/>
          <w:szCs w:val="28"/>
        </w:rPr>
        <w:t xml:space="preserve">в) </w:t>
      </w:r>
      <w:r w:rsidR="00522C00" w:rsidRPr="000A40F5">
        <w:rPr>
          <w:sz w:val="28"/>
          <w:szCs w:val="28"/>
        </w:rPr>
        <w:t>организация пешеходных коммуникаций, в том числе тротуаров, аллей, д</w:t>
      </w:r>
      <w:r w:rsidR="00522C00" w:rsidRPr="000A40F5">
        <w:rPr>
          <w:sz w:val="28"/>
          <w:szCs w:val="28"/>
        </w:rPr>
        <w:t>о</w:t>
      </w:r>
      <w:r w:rsidR="00522C00" w:rsidRPr="000A40F5">
        <w:rPr>
          <w:sz w:val="28"/>
          <w:szCs w:val="28"/>
        </w:rPr>
        <w:t>рожек, тропинок;</w:t>
      </w:r>
    </w:p>
    <w:p w:rsidR="00522C00" w:rsidRPr="000A40F5" w:rsidRDefault="007C6D9F" w:rsidP="000A40F5">
      <w:pPr>
        <w:pStyle w:val="ConsPlusNormal"/>
        <w:ind w:firstLine="709"/>
        <w:contextualSpacing/>
        <w:jc w:val="both"/>
        <w:rPr>
          <w:sz w:val="28"/>
          <w:szCs w:val="28"/>
        </w:rPr>
      </w:pPr>
      <w:r>
        <w:rPr>
          <w:sz w:val="28"/>
          <w:szCs w:val="28"/>
        </w:rPr>
        <w:t xml:space="preserve">г) </w:t>
      </w:r>
      <w:r w:rsidR="00522C00" w:rsidRPr="000A40F5">
        <w:rPr>
          <w:sz w:val="28"/>
          <w:szCs w:val="28"/>
        </w:rPr>
        <w:t>создание и обустройство мест автомобильных и велосипедных парковок;</w:t>
      </w:r>
    </w:p>
    <w:p w:rsidR="00522C00" w:rsidRPr="000A40F5" w:rsidRDefault="007C6D9F" w:rsidP="000A40F5">
      <w:pPr>
        <w:pStyle w:val="ConsPlusNormal"/>
        <w:ind w:firstLine="709"/>
        <w:contextualSpacing/>
        <w:jc w:val="both"/>
        <w:rPr>
          <w:sz w:val="28"/>
          <w:szCs w:val="28"/>
        </w:rPr>
      </w:pPr>
      <w:proofErr w:type="spellStart"/>
      <w:r>
        <w:rPr>
          <w:sz w:val="28"/>
          <w:szCs w:val="28"/>
        </w:rPr>
        <w:t>д</w:t>
      </w:r>
      <w:proofErr w:type="spellEnd"/>
      <w:r>
        <w:rPr>
          <w:sz w:val="28"/>
          <w:szCs w:val="28"/>
        </w:rPr>
        <w:t xml:space="preserve">) </w:t>
      </w:r>
      <w:r w:rsidR="00522C00" w:rsidRPr="000A40F5">
        <w:rPr>
          <w:sz w:val="28"/>
          <w:szCs w:val="28"/>
        </w:rPr>
        <w:t>ремонтно-восстановительные работы улично-дорожной сети и дворовых проездов;</w:t>
      </w:r>
    </w:p>
    <w:p w:rsidR="00522C00" w:rsidRPr="000A40F5" w:rsidRDefault="007C6D9F" w:rsidP="000A40F5">
      <w:pPr>
        <w:pStyle w:val="ConsPlusNormal"/>
        <w:ind w:firstLine="709"/>
        <w:contextualSpacing/>
        <w:jc w:val="both"/>
        <w:rPr>
          <w:sz w:val="28"/>
          <w:szCs w:val="28"/>
        </w:rPr>
      </w:pPr>
      <w:r>
        <w:rPr>
          <w:sz w:val="28"/>
          <w:szCs w:val="28"/>
        </w:rPr>
        <w:t xml:space="preserve">е) </w:t>
      </w:r>
      <w:r w:rsidR="00522C00" w:rsidRPr="000A40F5">
        <w:rPr>
          <w:sz w:val="28"/>
          <w:szCs w:val="28"/>
        </w:rPr>
        <w:t>организация оформления фасадов (внешнего вида) зданий (администрати</w:t>
      </w:r>
      <w:r w:rsidR="00522C00" w:rsidRPr="000A40F5">
        <w:rPr>
          <w:sz w:val="28"/>
          <w:szCs w:val="28"/>
        </w:rPr>
        <w:t>в</w:t>
      </w:r>
      <w:r w:rsidR="00522C00" w:rsidRPr="000A40F5">
        <w:rPr>
          <w:sz w:val="28"/>
          <w:szCs w:val="28"/>
        </w:rPr>
        <w:t>ных зданий, объектов социальной сферы, объектов инфраструктуры и др.), наход</w:t>
      </w:r>
      <w:r w:rsidR="00522C00" w:rsidRPr="000A40F5">
        <w:rPr>
          <w:sz w:val="28"/>
          <w:szCs w:val="28"/>
        </w:rPr>
        <w:t>я</w:t>
      </w:r>
      <w:r w:rsidR="00522C00" w:rsidRPr="000A40F5">
        <w:rPr>
          <w:sz w:val="28"/>
          <w:szCs w:val="28"/>
        </w:rPr>
        <w:t>щихся в муниципальной собственности, а также установка (обустройство) огражд</w:t>
      </w:r>
      <w:r w:rsidR="00522C00" w:rsidRPr="000A40F5">
        <w:rPr>
          <w:sz w:val="28"/>
          <w:szCs w:val="28"/>
        </w:rPr>
        <w:t>е</w:t>
      </w:r>
      <w:r w:rsidR="00522C00" w:rsidRPr="000A40F5">
        <w:rPr>
          <w:sz w:val="28"/>
          <w:szCs w:val="28"/>
        </w:rPr>
        <w:t>ний, прилегающих к общественным территориям, газонных и тротуарных огражд</w:t>
      </w:r>
      <w:r w:rsidR="00522C00" w:rsidRPr="000A40F5">
        <w:rPr>
          <w:sz w:val="28"/>
          <w:szCs w:val="28"/>
        </w:rPr>
        <w:t>е</w:t>
      </w:r>
      <w:r w:rsidR="00522C00" w:rsidRPr="000A40F5">
        <w:rPr>
          <w:sz w:val="28"/>
          <w:szCs w:val="28"/>
        </w:rPr>
        <w:t>ний;</w:t>
      </w:r>
    </w:p>
    <w:p w:rsidR="00522C00" w:rsidRPr="000A40F5" w:rsidRDefault="007C6D9F" w:rsidP="000A40F5">
      <w:pPr>
        <w:pStyle w:val="ConsPlusNormal"/>
        <w:ind w:firstLine="709"/>
        <w:contextualSpacing/>
        <w:jc w:val="both"/>
        <w:rPr>
          <w:sz w:val="28"/>
          <w:szCs w:val="28"/>
        </w:rPr>
      </w:pPr>
      <w:r>
        <w:rPr>
          <w:sz w:val="28"/>
          <w:szCs w:val="28"/>
        </w:rPr>
        <w:t xml:space="preserve">ж) </w:t>
      </w:r>
      <w:r w:rsidR="00522C00" w:rsidRPr="000A40F5">
        <w:rPr>
          <w:sz w:val="28"/>
          <w:szCs w:val="28"/>
        </w:rPr>
        <w:t>обустройство территории в целях обеспечения беспрепятственного пер</w:t>
      </w:r>
      <w:r w:rsidR="00522C00" w:rsidRPr="000A40F5">
        <w:rPr>
          <w:sz w:val="28"/>
          <w:szCs w:val="28"/>
        </w:rPr>
        <w:t>е</w:t>
      </w:r>
      <w:r w:rsidR="00522C00" w:rsidRPr="000A40F5">
        <w:rPr>
          <w:sz w:val="28"/>
          <w:szCs w:val="28"/>
        </w:rPr>
        <w:t xml:space="preserve">движения инвалидов и других </w:t>
      </w:r>
      <w:proofErr w:type="spellStart"/>
      <w:r w:rsidR="00522C00" w:rsidRPr="000A40F5">
        <w:rPr>
          <w:sz w:val="28"/>
          <w:szCs w:val="28"/>
        </w:rPr>
        <w:t>маломобильных</w:t>
      </w:r>
      <w:proofErr w:type="spellEnd"/>
      <w:r w:rsidR="00522C00" w:rsidRPr="000A40F5">
        <w:rPr>
          <w:sz w:val="28"/>
          <w:szCs w:val="28"/>
        </w:rPr>
        <w:t xml:space="preserve"> групп населения;</w:t>
      </w:r>
    </w:p>
    <w:p w:rsidR="00522C00" w:rsidRPr="000A40F5" w:rsidRDefault="007C6D9F" w:rsidP="000A40F5">
      <w:pPr>
        <w:pStyle w:val="ConsPlusNormal"/>
        <w:ind w:firstLine="709"/>
        <w:contextualSpacing/>
        <w:jc w:val="both"/>
        <w:rPr>
          <w:sz w:val="28"/>
          <w:szCs w:val="28"/>
        </w:rPr>
      </w:pPr>
      <w:proofErr w:type="spellStart"/>
      <w:r>
        <w:rPr>
          <w:sz w:val="28"/>
          <w:szCs w:val="28"/>
        </w:rPr>
        <w:t>з</w:t>
      </w:r>
      <w:proofErr w:type="spellEnd"/>
      <w:r>
        <w:rPr>
          <w:sz w:val="28"/>
          <w:szCs w:val="28"/>
        </w:rPr>
        <w:t xml:space="preserve">) </w:t>
      </w:r>
      <w:r w:rsidR="00522C00" w:rsidRPr="000A40F5">
        <w:rPr>
          <w:sz w:val="28"/>
          <w:szCs w:val="28"/>
        </w:rPr>
        <w:t>организация ливневых стоков;</w:t>
      </w:r>
    </w:p>
    <w:p w:rsidR="00522C00" w:rsidRPr="000A40F5" w:rsidRDefault="007C6D9F" w:rsidP="000A40F5">
      <w:pPr>
        <w:pStyle w:val="ConsPlusNormal"/>
        <w:ind w:firstLine="709"/>
        <w:contextualSpacing/>
        <w:jc w:val="both"/>
        <w:rPr>
          <w:sz w:val="28"/>
          <w:szCs w:val="28"/>
        </w:rPr>
      </w:pPr>
      <w:r>
        <w:rPr>
          <w:sz w:val="28"/>
          <w:szCs w:val="28"/>
        </w:rPr>
        <w:t xml:space="preserve">и) </w:t>
      </w:r>
      <w:r w:rsidR="00522C00" w:rsidRPr="000A40F5">
        <w:rPr>
          <w:sz w:val="28"/>
          <w:szCs w:val="28"/>
        </w:rPr>
        <w:t>обустройство общественных колодцев и водоразборных колонок;</w:t>
      </w:r>
    </w:p>
    <w:p w:rsidR="00522C00" w:rsidRPr="000A40F5" w:rsidRDefault="007C6D9F" w:rsidP="000A40F5">
      <w:pPr>
        <w:pStyle w:val="ConsPlusNormal"/>
        <w:ind w:firstLine="709"/>
        <w:contextualSpacing/>
        <w:jc w:val="both"/>
        <w:rPr>
          <w:sz w:val="28"/>
          <w:szCs w:val="28"/>
        </w:rPr>
      </w:pPr>
      <w:r>
        <w:rPr>
          <w:sz w:val="28"/>
          <w:szCs w:val="28"/>
        </w:rPr>
        <w:t xml:space="preserve">к) </w:t>
      </w:r>
      <w:r w:rsidR="00522C00" w:rsidRPr="000A40F5">
        <w:rPr>
          <w:sz w:val="28"/>
          <w:szCs w:val="28"/>
        </w:rPr>
        <w:t>обустройство площадок накопления твердых коммунальных отходов;</w:t>
      </w:r>
    </w:p>
    <w:p w:rsidR="00522C00" w:rsidRPr="000A40F5" w:rsidRDefault="00C12F47" w:rsidP="000A40F5">
      <w:pPr>
        <w:pStyle w:val="ConsPlusNormal"/>
        <w:ind w:firstLine="709"/>
        <w:contextualSpacing/>
        <w:jc w:val="both"/>
        <w:rPr>
          <w:sz w:val="28"/>
          <w:szCs w:val="28"/>
        </w:rPr>
      </w:pPr>
      <w:r>
        <w:rPr>
          <w:sz w:val="28"/>
          <w:szCs w:val="28"/>
        </w:rPr>
        <w:t xml:space="preserve">л) </w:t>
      </w:r>
      <w:r w:rsidR="00522C00" w:rsidRPr="000A40F5">
        <w:rPr>
          <w:sz w:val="28"/>
          <w:szCs w:val="28"/>
        </w:rPr>
        <w:t xml:space="preserve">сохранение и восстановление природных ландшафтов и </w:t>
      </w:r>
      <w:r>
        <w:rPr>
          <w:sz w:val="28"/>
          <w:szCs w:val="28"/>
        </w:rPr>
        <w:t>историко-</w:t>
      </w:r>
      <w:r w:rsidR="007C6D9F">
        <w:rPr>
          <w:sz w:val="28"/>
          <w:szCs w:val="28"/>
        </w:rPr>
        <w:t>культурных памятников;</w:t>
      </w:r>
    </w:p>
    <w:p w:rsidR="00522C00" w:rsidRPr="000A40F5" w:rsidRDefault="00522C00" w:rsidP="000A40F5">
      <w:pPr>
        <w:pStyle w:val="ConsPlusNormal"/>
        <w:ind w:firstLine="709"/>
        <w:contextualSpacing/>
        <w:jc w:val="both"/>
        <w:rPr>
          <w:bCs/>
          <w:sz w:val="28"/>
          <w:szCs w:val="28"/>
        </w:rPr>
      </w:pPr>
      <w:r w:rsidRPr="000A40F5">
        <w:rPr>
          <w:bCs/>
          <w:sz w:val="28"/>
          <w:szCs w:val="28"/>
        </w:rPr>
        <w:t xml:space="preserve">6) реализация мероприятий по строительству и реконструкции автомобильных дорог общего пользования с твердым покрытием, ведущих от сети автомобильных </w:t>
      </w:r>
      <w:r w:rsidRPr="000A40F5">
        <w:rPr>
          <w:bCs/>
          <w:sz w:val="28"/>
          <w:szCs w:val="28"/>
        </w:rPr>
        <w:lastRenderedPageBreak/>
        <w:t>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522C00" w:rsidRPr="000A40F5" w:rsidRDefault="00522C00" w:rsidP="000A40F5">
      <w:pPr>
        <w:pStyle w:val="ConsPlusNormal"/>
        <w:ind w:firstLine="709"/>
        <w:contextualSpacing/>
        <w:jc w:val="both"/>
        <w:rPr>
          <w:bCs/>
          <w:sz w:val="28"/>
          <w:szCs w:val="28"/>
        </w:rPr>
      </w:pPr>
      <w:r w:rsidRPr="000A40F5">
        <w:rPr>
          <w:bCs/>
          <w:sz w:val="28"/>
          <w:szCs w:val="28"/>
        </w:rPr>
        <w:t xml:space="preserve">7) оказание финансовой поддержки при исполнении расходных обязательств муниципальных районов Республики Тыва, возникающих в целях </w:t>
      </w:r>
      <w:proofErr w:type="spellStart"/>
      <w:r w:rsidRPr="000A40F5">
        <w:rPr>
          <w:bCs/>
          <w:sz w:val="28"/>
          <w:szCs w:val="28"/>
        </w:rPr>
        <w:t>софинансиров</w:t>
      </w:r>
      <w:r w:rsidRPr="000A40F5">
        <w:rPr>
          <w:bCs/>
          <w:sz w:val="28"/>
          <w:szCs w:val="28"/>
        </w:rPr>
        <w:t>а</w:t>
      </w:r>
      <w:r w:rsidRPr="000A40F5">
        <w:rPr>
          <w:bCs/>
          <w:sz w:val="28"/>
          <w:szCs w:val="28"/>
        </w:rPr>
        <w:t>ния</w:t>
      </w:r>
      <w:proofErr w:type="spellEnd"/>
      <w:r w:rsidRPr="000A40F5">
        <w:rPr>
          <w:bCs/>
          <w:sz w:val="28"/>
          <w:szCs w:val="28"/>
        </w:rPr>
        <w:t xml:space="preserve"> расходных обязательств муниципальных районов Республики Тыва, возника</w:t>
      </w:r>
      <w:r w:rsidRPr="000A40F5">
        <w:rPr>
          <w:bCs/>
          <w:sz w:val="28"/>
          <w:szCs w:val="28"/>
        </w:rPr>
        <w:t>ю</w:t>
      </w:r>
      <w:r w:rsidRPr="000A40F5">
        <w:rPr>
          <w:bCs/>
          <w:sz w:val="28"/>
          <w:szCs w:val="28"/>
        </w:rPr>
        <w:t>щих при реализации проектов комплексного развития сельских территорий.</w:t>
      </w:r>
    </w:p>
    <w:p w:rsidR="00522C00" w:rsidRPr="000A40F5" w:rsidRDefault="00522C00" w:rsidP="000A40F5">
      <w:pPr>
        <w:pStyle w:val="ConsPlusNormal"/>
        <w:ind w:firstLine="709"/>
        <w:contextualSpacing/>
        <w:jc w:val="both"/>
        <w:rPr>
          <w:bCs/>
          <w:sz w:val="28"/>
          <w:szCs w:val="28"/>
        </w:rPr>
      </w:pPr>
      <w:r w:rsidRPr="000A40F5">
        <w:rPr>
          <w:bCs/>
          <w:sz w:val="28"/>
          <w:szCs w:val="28"/>
        </w:rPr>
        <w:t>Более детально состав программных мероприятий, а также сроки их реализ</w:t>
      </w:r>
      <w:r w:rsidRPr="000A40F5">
        <w:rPr>
          <w:bCs/>
          <w:sz w:val="28"/>
          <w:szCs w:val="28"/>
        </w:rPr>
        <w:t>а</w:t>
      </w:r>
      <w:r w:rsidRPr="000A40F5">
        <w:rPr>
          <w:bCs/>
          <w:sz w:val="28"/>
          <w:szCs w:val="28"/>
        </w:rPr>
        <w:t xml:space="preserve">ции и ожидаемые результаты представлены в </w:t>
      </w:r>
      <w:r w:rsidR="007C6D9F">
        <w:rPr>
          <w:bCs/>
          <w:sz w:val="28"/>
          <w:szCs w:val="28"/>
        </w:rPr>
        <w:t>п</w:t>
      </w:r>
      <w:r w:rsidRPr="000A40F5">
        <w:rPr>
          <w:bCs/>
          <w:sz w:val="28"/>
          <w:szCs w:val="28"/>
        </w:rPr>
        <w:t xml:space="preserve">риложениях </w:t>
      </w:r>
      <w:r w:rsidR="00C12F47">
        <w:rPr>
          <w:bCs/>
          <w:sz w:val="28"/>
          <w:szCs w:val="28"/>
        </w:rPr>
        <w:t xml:space="preserve">к </w:t>
      </w:r>
      <w:r w:rsidR="007C6D9F">
        <w:rPr>
          <w:bCs/>
          <w:sz w:val="28"/>
          <w:szCs w:val="28"/>
        </w:rPr>
        <w:t>П</w:t>
      </w:r>
      <w:r w:rsidRPr="000A40F5">
        <w:rPr>
          <w:bCs/>
          <w:sz w:val="28"/>
          <w:szCs w:val="28"/>
        </w:rPr>
        <w:t>рограмм</w:t>
      </w:r>
      <w:r w:rsidR="007C6D9F">
        <w:rPr>
          <w:bCs/>
          <w:sz w:val="28"/>
          <w:szCs w:val="28"/>
        </w:rPr>
        <w:t>е</w:t>
      </w:r>
      <w:r w:rsidRPr="000A40F5">
        <w:rPr>
          <w:bCs/>
          <w:sz w:val="28"/>
          <w:szCs w:val="28"/>
        </w:rPr>
        <w:t>.</w:t>
      </w:r>
    </w:p>
    <w:p w:rsidR="00522C00" w:rsidRPr="0048124A" w:rsidRDefault="00522C00" w:rsidP="0048124A">
      <w:pPr>
        <w:pStyle w:val="ConsPlusNormal"/>
        <w:contextualSpacing/>
        <w:jc w:val="center"/>
        <w:rPr>
          <w:bCs/>
          <w:sz w:val="28"/>
          <w:szCs w:val="28"/>
        </w:rPr>
      </w:pPr>
    </w:p>
    <w:p w:rsidR="00522C00" w:rsidRDefault="00522C00" w:rsidP="0048124A">
      <w:pPr>
        <w:pStyle w:val="ConsPlusNormal"/>
        <w:contextualSpacing/>
        <w:jc w:val="center"/>
        <w:rPr>
          <w:bCs/>
          <w:sz w:val="28"/>
          <w:szCs w:val="28"/>
        </w:rPr>
      </w:pPr>
      <w:r w:rsidRPr="0048124A">
        <w:rPr>
          <w:bCs/>
          <w:sz w:val="28"/>
          <w:szCs w:val="28"/>
        </w:rPr>
        <w:t>IV. Обоснование финансовых затрат Программы</w:t>
      </w:r>
    </w:p>
    <w:p w:rsidR="0048124A" w:rsidRPr="0048124A" w:rsidRDefault="0048124A" w:rsidP="0048124A">
      <w:pPr>
        <w:pStyle w:val="ConsPlusNormal"/>
        <w:contextualSpacing/>
        <w:jc w:val="center"/>
        <w:rPr>
          <w:bCs/>
          <w:sz w:val="28"/>
          <w:szCs w:val="28"/>
        </w:rPr>
      </w:pPr>
    </w:p>
    <w:p w:rsidR="007C6D9F" w:rsidRDefault="00522C00" w:rsidP="000A40F5">
      <w:pPr>
        <w:pStyle w:val="ConsPlusNormal"/>
        <w:ind w:firstLine="709"/>
        <w:contextualSpacing/>
        <w:jc w:val="both"/>
        <w:rPr>
          <w:bCs/>
          <w:sz w:val="28"/>
          <w:szCs w:val="28"/>
        </w:rPr>
      </w:pPr>
      <w:r w:rsidRPr="000A40F5">
        <w:rPr>
          <w:bCs/>
          <w:sz w:val="28"/>
          <w:szCs w:val="28"/>
        </w:rPr>
        <w:t>Общий объем финансирования Программы составляет 6772926,55 тыс. ру</w:t>
      </w:r>
      <w:r w:rsidRPr="000A40F5">
        <w:rPr>
          <w:bCs/>
          <w:sz w:val="28"/>
          <w:szCs w:val="28"/>
        </w:rPr>
        <w:t>б</w:t>
      </w:r>
      <w:r w:rsidRPr="000A40F5">
        <w:rPr>
          <w:bCs/>
          <w:sz w:val="28"/>
          <w:szCs w:val="28"/>
        </w:rPr>
        <w:t>лей, в том числе</w:t>
      </w:r>
      <w:r w:rsidR="007C6D9F">
        <w:rPr>
          <w:bCs/>
          <w:sz w:val="28"/>
          <w:szCs w:val="28"/>
        </w:rPr>
        <w:t>:</w:t>
      </w:r>
    </w:p>
    <w:p w:rsidR="007C6D9F" w:rsidRDefault="00522C00" w:rsidP="000A40F5">
      <w:pPr>
        <w:pStyle w:val="ConsPlusNormal"/>
        <w:ind w:firstLine="709"/>
        <w:contextualSpacing/>
        <w:jc w:val="both"/>
        <w:rPr>
          <w:bCs/>
          <w:sz w:val="28"/>
          <w:szCs w:val="28"/>
        </w:rPr>
      </w:pPr>
      <w:r w:rsidRPr="000A40F5">
        <w:rPr>
          <w:bCs/>
          <w:sz w:val="28"/>
          <w:szCs w:val="28"/>
        </w:rPr>
        <w:t>в 2020 году – 621476,1 тыс. рублей</w:t>
      </w:r>
      <w:r w:rsidR="007C6D9F">
        <w:rPr>
          <w:bCs/>
          <w:sz w:val="28"/>
          <w:szCs w:val="28"/>
        </w:rPr>
        <w:t>;</w:t>
      </w:r>
    </w:p>
    <w:p w:rsidR="007C6D9F" w:rsidRDefault="00522C00" w:rsidP="000A40F5">
      <w:pPr>
        <w:pStyle w:val="ConsPlusNormal"/>
        <w:ind w:firstLine="709"/>
        <w:contextualSpacing/>
        <w:jc w:val="both"/>
        <w:rPr>
          <w:bCs/>
          <w:sz w:val="28"/>
          <w:szCs w:val="28"/>
        </w:rPr>
      </w:pPr>
      <w:r w:rsidRPr="000A40F5">
        <w:rPr>
          <w:bCs/>
          <w:sz w:val="28"/>
          <w:szCs w:val="28"/>
        </w:rPr>
        <w:t>в 2021 году – 760319,22 тыс. рублей</w:t>
      </w:r>
      <w:r w:rsidR="007C6D9F">
        <w:rPr>
          <w:bCs/>
          <w:sz w:val="28"/>
          <w:szCs w:val="28"/>
        </w:rPr>
        <w:t>;</w:t>
      </w:r>
      <w:r w:rsidRPr="000A40F5">
        <w:rPr>
          <w:bCs/>
          <w:sz w:val="28"/>
          <w:szCs w:val="28"/>
        </w:rPr>
        <w:t xml:space="preserve"> </w:t>
      </w:r>
    </w:p>
    <w:p w:rsidR="007C6D9F" w:rsidRDefault="00522C00" w:rsidP="000A40F5">
      <w:pPr>
        <w:pStyle w:val="ConsPlusNormal"/>
        <w:ind w:firstLine="709"/>
        <w:contextualSpacing/>
        <w:jc w:val="both"/>
        <w:rPr>
          <w:bCs/>
          <w:sz w:val="28"/>
          <w:szCs w:val="28"/>
        </w:rPr>
      </w:pPr>
      <w:r w:rsidRPr="000A40F5">
        <w:rPr>
          <w:bCs/>
          <w:sz w:val="28"/>
          <w:szCs w:val="28"/>
        </w:rPr>
        <w:t>в 20</w:t>
      </w:r>
      <w:r w:rsidR="007C6D9F">
        <w:rPr>
          <w:bCs/>
          <w:sz w:val="28"/>
          <w:szCs w:val="28"/>
        </w:rPr>
        <w:t>22 году – 1186743,9 тыс. рублей;</w:t>
      </w:r>
      <w:r w:rsidRPr="000A40F5">
        <w:rPr>
          <w:bCs/>
          <w:sz w:val="28"/>
          <w:szCs w:val="28"/>
        </w:rPr>
        <w:t xml:space="preserve"> </w:t>
      </w:r>
    </w:p>
    <w:p w:rsidR="007C6D9F" w:rsidRDefault="00522C00" w:rsidP="000A40F5">
      <w:pPr>
        <w:pStyle w:val="ConsPlusNormal"/>
        <w:ind w:firstLine="709"/>
        <w:contextualSpacing/>
        <w:jc w:val="both"/>
        <w:rPr>
          <w:bCs/>
          <w:sz w:val="28"/>
          <w:szCs w:val="28"/>
        </w:rPr>
      </w:pPr>
      <w:r w:rsidRPr="000A40F5">
        <w:rPr>
          <w:bCs/>
          <w:sz w:val="28"/>
          <w:szCs w:val="28"/>
        </w:rPr>
        <w:t>в 2023 году</w:t>
      </w:r>
      <w:r w:rsidR="007C6D9F">
        <w:rPr>
          <w:bCs/>
          <w:sz w:val="28"/>
          <w:szCs w:val="28"/>
        </w:rPr>
        <w:t xml:space="preserve"> – 1401462,44 тыс. рублей;</w:t>
      </w:r>
      <w:r w:rsidRPr="000A40F5">
        <w:rPr>
          <w:bCs/>
          <w:sz w:val="28"/>
          <w:szCs w:val="28"/>
        </w:rPr>
        <w:t xml:space="preserve"> </w:t>
      </w:r>
    </w:p>
    <w:p w:rsidR="007C6D9F" w:rsidRDefault="00522C00" w:rsidP="000A40F5">
      <w:pPr>
        <w:pStyle w:val="ConsPlusNormal"/>
        <w:ind w:firstLine="709"/>
        <w:contextualSpacing/>
        <w:jc w:val="both"/>
        <w:rPr>
          <w:bCs/>
          <w:sz w:val="28"/>
          <w:szCs w:val="28"/>
        </w:rPr>
      </w:pPr>
      <w:r w:rsidRPr="000A40F5">
        <w:rPr>
          <w:bCs/>
          <w:sz w:val="28"/>
          <w:szCs w:val="28"/>
        </w:rPr>
        <w:t>в 2024 го</w:t>
      </w:r>
      <w:r w:rsidR="007C6D9F">
        <w:rPr>
          <w:bCs/>
          <w:sz w:val="28"/>
          <w:szCs w:val="28"/>
        </w:rPr>
        <w:t>ду – 1401462,44 тыс. рублей;</w:t>
      </w:r>
      <w:r w:rsidRPr="000A40F5">
        <w:rPr>
          <w:bCs/>
          <w:sz w:val="28"/>
          <w:szCs w:val="28"/>
        </w:rPr>
        <w:t xml:space="preserve"> </w:t>
      </w:r>
    </w:p>
    <w:p w:rsidR="00522C00" w:rsidRPr="000A40F5" w:rsidRDefault="00522C00" w:rsidP="000A40F5">
      <w:pPr>
        <w:pStyle w:val="ConsPlusNormal"/>
        <w:ind w:firstLine="709"/>
        <w:contextualSpacing/>
        <w:jc w:val="both"/>
        <w:rPr>
          <w:bCs/>
          <w:sz w:val="28"/>
          <w:szCs w:val="28"/>
        </w:rPr>
      </w:pPr>
      <w:r w:rsidRPr="000A40F5">
        <w:rPr>
          <w:bCs/>
          <w:sz w:val="28"/>
          <w:szCs w:val="28"/>
        </w:rPr>
        <w:t>в 2025 году – 1401462,44 тыс. рублей.</w:t>
      </w:r>
    </w:p>
    <w:p w:rsidR="00522C00" w:rsidRPr="000A40F5" w:rsidRDefault="00522C00" w:rsidP="000A40F5">
      <w:pPr>
        <w:pStyle w:val="ConsPlusNormal"/>
        <w:ind w:firstLine="709"/>
        <w:contextualSpacing/>
        <w:jc w:val="both"/>
        <w:rPr>
          <w:bCs/>
          <w:sz w:val="28"/>
          <w:szCs w:val="28"/>
        </w:rPr>
      </w:pPr>
      <w:r w:rsidRPr="000A40F5">
        <w:rPr>
          <w:bCs/>
          <w:sz w:val="28"/>
          <w:szCs w:val="28"/>
        </w:rPr>
        <w:t>За счет средств федерального бюджета объем финансирования составит 5783979,6 тыс. рублей; за счет средств республиканского бюджета Республики Тыва – 222944,03 тыс. рублей; за счет средств местных бюджетов – 154532,68 тыс. ру</w:t>
      </w:r>
      <w:r w:rsidRPr="000A40F5">
        <w:rPr>
          <w:bCs/>
          <w:sz w:val="28"/>
          <w:szCs w:val="28"/>
        </w:rPr>
        <w:t>б</w:t>
      </w:r>
      <w:r w:rsidRPr="000A40F5">
        <w:rPr>
          <w:bCs/>
          <w:sz w:val="28"/>
          <w:szCs w:val="28"/>
        </w:rPr>
        <w:t>лей; за счет привлечения внебюджетных источников – 611470,23 тыс. рублей.</w:t>
      </w:r>
    </w:p>
    <w:p w:rsidR="00522C00" w:rsidRPr="000A40F5" w:rsidRDefault="00522C00" w:rsidP="000A40F5">
      <w:pPr>
        <w:pStyle w:val="ConsPlusNormal"/>
        <w:ind w:firstLine="709"/>
        <w:contextualSpacing/>
        <w:jc w:val="both"/>
        <w:rPr>
          <w:bCs/>
          <w:sz w:val="28"/>
          <w:szCs w:val="28"/>
        </w:rPr>
      </w:pPr>
      <w:r w:rsidRPr="000A40F5">
        <w:rPr>
          <w:bCs/>
          <w:sz w:val="28"/>
          <w:szCs w:val="28"/>
        </w:rPr>
        <w:t>Финансирование мероприятий будет осуществляться за счет сре</w:t>
      </w:r>
      <w:proofErr w:type="gramStart"/>
      <w:r w:rsidRPr="000A40F5">
        <w:rPr>
          <w:bCs/>
          <w:sz w:val="28"/>
          <w:szCs w:val="28"/>
        </w:rPr>
        <w:t>дств Пр</w:t>
      </w:r>
      <w:proofErr w:type="gramEnd"/>
      <w:r w:rsidRPr="000A40F5">
        <w:rPr>
          <w:bCs/>
          <w:sz w:val="28"/>
          <w:szCs w:val="28"/>
        </w:rPr>
        <w:t>о</w:t>
      </w:r>
      <w:r w:rsidRPr="000A40F5">
        <w:rPr>
          <w:bCs/>
          <w:sz w:val="28"/>
          <w:szCs w:val="28"/>
        </w:rPr>
        <w:t>граммы. Дублирование предоставления субсидий, предусмотренных настоящей Программой, с мероприятиями государственных программ и национальных прое</w:t>
      </w:r>
      <w:r w:rsidRPr="000A40F5">
        <w:rPr>
          <w:bCs/>
          <w:sz w:val="28"/>
          <w:szCs w:val="28"/>
        </w:rPr>
        <w:t>к</w:t>
      </w:r>
      <w:r w:rsidRPr="000A40F5">
        <w:rPr>
          <w:bCs/>
          <w:sz w:val="28"/>
          <w:szCs w:val="28"/>
        </w:rPr>
        <w:t>тов Российской Федерации и Республики Тыва в рамках реализации мероприятий Программы не допускается.</w:t>
      </w:r>
    </w:p>
    <w:p w:rsidR="00522C00" w:rsidRPr="0048124A" w:rsidRDefault="00522C00" w:rsidP="0048124A">
      <w:pPr>
        <w:pStyle w:val="ConsPlusNormal"/>
        <w:contextualSpacing/>
        <w:jc w:val="center"/>
        <w:rPr>
          <w:bCs/>
          <w:sz w:val="28"/>
          <w:szCs w:val="28"/>
        </w:rPr>
      </w:pPr>
    </w:p>
    <w:p w:rsidR="00522C00" w:rsidRDefault="00522C00" w:rsidP="0048124A">
      <w:pPr>
        <w:pStyle w:val="ConsPlusNormal"/>
        <w:contextualSpacing/>
        <w:jc w:val="center"/>
        <w:rPr>
          <w:bCs/>
          <w:sz w:val="28"/>
          <w:szCs w:val="28"/>
        </w:rPr>
      </w:pPr>
      <w:r w:rsidRPr="0048124A">
        <w:rPr>
          <w:bCs/>
          <w:sz w:val="28"/>
          <w:szCs w:val="28"/>
        </w:rPr>
        <w:t>V. Трудовые ресурсы Программы</w:t>
      </w:r>
    </w:p>
    <w:p w:rsidR="0048124A" w:rsidRPr="0048124A" w:rsidRDefault="0048124A" w:rsidP="0048124A">
      <w:pPr>
        <w:pStyle w:val="ConsPlusNormal"/>
        <w:contextualSpacing/>
        <w:jc w:val="center"/>
        <w:rPr>
          <w:bCs/>
          <w:sz w:val="28"/>
          <w:szCs w:val="28"/>
        </w:rPr>
      </w:pPr>
    </w:p>
    <w:p w:rsidR="00522C00" w:rsidRPr="000A40F5" w:rsidRDefault="00522C00" w:rsidP="0048124A">
      <w:pPr>
        <w:pStyle w:val="ConsPlusNormal"/>
        <w:ind w:firstLine="709"/>
        <w:contextualSpacing/>
        <w:jc w:val="both"/>
        <w:rPr>
          <w:bCs/>
          <w:sz w:val="28"/>
          <w:szCs w:val="28"/>
        </w:rPr>
      </w:pPr>
      <w:proofErr w:type="gramStart"/>
      <w:r w:rsidRPr="000A40F5">
        <w:rPr>
          <w:bCs/>
          <w:sz w:val="28"/>
          <w:szCs w:val="28"/>
        </w:rPr>
        <w:t>В целях своевременной и полной реализации запланированных мероприятий Программы за каждым муниципальным районом Республики Тыва, на территории которого расположено сельское поселение, распоряжением Правительства Респу</w:t>
      </w:r>
      <w:r w:rsidRPr="000A40F5">
        <w:rPr>
          <w:bCs/>
          <w:sz w:val="28"/>
          <w:szCs w:val="28"/>
        </w:rPr>
        <w:t>б</w:t>
      </w:r>
      <w:r w:rsidRPr="000A40F5">
        <w:rPr>
          <w:bCs/>
          <w:sz w:val="28"/>
          <w:szCs w:val="28"/>
        </w:rPr>
        <w:t>лики Тыва закрепляются ответственные кураторы из числа членов Правительства Республики Тыва, государственных гражданских служащих Республики Тыва, а также депутатов Верховного Хурала (парламента) Республики Тыва, представителей научных и общественных организаций.</w:t>
      </w:r>
      <w:proofErr w:type="gramEnd"/>
    </w:p>
    <w:p w:rsidR="00522C00" w:rsidRPr="000A40F5" w:rsidRDefault="00522C00" w:rsidP="0048124A">
      <w:pPr>
        <w:pStyle w:val="ConsPlusNormal"/>
        <w:ind w:firstLine="709"/>
        <w:contextualSpacing/>
        <w:jc w:val="both"/>
        <w:rPr>
          <w:bCs/>
          <w:sz w:val="28"/>
          <w:szCs w:val="28"/>
        </w:rPr>
      </w:pPr>
      <w:r w:rsidRPr="000A40F5">
        <w:rPr>
          <w:bCs/>
          <w:sz w:val="28"/>
          <w:szCs w:val="28"/>
        </w:rPr>
        <w:t>Для обеспечения реализации мероприятий Программы планируется дополн</w:t>
      </w:r>
      <w:r w:rsidRPr="000A40F5">
        <w:rPr>
          <w:bCs/>
          <w:sz w:val="28"/>
          <w:szCs w:val="28"/>
        </w:rPr>
        <w:t>и</w:t>
      </w:r>
      <w:r w:rsidRPr="000A40F5">
        <w:rPr>
          <w:bCs/>
          <w:sz w:val="28"/>
          <w:szCs w:val="28"/>
        </w:rPr>
        <w:t>тельное обучение специалистов муниципальных районов Республики Тыва и учас</w:t>
      </w:r>
      <w:r w:rsidRPr="000A40F5">
        <w:rPr>
          <w:bCs/>
          <w:sz w:val="28"/>
          <w:szCs w:val="28"/>
        </w:rPr>
        <w:t>т</w:t>
      </w:r>
      <w:r w:rsidRPr="000A40F5">
        <w:rPr>
          <w:bCs/>
          <w:sz w:val="28"/>
          <w:szCs w:val="28"/>
        </w:rPr>
        <w:t>ников Программы из числа жителей сельских поселений, в том числе безработных граждан, с последующим трудоустройством.</w:t>
      </w:r>
    </w:p>
    <w:p w:rsidR="00522C00" w:rsidRPr="000A40F5" w:rsidRDefault="00522C00" w:rsidP="000A40F5">
      <w:pPr>
        <w:pStyle w:val="ConsPlusNormal"/>
        <w:ind w:firstLine="709"/>
        <w:contextualSpacing/>
        <w:jc w:val="both"/>
        <w:rPr>
          <w:bCs/>
          <w:sz w:val="28"/>
          <w:szCs w:val="28"/>
        </w:rPr>
      </w:pPr>
      <w:r w:rsidRPr="000A40F5">
        <w:rPr>
          <w:bCs/>
          <w:sz w:val="28"/>
          <w:szCs w:val="28"/>
        </w:rPr>
        <w:t>Будут созданы новые субъекты предпринимательства в сельском хозяйстве в форме малых форм хозяйствования, открыты новые торговые точки в сельских п</w:t>
      </w:r>
      <w:r w:rsidRPr="000A40F5">
        <w:rPr>
          <w:bCs/>
          <w:sz w:val="28"/>
          <w:szCs w:val="28"/>
        </w:rPr>
        <w:t>о</w:t>
      </w:r>
      <w:r w:rsidRPr="000A40F5">
        <w:rPr>
          <w:bCs/>
          <w:sz w:val="28"/>
          <w:szCs w:val="28"/>
        </w:rPr>
        <w:lastRenderedPageBreak/>
        <w:t>селениях.</w:t>
      </w:r>
    </w:p>
    <w:p w:rsidR="00522C00" w:rsidRPr="000A40F5" w:rsidRDefault="00522C00" w:rsidP="000A40F5">
      <w:pPr>
        <w:pStyle w:val="ConsPlusNormal"/>
        <w:ind w:firstLine="709"/>
        <w:contextualSpacing/>
        <w:jc w:val="both"/>
        <w:rPr>
          <w:bCs/>
          <w:sz w:val="28"/>
          <w:szCs w:val="28"/>
        </w:rPr>
      </w:pPr>
      <w:r w:rsidRPr="000A40F5">
        <w:rPr>
          <w:bCs/>
          <w:sz w:val="28"/>
          <w:szCs w:val="28"/>
        </w:rPr>
        <w:t>Требуется консолидация усилий жителей сельских поселений по участию в конкурсе на поддержку реализации комплексных проектов развития сельских пос</w:t>
      </w:r>
      <w:r w:rsidRPr="000A40F5">
        <w:rPr>
          <w:bCs/>
          <w:sz w:val="28"/>
          <w:szCs w:val="28"/>
        </w:rPr>
        <w:t>е</w:t>
      </w:r>
      <w:r w:rsidRPr="000A40F5">
        <w:rPr>
          <w:bCs/>
          <w:sz w:val="28"/>
          <w:szCs w:val="28"/>
        </w:rPr>
        <w:t>лений.</w:t>
      </w:r>
    </w:p>
    <w:p w:rsidR="00522C00" w:rsidRPr="0048124A" w:rsidRDefault="00522C00" w:rsidP="0048124A">
      <w:pPr>
        <w:pStyle w:val="ConsPlusNormal"/>
        <w:contextualSpacing/>
        <w:jc w:val="center"/>
        <w:rPr>
          <w:bCs/>
          <w:sz w:val="28"/>
          <w:szCs w:val="28"/>
        </w:rPr>
      </w:pPr>
    </w:p>
    <w:p w:rsidR="00522C00" w:rsidRDefault="00522C00" w:rsidP="0048124A">
      <w:pPr>
        <w:pStyle w:val="ConsPlusNormal"/>
        <w:contextualSpacing/>
        <w:jc w:val="center"/>
        <w:rPr>
          <w:bCs/>
          <w:sz w:val="28"/>
          <w:szCs w:val="28"/>
        </w:rPr>
      </w:pPr>
      <w:r w:rsidRPr="0048124A">
        <w:rPr>
          <w:bCs/>
          <w:sz w:val="28"/>
          <w:szCs w:val="28"/>
        </w:rPr>
        <w:t>VI. Механизм реализации Программы</w:t>
      </w:r>
    </w:p>
    <w:p w:rsidR="0048124A" w:rsidRPr="0048124A" w:rsidRDefault="0048124A" w:rsidP="0048124A">
      <w:pPr>
        <w:pStyle w:val="ConsPlusNormal"/>
        <w:contextualSpacing/>
        <w:jc w:val="center"/>
        <w:rPr>
          <w:bCs/>
          <w:sz w:val="28"/>
          <w:szCs w:val="28"/>
        </w:rPr>
      </w:pPr>
    </w:p>
    <w:p w:rsidR="00522C00" w:rsidRPr="000A40F5" w:rsidRDefault="00522C00" w:rsidP="000A40F5">
      <w:pPr>
        <w:pStyle w:val="ConsPlusNormal"/>
        <w:ind w:firstLine="709"/>
        <w:contextualSpacing/>
        <w:jc w:val="both"/>
        <w:rPr>
          <w:bCs/>
          <w:sz w:val="28"/>
          <w:szCs w:val="28"/>
        </w:rPr>
      </w:pPr>
      <w:r w:rsidRPr="000A40F5">
        <w:rPr>
          <w:bCs/>
          <w:sz w:val="28"/>
          <w:szCs w:val="28"/>
        </w:rPr>
        <w:t>Основным механизмом реализации Программы является организация иници</w:t>
      </w:r>
      <w:r w:rsidRPr="000A40F5">
        <w:rPr>
          <w:bCs/>
          <w:sz w:val="28"/>
          <w:szCs w:val="28"/>
        </w:rPr>
        <w:t>а</w:t>
      </w:r>
      <w:r w:rsidRPr="000A40F5">
        <w:rPr>
          <w:bCs/>
          <w:sz w:val="28"/>
          <w:szCs w:val="28"/>
        </w:rPr>
        <w:t>тивных проектов, направленных на решение задач в сельской местности в рамках мероприятий Программы.</w:t>
      </w:r>
    </w:p>
    <w:p w:rsidR="00522C00" w:rsidRPr="000A40F5" w:rsidRDefault="00522C00" w:rsidP="000A40F5">
      <w:pPr>
        <w:pStyle w:val="ConsPlusNormal"/>
        <w:ind w:firstLine="709"/>
        <w:contextualSpacing/>
        <w:jc w:val="both"/>
        <w:rPr>
          <w:bCs/>
          <w:sz w:val="28"/>
          <w:szCs w:val="28"/>
        </w:rPr>
      </w:pPr>
      <w:r w:rsidRPr="000A40F5">
        <w:rPr>
          <w:bCs/>
          <w:sz w:val="28"/>
          <w:szCs w:val="28"/>
        </w:rPr>
        <w:t>Мероприятия Программы реализуются посредством проведения конкурсных процедур. Предполагается проведение конкурсов двух типов. К первому типу ко</w:t>
      </w:r>
      <w:r w:rsidRPr="000A40F5">
        <w:rPr>
          <w:bCs/>
          <w:sz w:val="28"/>
          <w:szCs w:val="28"/>
        </w:rPr>
        <w:t>н</w:t>
      </w:r>
      <w:r w:rsidRPr="000A40F5">
        <w:rPr>
          <w:bCs/>
          <w:sz w:val="28"/>
          <w:szCs w:val="28"/>
        </w:rPr>
        <w:t>курсов относятся поддержка и реализация экономических проектов. Второй тип конкурсов направлен на реализацию социальных проектов по развитию базовых объектов инфраструктуры села.</w:t>
      </w:r>
    </w:p>
    <w:p w:rsidR="00522C00" w:rsidRPr="000A40F5" w:rsidRDefault="00522C00" w:rsidP="000A40F5">
      <w:pPr>
        <w:pStyle w:val="ConsPlusNormal"/>
        <w:ind w:firstLine="709"/>
        <w:contextualSpacing/>
        <w:jc w:val="both"/>
        <w:rPr>
          <w:bCs/>
          <w:sz w:val="28"/>
          <w:szCs w:val="28"/>
        </w:rPr>
      </w:pPr>
      <w:r w:rsidRPr="000A40F5">
        <w:rPr>
          <w:bCs/>
          <w:sz w:val="28"/>
          <w:szCs w:val="28"/>
        </w:rPr>
        <w:t>Конкурсы проводятся на основании специально разработанных процедур, з</w:t>
      </w:r>
      <w:r w:rsidRPr="000A40F5">
        <w:rPr>
          <w:bCs/>
          <w:sz w:val="28"/>
          <w:szCs w:val="28"/>
        </w:rPr>
        <w:t>а</w:t>
      </w:r>
      <w:r w:rsidRPr="000A40F5">
        <w:rPr>
          <w:bCs/>
          <w:sz w:val="28"/>
          <w:szCs w:val="28"/>
        </w:rPr>
        <w:t>крепленных нормативными правовыми актами Правительства Республики Тыва, о</w:t>
      </w:r>
      <w:r w:rsidRPr="000A40F5">
        <w:rPr>
          <w:bCs/>
          <w:sz w:val="28"/>
          <w:szCs w:val="28"/>
        </w:rPr>
        <w:t>р</w:t>
      </w:r>
      <w:r w:rsidRPr="000A40F5">
        <w:rPr>
          <w:bCs/>
          <w:sz w:val="28"/>
          <w:szCs w:val="28"/>
        </w:rPr>
        <w:t xml:space="preserve">ганов исполнительной власти Республики Тыва, </w:t>
      </w:r>
      <w:r w:rsidR="007C6D9F">
        <w:rPr>
          <w:bCs/>
          <w:sz w:val="28"/>
          <w:szCs w:val="28"/>
        </w:rPr>
        <w:t>которые</w:t>
      </w:r>
      <w:r w:rsidRPr="000A40F5">
        <w:rPr>
          <w:bCs/>
          <w:sz w:val="28"/>
          <w:szCs w:val="28"/>
        </w:rPr>
        <w:t xml:space="preserve"> регламентируют критерии получения грантов и (или) субсидий на реализацию проектов в рамках мероприятий Программы.</w:t>
      </w:r>
    </w:p>
    <w:p w:rsidR="00522C00" w:rsidRPr="000A40F5" w:rsidRDefault="00522C00" w:rsidP="000A40F5">
      <w:pPr>
        <w:pStyle w:val="ConsPlusNormal"/>
        <w:ind w:firstLine="709"/>
        <w:contextualSpacing/>
        <w:jc w:val="both"/>
        <w:rPr>
          <w:bCs/>
          <w:sz w:val="28"/>
          <w:szCs w:val="28"/>
        </w:rPr>
      </w:pPr>
      <w:r w:rsidRPr="000A40F5">
        <w:rPr>
          <w:bCs/>
          <w:sz w:val="28"/>
          <w:szCs w:val="28"/>
        </w:rPr>
        <w:t>Министерство сельского хозяйства и продовольствия Республики Тыва явл</w:t>
      </w:r>
      <w:r w:rsidRPr="000A40F5">
        <w:rPr>
          <w:bCs/>
          <w:sz w:val="28"/>
          <w:szCs w:val="28"/>
        </w:rPr>
        <w:t>я</w:t>
      </w:r>
      <w:r w:rsidRPr="000A40F5">
        <w:rPr>
          <w:bCs/>
          <w:sz w:val="28"/>
          <w:szCs w:val="28"/>
        </w:rPr>
        <w:t xml:space="preserve">ется организатором конкурсов в рамках мероприятий </w:t>
      </w:r>
      <w:proofErr w:type="gramStart"/>
      <w:r w:rsidRPr="000A40F5">
        <w:rPr>
          <w:bCs/>
          <w:sz w:val="28"/>
          <w:szCs w:val="28"/>
        </w:rPr>
        <w:t>Программы</w:t>
      </w:r>
      <w:proofErr w:type="gramEnd"/>
      <w:r w:rsidRPr="000A40F5">
        <w:rPr>
          <w:bCs/>
          <w:sz w:val="28"/>
          <w:szCs w:val="28"/>
        </w:rPr>
        <w:t xml:space="preserve"> и обеспечивают прием, учет и хранение поступивших заявок от муниципальных районов Республики Тыва.</w:t>
      </w:r>
    </w:p>
    <w:p w:rsidR="00522C00" w:rsidRPr="000A40F5" w:rsidRDefault="00522C00" w:rsidP="000A40F5">
      <w:pPr>
        <w:pStyle w:val="ConsPlusNormal"/>
        <w:ind w:firstLine="709"/>
        <w:contextualSpacing/>
        <w:jc w:val="both"/>
        <w:rPr>
          <w:bCs/>
          <w:sz w:val="28"/>
          <w:szCs w:val="28"/>
        </w:rPr>
      </w:pPr>
      <w:r w:rsidRPr="000A40F5">
        <w:rPr>
          <w:bCs/>
          <w:sz w:val="28"/>
          <w:szCs w:val="28"/>
        </w:rPr>
        <w:t xml:space="preserve">Конкурсный отбор инициативных и иных проектов осуществляет комиссия </w:t>
      </w:r>
      <w:r w:rsidRPr="000A40F5">
        <w:rPr>
          <w:sz w:val="28"/>
          <w:szCs w:val="28"/>
        </w:rPr>
        <w:t>по отбору и приемке законченн</w:t>
      </w:r>
      <w:r w:rsidR="007C6D9F">
        <w:rPr>
          <w:sz w:val="28"/>
          <w:szCs w:val="28"/>
        </w:rPr>
        <w:t>ых</w:t>
      </w:r>
      <w:r w:rsidRPr="000A40F5">
        <w:rPr>
          <w:sz w:val="28"/>
          <w:szCs w:val="28"/>
        </w:rPr>
        <w:t xml:space="preserve"> строительством </w:t>
      </w:r>
      <w:r w:rsidR="00221943">
        <w:rPr>
          <w:sz w:val="28"/>
          <w:szCs w:val="28"/>
        </w:rPr>
        <w:t xml:space="preserve">объектов </w:t>
      </w:r>
      <w:r w:rsidR="00C12F47">
        <w:rPr>
          <w:sz w:val="28"/>
          <w:szCs w:val="28"/>
        </w:rPr>
        <w:t xml:space="preserve">и </w:t>
      </w:r>
      <w:r w:rsidRPr="000A40F5">
        <w:rPr>
          <w:sz w:val="28"/>
          <w:szCs w:val="28"/>
        </w:rPr>
        <w:t xml:space="preserve">распределению субсидий муниципальным районам Республики Тыва в рамках </w:t>
      </w:r>
      <w:r w:rsidR="00221943">
        <w:rPr>
          <w:sz w:val="28"/>
          <w:szCs w:val="28"/>
        </w:rPr>
        <w:t>г</w:t>
      </w:r>
      <w:r w:rsidRPr="000A40F5">
        <w:rPr>
          <w:sz w:val="28"/>
          <w:szCs w:val="28"/>
        </w:rPr>
        <w:t xml:space="preserve">осударственной программы Республики Тыва </w:t>
      </w:r>
      <w:r w:rsidR="00BC4C6E">
        <w:rPr>
          <w:sz w:val="28"/>
          <w:szCs w:val="28"/>
        </w:rPr>
        <w:t>«</w:t>
      </w:r>
      <w:r w:rsidRPr="000A40F5">
        <w:rPr>
          <w:sz w:val="28"/>
          <w:szCs w:val="28"/>
        </w:rPr>
        <w:t>Комплексное развитие сельских территорий</w:t>
      </w:r>
      <w:r w:rsidR="00BC4C6E">
        <w:rPr>
          <w:sz w:val="28"/>
          <w:szCs w:val="28"/>
        </w:rPr>
        <w:t>»</w:t>
      </w:r>
      <w:r w:rsidRPr="000A40F5">
        <w:rPr>
          <w:sz w:val="28"/>
          <w:szCs w:val="28"/>
        </w:rPr>
        <w:t>, которая создается нормативным правовым актом Правительства Республики Тыва</w:t>
      </w:r>
      <w:r w:rsidRPr="000A40F5">
        <w:rPr>
          <w:bCs/>
          <w:sz w:val="28"/>
          <w:szCs w:val="28"/>
        </w:rPr>
        <w:t>.</w:t>
      </w:r>
    </w:p>
    <w:p w:rsidR="00522C00" w:rsidRPr="000A40F5" w:rsidRDefault="00522C00" w:rsidP="000A40F5">
      <w:pPr>
        <w:pStyle w:val="ConsPlusNormal"/>
        <w:ind w:firstLine="709"/>
        <w:contextualSpacing/>
        <w:jc w:val="both"/>
        <w:rPr>
          <w:bCs/>
          <w:sz w:val="28"/>
          <w:szCs w:val="28"/>
        </w:rPr>
      </w:pPr>
      <w:r w:rsidRPr="000A40F5">
        <w:rPr>
          <w:bCs/>
          <w:sz w:val="28"/>
          <w:szCs w:val="28"/>
        </w:rPr>
        <w:t>Мониторинг и оценка проектов осуществляются на основе отчетов (пр</w:t>
      </w:r>
      <w:r w:rsidRPr="000A40F5">
        <w:rPr>
          <w:bCs/>
          <w:sz w:val="28"/>
          <w:szCs w:val="28"/>
        </w:rPr>
        <w:t>о</w:t>
      </w:r>
      <w:r w:rsidRPr="000A40F5">
        <w:rPr>
          <w:bCs/>
          <w:sz w:val="28"/>
          <w:szCs w:val="28"/>
        </w:rPr>
        <w:t>граммных и финансовых), участия в мероприятиях выполняемых проектов ответс</w:t>
      </w:r>
      <w:r w:rsidRPr="000A40F5">
        <w:rPr>
          <w:bCs/>
          <w:sz w:val="28"/>
          <w:szCs w:val="28"/>
        </w:rPr>
        <w:t>т</w:t>
      </w:r>
      <w:r w:rsidRPr="000A40F5">
        <w:rPr>
          <w:bCs/>
          <w:sz w:val="28"/>
          <w:szCs w:val="28"/>
        </w:rPr>
        <w:t>венными кураторами и членами рабочих групп согласно закреплению. Мониторинг Программы позволит выявить сильные и слабые стороны организации работы над Программой, при необходимости, корректировку процесса организации работы над Программой.</w:t>
      </w:r>
    </w:p>
    <w:p w:rsidR="00522C00" w:rsidRPr="000A40F5" w:rsidRDefault="00522C00" w:rsidP="000A40F5">
      <w:pPr>
        <w:pStyle w:val="ConsPlusNormal"/>
        <w:ind w:firstLine="709"/>
        <w:contextualSpacing/>
        <w:jc w:val="both"/>
        <w:rPr>
          <w:bCs/>
          <w:sz w:val="28"/>
          <w:szCs w:val="28"/>
        </w:rPr>
      </w:pPr>
      <w:r w:rsidRPr="000A40F5">
        <w:rPr>
          <w:bCs/>
          <w:sz w:val="28"/>
          <w:szCs w:val="28"/>
        </w:rPr>
        <w:t>Отчет об исполнении Программы составляется до 5 числа месяца, следующего за отчетным месяцем. Годовой отчет составляется ежегодно, до 20 января.</w:t>
      </w:r>
    </w:p>
    <w:p w:rsidR="00522C00" w:rsidRDefault="00522C00" w:rsidP="000A40F5">
      <w:pPr>
        <w:pStyle w:val="ConsPlusNormal"/>
        <w:ind w:firstLine="709"/>
        <w:contextualSpacing/>
        <w:jc w:val="both"/>
        <w:rPr>
          <w:bCs/>
          <w:sz w:val="28"/>
          <w:szCs w:val="28"/>
        </w:rPr>
      </w:pPr>
      <w:r w:rsidRPr="000A40F5">
        <w:rPr>
          <w:bCs/>
          <w:sz w:val="28"/>
          <w:szCs w:val="28"/>
        </w:rPr>
        <w:t>Сводный отчет о реализации Программы формируется Министерством экон</w:t>
      </w:r>
      <w:r w:rsidRPr="000A40F5">
        <w:rPr>
          <w:bCs/>
          <w:sz w:val="28"/>
          <w:szCs w:val="28"/>
        </w:rPr>
        <w:t>о</w:t>
      </w:r>
      <w:r w:rsidRPr="000A40F5">
        <w:rPr>
          <w:bCs/>
          <w:sz w:val="28"/>
          <w:szCs w:val="28"/>
        </w:rPr>
        <w:t>мики Республики Тыва и направляется на рассмотрение Правительства Республики Тыва.</w:t>
      </w:r>
    </w:p>
    <w:p w:rsidR="0048124A" w:rsidRDefault="0048124A" w:rsidP="000A40F5">
      <w:pPr>
        <w:pStyle w:val="ConsPlusNormal"/>
        <w:ind w:firstLine="709"/>
        <w:contextualSpacing/>
        <w:jc w:val="both"/>
        <w:rPr>
          <w:bCs/>
          <w:sz w:val="28"/>
          <w:szCs w:val="28"/>
        </w:rPr>
      </w:pPr>
    </w:p>
    <w:p w:rsidR="00221943" w:rsidRDefault="00221943" w:rsidP="0048124A">
      <w:pPr>
        <w:pStyle w:val="ConsPlusNormal"/>
        <w:contextualSpacing/>
        <w:jc w:val="center"/>
        <w:rPr>
          <w:bCs/>
          <w:sz w:val="28"/>
          <w:szCs w:val="28"/>
        </w:rPr>
      </w:pPr>
    </w:p>
    <w:p w:rsidR="00221943" w:rsidRDefault="00221943" w:rsidP="0048124A">
      <w:pPr>
        <w:pStyle w:val="ConsPlusNormal"/>
        <w:contextualSpacing/>
        <w:jc w:val="center"/>
        <w:rPr>
          <w:bCs/>
          <w:sz w:val="28"/>
          <w:szCs w:val="28"/>
        </w:rPr>
      </w:pPr>
    </w:p>
    <w:p w:rsidR="00221943" w:rsidRDefault="00221943" w:rsidP="0048124A">
      <w:pPr>
        <w:pStyle w:val="ConsPlusNormal"/>
        <w:contextualSpacing/>
        <w:jc w:val="center"/>
        <w:rPr>
          <w:bCs/>
          <w:sz w:val="28"/>
          <w:szCs w:val="28"/>
        </w:rPr>
      </w:pPr>
    </w:p>
    <w:p w:rsidR="00221943" w:rsidRDefault="00221943" w:rsidP="0048124A">
      <w:pPr>
        <w:pStyle w:val="ConsPlusNormal"/>
        <w:contextualSpacing/>
        <w:jc w:val="center"/>
        <w:rPr>
          <w:bCs/>
          <w:sz w:val="28"/>
          <w:szCs w:val="28"/>
        </w:rPr>
      </w:pPr>
    </w:p>
    <w:p w:rsidR="00522C00" w:rsidRDefault="00522C00" w:rsidP="0048124A">
      <w:pPr>
        <w:pStyle w:val="ConsPlusNormal"/>
        <w:contextualSpacing/>
        <w:jc w:val="center"/>
        <w:rPr>
          <w:bCs/>
          <w:sz w:val="28"/>
          <w:szCs w:val="28"/>
        </w:rPr>
      </w:pPr>
      <w:r w:rsidRPr="0048124A">
        <w:rPr>
          <w:bCs/>
          <w:sz w:val="28"/>
          <w:szCs w:val="28"/>
        </w:rPr>
        <w:lastRenderedPageBreak/>
        <w:t>VII. Оценка социально-экономической эффективности Программы</w:t>
      </w:r>
    </w:p>
    <w:p w:rsidR="0048124A" w:rsidRPr="0048124A" w:rsidRDefault="0048124A" w:rsidP="0048124A">
      <w:pPr>
        <w:pStyle w:val="ConsPlusNormal"/>
        <w:contextualSpacing/>
        <w:jc w:val="center"/>
        <w:rPr>
          <w:bCs/>
          <w:sz w:val="28"/>
          <w:szCs w:val="28"/>
        </w:rPr>
      </w:pPr>
    </w:p>
    <w:p w:rsidR="00522C00" w:rsidRPr="000A40F5" w:rsidRDefault="00522C00" w:rsidP="000A40F5">
      <w:pPr>
        <w:pStyle w:val="ConsPlusNormal"/>
        <w:ind w:firstLine="709"/>
        <w:contextualSpacing/>
        <w:jc w:val="both"/>
        <w:rPr>
          <w:bCs/>
          <w:sz w:val="28"/>
          <w:szCs w:val="28"/>
        </w:rPr>
      </w:pPr>
      <w:r w:rsidRPr="000A40F5">
        <w:rPr>
          <w:bCs/>
          <w:sz w:val="28"/>
          <w:szCs w:val="28"/>
        </w:rPr>
        <w:t>В результате реализации Программы с учетом объективных причин снижения численности населения в связи с миграционной составляющей и естественной уб</w:t>
      </w:r>
      <w:r w:rsidRPr="000A40F5">
        <w:rPr>
          <w:bCs/>
          <w:sz w:val="28"/>
          <w:szCs w:val="28"/>
        </w:rPr>
        <w:t>ы</w:t>
      </w:r>
      <w:r w:rsidRPr="000A40F5">
        <w:rPr>
          <w:bCs/>
          <w:sz w:val="28"/>
          <w:szCs w:val="28"/>
        </w:rPr>
        <w:t>лью предполагается сохранить численность населения в населенных пунктах, вкл</w:t>
      </w:r>
      <w:r w:rsidRPr="000A40F5">
        <w:rPr>
          <w:bCs/>
          <w:sz w:val="28"/>
          <w:szCs w:val="28"/>
        </w:rPr>
        <w:t>ю</w:t>
      </w:r>
      <w:r w:rsidRPr="000A40F5">
        <w:rPr>
          <w:bCs/>
          <w:sz w:val="28"/>
          <w:szCs w:val="28"/>
        </w:rPr>
        <w:t>ченных в Программу, на уровне 46,3</w:t>
      </w:r>
      <w:r w:rsidR="008819B1">
        <w:rPr>
          <w:bCs/>
          <w:sz w:val="28"/>
          <w:szCs w:val="28"/>
        </w:rPr>
        <w:t xml:space="preserve"> процента</w:t>
      </w:r>
      <w:r w:rsidRPr="000A40F5">
        <w:rPr>
          <w:bCs/>
          <w:sz w:val="28"/>
          <w:szCs w:val="28"/>
        </w:rPr>
        <w:t xml:space="preserve"> от всего населения Республики Тыва. Реализация мероприятий в рамках Программы позволит улучшить материально-техническое состояние объектов социально-культурной сферы, доступ населения к получению услуг района, здравоохранения, культуры. Своевременная модерниз</w:t>
      </w:r>
      <w:r w:rsidRPr="000A40F5">
        <w:rPr>
          <w:bCs/>
          <w:sz w:val="28"/>
          <w:szCs w:val="28"/>
        </w:rPr>
        <w:t>а</w:t>
      </w:r>
      <w:r w:rsidRPr="000A40F5">
        <w:rPr>
          <w:bCs/>
          <w:sz w:val="28"/>
          <w:szCs w:val="28"/>
        </w:rPr>
        <w:t>ция, ввод дополнительных мощностей позволят бесперебойно обеспечивать эле</w:t>
      </w:r>
      <w:r w:rsidRPr="000A40F5">
        <w:rPr>
          <w:bCs/>
          <w:sz w:val="28"/>
          <w:szCs w:val="28"/>
        </w:rPr>
        <w:t>к</w:t>
      </w:r>
      <w:r w:rsidRPr="000A40F5">
        <w:rPr>
          <w:bCs/>
          <w:sz w:val="28"/>
          <w:szCs w:val="28"/>
        </w:rPr>
        <w:t>троснабжением населенные пункты. Ряд населенных пунктов будет обеспечен до</w:t>
      </w:r>
      <w:r w:rsidRPr="000A40F5">
        <w:rPr>
          <w:bCs/>
          <w:sz w:val="28"/>
          <w:szCs w:val="28"/>
        </w:rPr>
        <w:t>с</w:t>
      </w:r>
      <w:r w:rsidRPr="000A40F5">
        <w:rPr>
          <w:bCs/>
          <w:sz w:val="28"/>
          <w:szCs w:val="28"/>
        </w:rPr>
        <w:t xml:space="preserve">тупом к информационно-телекоммуникационной сети </w:t>
      </w:r>
      <w:r w:rsidR="00BC4C6E">
        <w:rPr>
          <w:bCs/>
          <w:sz w:val="28"/>
          <w:szCs w:val="28"/>
        </w:rPr>
        <w:t>«</w:t>
      </w:r>
      <w:r w:rsidRPr="000A40F5">
        <w:rPr>
          <w:bCs/>
          <w:sz w:val="28"/>
          <w:szCs w:val="28"/>
        </w:rPr>
        <w:t>Интернет</w:t>
      </w:r>
      <w:r w:rsidR="00BC4C6E">
        <w:rPr>
          <w:bCs/>
          <w:sz w:val="28"/>
          <w:szCs w:val="28"/>
        </w:rPr>
        <w:t>»</w:t>
      </w:r>
      <w:r w:rsidRPr="000A40F5">
        <w:rPr>
          <w:bCs/>
          <w:sz w:val="28"/>
          <w:szCs w:val="28"/>
        </w:rPr>
        <w:t>, население будет иметь возможность получать государственные и муниципальные услуги в электро</w:t>
      </w:r>
      <w:r w:rsidRPr="000A40F5">
        <w:rPr>
          <w:bCs/>
          <w:sz w:val="28"/>
          <w:szCs w:val="28"/>
        </w:rPr>
        <w:t>н</w:t>
      </w:r>
      <w:r w:rsidRPr="000A40F5">
        <w:rPr>
          <w:bCs/>
          <w:sz w:val="28"/>
          <w:szCs w:val="28"/>
        </w:rPr>
        <w:t>ном виде. Государственная поддержка сельскохозяйственного производства и ин</w:t>
      </w:r>
      <w:r w:rsidRPr="000A40F5">
        <w:rPr>
          <w:bCs/>
          <w:sz w:val="28"/>
          <w:szCs w:val="28"/>
        </w:rPr>
        <w:t>и</w:t>
      </w:r>
      <w:r w:rsidRPr="000A40F5">
        <w:rPr>
          <w:bCs/>
          <w:sz w:val="28"/>
          <w:szCs w:val="28"/>
        </w:rPr>
        <w:t>циатив предпринимательства вместе с мероприятиями по снижению безработицы позволят обеспечить занятость населения. Целевые показатели реализации Пр</w:t>
      </w:r>
      <w:r w:rsidRPr="000A40F5">
        <w:rPr>
          <w:bCs/>
          <w:sz w:val="28"/>
          <w:szCs w:val="28"/>
        </w:rPr>
        <w:t>о</w:t>
      </w:r>
      <w:r w:rsidRPr="000A40F5">
        <w:rPr>
          <w:bCs/>
          <w:sz w:val="28"/>
          <w:szCs w:val="28"/>
        </w:rPr>
        <w:t xml:space="preserve">граммы приведены в </w:t>
      </w:r>
      <w:r w:rsidR="00221943">
        <w:rPr>
          <w:bCs/>
          <w:sz w:val="28"/>
          <w:szCs w:val="28"/>
        </w:rPr>
        <w:t>п</w:t>
      </w:r>
      <w:r w:rsidRPr="000A40F5">
        <w:rPr>
          <w:bCs/>
          <w:sz w:val="28"/>
          <w:szCs w:val="28"/>
        </w:rPr>
        <w:t xml:space="preserve">риложении № </w:t>
      </w:r>
      <w:r w:rsidR="00221943">
        <w:rPr>
          <w:bCs/>
          <w:sz w:val="28"/>
          <w:szCs w:val="28"/>
        </w:rPr>
        <w:t>1</w:t>
      </w:r>
      <w:r w:rsidRPr="000A40F5">
        <w:rPr>
          <w:bCs/>
          <w:sz w:val="28"/>
          <w:szCs w:val="28"/>
        </w:rPr>
        <w:t xml:space="preserve"> к </w:t>
      </w:r>
      <w:r w:rsidR="00221943">
        <w:rPr>
          <w:bCs/>
          <w:sz w:val="28"/>
          <w:szCs w:val="28"/>
        </w:rPr>
        <w:t>П</w:t>
      </w:r>
      <w:r w:rsidRPr="000A40F5">
        <w:rPr>
          <w:bCs/>
          <w:sz w:val="28"/>
          <w:szCs w:val="28"/>
        </w:rPr>
        <w:t>рограмме.</w:t>
      </w:r>
    </w:p>
    <w:p w:rsidR="00522C00" w:rsidRPr="000A40F5" w:rsidRDefault="00522C00" w:rsidP="000A40F5">
      <w:pPr>
        <w:pStyle w:val="ConsPlusNormal"/>
        <w:ind w:firstLine="709"/>
        <w:contextualSpacing/>
        <w:jc w:val="both"/>
        <w:rPr>
          <w:bCs/>
          <w:sz w:val="28"/>
          <w:szCs w:val="28"/>
        </w:rPr>
      </w:pPr>
      <w:r w:rsidRPr="000A40F5">
        <w:rPr>
          <w:bCs/>
          <w:sz w:val="28"/>
          <w:szCs w:val="28"/>
        </w:rPr>
        <w:t>Степень выполнения мероприятий Программы за отчетный год рассчитывае</w:t>
      </w:r>
      <w:r w:rsidRPr="000A40F5">
        <w:rPr>
          <w:bCs/>
          <w:sz w:val="28"/>
          <w:szCs w:val="28"/>
        </w:rPr>
        <w:t>т</w:t>
      </w:r>
      <w:r w:rsidRPr="000A40F5">
        <w:rPr>
          <w:bCs/>
          <w:sz w:val="28"/>
          <w:szCs w:val="28"/>
        </w:rPr>
        <w:t>ся как отношение количества мероприятий, выполненных в отчетном году в уст</w:t>
      </w:r>
      <w:r w:rsidRPr="000A40F5">
        <w:rPr>
          <w:bCs/>
          <w:sz w:val="28"/>
          <w:szCs w:val="28"/>
        </w:rPr>
        <w:t>а</w:t>
      </w:r>
      <w:r w:rsidRPr="000A40F5">
        <w:rPr>
          <w:bCs/>
          <w:sz w:val="28"/>
          <w:szCs w:val="28"/>
        </w:rPr>
        <w:t>новленные сроки, к общему количеству мероприятий, предусмотренных к выполн</w:t>
      </w:r>
      <w:r w:rsidRPr="000A40F5">
        <w:rPr>
          <w:bCs/>
          <w:sz w:val="28"/>
          <w:szCs w:val="28"/>
        </w:rPr>
        <w:t>е</w:t>
      </w:r>
      <w:r w:rsidRPr="000A40F5">
        <w:rPr>
          <w:bCs/>
          <w:sz w:val="28"/>
          <w:szCs w:val="28"/>
        </w:rPr>
        <w:t>нию за весь период реализации Программы. Степень достижения показателей Пр</w:t>
      </w:r>
      <w:r w:rsidRPr="000A40F5">
        <w:rPr>
          <w:bCs/>
          <w:sz w:val="28"/>
          <w:szCs w:val="28"/>
        </w:rPr>
        <w:t>о</w:t>
      </w:r>
      <w:r w:rsidRPr="000A40F5">
        <w:rPr>
          <w:bCs/>
          <w:sz w:val="28"/>
          <w:szCs w:val="28"/>
        </w:rPr>
        <w:t>граммы рассчитывается как среднеарифметическое отношение фактических знач</w:t>
      </w:r>
      <w:r w:rsidRPr="000A40F5">
        <w:rPr>
          <w:bCs/>
          <w:sz w:val="28"/>
          <w:szCs w:val="28"/>
        </w:rPr>
        <w:t>е</w:t>
      </w:r>
      <w:r w:rsidRPr="000A40F5">
        <w:rPr>
          <w:bCs/>
          <w:sz w:val="28"/>
          <w:szCs w:val="28"/>
        </w:rPr>
        <w:t>ний показателей к планируемым значениям.</w:t>
      </w:r>
    </w:p>
    <w:p w:rsidR="00522C00" w:rsidRPr="000A40F5" w:rsidRDefault="00522C00" w:rsidP="000A40F5">
      <w:pPr>
        <w:pStyle w:val="ConsPlusNormal"/>
        <w:ind w:firstLine="709"/>
        <w:contextualSpacing/>
        <w:jc w:val="both"/>
        <w:rPr>
          <w:bCs/>
          <w:sz w:val="28"/>
          <w:szCs w:val="28"/>
        </w:rPr>
      </w:pPr>
      <w:r w:rsidRPr="000A40F5">
        <w:rPr>
          <w:bCs/>
          <w:sz w:val="28"/>
          <w:szCs w:val="28"/>
        </w:rPr>
        <w:t xml:space="preserve">Программа считается реализуемой с высоким уровнем эффективности, если более 80 </w:t>
      </w:r>
      <w:r w:rsidR="008819B1">
        <w:rPr>
          <w:bCs/>
          <w:sz w:val="28"/>
          <w:szCs w:val="28"/>
        </w:rPr>
        <w:t>процентов</w:t>
      </w:r>
      <w:r w:rsidRPr="000A40F5">
        <w:rPr>
          <w:bCs/>
          <w:sz w:val="28"/>
          <w:szCs w:val="28"/>
        </w:rPr>
        <w:t xml:space="preserve"> целевых показателей (индикаторов) оценены положительно.</w:t>
      </w:r>
    </w:p>
    <w:p w:rsidR="00522C00" w:rsidRPr="000A40F5" w:rsidRDefault="00522C00" w:rsidP="000A40F5">
      <w:pPr>
        <w:pStyle w:val="ConsPlusNormal"/>
        <w:ind w:firstLine="709"/>
        <w:contextualSpacing/>
        <w:jc w:val="both"/>
        <w:rPr>
          <w:bCs/>
          <w:sz w:val="28"/>
          <w:szCs w:val="28"/>
        </w:rPr>
      </w:pPr>
      <w:r w:rsidRPr="000A40F5">
        <w:rPr>
          <w:bCs/>
          <w:sz w:val="28"/>
          <w:szCs w:val="28"/>
        </w:rPr>
        <w:t xml:space="preserve">Программа считается реализуемой со средним уровнем эффективности, если целевые показатели (индикаторы) оценены положительно в интервале от 40 до 80 </w:t>
      </w:r>
      <w:r w:rsidR="00221943">
        <w:rPr>
          <w:bCs/>
          <w:sz w:val="28"/>
          <w:szCs w:val="28"/>
        </w:rPr>
        <w:t>процентов</w:t>
      </w:r>
      <w:r w:rsidRPr="000A40F5">
        <w:rPr>
          <w:bCs/>
          <w:sz w:val="28"/>
          <w:szCs w:val="28"/>
        </w:rPr>
        <w:t>.</w:t>
      </w:r>
    </w:p>
    <w:p w:rsidR="00522C00" w:rsidRPr="000A40F5" w:rsidRDefault="00522C00" w:rsidP="000A40F5">
      <w:pPr>
        <w:pStyle w:val="ConsPlusNormal"/>
        <w:ind w:firstLine="709"/>
        <w:contextualSpacing/>
        <w:jc w:val="both"/>
        <w:rPr>
          <w:sz w:val="28"/>
          <w:szCs w:val="28"/>
        </w:rPr>
      </w:pPr>
      <w:r w:rsidRPr="000A40F5">
        <w:rPr>
          <w:bCs/>
          <w:sz w:val="28"/>
          <w:szCs w:val="28"/>
        </w:rPr>
        <w:t xml:space="preserve">Программа считается реализуемой неэффективно, если целевые показатели (индикаторы) оценены положительно менее 40 </w:t>
      </w:r>
      <w:r w:rsidR="0048124A">
        <w:rPr>
          <w:bCs/>
          <w:sz w:val="28"/>
          <w:szCs w:val="28"/>
        </w:rPr>
        <w:t>процентов.</w:t>
      </w:r>
    </w:p>
    <w:p w:rsidR="0048124A" w:rsidRDefault="0048124A" w:rsidP="00221943">
      <w:pPr>
        <w:pStyle w:val="ConsPlusNormal"/>
        <w:contextualSpacing/>
        <w:jc w:val="center"/>
        <w:rPr>
          <w:sz w:val="28"/>
          <w:szCs w:val="28"/>
        </w:rPr>
      </w:pPr>
    </w:p>
    <w:p w:rsidR="00221943" w:rsidRDefault="00221943" w:rsidP="00221943">
      <w:pPr>
        <w:pStyle w:val="ConsPlusNormal"/>
        <w:contextualSpacing/>
        <w:jc w:val="center"/>
        <w:rPr>
          <w:sz w:val="28"/>
          <w:szCs w:val="28"/>
        </w:rPr>
      </w:pPr>
    </w:p>
    <w:p w:rsidR="00221943" w:rsidRDefault="00221943" w:rsidP="00221943">
      <w:pPr>
        <w:pStyle w:val="ConsPlusNormal"/>
        <w:contextualSpacing/>
        <w:jc w:val="center"/>
        <w:rPr>
          <w:sz w:val="28"/>
          <w:szCs w:val="28"/>
        </w:rPr>
      </w:pPr>
      <w:r>
        <w:rPr>
          <w:sz w:val="28"/>
          <w:szCs w:val="28"/>
        </w:rPr>
        <w:t>___________</w:t>
      </w:r>
    </w:p>
    <w:p w:rsidR="00221943" w:rsidRDefault="00221943" w:rsidP="000A40F5">
      <w:pPr>
        <w:pStyle w:val="ConsPlusNormal"/>
        <w:ind w:firstLine="709"/>
        <w:contextualSpacing/>
        <w:jc w:val="both"/>
        <w:rPr>
          <w:sz w:val="28"/>
          <w:szCs w:val="28"/>
        </w:rPr>
      </w:pPr>
    </w:p>
    <w:p w:rsidR="00221943" w:rsidRDefault="00221943" w:rsidP="000A40F5">
      <w:pPr>
        <w:pStyle w:val="ConsPlusNormal"/>
        <w:ind w:firstLine="709"/>
        <w:contextualSpacing/>
        <w:jc w:val="both"/>
        <w:rPr>
          <w:sz w:val="28"/>
          <w:szCs w:val="28"/>
        </w:rPr>
        <w:sectPr w:rsidR="00221943" w:rsidSect="000A40F5">
          <w:pgSz w:w="11906" w:h="16838"/>
          <w:pgMar w:top="1134" w:right="567" w:bottom="1134" w:left="1134" w:header="680" w:footer="680" w:gutter="0"/>
          <w:pgNumType w:start="1"/>
          <w:cols w:space="720"/>
          <w:noEndnote/>
          <w:titlePg/>
          <w:docGrid w:linePitch="299"/>
        </w:sectPr>
      </w:pPr>
    </w:p>
    <w:p w:rsidR="00E80218" w:rsidRPr="00E80218" w:rsidRDefault="00E80218" w:rsidP="00E80218">
      <w:pPr>
        <w:pStyle w:val="ConsPlusTitle"/>
        <w:contextualSpacing/>
        <w:jc w:val="center"/>
        <w:rPr>
          <w:rFonts w:ascii="Times New Roman" w:hAnsi="Times New Roman" w:cs="Times New Roman"/>
          <w:sz w:val="28"/>
          <w:szCs w:val="28"/>
        </w:rPr>
      </w:pPr>
      <w:r w:rsidRPr="00E80218">
        <w:rPr>
          <w:rFonts w:ascii="Times New Roman" w:hAnsi="Times New Roman" w:cs="Times New Roman"/>
          <w:sz w:val="28"/>
          <w:szCs w:val="28"/>
        </w:rPr>
        <w:lastRenderedPageBreak/>
        <w:t>ПОДПРОГРАММА</w:t>
      </w:r>
    </w:p>
    <w:p w:rsidR="00E80218" w:rsidRPr="0048124A" w:rsidRDefault="00E80218" w:rsidP="00E80218">
      <w:pPr>
        <w:pStyle w:val="ConsPlusTitle"/>
        <w:contextualSpacing/>
        <w:jc w:val="center"/>
        <w:rPr>
          <w:rFonts w:ascii="Times New Roman" w:hAnsi="Times New Roman" w:cs="Times New Roman"/>
          <w:b w:val="0"/>
          <w:sz w:val="28"/>
          <w:szCs w:val="28"/>
        </w:rPr>
      </w:pPr>
      <w:r>
        <w:rPr>
          <w:rFonts w:ascii="Times New Roman" w:hAnsi="Times New Roman" w:cs="Times New Roman"/>
          <w:b w:val="0"/>
          <w:sz w:val="28"/>
          <w:szCs w:val="28"/>
        </w:rPr>
        <w:t>«С</w:t>
      </w:r>
      <w:r w:rsidRPr="0048124A">
        <w:rPr>
          <w:rFonts w:ascii="Times New Roman" w:hAnsi="Times New Roman" w:cs="Times New Roman"/>
          <w:b w:val="0"/>
          <w:sz w:val="28"/>
          <w:szCs w:val="28"/>
        </w:rPr>
        <w:t xml:space="preserve">оздание условий для обеспечения </w:t>
      </w:r>
      <w:proofErr w:type="gramStart"/>
      <w:r w:rsidRPr="0048124A">
        <w:rPr>
          <w:rFonts w:ascii="Times New Roman" w:hAnsi="Times New Roman" w:cs="Times New Roman"/>
          <w:b w:val="0"/>
          <w:sz w:val="28"/>
          <w:szCs w:val="28"/>
        </w:rPr>
        <w:t>доступным</w:t>
      </w:r>
      <w:proofErr w:type="gramEnd"/>
    </w:p>
    <w:p w:rsidR="00E80218" w:rsidRPr="0048124A" w:rsidRDefault="00E80218" w:rsidP="00E80218">
      <w:pPr>
        <w:pStyle w:val="ConsPlusTitle"/>
        <w:contextualSpacing/>
        <w:jc w:val="center"/>
        <w:rPr>
          <w:rFonts w:ascii="Times New Roman" w:hAnsi="Times New Roman" w:cs="Times New Roman"/>
          <w:b w:val="0"/>
          <w:sz w:val="28"/>
          <w:szCs w:val="28"/>
        </w:rPr>
      </w:pPr>
      <w:r w:rsidRPr="0048124A">
        <w:rPr>
          <w:rFonts w:ascii="Times New Roman" w:hAnsi="Times New Roman" w:cs="Times New Roman"/>
          <w:b w:val="0"/>
          <w:sz w:val="28"/>
          <w:szCs w:val="28"/>
        </w:rPr>
        <w:t>и комфортным жильем сельского населения</w:t>
      </w:r>
      <w:r>
        <w:rPr>
          <w:rFonts w:ascii="Times New Roman" w:hAnsi="Times New Roman" w:cs="Times New Roman"/>
          <w:b w:val="0"/>
          <w:sz w:val="28"/>
          <w:szCs w:val="28"/>
        </w:rPr>
        <w:t>»</w:t>
      </w:r>
    </w:p>
    <w:p w:rsidR="00C12F47" w:rsidRDefault="00E80218" w:rsidP="00E80218">
      <w:pPr>
        <w:pStyle w:val="ConsPlusTitle"/>
        <w:contextualSpacing/>
        <w:jc w:val="center"/>
        <w:rPr>
          <w:rFonts w:ascii="Times New Roman" w:hAnsi="Times New Roman" w:cs="Times New Roman"/>
          <w:b w:val="0"/>
          <w:sz w:val="28"/>
          <w:szCs w:val="28"/>
        </w:rPr>
      </w:pPr>
      <w:r>
        <w:rPr>
          <w:rFonts w:ascii="Times New Roman" w:hAnsi="Times New Roman" w:cs="Times New Roman"/>
          <w:b w:val="0"/>
          <w:sz w:val="28"/>
          <w:szCs w:val="28"/>
        </w:rPr>
        <w:t>государственной программы</w:t>
      </w:r>
      <w:r w:rsidRPr="00522C00">
        <w:rPr>
          <w:rFonts w:ascii="Times New Roman" w:hAnsi="Times New Roman" w:cs="Times New Roman"/>
          <w:b w:val="0"/>
          <w:sz w:val="28"/>
          <w:szCs w:val="28"/>
        </w:rPr>
        <w:t xml:space="preserve"> </w:t>
      </w:r>
      <w:r w:rsidR="00C12F47">
        <w:rPr>
          <w:rFonts w:ascii="Times New Roman" w:hAnsi="Times New Roman" w:cs="Times New Roman"/>
          <w:b w:val="0"/>
          <w:sz w:val="28"/>
          <w:szCs w:val="28"/>
        </w:rPr>
        <w:t xml:space="preserve">Республики Тыва </w:t>
      </w:r>
    </w:p>
    <w:p w:rsidR="00E80218" w:rsidRPr="00522C00" w:rsidRDefault="00E80218" w:rsidP="00E80218">
      <w:pPr>
        <w:pStyle w:val="ConsPlusTitle"/>
        <w:contextualSpacing/>
        <w:jc w:val="center"/>
        <w:rPr>
          <w:rFonts w:ascii="Times New Roman" w:hAnsi="Times New Roman" w:cs="Times New Roman"/>
          <w:b w:val="0"/>
          <w:sz w:val="28"/>
          <w:szCs w:val="28"/>
        </w:rPr>
      </w:pPr>
      <w:r>
        <w:rPr>
          <w:rFonts w:ascii="Times New Roman" w:hAnsi="Times New Roman" w:cs="Times New Roman"/>
          <w:b w:val="0"/>
          <w:sz w:val="28"/>
          <w:szCs w:val="28"/>
        </w:rPr>
        <w:t>«</w:t>
      </w:r>
      <w:r w:rsidRPr="00522C00">
        <w:rPr>
          <w:rFonts w:ascii="Times New Roman" w:hAnsi="Times New Roman" w:cs="Times New Roman"/>
          <w:b w:val="0"/>
          <w:sz w:val="28"/>
          <w:szCs w:val="28"/>
        </w:rPr>
        <w:t>Комплексное развитие сельских</w:t>
      </w:r>
      <w:r>
        <w:rPr>
          <w:rFonts w:ascii="Times New Roman" w:hAnsi="Times New Roman" w:cs="Times New Roman"/>
          <w:b w:val="0"/>
          <w:sz w:val="28"/>
          <w:szCs w:val="28"/>
        </w:rPr>
        <w:t xml:space="preserve"> </w:t>
      </w:r>
      <w:r w:rsidRPr="00522C00">
        <w:rPr>
          <w:rFonts w:ascii="Times New Roman" w:hAnsi="Times New Roman" w:cs="Times New Roman"/>
          <w:b w:val="0"/>
          <w:sz w:val="28"/>
          <w:szCs w:val="28"/>
        </w:rPr>
        <w:t>территорий</w:t>
      </w:r>
      <w:r>
        <w:rPr>
          <w:rFonts w:ascii="Times New Roman" w:hAnsi="Times New Roman" w:cs="Times New Roman"/>
          <w:b w:val="0"/>
          <w:sz w:val="28"/>
          <w:szCs w:val="28"/>
        </w:rPr>
        <w:t>»</w:t>
      </w:r>
    </w:p>
    <w:p w:rsidR="0048124A" w:rsidRDefault="0048124A" w:rsidP="0048124A">
      <w:pPr>
        <w:pStyle w:val="ConsPlusNormal"/>
        <w:contextualSpacing/>
        <w:jc w:val="center"/>
        <w:rPr>
          <w:sz w:val="28"/>
          <w:szCs w:val="28"/>
        </w:rPr>
      </w:pPr>
    </w:p>
    <w:p w:rsidR="0048124A" w:rsidRPr="0048124A" w:rsidRDefault="0048124A" w:rsidP="0048124A">
      <w:pPr>
        <w:pStyle w:val="ConsPlusNormal"/>
        <w:contextualSpacing/>
        <w:jc w:val="center"/>
        <w:rPr>
          <w:sz w:val="28"/>
          <w:szCs w:val="28"/>
        </w:rPr>
      </w:pPr>
    </w:p>
    <w:p w:rsidR="00522C00" w:rsidRPr="00E80218" w:rsidRDefault="00522C00" w:rsidP="0048124A">
      <w:pPr>
        <w:pStyle w:val="ConsPlusTitle"/>
        <w:contextualSpacing/>
        <w:jc w:val="center"/>
        <w:outlineLvl w:val="2"/>
        <w:rPr>
          <w:rFonts w:ascii="Times New Roman" w:hAnsi="Times New Roman" w:cs="Times New Roman"/>
          <w:b w:val="0"/>
        </w:rPr>
      </w:pPr>
      <w:r w:rsidRPr="00E80218">
        <w:rPr>
          <w:rFonts w:ascii="Times New Roman" w:hAnsi="Times New Roman" w:cs="Times New Roman"/>
          <w:b w:val="0"/>
        </w:rPr>
        <w:t>ПАСПОРТ</w:t>
      </w:r>
    </w:p>
    <w:p w:rsidR="00522C00" w:rsidRPr="00E80218" w:rsidRDefault="0048124A" w:rsidP="0048124A">
      <w:pPr>
        <w:pStyle w:val="ConsPlusTitle"/>
        <w:contextualSpacing/>
        <w:jc w:val="center"/>
        <w:rPr>
          <w:rFonts w:ascii="Times New Roman" w:hAnsi="Times New Roman" w:cs="Times New Roman"/>
          <w:b w:val="0"/>
        </w:rPr>
      </w:pPr>
      <w:r w:rsidRPr="00E80218">
        <w:rPr>
          <w:rFonts w:ascii="Times New Roman" w:hAnsi="Times New Roman" w:cs="Times New Roman"/>
          <w:b w:val="0"/>
        </w:rPr>
        <w:t xml:space="preserve">подпрограммы </w:t>
      </w:r>
      <w:r w:rsidR="00BC4C6E" w:rsidRPr="00E80218">
        <w:rPr>
          <w:rFonts w:ascii="Times New Roman" w:hAnsi="Times New Roman" w:cs="Times New Roman"/>
          <w:b w:val="0"/>
        </w:rPr>
        <w:t>«</w:t>
      </w:r>
      <w:r w:rsidRPr="00E80218">
        <w:rPr>
          <w:rFonts w:ascii="Times New Roman" w:hAnsi="Times New Roman" w:cs="Times New Roman"/>
          <w:b w:val="0"/>
        </w:rPr>
        <w:t xml:space="preserve">Создание условий для обеспечения </w:t>
      </w:r>
      <w:proofErr w:type="gramStart"/>
      <w:r w:rsidRPr="00E80218">
        <w:rPr>
          <w:rFonts w:ascii="Times New Roman" w:hAnsi="Times New Roman" w:cs="Times New Roman"/>
          <w:b w:val="0"/>
        </w:rPr>
        <w:t>доступным</w:t>
      </w:r>
      <w:proofErr w:type="gramEnd"/>
    </w:p>
    <w:p w:rsidR="00522C00" w:rsidRPr="00E80218" w:rsidRDefault="0048124A" w:rsidP="0048124A">
      <w:pPr>
        <w:pStyle w:val="ConsPlusTitle"/>
        <w:contextualSpacing/>
        <w:jc w:val="center"/>
        <w:rPr>
          <w:rFonts w:ascii="Times New Roman" w:hAnsi="Times New Roman" w:cs="Times New Roman"/>
          <w:b w:val="0"/>
        </w:rPr>
      </w:pPr>
      <w:r w:rsidRPr="00E80218">
        <w:rPr>
          <w:rFonts w:ascii="Times New Roman" w:hAnsi="Times New Roman" w:cs="Times New Roman"/>
          <w:b w:val="0"/>
        </w:rPr>
        <w:t>и комфортным жильем сельского населения</w:t>
      </w:r>
      <w:r w:rsidR="00BC4C6E" w:rsidRPr="00E80218">
        <w:rPr>
          <w:rFonts w:ascii="Times New Roman" w:hAnsi="Times New Roman" w:cs="Times New Roman"/>
          <w:b w:val="0"/>
        </w:rPr>
        <w:t>»</w:t>
      </w:r>
    </w:p>
    <w:p w:rsidR="00522C00" w:rsidRPr="00E80218" w:rsidRDefault="00522C00" w:rsidP="0048124A">
      <w:pPr>
        <w:pStyle w:val="ConsPlusNormal"/>
        <w:contextualSpacing/>
        <w:jc w:val="center"/>
      </w:pPr>
    </w:p>
    <w:tbl>
      <w:tblPr>
        <w:tblW w:w="10035" w:type="dxa"/>
        <w:jc w:val="center"/>
        <w:tblInd w:w="-169" w:type="dxa"/>
        <w:tblLayout w:type="fixed"/>
        <w:tblCellMar>
          <w:left w:w="62" w:type="dxa"/>
          <w:right w:w="62" w:type="dxa"/>
        </w:tblCellMar>
        <w:tblLook w:val="0000"/>
      </w:tblPr>
      <w:tblGrid>
        <w:gridCol w:w="2410"/>
        <w:gridCol w:w="851"/>
        <w:gridCol w:w="6774"/>
      </w:tblGrid>
      <w:tr w:rsidR="0048124A" w:rsidRPr="0048124A" w:rsidTr="0048124A">
        <w:trPr>
          <w:jc w:val="center"/>
        </w:trPr>
        <w:tc>
          <w:tcPr>
            <w:tcW w:w="2410" w:type="dxa"/>
          </w:tcPr>
          <w:p w:rsidR="0048124A" w:rsidRPr="0048124A" w:rsidRDefault="0048124A" w:rsidP="0048124A">
            <w:pPr>
              <w:pStyle w:val="ConsPlusNormal"/>
              <w:contextualSpacing/>
            </w:pPr>
            <w:r w:rsidRPr="0048124A">
              <w:t>Наименование По</w:t>
            </w:r>
            <w:r w:rsidRPr="0048124A">
              <w:t>д</w:t>
            </w:r>
            <w:r w:rsidRPr="0048124A">
              <w:t>программы</w:t>
            </w:r>
          </w:p>
        </w:tc>
        <w:tc>
          <w:tcPr>
            <w:tcW w:w="851" w:type="dxa"/>
          </w:tcPr>
          <w:p w:rsidR="0048124A" w:rsidRPr="0048124A" w:rsidRDefault="0048124A" w:rsidP="0048124A">
            <w:pPr>
              <w:spacing w:after="0" w:line="240" w:lineRule="auto"/>
              <w:jc w:val="center"/>
              <w:rPr>
                <w:rFonts w:ascii="Times New Roman" w:hAnsi="Times New Roman"/>
                <w:sz w:val="24"/>
                <w:szCs w:val="24"/>
              </w:rPr>
            </w:pPr>
            <w:r w:rsidRPr="0048124A">
              <w:rPr>
                <w:rFonts w:ascii="Times New Roman" w:hAnsi="Times New Roman"/>
                <w:sz w:val="24"/>
                <w:szCs w:val="24"/>
              </w:rPr>
              <w:t>–</w:t>
            </w:r>
          </w:p>
        </w:tc>
        <w:tc>
          <w:tcPr>
            <w:tcW w:w="6774" w:type="dxa"/>
          </w:tcPr>
          <w:p w:rsidR="0048124A" w:rsidRPr="0048124A" w:rsidRDefault="0048124A" w:rsidP="0048124A">
            <w:pPr>
              <w:pStyle w:val="ConsPlusNormal"/>
              <w:contextualSpacing/>
              <w:jc w:val="both"/>
            </w:pPr>
            <w:r w:rsidRPr="0048124A">
              <w:t xml:space="preserve">Создание условий для обеспечения доступным и комфортным жильем сельского населения (далее </w:t>
            </w:r>
            <w:r>
              <w:t>–</w:t>
            </w:r>
            <w:r w:rsidRPr="0048124A">
              <w:t xml:space="preserve"> Подпрограмма)</w:t>
            </w:r>
          </w:p>
        </w:tc>
      </w:tr>
      <w:tr w:rsidR="0048124A" w:rsidRPr="0048124A" w:rsidTr="0048124A">
        <w:trPr>
          <w:jc w:val="center"/>
        </w:trPr>
        <w:tc>
          <w:tcPr>
            <w:tcW w:w="2410" w:type="dxa"/>
          </w:tcPr>
          <w:p w:rsidR="0048124A" w:rsidRPr="0048124A" w:rsidRDefault="0048124A" w:rsidP="0048124A">
            <w:pPr>
              <w:pStyle w:val="ConsPlusNormal"/>
              <w:contextualSpacing/>
            </w:pPr>
          </w:p>
        </w:tc>
        <w:tc>
          <w:tcPr>
            <w:tcW w:w="851" w:type="dxa"/>
          </w:tcPr>
          <w:p w:rsidR="0048124A" w:rsidRPr="0048124A" w:rsidRDefault="0048124A" w:rsidP="0048124A">
            <w:pPr>
              <w:spacing w:after="0" w:line="240" w:lineRule="auto"/>
              <w:jc w:val="center"/>
              <w:rPr>
                <w:rFonts w:ascii="Times New Roman" w:hAnsi="Times New Roman"/>
                <w:sz w:val="24"/>
                <w:szCs w:val="24"/>
              </w:rPr>
            </w:pPr>
          </w:p>
        </w:tc>
        <w:tc>
          <w:tcPr>
            <w:tcW w:w="6774" w:type="dxa"/>
          </w:tcPr>
          <w:p w:rsidR="0048124A" w:rsidRPr="0048124A" w:rsidRDefault="0048124A" w:rsidP="0048124A">
            <w:pPr>
              <w:pStyle w:val="ConsPlusNormal"/>
              <w:contextualSpacing/>
              <w:jc w:val="both"/>
            </w:pPr>
          </w:p>
        </w:tc>
      </w:tr>
      <w:tr w:rsidR="0048124A" w:rsidRPr="0048124A" w:rsidTr="0048124A">
        <w:trPr>
          <w:jc w:val="center"/>
        </w:trPr>
        <w:tc>
          <w:tcPr>
            <w:tcW w:w="2410" w:type="dxa"/>
          </w:tcPr>
          <w:p w:rsidR="0048124A" w:rsidRPr="0048124A" w:rsidRDefault="0048124A" w:rsidP="0048124A">
            <w:pPr>
              <w:pStyle w:val="ConsPlusNormal"/>
              <w:contextualSpacing/>
            </w:pPr>
            <w:r w:rsidRPr="0048124A">
              <w:t>Ответственный и</w:t>
            </w:r>
            <w:r w:rsidRPr="0048124A">
              <w:t>с</w:t>
            </w:r>
            <w:r w:rsidRPr="0048124A">
              <w:t>полнитель</w:t>
            </w:r>
            <w:r>
              <w:t xml:space="preserve"> </w:t>
            </w:r>
            <w:r w:rsidRPr="0048124A">
              <w:t>Подпр</w:t>
            </w:r>
            <w:r w:rsidRPr="0048124A">
              <w:t>о</w:t>
            </w:r>
            <w:r w:rsidRPr="0048124A">
              <w:t>граммы</w:t>
            </w:r>
          </w:p>
        </w:tc>
        <w:tc>
          <w:tcPr>
            <w:tcW w:w="851" w:type="dxa"/>
          </w:tcPr>
          <w:p w:rsidR="0048124A" w:rsidRPr="0048124A" w:rsidRDefault="0048124A" w:rsidP="0048124A">
            <w:pPr>
              <w:spacing w:after="0" w:line="240" w:lineRule="auto"/>
              <w:jc w:val="center"/>
              <w:rPr>
                <w:rFonts w:ascii="Times New Roman" w:hAnsi="Times New Roman"/>
                <w:sz w:val="24"/>
                <w:szCs w:val="24"/>
              </w:rPr>
            </w:pPr>
            <w:r w:rsidRPr="0048124A">
              <w:rPr>
                <w:rFonts w:ascii="Times New Roman" w:hAnsi="Times New Roman"/>
                <w:sz w:val="24"/>
                <w:szCs w:val="24"/>
              </w:rPr>
              <w:t>–</w:t>
            </w:r>
          </w:p>
        </w:tc>
        <w:tc>
          <w:tcPr>
            <w:tcW w:w="6774" w:type="dxa"/>
          </w:tcPr>
          <w:p w:rsidR="0048124A" w:rsidRPr="0048124A" w:rsidRDefault="0048124A" w:rsidP="0048124A">
            <w:pPr>
              <w:pStyle w:val="ConsPlusNormal"/>
              <w:contextualSpacing/>
              <w:jc w:val="both"/>
            </w:pPr>
            <w:r w:rsidRPr="0048124A">
              <w:t>Министерство сельского хозяйства и продовольствия Республ</w:t>
            </w:r>
            <w:r w:rsidRPr="0048124A">
              <w:t>и</w:t>
            </w:r>
            <w:r w:rsidRPr="0048124A">
              <w:t>ки Тыва</w:t>
            </w:r>
          </w:p>
        </w:tc>
      </w:tr>
      <w:tr w:rsidR="0048124A" w:rsidRPr="0048124A" w:rsidTr="0048124A">
        <w:trPr>
          <w:jc w:val="center"/>
        </w:trPr>
        <w:tc>
          <w:tcPr>
            <w:tcW w:w="2410" w:type="dxa"/>
          </w:tcPr>
          <w:p w:rsidR="0048124A" w:rsidRPr="0048124A" w:rsidRDefault="0048124A" w:rsidP="0048124A">
            <w:pPr>
              <w:pStyle w:val="ConsPlusNormal"/>
              <w:contextualSpacing/>
            </w:pPr>
          </w:p>
        </w:tc>
        <w:tc>
          <w:tcPr>
            <w:tcW w:w="851" w:type="dxa"/>
          </w:tcPr>
          <w:p w:rsidR="0048124A" w:rsidRPr="0048124A" w:rsidRDefault="0048124A" w:rsidP="0048124A">
            <w:pPr>
              <w:spacing w:after="0" w:line="240" w:lineRule="auto"/>
              <w:jc w:val="center"/>
              <w:rPr>
                <w:rFonts w:ascii="Times New Roman" w:hAnsi="Times New Roman"/>
                <w:sz w:val="24"/>
                <w:szCs w:val="24"/>
              </w:rPr>
            </w:pPr>
          </w:p>
        </w:tc>
        <w:tc>
          <w:tcPr>
            <w:tcW w:w="6774" w:type="dxa"/>
          </w:tcPr>
          <w:p w:rsidR="0048124A" w:rsidRPr="0048124A" w:rsidRDefault="0048124A" w:rsidP="0048124A">
            <w:pPr>
              <w:pStyle w:val="ConsPlusNormal"/>
              <w:contextualSpacing/>
              <w:jc w:val="both"/>
            </w:pPr>
          </w:p>
        </w:tc>
      </w:tr>
      <w:tr w:rsidR="0048124A" w:rsidRPr="0048124A" w:rsidTr="0048124A">
        <w:trPr>
          <w:jc w:val="center"/>
        </w:trPr>
        <w:tc>
          <w:tcPr>
            <w:tcW w:w="2410" w:type="dxa"/>
          </w:tcPr>
          <w:p w:rsidR="0048124A" w:rsidRPr="0048124A" w:rsidRDefault="0048124A" w:rsidP="0048124A">
            <w:pPr>
              <w:pStyle w:val="ConsPlusNormal"/>
              <w:contextualSpacing/>
            </w:pPr>
            <w:r w:rsidRPr="0048124A">
              <w:t>Цели Подпрограммы</w:t>
            </w:r>
          </w:p>
        </w:tc>
        <w:tc>
          <w:tcPr>
            <w:tcW w:w="851" w:type="dxa"/>
          </w:tcPr>
          <w:p w:rsidR="0048124A" w:rsidRPr="0048124A" w:rsidRDefault="0048124A" w:rsidP="0048124A">
            <w:pPr>
              <w:spacing w:after="0" w:line="240" w:lineRule="auto"/>
              <w:jc w:val="center"/>
              <w:rPr>
                <w:rFonts w:ascii="Times New Roman" w:hAnsi="Times New Roman"/>
                <w:sz w:val="24"/>
                <w:szCs w:val="24"/>
              </w:rPr>
            </w:pPr>
            <w:r w:rsidRPr="0048124A">
              <w:rPr>
                <w:rFonts w:ascii="Times New Roman" w:hAnsi="Times New Roman"/>
                <w:sz w:val="24"/>
                <w:szCs w:val="24"/>
              </w:rPr>
              <w:t>–</w:t>
            </w:r>
          </w:p>
        </w:tc>
        <w:tc>
          <w:tcPr>
            <w:tcW w:w="6774" w:type="dxa"/>
          </w:tcPr>
          <w:p w:rsidR="0048124A" w:rsidRPr="0048124A" w:rsidRDefault="0048124A" w:rsidP="0048124A">
            <w:pPr>
              <w:pStyle w:val="ConsPlusNormal"/>
              <w:contextualSpacing/>
              <w:jc w:val="both"/>
            </w:pPr>
            <w:r w:rsidRPr="0048124A">
              <w:t>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tc>
      </w:tr>
      <w:tr w:rsidR="0048124A" w:rsidRPr="0048124A" w:rsidTr="0048124A">
        <w:trPr>
          <w:jc w:val="center"/>
        </w:trPr>
        <w:tc>
          <w:tcPr>
            <w:tcW w:w="2410" w:type="dxa"/>
          </w:tcPr>
          <w:p w:rsidR="0048124A" w:rsidRPr="0048124A" w:rsidRDefault="0048124A" w:rsidP="0048124A">
            <w:pPr>
              <w:pStyle w:val="ConsPlusNormal"/>
              <w:contextualSpacing/>
            </w:pPr>
          </w:p>
        </w:tc>
        <w:tc>
          <w:tcPr>
            <w:tcW w:w="851" w:type="dxa"/>
          </w:tcPr>
          <w:p w:rsidR="0048124A" w:rsidRPr="0048124A" w:rsidRDefault="0048124A" w:rsidP="0048124A">
            <w:pPr>
              <w:spacing w:after="0" w:line="240" w:lineRule="auto"/>
              <w:jc w:val="center"/>
              <w:rPr>
                <w:rFonts w:ascii="Times New Roman" w:hAnsi="Times New Roman"/>
                <w:sz w:val="24"/>
                <w:szCs w:val="24"/>
              </w:rPr>
            </w:pPr>
          </w:p>
        </w:tc>
        <w:tc>
          <w:tcPr>
            <w:tcW w:w="6774" w:type="dxa"/>
          </w:tcPr>
          <w:p w:rsidR="0048124A" w:rsidRPr="0048124A" w:rsidRDefault="0048124A" w:rsidP="0048124A">
            <w:pPr>
              <w:pStyle w:val="ConsPlusNormal"/>
              <w:contextualSpacing/>
              <w:jc w:val="both"/>
            </w:pPr>
          </w:p>
        </w:tc>
      </w:tr>
      <w:tr w:rsidR="0048124A" w:rsidRPr="0048124A" w:rsidTr="0048124A">
        <w:trPr>
          <w:jc w:val="center"/>
        </w:trPr>
        <w:tc>
          <w:tcPr>
            <w:tcW w:w="2410" w:type="dxa"/>
          </w:tcPr>
          <w:p w:rsidR="0048124A" w:rsidRPr="0048124A" w:rsidRDefault="0048124A" w:rsidP="0048124A">
            <w:pPr>
              <w:pStyle w:val="ConsPlusNormal"/>
              <w:contextualSpacing/>
            </w:pPr>
            <w:r w:rsidRPr="0048124A">
              <w:t>Задачи Подпрогра</w:t>
            </w:r>
            <w:r w:rsidRPr="0048124A">
              <w:t>м</w:t>
            </w:r>
            <w:r w:rsidRPr="0048124A">
              <w:t>мы</w:t>
            </w:r>
          </w:p>
        </w:tc>
        <w:tc>
          <w:tcPr>
            <w:tcW w:w="851" w:type="dxa"/>
          </w:tcPr>
          <w:p w:rsidR="0048124A" w:rsidRPr="0048124A" w:rsidRDefault="0048124A" w:rsidP="0048124A">
            <w:pPr>
              <w:spacing w:after="0" w:line="240" w:lineRule="auto"/>
              <w:jc w:val="center"/>
              <w:rPr>
                <w:rFonts w:ascii="Times New Roman" w:hAnsi="Times New Roman"/>
                <w:sz w:val="24"/>
                <w:szCs w:val="24"/>
              </w:rPr>
            </w:pPr>
            <w:r w:rsidRPr="0048124A">
              <w:rPr>
                <w:rFonts w:ascii="Times New Roman" w:hAnsi="Times New Roman"/>
                <w:sz w:val="24"/>
                <w:szCs w:val="24"/>
              </w:rPr>
              <w:t>–</w:t>
            </w:r>
          </w:p>
        </w:tc>
        <w:tc>
          <w:tcPr>
            <w:tcW w:w="6774" w:type="dxa"/>
          </w:tcPr>
          <w:p w:rsidR="0048124A" w:rsidRPr="0048124A" w:rsidRDefault="0048124A" w:rsidP="0048124A">
            <w:pPr>
              <w:pStyle w:val="ConsPlusNormal"/>
              <w:contextualSpacing/>
              <w:jc w:val="both"/>
            </w:pPr>
            <w:r w:rsidRPr="0048124A">
              <w:t>реализация мероприятий по строительству или приобретению жилья, предоставляемого гражданам, проживающим на сел</w:t>
            </w:r>
            <w:r w:rsidRPr="0048124A">
              <w:t>ь</w:t>
            </w:r>
            <w:r w:rsidRPr="0048124A">
              <w:t>ских территориях, в том числе по договору найма жилого п</w:t>
            </w:r>
            <w:r w:rsidRPr="0048124A">
              <w:t>о</w:t>
            </w:r>
            <w:r w:rsidRPr="0048124A">
              <w:t>мещения;</w:t>
            </w:r>
          </w:p>
          <w:p w:rsidR="0048124A" w:rsidRPr="0048124A" w:rsidRDefault="0048124A" w:rsidP="0048124A">
            <w:pPr>
              <w:pStyle w:val="ConsPlusNormal"/>
              <w:contextualSpacing/>
              <w:jc w:val="both"/>
            </w:pPr>
            <w:r w:rsidRPr="0048124A">
              <w:t>внедрение инструментов льготной сельской ипотеки на стро</w:t>
            </w:r>
            <w:r w:rsidRPr="0048124A">
              <w:t>и</w:t>
            </w:r>
            <w:r w:rsidRPr="0048124A">
              <w:t>тельство (приобретение) жилья гражданам, проживающим на сельских территориях;</w:t>
            </w:r>
          </w:p>
          <w:p w:rsidR="0048124A" w:rsidRPr="0048124A" w:rsidRDefault="0048124A" w:rsidP="0048124A">
            <w:pPr>
              <w:pStyle w:val="ConsPlusNormal"/>
              <w:contextualSpacing/>
              <w:jc w:val="both"/>
            </w:pPr>
            <w:r w:rsidRPr="0048124A">
              <w:t>обустройство инженерной инфраструктурой и благоустройство площадок, расположенных на сельских территориях, под ко</w:t>
            </w:r>
            <w:r w:rsidRPr="0048124A">
              <w:t>м</w:t>
            </w:r>
            <w:r w:rsidRPr="0048124A">
              <w:t>пактную жилищную застройку</w:t>
            </w:r>
          </w:p>
        </w:tc>
      </w:tr>
      <w:tr w:rsidR="0048124A" w:rsidRPr="0048124A" w:rsidTr="0048124A">
        <w:trPr>
          <w:jc w:val="center"/>
        </w:trPr>
        <w:tc>
          <w:tcPr>
            <w:tcW w:w="2410" w:type="dxa"/>
          </w:tcPr>
          <w:p w:rsidR="0048124A" w:rsidRPr="0048124A" w:rsidRDefault="0048124A" w:rsidP="0048124A">
            <w:pPr>
              <w:pStyle w:val="ConsPlusNormal"/>
              <w:contextualSpacing/>
            </w:pPr>
          </w:p>
        </w:tc>
        <w:tc>
          <w:tcPr>
            <w:tcW w:w="851" w:type="dxa"/>
          </w:tcPr>
          <w:p w:rsidR="0048124A" w:rsidRPr="0048124A" w:rsidRDefault="0048124A" w:rsidP="0048124A">
            <w:pPr>
              <w:spacing w:after="0" w:line="240" w:lineRule="auto"/>
              <w:jc w:val="center"/>
              <w:rPr>
                <w:rFonts w:ascii="Times New Roman" w:hAnsi="Times New Roman"/>
                <w:sz w:val="24"/>
                <w:szCs w:val="24"/>
              </w:rPr>
            </w:pPr>
          </w:p>
        </w:tc>
        <w:tc>
          <w:tcPr>
            <w:tcW w:w="6774" w:type="dxa"/>
          </w:tcPr>
          <w:p w:rsidR="0048124A" w:rsidRPr="0048124A" w:rsidRDefault="0048124A" w:rsidP="0048124A">
            <w:pPr>
              <w:pStyle w:val="ConsPlusNormal"/>
              <w:contextualSpacing/>
              <w:jc w:val="both"/>
            </w:pPr>
          </w:p>
        </w:tc>
      </w:tr>
      <w:tr w:rsidR="0048124A" w:rsidRPr="0048124A" w:rsidTr="0048124A">
        <w:trPr>
          <w:jc w:val="center"/>
        </w:trPr>
        <w:tc>
          <w:tcPr>
            <w:tcW w:w="2410" w:type="dxa"/>
          </w:tcPr>
          <w:p w:rsidR="0048124A" w:rsidRPr="0048124A" w:rsidRDefault="0048124A" w:rsidP="0048124A">
            <w:pPr>
              <w:pStyle w:val="ConsPlusNormal"/>
              <w:contextualSpacing/>
            </w:pPr>
            <w:r w:rsidRPr="0048124A">
              <w:t>Целевые индикаторы и - показатели По</w:t>
            </w:r>
            <w:r w:rsidRPr="0048124A">
              <w:t>д</w:t>
            </w:r>
            <w:r w:rsidRPr="0048124A">
              <w:t>программы</w:t>
            </w:r>
          </w:p>
        </w:tc>
        <w:tc>
          <w:tcPr>
            <w:tcW w:w="851" w:type="dxa"/>
          </w:tcPr>
          <w:p w:rsidR="0048124A" w:rsidRPr="0048124A" w:rsidRDefault="0048124A" w:rsidP="0048124A">
            <w:pPr>
              <w:spacing w:after="0" w:line="240" w:lineRule="auto"/>
              <w:jc w:val="center"/>
              <w:rPr>
                <w:rFonts w:ascii="Times New Roman" w:hAnsi="Times New Roman"/>
                <w:sz w:val="24"/>
                <w:szCs w:val="24"/>
              </w:rPr>
            </w:pPr>
            <w:r w:rsidRPr="0048124A">
              <w:rPr>
                <w:rFonts w:ascii="Times New Roman" w:hAnsi="Times New Roman"/>
                <w:sz w:val="24"/>
                <w:szCs w:val="24"/>
              </w:rPr>
              <w:t>–</w:t>
            </w:r>
          </w:p>
        </w:tc>
        <w:tc>
          <w:tcPr>
            <w:tcW w:w="6774" w:type="dxa"/>
          </w:tcPr>
          <w:p w:rsidR="0048124A" w:rsidRPr="0048124A" w:rsidRDefault="0048124A" w:rsidP="0048124A">
            <w:pPr>
              <w:pStyle w:val="ConsPlusNormal"/>
              <w:contextualSpacing/>
              <w:jc w:val="both"/>
            </w:pPr>
            <w:r w:rsidRPr="0048124A">
              <w:t>ввод жилых помещений (жилых домов) для граждан, прож</w:t>
            </w:r>
            <w:r w:rsidRPr="0048124A">
              <w:t>и</w:t>
            </w:r>
            <w:r w:rsidRPr="0048124A">
              <w:t>вающих на сельских территориях – 20,4 тыс. кв. м жилья;</w:t>
            </w:r>
          </w:p>
          <w:p w:rsidR="0048124A" w:rsidRPr="0048124A" w:rsidRDefault="0048124A" w:rsidP="0048124A">
            <w:pPr>
              <w:pStyle w:val="ConsPlusNormal"/>
              <w:contextualSpacing/>
              <w:jc w:val="both"/>
            </w:pPr>
            <w:r w:rsidRPr="0048124A">
              <w:t>ввод жилых помещений (жилых домов), предоставляемых на условиях найма гражданам, проживающим на сельских терр</w:t>
            </w:r>
            <w:r w:rsidRPr="0048124A">
              <w:t>и</w:t>
            </w:r>
            <w:r w:rsidRPr="0048124A">
              <w:t>ториях – 14,6 тыс. кв. м жилья;</w:t>
            </w:r>
          </w:p>
          <w:p w:rsidR="0048124A" w:rsidRPr="0048124A" w:rsidRDefault="0048124A" w:rsidP="0048124A">
            <w:pPr>
              <w:pStyle w:val="ConsPlusNormal"/>
              <w:contextualSpacing/>
              <w:jc w:val="both"/>
            </w:pPr>
            <w:proofErr w:type="gramStart"/>
            <w:r w:rsidRPr="0048124A">
              <w:t>предоставление 300 жилищных (ипотечных) кредитов (займов) гражданам для строительства (приобретения) жилых помещ</w:t>
            </w:r>
            <w:r w:rsidRPr="0048124A">
              <w:t>е</w:t>
            </w:r>
            <w:r w:rsidRPr="0048124A">
              <w:t>ний (жилых домов) на сельских территориях;</w:t>
            </w:r>
            <w:proofErr w:type="gramEnd"/>
          </w:p>
          <w:p w:rsidR="0048124A" w:rsidRPr="0048124A" w:rsidRDefault="0048124A" w:rsidP="0048124A">
            <w:pPr>
              <w:pStyle w:val="ConsPlusNormal"/>
              <w:contextualSpacing/>
              <w:jc w:val="both"/>
            </w:pPr>
            <w:r w:rsidRPr="0048124A">
              <w:t>реализация 10 проектов по обустройству инженерной инфр</w:t>
            </w:r>
            <w:r w:rsidRPr="0048124A">
              <w:t>а</w:t>
            </w:r>
            <w:r w:rsidRPr="0048124A">
              <w:t>структурой и благоустройству площадок, расположенных на сельских территориях, под компактную жилищную застройку</w:t>
            </w:r>
          </w:p>
        </w:tc>
      </w:tr>
      <w:tr w:rsidR="0048124A" w:rsidRPr="0048124A" w:rsidTr="0048124A">
        <w:trPr>
          <w:jc w:val="center"/>
        </w:trPr>
        <w:tc>
          <w:tcPr>
            <w:tcW w:w="2410" w:type="dxa"/>
          </w:tcPr>
          <w:p w:rsidR="0048124A" w:rsidRPr="0048124A" w:rsidRDefault="0048124A" w:rsidP="0048124A">
            <w:pPr>
              <w:pStyle w:val="ConsPlusNormal"/>
              <w:contextualSpacing/>
            </w:pPr>
          </w:p>
        </w:tc>
        <w:tc>
          <w:tcPr>
            <w:tcW w:w="851" w:type="dxa"/>
          </w:tcPr>
          <w:p w:rsidR="0048124A" w:rsidRPr="0048124A" w:rsidRDefault="0048124A" w:rsidP="0048124A">
            <w:pPr>
              <w:spacing w:after="0" w:line="240" w:lineRule="auto"/>
              <w:jc w:val="center"/>
              <w:rPr>
                <w:rFonts w:ascii="Times New Roman" w:hAnsi="Times New Roman"/>
                <w:sz w:val="24"/>
                <w:szCs w:val="24"/>
              </w:rPr>
            </w:pPr>
          </w:p>
        </w:tc>
        <w:tc>
          <w:tcPr>
            <w:tcW w:w="6774" w:type="dxa"/>
          </w:tcPr>
          <w:p w:rsidR="0048124A" w:rsidRPr="0048124A" w:rsidRDefault="0048124A" w:rsidP="0048124A">
            <w:pPr>
              <w:pStyle w:val="ConsPlusNormal"/>
              <w:contextualSpacing/>
              <w:jc w:val="both"/>
            </w:pPr>
          </w:p>
        </w:tc>
      </w:tr>
      <w:tr w:rsidR="0048124A" w:rsidRPr="0048124A" w:rsidTr="0048124A">
        <w:trPr>
          <w:jc w:val="center"/>
        </w:trPr>
        <w:tc>
          <w:tcPr>
            <w:tcW w:w="2410" w:type="dxa"/>
          </w:tcPr>
          <w:p w:rsidR="0048124A" w:rsidRPr="0048124A" w:rsidRDefault="0048124A" w:rsidP="0048124A">
            <w:pPr>
              <w:pStyle w:val="ConsPlusNormal"/>
              <w:contextualSpacing/>
            </w:pPr>
            <w:r w:rsidRPr="0048124A">
              <w:t>Этапы и сроки реал</w:t>
            </w:r>
            <w:r w:rsidRPr="0048124A">
              <w:t>и</w:t>
            </w:r>
            <w:r w:rsidRPr="0048124A">
              <w:t>зации Подпрограммы</w:t>
            </w:r>
          </w:p>
        </w:tc>
        <w:tc>
          <w:tcPr>
            <w:tcW w:w="851" w:type="dxa"/>
          </w:tcPr>
          <w:p w:rsidR="0048124A" w:rsidRPr="0048124A" w:rsidRDefault="0048124A" w:rsidP="0048124A">
            <w:pPr>
              <w:spacing w:after="0" w:line="240" w:lineRule="auto"/>
              <w:jc w:val="center"/>
              <w:rPr>
                <w:rFonts w:ascii="Times New Roman" w:hAnsi="Times New Roman"/>
                <w:sz w:val="24"/>
                <w:szCs w:val="24"/>
              </w:rPr>
            </w:pPr>
            <w:r w:rsidRPr="0048124A">
              <w:rPr>
                <w:rFonts w:ascii="Times New Roman" w:hAnsi="Times New Roman"/>
                <w:sz w:val="24"/>
                <w:szCs w:val="24"/>
              </w:rPr>
              <w:t>–</w:t>
            </w:r>
          </w:p>
        </w:tc>
        <w:tc>
          <w:tcPr>
            <w:tcW w:w="6774" w:type="dxa"/>
          </w:tcPr>
          <w:p w:rsidR="0048124A" w:rsidRPr="0048124A" w:rsidRDefault="0048124A" w:rsidP="0048124A">
            <w:pPr>
              <w:pStyle w:val="ConsPlusNormal"/>
              <w:contextualSpacing/>
              <w:jc w:val="both"/>
            </w:pPr>
            <w:r w:rsidRPr="0048124A">
              <w:t xml:space="preserve">1 января 2020 </w:t>
            </w:r>
            <w:r>
              <w:t>–</w:t>
            </w:r>
            <w:r w:rsidRPr="0048124A">
              <w:t xml:space="preserve"> 31 декабря 2025 г</w:t>
            </w:r>
            <w:r>
              <w:t>.</w:t>
            </w:r>
          </w:p>
        </w:tc>
      </w:tr>
      <w:tr w:rsidR="0048124A" w:rsidRPr="0048124A" w:rsidTr="0048124A">
        <w:trPr>
          <w:jc w:val="center"/>
        </w:trPr>
        <w:tc>
          <w:tcPr>
            <w:tcW w:w="2410" w:type="dxa"/>
          </w:tcPr>
          <w:p w:rsidR="0048124A" w:rsidRPr="0048124A" w:rsidRDefault="0048124A" w:rsidP="0048124A">
            <w:pPr>
              <w:pStyle w:val="ConsPlusNormal"/>
              <w:contextualSpacing/>
            </w:pPr>
          </w:p>
        </w:tc>
        <w:tc>
          <w:tcPr>
            <w:tcW w:w="851" w:type="dxa"/>
          </w:tcPr>
          <w:p w:rsidR="0048124A" w:rsidRPr="0048124A" w:rsidRDefault="0048124A" w:rsidP="0048124A">
            <w:pPr>
              <w:spacing w:after="0" w:line="240" w:lineRule="auto"/>
              <w:jc w:val="center"/>
              <w:rPr>
                <w:rFonts w:ascii="Times New Roman" w:hAnsi="Times New Roman"/>
                <w:sz w:val="24"/>
                <w:szCs w:val="24"/>
              </w:rPr>
            </w:pPr>
          </w:p>
        </w:tc>
        <w:tc>
          <w:tcPr>
            <w:tcW w:w="6774" w:type="dxa"/>
          </w:tcPr>
          <w:p w:rsidR="0048124A" w:rsidRPr="0048124A" w:rsidRDefault="0048124A" w:rsidP="0048124A">
            <w:pPr>
              <w:pStyle w:val="ConsPlusNormal"/>
              <w:contextualSpacing/>
              <w:jc w:val="both"/>
            </w:pPr>
          </w:p>
        </w:tc>
      </w:tr>
      <w:tr w:rsidR="0048124A" w:rsidRPr="0048124A" w:rsidTr="0048124A">
        <w:trPr>
          <w:jc w:val="center"/>
        </w:trPr>
        <w:tc>
          <w:tcPr>
            <w:tcW w:w="2410" w:type="dxa"/>
          </w:tcPr>
          <w:p w:rsidR="0048124A" w:rsidRPr="0048124A" w:rsidRDefault="0048124A" w:rsidP="0048124A">
            <w:pPr>
              <w:pStyle w:val="ConsPlusNormal"/>
              <w:contextualSpacing/>
            </w:pPr>
            <w:r w:rsidRPr="0048124A">
              <w:t>Объемы финансир</w:t>
            </w:r>
            <w:r w:rsidRPr="0048124A">
              <w:t>о</w:t>
            </w:r>
            <w:r w:rsidRPr="0048124A">
              <w:t>вания Подпрограммы</w:t>
            </w:r>
          </w:p>
        </w:tc>
        <w:tc>
          <w:tcPr>
            <w:tcW w:w="851" w:type="dxa"/>
          </w:tcPr>
          <w:p w:rsidR="0048124A" w:rsidRPr="0048124A" w:rsidRDefault="0048124A" w:rsidP="0048124A">
            <w:pPr>
              <w:spacing w:after="0" w:line="240" w:lineRule="auto"/>
              <w:jc w:val="center"/>
              <w:rPr>
                <w:rFonts w:ascii="Times New Roman" w:hAnsi="Times New Roman"/>
                <w:sz w:val="24"/>
                <w:szCs w:val="24"/>
              </w:rPr>
            </w:pPr>
            <w:r w:rsidRPr="0048124A">
              <w:rPr>
                <w:rFonts w:ascii="Times New Roman" w:hAnsi="Times New Roman"/>
                <w:sz w:val="24"/>
                <w:szCs w:val="24"/>
              </w:rPr>
              <w:t>–</w:t>
            </w:r>
          </w:p>
        </w:tc>
        <w:tc>
          <w:tcPr>
            <w:tcW w:w="6774" w:type="dxa"/>
          </w:tcPr>
          <w:p w:rsidR="0048124A" w:rsidRPr="0048124A" w:rsidRDefault="0048124A" w:rsidP="0048124A">
            <w:pPr>
              <w:pStyle w:val="ConsPlusNormal"/>
              <w:contextualSpacing/>
              <w:jc w:val="both"/>
            </w:pPr>
            <w:r w:rsidRPr="0048124A">
              <w:t>общий объем финансирования Подпрограммы составит</w:t>
            </w:r>
            <w:r w:rsidR="00E80218">
              <w:t xml:space="preserve"> </w:t>
            </w:r>
            <w:r w:rsidRPr="0048124A">
              <w:t>за счет всех источников финансирования – 2832123,83 тыс. рублей, в том числе:</w:t>
            </w:r>
          </w:p>
          <w:p w:rsidR="0048124A" w:rsidRPr="0048124A" w:rsidRDefault="0048124A" w:rsidP="0048124A">
            <w:pPr>
              <w:pStyle w:val="ConsPlusNormal"/>
              <w:contextualSpacing/>
              <w:jc w:val="both"/>
            </w:pPr>
            <w:r w:rsidRPr="0048124A">
              <w:lastRenderedPageBreak/>
              <w:t>2</w:t>
            </w:r>
            <w:r w:rsidR="00E80218">
              <w:t>020 год – 146536,44 тыс. рублей;</w:t>
            </w:r>
          </w:p>
          <w:p w:rsidR="0048124A" w:rsidRPr="0048124A" w:rsidRDefault="0048124A" w:rsidP="0048124A">
            <w:pPr>
              <w:pStyle w:val="ConsPlusNormal"/>
              <w:contextualSpacing/>
              <w:jc w:val="both"/>
            </w:pPr>
            <w:r w:rsidRPr="0048124A">
              <w:t>2</w:t>
            </w:r>
            <w:r w:rsidR="00E80218">
              <w:t>021 год – 179983,01 тыс. рублей;</w:t>
            </w:r>
          </w:p>
          <w:p w:rsidR="0048124A" w:rsidRPr="0048124A" w:rsidRDefault="0048124A" w:rsidP="0048124A">
            <w:pPr>
              <w:pStyle w:val="ConsPlusNormal"/>
              <w:contextualSpacing/>
              <w:jc w:val="both"/>
            </w:pPr>
            <w:r w:rsidRPr="0048124A">
              <w:t>2</w:t>
            </w:r>
            <w:r w:rsidR="00E80218">
              <w:t>022 год – 606407,69 тыс. рублей;</w:t>
            </w:r>
          </w:p>
          <w:p w:rsidR="0048124A" w:rsidRPr="0048124A" w:rsidRDefault="0048124A" w:rsidP="0048124A">
            <w:pPr>
              <w:pStyle w:val="ConsPlusNormal"/>
              <w:contextualSpacing/>
              <w:jc w:val="both"/>
            </w:pPr>
            <w:r w:rsidRPr="0048124A">
              <w:t>2</w:t>
            </w:r>
            <w:r w:rsidR="00E80218">
              <w:t>023 год – 633065,57 тыс. рублей;</w:t>
            </w:r>
          </w:p>
          <w:p w:rsidR="0048124A" w:rsidRPr="0048124A" w:rsidRDefault="0048124A" w:rsidP="0048124A">
            <w:pPr>
              <w:pStyle w:val="ConsPlusNormal"/>
              <w:contextualSpacing/>
              <w:jc w:val="both"/>
            </w:pPr>
            <w:r w:rsidRPr="0048124A">
              <w:t>2</w:t>
            </w:r>
            <w:r w:rsidR="00E80218">
              <w:t>024 год – 633065,57 тыс. рублей;</w:t>
            </w:r>
          </w:p>
          <w:p w:rsidR="0048124A" w:rsidRPr="0048124A" w:rsidRDefault="0048124A" w:rsidP="0048124A">
            <w:pPr>
              <w:pStyle w:val="ConsPlusNormal"/>
              <w:contextualSpacing/>
              <w:jc w:val="both"/>
            </w:pPr>
            <w:r w:rsidRPr="0048124A">
              <w:t>2025 год – 633065,57 тыс. рублей,</w:t>
            </w:r>
          </w:p>
          <w:p w:rsidR="0048124A" w:rsidRPr="0048124A" w:rsidRDefault="0048124A" w:rsidP="0048124A">
            <w:pPr>
              <w:pStyle w:val="ConsPlusNormal"/>
              <w:contextualSpacing/>
              <w:jc w:val="both"/>
            </w:pPr>
            <w:r w:rsidRPr="0048124A">
              <w:t>в том числе:</w:t>
            </w:r>
          </w:p>
          <w:p w:rsidR="0048124A" w:rsidRPr="0048124A" w:rsidRDefault="0048124A" w:rsidP="0048124A">
            <w:pPr>
              <w:pStyle w:val="ConsPlusNormal"/>
              <w:contextualSpacing/>
              <w:jc w:val="both"/>
            </w:pPr>
            <w:r w:rsidRPr="0048124A">
              <w:t>за счет средств федерального бюджета – 2194701,6 тыс. рублей, в том числе:</w:t>
            </w:r>
          </w:p>
          <w:p w:rsidR="0048124A" w:rsidRPr="0048124A" w:rsidRDefault="00E80218" w:rsidP="0048124A">
            <w:pPr>
              <w:pStyle w:val="ConsPlusNormal"/>
              <w:contextualSpacing/>
              <w:jc w:val="both"/>
            </w:pPr>
            <w:r>
              <w:t>2020 год – 117148,8 тыс. рублей;</w:t>
            </w:r>
          </w:p>
          <w:p w:rsidR="0048124A" w:rsidRPr="0048124A" w:rsidRDefault="00E80218" w:rsidP="0048124A">
            <w:pPr>
              <w:pStyle w:val="ConsPlusNormal"/>
              <w:contextualSpacing/>
              <w:jc w:val="both"/>
            </w:pPr>
            <w:r>
              <w:t>2021 год – 142466,1 тыс. рублей;</w:t>
            </w:r>
          </w:p>
          <w:p w:rsidR="0048124A" w:rsidRPr="0048124A" w:rsidRDefault="00E80218" w:rsidP="0048124A">
            <w:pPr>
              <w:pStyle w:val="ConsPlusNormal"/>
              <w:contextualSpacing/>
              <w:jc w:val="both"/>
            </w:pPr>
            <w:r>
              <w:t>2022 год – 463978,2 тыс. рублей;</w:t>
            </w:r>
          </w:p>
          <w:p w:rsidR="0048124A" w:rsidRPr="0048124A" w:rsidRDefault="00E80218" w:rsidP="0048124A">
            <w:pPr>
              <w:pStyle w:val="ConsPlusNormal"/>
              <w:contextualSpacing/>
              <w:jc w:val="both"/>
            </w:pPr>
            <w:r>
              <w:t>2023 год – 490369,5 тыс. рублей;</w:t>
            </w:r>
          </w:p>
          <w:p w:rsidR="0048124A" w:rsidRPr="0048124A" w:rsidRDefault="0048124A" w:rsidP="0048124A">
            <w:pPr>
              <w:pStyle w:val="ConsPlusNormal"/>
              <w:contextualSpacing/>
              <w:jc w:val="both"/>
            </w:pPr>
            <w:r w:rsidRPr="0048124A">
              <w:t>2024 год – 490369,5 тыс. р</w:t>
            </w:r>
            <w:r w:rsidR="00E80218">
              <w:t>ублей;</w:t>
            </w:r>
          </w:p>
          <w:p w:rsidR="0048124A" w:rsidRPr="0048124A" w:rsidRDefault="0048124A" w:rsidP="0048124A">
            <w:pPr>
              <w:pStyle w:val="ConsPlusNormal"/>
              <w:contextualSpacing/>
              <w:jc w:val="both"/>
            </w:pPr>
            <w:r w:rsidRPr="0048124A">
              <w:t>2025 год – 490369,5 тыс. рублей,</w:t>
            </w:r>
          </w:p>
          <w:p w:rsidR="0048124A" w:rsidRPr="0048124A" w:rsidRDefault="0048124A" w:rsidP="0048124A">
            <w:pPr>
              <w:pStyle w:val="ConsPlusNormal"/>
              <w:contextualSpacing/>
              <w:jc w:val="both"/>
            </w:pPr>
            <w:r w:rsidRPr="0048124A">
              <w:t>за счет средств республиканского бюджета Республики Тыва – 72168,7 тыс. рублей, в том числе:</w:t>
            </w:r>
          </w:p>
          <w:p w:rsidR="0048124A" w:rsidRPr="0048124A" w:rsidRDefault="00E80218" w:rsidP="0048124A">
            <w:pPr>
              <w:pStyle w:val="ConsPlusNormal"/>
              <w:contextualSpacing/>
              <w:jc w:val="both"/>
            </w:pPr>
            <w:r>
              <w:t>2020 год – 1183,32 тыс. рублей;</w:t>
            </w:r>
          </w:p>
          <w:p w:rsidR="0048124A" w:rsidRPr="0048124A" w:rsidRDefault="00E80218" w:rsidP="0048124A">
            <w:pPr>
              <w:pStyle w:val="ConsPlusNormal"/>
              <w:contextualSpacing/>
              <w:jc w:val="both"/>
            </w:pPr>
            <w:r>
              <w:t>2021 год – 11439,05 тыс. рублей;</w:t>
            </w:r>
          </w:p>
          <w:p w:rsidR="0048124A" w:rsidRPr="0048124A" w:rsidRDefault="00E80218" w:rsidP="0048124A">
            <w:pPr>
              <w:pStyle w:val="ConsPlusNormal"/>
              <w:contextualSpacing/>
              <w:jc w:val="both"/>
            </w:pPr>
            <w:r>
              <w:t>2022 год – 14686,65 тыс. рублей;</w:t>
            </w:r>
          </w:p>
          <w:p w:rsidR="0048124A" w:rsidRPr="0048124A" w:rsidRDefault="0048124A" w:rsidP="0048124A">
            <w:pPr>
              <w:pStyle w:val="ConsPlusNormal"/>
              <w:contextualSpacing/>
              <w:jc w:val="both"/>
            </w:pPr>
            <w:r w:rsidRPr="0048124A">
              <w:t xml:space="preserve">2023 год – 14953,23 тыс. </w:t>
            </w:r>
            <w:r w:rsidR="00E80218">
              <w:t>рублей;</w:t>
            </w:r>
          </w:p>
          <w:p w:rsidR="0048124A" w:rsidRPr="0048124A" w:rsidRDefault="00E80218" w:rsidP="0048124A">
            <w:pPr>
              <w:pStyle w:val="ConsPlusNormal"/>
              <w:contextualSpacing/>
              <w:jc w:val="both"/>
            </w:pPr>
            <w:r>
              <w:t>2024 год – 14953,23 тыс. рублей;</w:t>
            </w:r>
          </w:p>
          <w:p w:rsidR="0048124A" w:rsidRPr="0048124A" w:rsidRDefault="0048124A" w:rsidP="0048124A">
            <w:pPr>
              <w:pStyle w:val="ConsPlusNormal"/>
              <w:contextualSpacing/>
              <w:jc w:val="both"/>
            </w:pPr>
            <w:r w:rsidRPr="0048124A">
              <w:t>2025 год – 14953,23 тыс. рублей,</w:t>
            </w:r>
          </w:p>
          <w:p w:rsidR="0048124A" w:rsidRPr="0048124A" w:rsidRDefault="0048124A" w:rsidP="0048124A">
            <w:pPr>
              <w:pStyle w:val="ConsPlusNormal"/>
              <w:contextualSpacing/>
              <w:jc w:val="both"/>
            </w:pPr>
            <w:r w:rsidRPr="0048124A">
              <w:t>за счет средств местных бюджетов – 129875,38 тыс. рублей, в том числе:</w:t>
            </w:r>
          </w:p>
          <w:p w:rsidR="0048124A" w:rsidRPr="0048124A" w:rsidRDefault="00E80218" w:rsidP="0048124A">
            <w:pPr>
              <w:pStyle w:val="ConsPlusNormal"/>
              <w:contextualSpacing/>
              <w:jc w:val="both"/>
            </w:pPr>
            <w:r>
              <w:t>2020 год – 7232,22 тыс. рублей;</w:t>
            </w:r>
          </w:p>
          <w:p w:rsidR="0048124A" w:rsidRPr="0048124A" w:rsidRDefault="00E80218" w:rsidP="0048124A">
            <w:pPr>
              <w:pStyle w:val="ConsPlusNormal"/>
              <w:contextualSpacing/>
              <w:jc w:val="both"/>
            </w:pPr>
            <w:r>
              <w:t>2021 год – 7147,95 тыс. рублей;</w:t>
            </w:r>
          </w:p>
          <w:p w:rsidR="0048124A" w:rsidRPr="0048124A" w:rsidRDefault="00E80218" w:rsidP="0048124A">
            <w:pPr>
              <w:pStyle w:val="ConsPlusNormal"/>
              <w:contextualSpacing/>
              <w:jc w:val="both"/>
            </w:pPr>
            <w:r>
              <w:t>2022 год – 28873,8 тыс. рублей;</w:t>
            </w:r>
          </w:p>
          <w:p w:rsidR="0048124A" w:rsidRPr="0048124A" w:rsidRDefault="0048124A" w:rsidP="0048124A">
            <w:pPr>
              <w:pStyle w:val="ConsPlusNormal"/>
              <w:contextualSpacing/>
              <w:jc w:val="both"/>
            </w:pPr>
            <w:r w:rsidRPr="0048124A">
              <w:t>2023 год – 2887</w:t>
            </w:r>
            <w:r w:rsidR="00E80218">
              <w:t>3,8 тыс. рублей;</w:t>
            </w:r>
          </w:p>
          <w:p w:rsidR="0048124A" w:rsidRPr="0048124A" w:rsidRDefault="00E80218" w:rsidP="0048124A">
            <w:pPr>
              <w:pStyle w:val="ConsPlusNormal"/>
              <w:contextualSpacing/>
              <w:jc w:val="both"/>
            </w:pPr>
            <w:r>
              <w:t>2024 год – 28873,8 тыс. рублей;</w:t>
            </w:r>
          </w:p>
          <w:p w:rsidR="0048124A" w:rsidRPr="0048124A" w:rsidRDefault="0048124A" w:rsidP="0048124A">
            <w:pPr>
              <w:pStyle w:val="ConsPlusNormal"/>
              <w:contextualSpacing/>
              <w:jc w:val="both"/>
            </w:pPr>
            <w:r w:rsidRPr="0048124A">
              <w:t>2025 год – 28873,8 тыс. рублей,</w:t>
            </w:r>
          </w:p>
          <w:p w:rsidR="0048124A" w:rsidRPr="0048124A" w:rsidRDefault="0048124A" w:rsidP="0048124A">
            <w:pPr>
              <w:pStyle w:val="ConsPlusNormal"/>
              <w:contextualSpacing/>
              <w:jc w:val="both"/>
            </w:pPr>
            <w:r w:rsidRPr="0048124A">
              <w:t>внебюджетные источники – 435378,15 тыс. рублей, в том числе:</w:t>
            </w:r>
          </w:p>
          <w:p w:rsidR="0048124A" w:rsidRPr="0048124A" w:rsidRDefault="00E80218" w:rsidP="0048124A">
            <w:pPr>
              <w:pStyle w:val="ConsPlusNormal"/>
              <w:contextualSpacing/>
              <w:jc w:val="both"/>
            </w:pPr>
            <w:r>
              <w:t>2020 год – 20972,09 тыс. рублей;</w:t>
            </w:r>
          </w:p>
          <w:p w:rsidR="0048124A" w:rsidRPr="0048124A" w:rsidRDefault="00E80218" w:rsidP="0048124A">
            <w:pPr>
              <w:pStyle w:val="ConsPlusNormal"/>
              <w:contextualSpacing/>
              <w:jc w:val="both"/>
            </w:pPr>
            <w:r>
              <w:t>2021 год – 18929,90 тыс. рублей;</w:t>
            </w:r>
          </w:p>
          <w:p w:rsidR="0048124A" w:rsidRPr="0048124A" w:rsidRDefault="00E80218" w:rsidP="0048124A">
            <w:pPr>
              <w:pStyle w:val="ConsPlusNormal"/>
              <w:contextualSpacing/>
              <w:jc w:val="both"/>
            </w:pPr>
            <w:r>
              <w:t>2022 год – 98869,04 тыс. рублей;</w:t>
            </w:r>
          </w:p>
          <w:p w:rsidR="0048124A" w:rsidRPr="0048124A" w:rsidRDefault="0048124A" w:rsidP="0048124A">
            <w:pPr>
              <w:pStyle w:val="ConsPlusNormal"/>
              <w:contextualSpacing/>
              <w:jc w:val="both"/>
            </w:pPr>
            <w:r w:rsidRPr="0048124A">
              <w:t>2023 год – 9886</w:t>
            </w:r>
            <w:r w:rsidR="00E80218">
              <w:t>9,04 тыс. рублей;</w:t>
            </w:r>
          </w:p>
          <w:p w:rsidR="0048124A" w:rsidRPr="0048124A" w:rsidRDefault="00E80218" w:rsidP="0048124A">
            <w:pPr>
              <w:pStyle w:val="ConsPlusNormal"/>
              <w:contextualSpacing/>
              <w:jc w:val="both"/>
            </w:pPr>
            <w:r>
              <w:t>2024 год – 98869,04 тыс. рублей;</w:t>
            </w:r>
          </w:p>
          <w:p w:rsidR="0048124A" w:rsidRPr="0048124A" w:rsidRDefault="0048124A" w:rsidP="0048124A">
            <w:pPr>
              <w:pStyle w:val="ConsPlusNormal"/>
              <w:contextualSpacing/>
              <w:jc w:val="both"/>
            </w:pPr>
            <w:r w:rsidRPr="0048124A">
              <w:t>2025 год – 98869,04 тыс. рублей.</w:t>
            </w:r>
          </w:p>
          <w:p w:rsidR="0048124A" w:rsidRPr="0048124A" w:rsidRDefault="0048124A" w:rsidP="0048124A">
            <w:pPr>
              <w:pStyle w:val="ConsPlusNormal"/>
              <w:contextualSpacing/>
              <w:jc w:val="both"/>
            </w:pPr>
            <w:r w:rsidRPr="0048124A">
              <w:t>Объем финансирования Подпрограммы подлежит ежегодному уточнению, исходя из реальных возможностей бюджетов всех уровней</w:t>
            </w:r>
          </w:p>
        </w:tc>
      </w:tr>
      <w:tr w:rsidR="0048124A" w:rsidRPr="0048124A" w:rsidTr="0048124A">
        <w:trPr>
          <w:jc w:val="center"/>
        </w:trPr>
        <w:tc>
          <w:tcPr>
            <w:tcW w:w="2410" w:type="dxa"/>
          </w:tcPr>
          <w:p w:rsidR="0048124A" w:rsidRPr="0048124A" w:rsidRDefault="0048124A" w:rsidP="0048124A">
            <w:pPr>
              <w:pStyle w:val="ConsPlusNormal"/>
              <w:contextualSpacing/>
            </w:pPr>
          </w:p>
        </w:tc>
        <w:tc>
          <w:tcPr>
            <w:tcW w:w="851" w:type="dxa"/>
          </w:tcPr>
          <w:p w:rsidR="0048124A" w:rsidRPr="0048124A" w:rsidRDefault="0048124A" w:rsidP="0048124A">
            <w:pPr>
              <w:spacing w:after="0" w:line="240" w:lineRule="auto"/>
              <w:jc w:val="center"/>
              <w:rPr>
                <w:rFonts w:ascii="Times New Roman" w:hAnsi="Times New Roman"/>
                <w:sz w:val="24"/>
                <w:szCs w:val="24"/>
              </w:rPr>
            </w:pPr>
          </w:p>
        </w:tc>
        <w:tc>
          <w:tcPr>
            <w:tcW w:w="6774" w:type="dxa"/>
          </w:tcPr>
          <w:p w:rsidR="0048124A" w:rsidRPr="0048124A" w:rsidRDefault="0048124A" w:rsidP="0048124A">
            <w:pPr>
              <w:pStyle w:val="ConsPlusNormal"/>
              <w:contextualSpacing/>
              <w:jc w:val="both"/>
            </w:pPr>
          </w:p>
        </w:tc>
      </w:tr>
      <w:tr w:rsidR="0048124A" w:rsidRPr="0048124A" w:rsidTr="0048124A">
        <w:trPr>
          <w:jc w:val="center"/>
        </w:trPr>
        <w:tc>
          <w:tcPr>
            <w:tcW w:w="2410" w:type="dxa"/>
          </w:tcPr>
          <w:p w:rsidR="0048124A" w:rsidRPr="0048124A" w:rsidRDefault="0048124A" w:rsidP="0048124A">
            <w:pPr>
              <w:pStyle w:val="ConsPlusNormal"/>
              <w:contextualSpacing/>
            </w:pPr>
            <w:r w:rsidRPr="0048124A">
              <w:t>Ожидаемые результ</w:t>
            </w:r>
            <w:r w:rsidRPr="0048124A">
              <w:t>а</w:t>
            </w:r>
            <w:r w:rsidRPr="0048124A">
              <w:t>ты реализации По</w:t>
            </w:r>
            <w:r w:rsidRPr="0048124A">
              <w:t>д</w:t>
            </w:r>
            <w:r w:rsidRPr="0048124A">
              <w:t>программы</w:t>
            </w:r>
          </w:p>
        </w:tc>
        <w:tc>
          <w:tcPr>
            <w:tcW w:w="851" w:type="dxa"/>
          </w:tcPr>
          <w:p w:rsidR="0048124A" w:rsidRPr="0048124A" w:rsidRDefault="0048124A" w:rsidP="0048124A">
            <w:pPr>
              <w:spacing w:after="0" w:line="240" w:lineRule="auto"/>
              <w:jc w:val="center"/>
              <w:rPr>
                <w:rFonts w:ascii="Times New Roman" w:hAnsi="Times New Roman"/>
                <w:sz w:val="24"/>
                <w:szCs w:val="24"/>
              </w:rPr>
            </w:pPr>
            <w:r w:rsidRPr="0048124A">
              <w:rPr>
                <w:rFonts w:ascii="Times New Roman" w:hAnsi="Times New Roman"/>
                <w:sz w:val="24"/>
                <w:szCs w:val="24"/>
              </w:rPr>
              <w:t>–</w:t>
            </w:r>
          </w:p>
        </w:tc>
        <w:tc>
          <w:tcPr>
            <w:tcW w:w="6774" w:type="dxa"/>
          </w:tcPr>
          <w:p w:rsidR="0048124A" w:rsidRPr="0048124A" w:rsidRDefault="0048124A" w:rsidP="0048124A">
            <w:pPr>
              <w:pStyle w:val="ConsPlusNormal"/>
              <w:contextualSpacing/>
              <w:jc w:val="both"/>
            </w:pPr>
            <w:r w:rsidRPr="0048124A">
              <w:t>улучшение жилищных условий 884 сельских семей;</w:t>
            </w:r>
          </w:p>
          <w:p w:rsidR="0048124A" w:rsidRPr="0048124A" w:rsidRDefault="0048124A" w:rsidP="0048124A">
            <w:pPr>
              <w:pStyle w:val="ConsPlusNormal"/>
              <w:contextualSpacing/>
              <w:jc w:val="both"/>
            </w:pPr>
            <w:r w:rsidRPr="0048124A">
              <w:t>создание необходимой инженерной инфраструктуры под стро</w:t>
            </w:r>
            <w:r w:rsidRPr="0048124A">
              <w:t>и</w:t>
            </w:r>
            <w:r w:rsidRPr="0048124A">
              <w:t>тельство 100 домов на сельских территориях</w:t>
            </w:r>
          </w:p>
        </w:tc>
      </w:tr>
    </w:tbl>
    <w:p w:rsidR="00522C00" w:rsidRPr="0048124A" w:rsidRDefault="00522C00" w:rsidP="0048124A">
      <w:pPr>
        <w:pStyle w:val="ConsPlusNormal"/>
        <w:contextualSpacing/>
        <w:jc w:val="center"/>
      </w:pPr>
    </w:p>
    <w:p w:rsidR="00522C00" w:rsidRDefault="00522C00" w:rsidP="0048124A">
      <w:pPr>
        <w:pStyle w:val="ConsPlusTitle"/>
        <w:ind w:firstLine="709"/>
        <w:contextualSpacing/>
        <w:jc w:val="center"/>
        <w:outlineLvl w:val="3"/>
        <w:rPr>
          <w:rFonts w:ascii="Times New Roman" w:hAnsi="Times New Roman" w:cs="Times New Roman"/>
          <w:b w:val="0"/>
          <w:sz w:val="28"/>
          <w:szCs w:val="28"/>
        </w:rPr>
      </w:pPr>
      <w:r w:rsidRPr="0048124A">
        <w:rPr>
          <w:rFonts w:ascii="Times New Roman" w:hAnsi="Times New Roman" w:cs="Times New Roman"/>
          <w:b w:val="0"/>
          <w:sz w:val="28"/>
          <w:szCs w:val="28"/>
          <w:lang w:val="en-US"/>
        </w:rPr>
        <w:t>I</w:t>
      </w:r>
      <w:r w:rsidRPr="0048124A">
        <w:rPr>
          <w:rFonts w:ascii="Times New Roman" w:hAnsi="Times New Roman" w:cs="Times New Roman"/>
          <w:b w:val="0"/>
          <w:sz w:val="28"/>
          <w:szCs w:val="28"/>
        </w:rPr>
        <w:t>. Обоснование проблемы, анализ ее исходного состояния</w:t>
      </w:r>
    </w:p>
    <w:p w:rsidR="0048124A" w:rsidRPr="0048124A" w:rsidRDefault="0048124A" w:rsidP="0048124A">
      <w:pPr>
        <w:pStyle w:val="ConsPlusTitle"/>
        <w:ind w:firstLine="709"/>
        <w:contextualSpacing/>
        <w:jc w:val="center"/>
        <w:outlineLvl w:val="3"/>
        <w:rPr>
          <w:rFonts w:ascii="Times New Roman" w:hAnsi="Times New Roman" w:cs="Times New Roman"/>
          <w:b w:val="0"/>
          <w:sz w:val="28"/>
          <w:szCs w:val="28"/>
        </w:rPr>
      </w:pPr>
    </w:p>
    <w:p w:rsidR="00522C00" w:rsidRPr="0048124A" w:rsidRDefault="00522C00" w:rsidP="0048124A">
      <w:pPr>
        <w:pStyle w:val="ConsPlusNormal"/>
        <w:ind w:firstLine="709"/>
        <w:contextualSpacing/>
        <w:jc w:val="both"/>
        <w:rPr>
          <w:sz w:val="28"/>
          <w:szCs w:val="28"/>
        </w:rPr>
      </w:pPr>
      <w:proofErr w:type="gramStart"/>
      <w:r w:rsidRPr="0048124A">
        <w:rPr>
          <w:sz w:val="28"/>
          <w:szCs w:val="28"/>
        </w:rPr>
        <w:t xml:space="preserve">В ходе реализации республиканской целевой программы </w:t>
      </w:r>
      <w:r w:rsidR="00BC4C6E">
        <w:rPr>
          <w:sz w:val="28"/>
          <w:szCs w:val="28"/>
        </w:rPr>
        <w:t>«</w:t>
      </w:r>
      <w:r w:rsidRPr="0048124A">
        <w:rPr>
          <w:sz w:val="28"/>
          <w:szCs w:val="28"/>
        </w:rPr>
        <w:t>Социальное разв</w:t>
      </w:r>
      <w:r w:rsidRPr="0048124A">
        <w:rPr>
          <w:sz w:val="28"/>
          <w:szCs w:val="28"/>
        </w:rPr>
        <w:t>и</w:t>
      </w:r>
      <w:r w:rsidRPr="0048124A">
        <w:rPr>
          <w:sz w:val="28"/>
          <w:szCs w:val="28"/>
        </w:rPr>
        <w:t>тие села до 2013 года</w:t>
      </w:r>
      <w:r w:rsidR="00BC4C6E">
        <w:rPr>
          <w:sz w:val="28"/>
          <w:szCs w:val="28"/>
        </w:rPr>
        <w:t>»</w:t>
      </w:r>
      <w:r w:rsidRPr="0048124A">
        <w:rPr>
          <w:sz w:val="28"/>
          <w:szCs w:val="28"/>
        </w:rPr>
        <w:t>, подпрограммы государственной программы устойчивого развити</w:t>
      </w:r>
      <w:r w:rsidR="0048124A">
        <w:rPr>
          <w:sz w:val="28"/>
          <w:szCs w:val="28"/>
        </w:rPr>
        <w:t>я сельских территорий на 2014-</w:t>
      </w:r>
      <w:r w:rsidRPr="0048124A">
        <w:rPr>
          <w:sz w:val="28"/>
          <w:szCs w:val="28"/>
        </w:rPr>
        <w:t>2017 годы и на период до 2020 года госуда</w:t>
      </w:r>
      <w:r w:rsidRPr="0048124A">
        <w:rPr>
          <w:sz w:val="28"/>
          <w:szCs w:val="28"/>
        </w:rPr>
        <w:t>р</w:t>
      </w:r>
      <w:r w:rsidRPr="0048124A">
        <w:rPr>
          <w:sz w:val="28"/>
          <w:szCs w:val="28"/>
        </w:rPr>
        <w:lastRenderedPageBreak/>
        <w:t xml:space="preserve">ственной программы Республики Тыва </w:t>
      </w:r>
      <w:r w:rsidR="00E80218">
        <w:rPr>
          <w:sz w:val="28"/>
          <w:szCs w:val="28"/>
        </w:rPr>
        <w:t>«Р</w:t>
      </w:r>
      <w:r w:rsidRPr="0048124A">
        <w:rPr>
          <w:sz w:val="28"/>
          <w:szCs w:val="28"/>
        </w:rPr>
        <w:t>азвити</w:t>
      </w:r>
      <w:r w:rsidR="00E80218">
        <w:rPr>
          <w:sz w:val="28"/>
          <w:szCs w:val="28"/>
        </w:rPr>
        <w:t>е</w:t>
      </w:r>
      <w:r w:rsidRPr="0048124A">
        <w:rPr>
          <w:sz w:val="28"/>
          <w:szCs w:val="28"/>
        </w:rPr>
        <w:t xml:space="preserve"> сельского хозяйства и регулир</w:t>
      </w:r>
      <w:r w:rsidRPr="0048124A">
        <w:rPr>
          <w:sz w:val="28"/>
          <w:szCs w:val="28"/>
        </w:rPr>
        <w:t>о</w:t>
      </w:r>
      <w:r w:rsidRPr="0048124A">
        <w:rPr>
          <w:sz w:val="28"/>
          <w:szCs w:val="28"/>
        </w:rPr>
        <w:t>вани</w:t>
      </w:r>
      <w:r w:rsidR="00E80218">
        <w:rPr>
          <w:sz w:val="28"/>
          <w:szCs w:val="28"/>
        </w:rPr>
        <w:t>е</w:t>
      </w:r>
      <w:r w:rsidRPr="0048124A">
        <w:rPr>
          <w:sz w:val="28"/>
          <w:szCs w:val="28"/>
        </w:rPr>
        <w:t xml:space="preserve"> рынков сельскохозяйственной продукции, сырья и продо</w:t>
      </w:r>
      <w:r w:rsidR="0048124A">
        <w:rPr>
          <w:sz w:val="28"/>
          <w:szCs w:val="28"/>
        </w:rPr>
        <w:t>вольствия на 2013-</w:t>
      </w:r>
      <w:r w:rsidRPr="0048124A">
        <w:rPr>
          <w:sz w:val="28"/>
          <w:szCs w:val="28"/>
        </w:rPr>
        <w:t>2020 годы</w:t>
      </w:r>
      <w:r w:rsidR="00E80218">
        <w:rPr>
          <w:sz w:val="28"/>
          <w:szCs w:val="28"/>
        </w:rPr>
        <w:t>»</w:t>
      </w:r>
      <w:r w:rsidRPr="0048124A">
        <w:rPr>
          <w:sz w:val="28"/>
          <w:szCs w:val="28"/>
        </w:rPr>
        <w:t xml:space="preserve"> (далее </w:t>
      </w:r>
      <w:r w:rsidR="0048124A">
        <w:rPr>
          <w:sz w:val="28"/>
          <w:szCs w:val="28"/>
        </w:rPr>
        <w:t>–</w:t>
      </w:r>
      <w:r w:rsidRPr="0048124A">
        <w:rPr>
          <w:sz w:val="28"/>
          <w:szCs w:val="28"/>
        </w:rPr>
        <w:t xml:space="preserve"> </w:t>
      </w:r>
      <w:r w:rsidR="00E80218">
        <w:rPr>
          <w:sz w:val="28"/>
          <w:szCs w:val="28"/>
        </w:rPr>
        <w:t>п</w:t>
      </w:r>
      <w:r w:rsidRPr="0048124A">
        <w:rPr>
          <w:sz w:val="28"/>
          <w:szCs w:val="28"/>
        </w:rPr>
        <w:t>рограммы), были созданы правовые и организационные осн</w:t>
      </w:r>
      <w:r w:rsidRPr="0048124A">
        <w:rPr>
          <w:sz w:val="28"/>
          <w:szCs w:val="28"/>
        </w:rPr>
        <w:t>о</w:t>
      </w:r>
      <w:r w:rsidRPr="0048124A">
        <w:rPr>
          <w:sz w:val="28"/>
          <w:szCs w:val="28"/>
        </w:rPr>
        <w:t>вы государственной жилищной политики в сельской местности</w:t>
      </w:r>
      <w:proofErr w:type="gramEnd"/>
      <w:r w:rsidRPr="0048124A">
        <w:rPr>
          <w:sz w:val="28"/>
          <w:szCs w:val="28"/>
        </w:rPr>
        <w:t>, определены ее пр</w:t>
      </w:r>
      <w:r w:rsidRPr="0048124A">
        <w:rPr>
          <w:sz w:val="28"/>
          <w:szCs w:val="28"/>
        </w:rPr>
        <w:t>и</w:t>
      </w:r>
      <w:r w:rsidRPr="0048124A">
        <w:rPr>
          <w:sz w:val="28"/>
          <w:szCs w:val="28"/>
        </w:rPr>
        <w:t>оритетные направления и отработаны механизмы их реализации, сформирована н</w:t>
      </w:r>
      <w:r w:rsidRPr="0048124A">
        <w:rPr>
          <w:sz w:val="28"/>
          <w:szCs w:val="28"/>
        </w:rPr>
        <w:t>е</w:t>
      </w:r>
      <w:r w:rsidRPr="0048124A">
        <w:rPr>
          <w:sz w:val="28"/>
          <w:szCs w:val="28"/>
        </w:rPr>
        <w:t>обходимая нормативно-правовая база.</w:t>
      </w:r>
    </w:p>
    <w:p w:rsidR="00522C00" w:rsidRPr="0048124A" w:rsidRDefault="00522C00" w:rsidP="0048124A">
      <w:pPr>
        <w:pStyle w:val="ConsPlusNormal"/>
        <w:ind w:firstLine="709"/>
        <w:contextualSpacing/>
        <w:jc w:val="both"/>
        <w:rPr>
          <w:sz w:val="28"/>
          <w:szCs w:val="28"/>
        </w:rPr>
      </w:pPr>
      <w:r w:rsidRPr="0048124A">
        <w:rPr>
          <w:sz w:val="28"/>
          <w:szCs w:val="28"/>
        </w:rPr>
        <w:t>Новые правовые условия создают основу для дальнейшей реализации поста</w:t>
      </w:r>
      <w:r w:rsidRPr="0048124A">
        <w:rPr>
          <w:sz w:val="28"/>
          <w:szCs w:val="28"/>
        </w:rPr>
        <w:t>в</w:t>
      </w:r>
      <w:r w:rsidRPr="0048124A">
        <w:rPr>
          <w:sz w:val="28"/>
          <w:szCs w:val="28"/>
        </w:rPr>
        <w:t>ленных целей, требуют широкомасштабных скоординированных действий на всех уровнях государственной власти и местного самоуправления, а также осуществл</w:t>
      </w:r>
      <w:r w:rsidRPr="0048124A">
        <w:rPr>
          <w:sz w:val="28"/>
          <w:szCs w:val="28"/>
        </w:rPr>
        <w:t>е</w:t>
      </w:r>
      <w:r w:rsidRPr="0048124A">
        <w:rPr>
          <w:sz w:val="28"/>
          <w:szCs w:val="28"/>
        </w:rPr>
        <w:t>ния мер нормативно-правового, административно-организационного и бюджетно-финансового характера.</w:t>
      </w:r>
    </w:p>
    <w:p w:rsidR="00522C00" w:rsidRPr="0048124A" w:rsidRDefault="00522C00" w:rsidP="0048124A">
      <w:pPr>
        <w:pStyle w:val="ConsPlusNormal"/>
        <w:ind w:firstLine="709"/>
        <w:contextualSpacing/>
        <w:jc w:val="both"/>
        <w:rPr>
          <w:sz w:val="28"/>
          <w:szCs w:val="28"/>
        </w:rPr>
      </w:pPr>
      <w:r w:rsidRPr="0048124A">
        <w:rPr>
          <w:sz w:val="28"/>
          <w:szCs w:val="28"/>
        </w:rPr>
        <w:t>Разработка Подпрограммы обусловлена необходимостью улучшения жили</w:t>
      </w:r>
      <w:r w:rsidRPr="0048124A">
        <w:rPr>
          <w:sz w:val="28"/>
          <w:szCs w:val="28"/>
        </w:rPr>
        <w:t>щ</w:t>
      </w:r>
      <w:r w:rsidRPr="0048124A">
        <w:rPr>
          <w:sz w:val="28"/>
          <w:szCs w:val="28"/>
        </w:rPr>
        <w:t>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522C00" w:rsidRPr="0048124A" w:rsidRDefault="0048124A" w:rsidP="0048124A">
      <w:pPr>
        <w:pStyle w:val="ConsPlusNormal"/>
        <w:ind w:firstLine="709"/>
        <w:contextualSpacing/>
        <w:jc w:val="both"/>
        <w:rPr>
          <w:sz w:val="28"/>
          <w:szCs w:val="28"/>
        </w:rPr>
      </w:pPr>
      <w:r>
        <w:rPr>
          <w:sz w:val="28"/>
          <w:szCs w:val="28"/>
        </w:rPr>
        <w:t>За 2014-</w:t>
      </w:r>
      <w:r w:rsidR="00522C00" w:rsidRPr="0048124A">
        <w:rPr>
          <w:sz w:val="28"/>
          <w:szCs w:val="28"/>
        </w:rPr>
        <w:t xml:space="preserve">2019 годы в рамках реализации </w:t>
      </w:r>
      <w:r w:rsidR="00E80218">
        <w:rPr>
          <w:sz w:val="28"/>
          <w:szCs w:val="28"/>
        </w:rPr>
        <w:t>п</w:t>
      </w:r>
      <w:r w:rsidR="00522C00" w:rsidRPr="0048124A">
        <w:rPr>
          <w:sz w:val="28"/>
          <w:szCs w:val="28"/>
        </w:rPr>
        <w:t>рограмм на строительство (приобр</w:t>
      </w:r>
      <w:r w:rsidR="00522C00" w:rsidRPr="0048124A">
        <w:rPr>
          <w:sz w:val="28"/>
          <w:szCs w:val="28"/>
        </w:rPr>
        <w:t>е</w:t>
      </w:r>
      <w:r w:rsidR="00522C00" w:rsidRPr="0048124A">
        <w:rPr>
          <w:sz w:val="28"/>
          <w:szCs w:val="28"/>
        </w:rPr>
        <w:t xml:space="preserve">тение) жилья в сельской местности направлено 579,4 млн. рублей, в том числе из федерального бюджета </w:t>
      </w:r>
      <w:r>
        <w:rPr>
          <w:sz w:val="28"/>
          <w:szCs w:val="28"/>
        </w:rPr>
        <w:t>–</w:t>
      </w:r>
      <w:r w:rsidR="00522C00" w:rsidRPr="0048124A">
        <w:rPr>
          <w:sz w:val="28"/>
          <w:szCs w:val="28"/>
        </w:rPr>
        <w:t xml:space="preserve"> 223 млн. рублей, из республиканского бюджета </w:t>
      </w:r>
      <w:r>
        <w:rPr>
          <w:sz w:val="28"/>
          <w:szCs w:val="28"/>
        </w:rPr>
        <w:t>–</w:t>
      </w:r>
      <w:r w:rsidR="00522C00" w:rsidRPr="0048124A">
        <w:rPr>
          <w:sz w:val="28"/>
          <w:szCs w:val="28"/>
        </w:rPr>
        <w:t xml:space="preserve"> </w:t>
      </w:r>
      <w:r w:rsidR="00E80218">
        <w:rPr>
          <w:sz w:val="28"/>
          <w:szCs w:val="28"/>
        </w:rPr>
        <w:t xml:space="preserve">                  </w:t>
      </w:r>
      <w:r w:rsidR="00522C00" w:rsidRPr="0048124A">
        <w:rPr>
          <w:sz w:val="28"/>
          <w:szCs w:val="28"/>
        </w:rPr>
        <w:t>182,5 млн. рублей, местного бюджета и внебюджетных источников – 172,9 млн. рублей.</w:t>
      </w:r>
    </w:p>
    <w:p w:rsidR="00522C00" w:rsidRPr="0048124A" w:rsidRDefault="00522C00" w:rsidP="0048124A">
      <w:pPr>
        <w:pStyle w:val="ConsPlusNormal"/>
        <w:ind w:firstLine="709"/>
        <w:contextualSpacing/>
        <w:jc w:val="both"/>
        <w:rPr>
          <w:sz w:val="28"/>
          <w:szCs w:val="28"/>
        </w:rPr>
      </w:pPr>
      <w:r w:rsidRPr="0048124A">
        <w:rPr>
          <w:sz w:val="28"/>
          <w:szCs w:val="28"/>
        </w:rPr>
        <w:t xml:space="preserve">Государственную поддержку на улучшение жилищных условий получили 622 сельских семьи. Введено в эксплуатацию (приобретено) 44,8 тыс. кв. м жилья общей площади, в том числе молодыми семьями и молодыми специалистами </w:t>
      </w:r>
      <w:r w:rsidR="0048124A">
        <w:rPr>
          <w:sz w:val="28"/>
          <w:szCs w:val="28"/>
        </w:rPr>
        <w:t>–</w:t>
      </w:r>
      <w:r w:rsidRPr="0048124A">
        <w:rPr>
          <w:sz w:val="28"/>
          <w:szCs w:val="28"/>
        </w:rPr>
        <w:t xml:space="preserve"> 3</w:t>
      </w:r>
      <w:r w:rsidR="0048124A">
        <w:rPr>
          <w:sz w:val="28"/>
          <w:szCs w:val="28"/>
        </w:rPr>
        <w:t>1,3 тыс. кв. м</w:t>
      </w:r>
      <w:r w:rsidRPr="0048124A">
        <w:rPr>
          <w:sz w:val="28"/>
          <w:szCs w:val="28"/>
        </w:rPr>
        <w:t>.</w:t>
      </w:r>
    </w:p>
    <w:p w:rsidR="00522C00" w:rsidRPr="0048124A" w:rsidRDefault="00522C00" w:rsidP="0048124A">
      <w:pPr>
        <w:pStyle w:val="ConsPlusNormal"/>
        <w:ind w:firstLine="709"/>
        <w:contextualSpacing/>
        <w:jc w:val="both"/>
        <w:rPr>
          <w:sz w:val="28"/>
          <w:szCs w:val="28"/>
        </w:rPr>
      </w:pPr>
      <w:r w:rsidRPr="0048124A">
        <w:rPr>
          <w:sz w:val="28"/>
          <w:szCs w:val="28"/>
        </w:rPr>
        <w:t xml:space="preserve">По состоянию на 1 января 2019 г. на территории Республики Тыва постоянно проживало 324423 жителя, в том числе в сельской местности </w:t>
      </w:r>
      <w:r w:rsidR="0048124A">
        <w:rPr>
          <w:sz w:val="28"/>
          <w:szCs w:val="28"/>
        </w:rPr>
        <w:t>–</w:t>
      </w:r>
      <w:r w:rsidRPr="0048124A">
        <w:rPr>
          <w:sz w:val="28"/>
          <w:szCs w:val="28"/>
        </w:rPr>
        <w:t xml:space="preserve"> 148960 жителей, что составляет – 46</w:t>
      </w:r>
      <w:r w:rsidR="0048124A">
        <w:rPr>
          <w:sz w:val="28"/>
          <w:szCs w:val="28"/>
        </w:rPr>
        <w:t xml:space="preserve"> </w:t>
      </w:r>
      <w:r w:rsidR="0048124A" w:rsidRPr="0048124A">
        <w:rPr>
          <w:sz w:val="28"/>
          <w:szCs w:val="28"/>
        </w:rPr>
        <w:t>процентов</w:t>
      </w:r>
      <w:r w:rsidRPr="0048124A">
        <w:rPr>
          <w:sz w:val="28"/>
          <w:szCs w:val="28"/>
        </w:rPr>
        <w:t>. Доля сельского населения в общей численности насел</w:t>
      </w:r>
      <w:r w:rsidRPr="0048124A">
        <w:rPr>
          <w:sz w:val="28"/>
          <w:szCs w:val="28"/>
        </w:rPr>
        <w:t>е</w:t>
      </w:r>
      <w:r w:rsidRPr="0048124A">
        <w:rPr>
          <w:sz w:val="28"/>
          <w:szCs w:val="28"/>
        </w:rPr>
        <w:t>ния Республики Тыва в разрезе муниципальных районов Республики Тыва привед</w:t>
      </w:r>
      <w:r w:rsidRPr="0048124A">
        <w:rPr>
          <w:sz w:val="28"/>
          <w:szCs w:val="28"/>
        </w:rPr>
        <w:t>е</w:t>
      </w:r>
      <w:r w:rsidRPr="0048124A">
        <w:rPr>
          <w:sz w:val="28"/>
          <w:szCs w:val="28"/>
        </w:rPr>
        <w:t>на в таблице 1.</w:t>
      </w:r>
    </w:p>
    <w:p w:rsidR="00522C00" w:rsidRPr="00E17F02" w:rsidRDefault="00522C00" w:rsidP="00522C00">
      <w:pPr>
        <w:pStyle w:val="ConsPlusNormal"/>
        <w:contextualSpacing/>
        <w:jc w:val="right"/>
        <w:outlineLvl w:val="4"/>
      </w:pPr>
      <w:r w:rsidRPr="00E17F02">
        <w:t>Таблица 1</w:t>
      </w:r>
    </w:p>
    <w:p w:rsidR="0048124A" w:rsidRDefault="0048124A" w:rsidP="00522C00">
      <w:pPr>
        <w:pStyle w:val="ConsPlusTitle"/>
        <w:contextualSpacing/>
        <w:jc w:val="center"/>
        <w:rPr>
          <w:rFonts w:ascii="Times New Roman" w:hAnsi="Times New Roman" w:cs="Times New Roman"/>
          <w:b w:val="0"/>
        </w:rPr>
      </w:pPr>
    </w:p>
    <w:p w:rsidR="00522C00" w:rsidRPr="0048124A" w:rsidRDefault="00522C00" w:rsidP="0048124A">
      <w:pPr>
        <w:pStyle w:val="ConsPlusTitle"/>
        <w:contextualSpacing/>
        <w:jc w:val="center"/>
        <w:rPr>
          <w:rFonts w:ascii="Times New Roman" w:hAnsi="Times New Roman" w:cs="Times New Roman"/>
          <w:b w:val="0"/>
          <w:sz w:val="28"/>
          <w:szCs w:val="28"/>
        </w:rPr>
      </w:pPr>
      <w:r w:rsidRPr="0048124A">
        <w:rPr>
          <w:rFonts w:ascii="Times New Roman" w:hAnsi="Times New Roman" w:cs="Times New Roman"/>
          <w:b w:val="0"/>
          <w:sz w:val="28"/>
          <w:szCs w:val="28"/>
        </w:rPr>
        <w:t>Численность постоянного населения</w:t>
      </w:r>
    </w:p>
    <w:p w:rsidR="00522C00" w:rsidRPr="0048124A" w:rsidRDefault="00522C00" w:rsidP="0048124A">
      <w:pPr>
        <w:pStyle w:val="ConsPlusTitle"/>
        <w:contextualSpacing/>
        <w:jc w:val="center"/>
        <w:rPr>
          <w:rFonts w:ascii="Times New Roman" w:hAnsi="Times New Roman" w:cs="Times New Roman"/>
          <w:b w:val="0"/>
          <w:sz w:val="28"/>
          <w:szCs w:val="28"/>
        </w:rPr>
      </w:pPr>
      <w:r w:rsidRPr="0048124A">
        <w:rPr>
          <w:rFonts w:ascii="Times New Roman" w:hAnsi="Times New Roman" w:cs="Times New Roman"/>
          <w:b w:val="0"/>
          <w:sz w:val="28"/>
          <w:szCs w:val="28"/>
        </w:rPr>
        <w:t>на 1 января 2019 г</w:t>
      </w:r>
      <w:r w:rsidR="0048124A">
        <w:rPr>
          <w:rFonts w:ascii="Times New Roman" w:hAnsi="Times New Roman" w:cs="Times New Roman"/>
          <w:b w:val="0"/>
          <w:sz w:val="28"/>
          <w:szCs w:val="28"/>
        </w:rPr>
        <w:t>.</w:t>
      </w:r>
      <w:r w:rsidRPr="0048124A">
        <w:rPr>
          <w:rFonts w:ascii="Times New Roman" w:hAnsi="Times New Roman" w:cs="Times New Roman"/>
          <w:b w:val="0"/>
          <w:sz w:val="28"/>
          <w:szCs w:val="28"/>
        </w:rPr>
        <w:t xml:space="preserve"> и в среднем за 2018 год</w:t>
      </w:r>
    </w:p>
    <w:p w:rsidR="0048124A" w:rsidRDefault="00522C00" w:rsidP="0048124A">
      <w:pPr>
        <w:pStyle w:val="ConsPlusTitle"/>
        <w:contextualSpacing/>
        <w:jc w:val="center"/>
        <w:rPr>
          <w:rFonts w:ascii="Times New Roman" w:hAnsi="Times New Roman" w:cs="Times New Roman"/>
          <w:b w:val="0"/>
          <w:sz w:val="28"/>
          <w:szCs w:val="28"/>
        </w:rPr>
      </w:pPr>
      <w:r w:rsidRPr="0048124A">
        <w:rPr>
          <w:rFonts w:ascii="Times New Roman" w:hAnsi="Times New Roman" w:cs="Times New Roman"/>
          <w:b w:val="0"/>
          <w:sz w:val="28"/>
          <w:szCs w:val="28"/>
        </w:rPr>
        <w:t xml:space="preserve">по городским округам и муниципальным </w:t>
      </w:r>
    </w:p>
    <w:p w:rsidR="00522C00" w:rsidRPr="0048124A" w:rsidRDefault="00522C00" w:rsidP="0048124A">
      <w:pPr>
        <w:pStyle w:val="ConsPlusTitle"/>
        <w:contextualSpacing/>
        <w:jc w:val="center"/>
        <w:rPr>
          <w:rFonts w:ascii="Times New Roman" w:hAnsi="Times New Roman" w:cs="Times New Roman"/>
          <w:b w:val="0"/>
          <w:sz w:val="28"/>
          <w:szCs w:val="28"/>
        </w:rPr>
      </w:pPr>
      <w:r w:rsidRPr="0048124A">
        <w:rPr>
          <w:rFonts w:ascii="Times New Roman" w:hAnsi="Times New Roman" w:cs="Times New Roman"/>
          <w:b w:val="0"/>
          <w:sz w:val="28"/>
          <w:szCs w:val="28"/>
        </w:rPr>
        <w:t>районам Республики Тыва</w:t>
      </w:r>
    </w:p>
    <w:p w:rsidR="00522C00" w:rsidRPr="00E17F02" w:rsidRDefault="00522C00" w:rsidP="00522C00">
      <w:pPr>
        <w:pStyle w:val="ConsPlusNormal"/>
        <w:contextualSpacing/>
        <w:jc w:val="both"/>
      </w:pPr>
    </w:p>
    <w:tbl>
      <w:tblPr>
        <w:tblStyle w:val="a7"/>
        <w:tblW w:w="0" w:type="auto"/>
        <w:jc w:val="center"/>
        <w:tblLook w:val="04A0"/>
      </w:tblPr>
      <w:tblGrid>
        <w:gridCol w:w="5461"/>
        <w:gridCol w:w="2480"/>
        <w:gridCol w:w="2480"/>
      </w:tblGrid>
      <w:tr w:rsidR="00522C00" w:rsidRPr="0048124A" w:rsidTr="00E80218">
        <w:trPr>
          <w:trHeight w:val="166"/>
          <w:jc w:val="center"/>
        </w:trPr>
        <w:tc>
          <w:tcPr>
            <w:tcW w:w="5461" w:type="dxa"/>
            <w:vMerge w:val="restart"/>
            <w:hideMark/>
          </w:tcPr>
          <w:p w:rsidR="00522C00" w:rsidRPr="0048124A" w:rsidRDefault="00522C00" w:rsidP="00BC4C6E">
            <w:pPr>
              <w:spacing w:after="0" w:line="240" w:lineRule="auto"/>
              <w:rPr>
                <w:rFonts w:ascii="Times New Roman" w:hAnsi="Times New Roman"/>
                <w:sz w:val="24"/>
                <w:szCs w:val="24"/>
              </w:rPr>
            </w:pPr>
          </w:p>
        </w:tc>
        <w:tc>
          <w:tcPr>
            <w:tcW w:w="4960" w:type="dxa"/>
            <w:gridSpan w:val="2"/>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 xml:space="preserve">Численность </w:t>
            </w:r>
            <w:r w:rsidRPr="0048124A">
              <w:rPr>
                <w:rFonts w:ascii="Times New Roman" w:hAnsi="Times New Roman"/>
                <w:sz w:val="24"/>
                <w:szCs w:val="24"/>
              </w:rPr>
              <w:br/>
              <w:t>постоянного населения</w:t>
            </w:r>
          </w:p>
        </w:tc>
      </w:tr>
      <w:tr w:rsidR="00522C00" w:rsidRPr="0048124A" w:rsidTr="00E80218">
        <w:trPr>
          <w:trHeight w:val="70"/>
          <w:jc w:val="center"/>
        </w:trPr>
        <w:tc>
          <w:tcPr>
            <w:tcW w:w="5461" w:type="dxa"/>
            <w:vMerge/>
            <w:hideMark/>
          </w:tcPr>
          <w:p w:rsidR="00522C00" w:rsidRPr="0048124A" w:rsidRDefault="00522C00" w:rsidP="00BC4C6E">
            <w:pPr>
              <w:spacing w:after="0" w:line="240" w:lineRule="auto"/>
              <w:rPr>
                <w:rFonts w:ascii="Times New Roman" w:hAnsi="Times New Roman"/>
                <w:sz w:val="24"/>
                <w:szCs w:val="24"/>
              </w:rPr>
            </w:pPr>
          </w:p>
        </w:tc>
        <w:tc>
          <w:tcPr>
            <w:tcW w:w="2480" w:type="dxa"/>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на 1 января 2019 г.</w:t>
            </w:r>
          </w:p>
        </w:tc>
        <w:tc>
          <w:tcPr>
            <w:tcW w:w="2480" w:type="dxa"/>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в среднем за 2018 г.</w:t>
            </w:r>
          </w:p>
        </w:tc>
      </w:tr>
      <w:tr w:rsidR="00522C00" w:rsidRPr="0048124A" w:rsidTr="00E80218">
        <w:trPr>
          <w:trHeight w:val="70"/>
          <w:jc w:val="center"/>
        </w:trPr>
        <w:tc>
          <w:tcPr>
            <w:tcW w:w="5461" w:type="dxa"/>
            <w:hideMark/>
          </w:tcPr>
          <w:p w:rsidR="00522C00" w:rsidRPr="0048124A" w:rsidRDefault="00522C00" w:rsidP="00BC4C6E">
            <w:pPr>
              <w:spacing w:after="0" w:line="240" w:lineRule="auto"/>
              <w:rPr>
                <w:rFonts w:ascii="Times New Roman" w:hAnsi="Times New Roman"/>
                <w:sz w:val="24"/>
                <w:szCs w:val="24"/>
              </w:rPr>
            </w:pPr>
            <w:r w:rsidRPr="0048124A">
              <w:rPr>
                <w:rFonts w:ascii="Times New Roman" w:hAnsi="Times New Roman"/>
                <w:sz w:val="24"/>
                <w:szCs w:val="24"/>
              </w:rPr>
              <w:t>Вс</w:t>
            </w:r>
            <w:r w:rsidR="0048124A">
              <w:rPr>
                <w:rFonts w:ascii="Times New Roman" w:hAnsi="Times New Roman"/>
                <w:sz w:val="24"/>
                <w:szCs w:val="24"/>
              </w:rPr>
              <w:t>е</w:t>
            </w:r>
            <w:r w:rsidRPr="0048124A">
              <w:rPr>
                <w:rFonts w:ascii="Times New Roman" w:hAnsi="Times New Roman"/>
                <w:sz w:val="24"/>
                <w:szCs w:val="24"/>
              </w:rPr>
              <w:t xml:space="preserve">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324 423</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323 073</w:t>
            </w:r>
          </w:p>
        </w:tc>
      </w:tr>
      <w:tr w:rsidR="00522C00" w:rsidRPr="0048124A" w:rsidTr="00E80218">
        <w:trPr>
          <w:trHeight w:val="70"/>
          <w:jc w:val="center"/>
        </w:trPr>
        <w:tc>
          <w:tcPr>
            <w:tcW w:w="5461" w:type="dxa"/>
            <w:hideMark/>
          </w:tcPr>
          <w:p w:rsidR="00522C00" w:rsidRPr="0048124A" w:rsidRDefault="00522C00" w:rsidP="00BC4C6E">
            <w:pPr>
              <w:spacing w:after="0" w:line="240" w:lineRule="auto"/>
              <w:rPr>
                <w:rFonts w:ascii="Times New Roman" w:hAnsi="Times New Roman"/>
                <w:sz w:val="24"/>
                <w:szCs w:val="24"/>
              </w:rPr>
            </w:pPr>
            <w:r w:rsidRPr="0048124A">
              <w:rPr>
                <w:rFonts w:ascii="Times New Roman" w:hAnsi="Times New Roman"/>
                <w:sz w:val="24"/>
                <w:szCs w:val="24"/>
              </w:rPr>
              <w:t>городское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175 463</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174 658</w:t>
            </w:r>
          </w:p>
        </w:tc>
      </w:tr>
      <w:tr w:rsidR="00522C00" w:rsidRPr="0048124A" w:rsidTr="00E80218">
        <w:trPr>
          <w:trHeight w:val="70"/>
          <w:jc w:val="center"/>
        </w:trPr>
        <w:tc>
          <w:tcPr>
            <w:tcW w:w="5461" w:type="dxa"/>
            <w:hideMark/>
          </w:tcPr>
          <w:p w:rsidR="00522C00" w:rsidRPr="0048124A" w:rsidRDefault="00522C00" w:rsidP="00BC4C6E">
            <w:pPr>
              <w:spacing w:after="0" w:line="240" w:lineRule="auto"/>
              <w:rPr>
                <w:rFonts w:ascii="Times New Roman" w:hAnsi="Times New Roman"/>
                <w:sz w:val="24"/>
                <w:szCs w:val="24"/>
              </w:rPr>
            </w:pPr>
            <w:r w:rsidRPr="0048124A">
              <w:rPr>
                <w:rFonts w:ascii="Times New Roman" w:hAnsi="Times New Roman"/>
                <w:sz w:val="24"/>
                <w:szCs w:val="24"/>
              </w:rPr>
              <w:t>сельское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148 960</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148 415</w:t>
            </w:r>
          </w:p>
        </w:tc>
      </w:tr>
      <w:tr w:rsidR="00522C00" w:rsidRPr="0048124A" w:rsidTr="00E80218">
        <w:trPr>
          <w:trHeight w:val="70"/>
          <w:jc w:val="center"/>
        </w:trPr>
        <w:tc>
          <w:tcPr>
            <w:tcW w:w="5461" w:type="dxa"/>
            <w:hideMark/>
          </w:tcPr>
          <w:p w:rsidR="00522C00" w:rsidRPr="0048124A" w:rsidRDefault="00522C00" w:rsidP="00BC4C6E">
            <w:pPr>
              <w:spacing w:after="0" w:line="240" w:lineRule="auto"/>
              <w:rPr>
                <w:rFonts w:ascii="Times New Roman" w:hAnsi="Times New Roman"/>
                <w:sz w:val="24"/>
                <w:szCs w:val="24"/>
              </w:rPr>
            </w:pPr>
            <w:r w:rsidRPr="0048124A">
              <w:rPr>
                <w:rFonts w:ascii="Times New Roman" w:hAnsi="Times New Roman"/>
                <w:sz w:val="24"/>
                <w:szCs w:val="24"/>
              </w:rPr>
              <w:t>город Кызыл</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117 904</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117 444</w:t>
            </w:r>
          </w:p>
        </w:tc>
      </w:tr>
      <w:tr w:rsidR="00522C00" w:rsidRPr="0048124A" w:rsidTr="00E80218">
        <w:trPr>
          <w:trHeight w:val="70"/>
          <w:jc w:val="center"/>
        </w:trPr>
        <w:tc>
          <w:tcPr>
            <w:tcW w:w="5461" w:type="dxa"/>
            <w:hideMark/>
          </w:tcPr>
          <w:p w:rsidR="00522C00" w:rsidRPr="0048124A" w:rsidRDefault="00522C00" w:rsidP="00BC4C6E">
            <w:pPr>
              <w:spacing w:after="0" w:line="240" w:lineRule="auto"/>
              <w:rPr>
                <w:rFonts w:ascii="Times New Roman" w:hAnsi="Times New Roman"/>
                <w:sz w:val="24"/>
                <w:szCs w:val="24"/>
              </w:rPr>
            </w:pPr>
            <w:r w:rsidRPr="0048124A">
              <w:rPr>
                <w:rFonts w:ascii="Times New Roman" w:hAnsi="Times New Roman"/>
                <w:sz w:val="24"/>
                <w:szCs w:val="24"/>
              </w:rPr>
              <w:t>город Ак-Довурак</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13 630</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13 605</w:t>
            </w:r>
          </w:p>
        </w:tc>
      </w:tr>
      <w:tr w:rsidR="00522C00" w:rsidRPr="0048124A" w:rsidTr="00E80218">
        <w:trPr>
          <w:trHeight w:val="398"/>
          <w:jc w:val="center"/>
        </w:trPr>
        <w:tc>
          <w:tcPr>
            <w:tcW w:w="5461" w:type="dxa"/>
            <w:hideMark/>
          </w:tcPr>
          <w:p w:rsidR="00522C00" w:rsidRPr="0048124A" w:rsidRDefault="00522C00" w:rsidP="00BC4C6E">
            <w:pPr>
              <w:spacing w:after="0" w:line="240" w:lineRule="auto"/>
              <w:rPr>
                <w:rFonts w:ascii="Times New Roman" w:hAnsi="Times New Roman"/>
                <w:sz w:val="24"/>
                <w:szCs w:val="24"/>
              </w:rPr>
            </w:pPr>
            <w:proofErr w:type="spellStart"/>
            <w:r w:rsidRPr="0048124A">
              <w:rPr>
                <w:rFonts w:ascii="Times New Roman" w:hAnsi="Times New Roman"/>
                <w:sz w:val="24"/>
                <w:szCs w:val="24"/>
              </w:rPr>
              <w:t>Бай-Тайгинский</w:t>
            </w:r>
            <w:proofErr w:type="spellEnd"/>
            <w:r w:rsidRPr="0048124A">
              <w:rPr>
                <w:rFonts w:ascii="Times New Roman" w:hAnsi="Times New Roman"/>
                <w:sz w:val="24"/>
                <w:szCs w:val="24"/>
              </w:rPr>
              <w:t xml:space="preserve"> муниципальный район </w:t>
            </w:r>
            <w:r w:rsidR="00E80218">
              <w:rPr>
                <w:rFonts w:ascii="Times New Roman" w:hAnsi="Times New Roman"/>
                <w:sz w:val="24"/>
                <w:szCs w:val="24"/>
              </w:rPr>
              <w:t>–</w:t>
            </w:r>
            <w:r w:rsidRPr="0048124A">
              <w:rPr>
                <w:rFonts w:ascii="Times New Roman" w:hAnsi="Times New Roman"/>
                <w:sz w:val="24"/>
                <w:szCs w:val="24"/>
              </w:rPr>
              <w:t xml:space="preserve"> сельское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10 563</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10 545</w:t>
            </w:r>
          </w:p>
        </w:tc>
      </w:tr>
    </w:tbl>
    <w:p w:rsidR="00E80218" w:rsidRDefault="00E80218"/>
    <w:p w:rsidR="00E80218" w:rsidRDefault="00E80218"/>
    <w:tbl>
      <w:tblPr>
        <w:tblStyle w:val="a7"/>
        <w:tblW w:w="0" w:type="auto"/>
        <w:jc w:val="center"/>
        <w:tblLook w:val="04A0"/>
      </w:tblPr>
      <w:tblGrid>
        <w:gridCol w:w="5461"/>
        <w:gridCol w:w="2480"/>
        <w:gridCol w:w="2480"/>
      </w:tblGrid>
      <w:tr w:rsidR="00522C00" w:rsidRPr="0048124A" w:rsidTr="00E80218">
        <w:trPr>
          <w:trHeight w:val="398"/>
          <w:jc w:val="center"/>
        </w:trPr>
        <w:tc>
          <w:tcPr>
            <w:tcW w:w="5461" w:type="dxa"/>
            <w:hideMark/>
          </w:tcPr>
          <w:p w:rsidR="00522C00" w:rsidRPr="0048124A" w:rsidRDefault="00522C00" w:rsidP="00BC4C6E">
            <w:pPr>
              <w:spacing w:after="0" w:line="240" w:lineRule="auto"/>
              <w:rPr>
                <w:rFonts w:ascii="Times New Roman" w:hAnsi="Times New Roman"/>
                <w:sz w:val="24"/>
                <w:szCs w:val="24"/>
              </w:rPr>
            </w:pPr>
            <w:proofErr w:type="spellStart"/>
            <w:r w:rsidRPr="0048124A">
              <w:rPr>
                <w:rFonts w:ascii="Times New Roman" w:hAnsi="Times New Roman"/>
                <w:sz w:val="24"/>
                <w:szCs w:val="24"/>
              </w:rPr>
              <w:t>Барун-Хемчикский</w:t>
            </w:r>
            <w:proofErr w:type="spellEnd"/>
            <w:r w:rsidRPr="0048124A">
              <w:rPr>
                <w:rFonts w:ascii="Times New Roman" w:hAnsi="Times New Roman"/>
                <w:sz w:val="24"/>
                <w:szCs w:val="24"/>
              </w:rPr>
              <w:t xml:space="preserve"> муниципальный район </w:t>
            </w:r>
            <w:r w:rsidR="00E80218">
              <w:rPr>
                <w:rFonts w:ascii="Times New Roman" w:hAnsi="Times New Roman"/>
                <w:sz w:val="24"/>
                <w:szCs w:val="24"/>
              </w:rPr>
              <w:t>–</w:t>
            </w:r>
            <w:r w:rsidRPr="0048124A">
              <w:rPr>
                <w:rFonts w:ascii="Times New Roman" w:hAnsi="Times New Roman"/>
                <w:sz w:val="24"/>
                <w:szCs w:val="24"/>
              </w:rPr>
              <w:t xml:space="preserve"> сел</w:t>
            </w:r>
            <w:r w:rsidRPr="0048124A">
              <w:rPr>
                <w:rFonts w:ascii="Times New Roman" w:hAnsi="Times New Roman"/>
                <w:sz w:val="24"/>
                <w:szCs w:val="24"/>
              </w:rPr>
              <w:t>ь</w:t>
            </w:r>
            <w:r w:rsidRPr="0048124A">
              <w:rPr>
                <w:rFonts w:ascii="Times New Roman" w:hAnsi="Times New Roman"/>
                <w:sz w:val="24"/>
                <w:szCs w:val="24"/>
              </w:rPr>
              <w:t>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12 362</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12 378</w:t>
            </w:r>
          </w:p>
        </w:tc>
      </w:tr>
      <w:tr w:rsidR="00522C00" w:rsidRPr="0048124A" w:rsidTr="00E80218">
        <w:trPr>
          <w:trHeight w:val="70"/>
          <w:jc w:val="center"/>
        </w:trPr>
        <w:tc>
          <w:tcPr>
            <w:tcW w:w="5461" w:type="dxa"/>
            <w:hideMark/>
          </w:tcPr>
          <w:p w:rsidR="00522C00" w:rsidRPr="0048124A" w:rsidRDefault="00522C00" w:rsidP="00BC4C6E">
            <w:pPr>
              <w:spacing w:after="0" w:line="240" w:lineRule="auto"/>
              <w:rPr>
                <w:rFonts w:ascii="Times New Roman" w:hAnsi="Times New Roman"/>
                <w:sz w:val="24"/>
                <w:szCs w:val="24"/>
              </w:rPr>
            </w:pPr>
            <w:proofErr w:type="spellStart"/>
            <w:r w:rsidRPr="0048124A">
              <w:rPr>
                <w:rFonts w:ascii="Times New Roman" w:hAnsi="Times New Roman"/>
                <w:sz w:val="24"/>
                <w:szCs w:val="24"/>
              </w:rPr>
              <w:t>Дзун-Хемчикский</w:t>
            </w:r>
            <w:proofErr w:type="spellEnd"/>
            <w:r w:rsidRPr="0048124A">
              <w:rPr>
                <w:rFonts w:ascii="Times New Roman" w:hAnsi="Times New Roman"/>
                <w:sz w:val="24"/>
                <w:szCs w:val="24"/>
              </w:rPr>
              <w:t xml:space="preserve"> муниципальный район</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20 247</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20 159</w:t>
            </w:r>
          </w:p>
        </w:tc>
      </w:tr>
      <w:tr w:rsidR="00522C00" w:rsidRPr="0048124A" w:rsidTr="00E80218">
        <w:trPr>
          <w:trHeight w:val="70"/>
          <w:jc w:val="center"/>
        </w:trPr>
        <w:tc>
          <w:tcPr>
            <w:tcW w:w="5461" w:type="dxa"/>
            <w:hideMark/>
          </w:tcPr>
          <w:p w:rsidR="00522C00" w:rsidRPr="0048124A" w:rsidRDefault="00522C00" w:rsidP="00BC4C6E">
            <w:pPr>
              <w:spacing w:after="0" w:line="240" w:lineRule="auto"/>
              <w:rPr>
                <w:rFonts w:ascii="Times New Roman" w:hAnsi="Times New Roman"/>
                <w:sz w:val="24"/>
                <w:szCs w:val="24"/>
              </w:rPr>
            </w:pPr>
            <w:r w:rsidRPr="0048124A">
              <w:rPr>
                <w:rFonts w:ascii="Times New Roman" w:hAnsi="Times New Roman"/>
                <w:sz w:val="24"/>
                <w:szCs w:val="24"/>
              </w:rPr>
              <w:t>городское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9 223</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9 181</w:t>
            </w:r>
          </w:p>
        </w:tc>
      </w:tr>
      <w:tr w:rsidR="00522C00" w:rsidRPr="0048124A" w:rsidTr="00E80218">
        <w:trPr>
          <w:trHeight w:val="70"/>
          <w:jc w:val="center"/>
        </w:trPr>
        <w:tc>
          <w:tcPr>
            <w:tcW w:w="5461" w:type="dxa"/>
            <w:hideMark/>
          </w:tcPr>
          <w:p w:rsidR="00522C00" w:rsidRPr="0048124A" w:rsidRDefault="00522C00" w:rsidP="00BC4C6E">
            <w:pPr>
              <w:spacing w:after="0" w:line="240" w:lineRule="auto"/>
              <w:rPr>
                <w:rFonts w:ascii="Times New Roman" w:hAnsi="Times New Roman"/>
                <w:sz w:val="24"/>
                <w:szCs w:val="24"/>
              </w:rPr>
            </w:pPr>
            <w:r w:rsidRPr="0048124A">
              <w:rPr>
                <w:rFonts w:ascii="Times New Roman" w:hAnsi="Times New Roman"/>
                <w:sz w:val="24"/>
                <w:szCs w:val="24"/>
              </w:rPr>
              <w:t>сельское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11 024</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10 978</w:t>
            </w:r>
          </w:p>
        </w:tc>
      </w:tr>
      <w:tr w:rsidR="00522C00" w:rsidRPr="0048124A" w:rsidTr="00E80218">
        <w:trPr>
          <w:trHeight w:val="398"/>
          <w:jc w:val="center"/>
        </w:trPr>
        <w:tc>
          <w:tcPr>
            <w:tcW w:w="5461" w:type="dxa"/>
            <w:hideMark/>
          </w:tcPr>
          <w:p w:rsidR="00522C00" w:rsidRPr="0048124A" w:rsidRDefault="00522C00" w:rsidP="00BC4C6E">
            <w:pPr>
              <w:spacing w:after="0" w:line="240" w:lineRule="auto"/>
              <w:rPr>
                <w:rFonts w:ascii="Times New Roman" w:hAnsi="Times New Roman"/>
                <w:sz w:val="24"/>
                <w:szCs w:val="24"/>
              </w:rPr>
            </w:pPr>
            <w:proofErr w:type="spellStart"/>
            <w:r w:rsidRPr="0048124A">
              <w:rPr>
                <w:rFonts w:ascii="Times New Roman" w:hAnsi="Times New Roman"/>
                <w:sz w:val="24"/>
                <w:szCs w:val="24"/>
              </w:rPr>
              <w:t>Каа-Хемский</w:t>
            </w:r>
            <w:proofErr w:type="spellEnd"/>
            <w:r w:rsidRPr="0048124A">
              <w:rPr>
                <w:rFonts w:ascii="Times New Roman" w:hAnsi="Times New Roman"/>
                <w:sz w:val="24"/>
                <w:szCs w:val="24"/>
              </w:rPr>
              <w:t xml:space="preserve"> муниципальный район </w:t>
            </w:r>
            <w:r w:rsidR="00BC4C6E">
              <w:rPr>
                <w:rFonts w:ascii="Times New Roman" w:hAnsi="Times New Roman"/>
                <w:sz w:val="24"/>
                <w:szCs w:val="24"/>
              </w:rPr>
              <w:t>–</w:t>
            </w:r>
            <w:r w:rsidRPr="0048124A">
              <w:rPr>
                <w:rFonts w:ascii="Times New Roman" w:hAnsi="Times New Roman"/>
                <w:sz w:val="24"/>
                <w:szCs w:val="24"/>
              </w:rPr>
              <w:t xml:space="preserve"> сельское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11 912</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11 924</w:t>
            </w:r>
          </w:p>
        </w:tc>
      </w:tr>
      <w:tr w:rsidR="00522C00" w:rsidRPr="0048124A" w:rsidTr="00E80218">
        <w:trPr>
          <w:trHeight w:val="70"/>
          <w:jc w:val="center"/>
        </w:trPr>
        <w:tc>
          <w:tcPr>
            <w:tcW w:w="5461" w:type="dxa"/>
            <w:hideMark/>
          </w:tcPr>
          <w:p w:rsidR="00522C00" w:rsidRPr="0048124A" w:rsidRDefault="00522C00" w:rsidP="00BC4C6E">
            <w:pPr>
              <w:spacing w:after="0" w:line="240" w:lineRule="auto"/>
              <w:rPr>
                <w:rFonts w:ascii="Times New Roman" w:hAnsi="Times New Roman"/>
                <w:sz w:val="24"/>
                <w:szCs w:val="24"/>
              </w:rPr>
            </w:pPr>
            <w:proofErr w:type="spellStart"/>
            <w:r w:rsidRPr="0048124A">
              <w:rPr>
                <w:rFonts w:ascii="Times New Roman" w:hAnsi="Times New Roman"/>
                <w:sz w:val="24"/>
                <w:szCs w:val="24"/>
              </w:rPr>
              <w:t>Кызылский</w:t>
            </w:r>
            <w:proofErr w:type="spellEnd"/>
            <w:r w:rsidRPr="0048124A">
              <w:rPr>
                <w:rFonts w:ascii="Times New Roman" w:hAnsi="Times New Roman"/>
                <w:sz w:val="24"/>
                <w:szCs w:val="24"/>
              </w:rPr>
              <w:t xml:space="preserve"> муниципальный район</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32 646</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32 313</w:t>
            </w:r>
          </w:p>
        </w:tc>
      </w:tr>
      <w:tr w:rsidR="00522C00" w:rsidRPr="0048124A" w:rsidTr="00E80218">
        <w:trPr>
          <w:trHeight w:val="70"/>
          <w:jc w:val="center"/>
        </w:trPr>
        <w:tc>
          <w:tcPr>
            <w:tcW w:w="5461" w:type="dxa"/>
            <w:hideMark/>
          </w:tcPr>
          <w:p w:rsidR="00522C00" w:rsidRPr="0048124A" w:rsidRDefault="00522C00" w:rsidP="00BC4C6E">
            <w:pPr>
              <w:spacing w:after="0" w:line="240" w:lineRule="auto"/>
              <w:rPr>
                <w:rFonts w:ascii="Times New Roman" w:hAnsi="Times New Roman"/>
                <w:sz w:val="24"/>
                <w:szCs w:val="24"/>
              </w:rPr>
            </w:pPr>
            <w:r w:rsidRPr="0048124A">
              <w:rPr>
                <w:rFonts w:ascii="Times New Roman" w:hAnsi="Times New Roman"/>
                <w:sz w:val="24"/>
                <w:szCs w:val="24"/>
              </w:rPr>
              <w:t>городское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18 762</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18 519</w:t>
            </w:r>
          </w:p>
        </w:tc>
      </w:tr>
      <w:tr w:rsidR="00522C00" w:rsidRPr="0048124A" w:rsidTr="00E80218">
        <w:trPr>
          <w:trHeight w:val="70"/>
          <w:jc w:val="center"/>
        </w:trPr>
        <w:tc>
          <w:tcPr>
            <w:tcW w:w="5461" w:type="dxa"/>
            <w:hideMark/>
          </w:tcPr>
          <w:p w:rsidR="00522C00" w:rsidRPr="0048124A" w:rsidRDefault="00522C00" w:rsidP="00BC4C6E">
            <w:pPr>
              <w:spacing w:after="0" w:line="240" w:lineRule="auto"/>
              <w:rPr>
                <w:rFonts w:ascii="Times New Roman" w:hAnsi="Times New Roman"/>
                <w:sz w:val="24"/>
                <w:szCs w:val="24"/>
              </w:rPr>
            </w:pPr>
            <w:r w:rsidRPr="0048124A">
              <w:rPr>
                <w:rFonts w:ascii="Times New Roman" w:hAnsi="Times New Roman"/>
                <w:sz w:val="24"/>
                <w:szCs w:val="24"/>
              </w:rPr>
              <w:t>сельское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13 884</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13 794</w:t>
            </w:r>
          </w:p>
        </w:tc>
      </w:tr>
      <w:tr w:rsidR="00522C00" w:rsidRPr="0048124A" w:rsidTr="00E80218">
        <w:trPr>
          <w:trHeight w:val="398"/>
          <w:jc w:val="center"/>
        </w:trPr>
        <w:tc>
          <w:tcPr>
            <w:tcW w:w="5461" w:type="dxa"/>
            <w:hideMark/>
          </w:tcPr>
          <w:p w:rsidR="00522C00" w:rsidRPr="0048124A" w:rsidRDefault="00522C00" w:rsidP="00BC4C6E">
            <w:pPr>
              <w:spacing w:after="0" w:line="240" w:lineRule="auto"/>
              <w:rPr>
                <w:rFonts w:ascii="Times New Roman" w:hAnsi="Times New Roman"/>
                <w:sz w:val="24"/>
                <w:szCs w:val="24"/>
              </w:rPr>
            </w:pPr>
            <w:proofErr w:type="spellStart"/>
            <w:r w:rsidRPr="0048124A">
              <w:rPr>
                <w:rFonts w:ascii="Times New Roman" w:hAnsi="Times New Roman"/>
                <w:sz w:val="24"/>
                <w:szCs w:val="24"/>
              </w:rPr>
              <w:t>Монгун-Тайгинский</w:t>
            </w:r>
            <w:proofErr w:type="spellEnd"/>
            <w:r w:rsidRPr="0048124A">
              <w:rPr>
                <w:rFonts w:ascii="Times New Roman" w:hAnsi="Times New Roman"/>
                <w:sz w:val="24"/>
                <w:szCs w:val="24"/>
              </w:rPr>
              <w:t xml:space="preserve"> муниципальный район </w:t>
            </w:r>
            <w:r w:rsidR="00BC4C6E">
              <w:rPr>
                <w:rFonts w:ascii="Times New Roman" w:hAnsi="Times New Roman"/>
                <w:sz w:val="24"/>
                <w:szCs w:val="24"/>
              </w:rPr>
              <w:t>–</w:t>
            </w:r>
            <w:r w:rsidRPr="0048124A">
              <w:rPr>
                <w:rFonts w:ascii="Times New Roman" w:hAnsi="Times New Roman"/>
                <w:sz w:val="24"/>
                <w:szCs w:val="24"/>
              </w:rPr>
              <w:t xml:space="preserve"> сельское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6 067</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6 037</w:t>
            </w:r>
          </w:p>
        </w:tc>
      </w:tr>
      <w:tr w:rsidR="00522C00" w:rsidRPr="0048124A" w:rsidTr="00E80218">
        <w:trPr>
          <w:trHeight w:val="277"/>
          <w:jc w:val="center"/>
        </w:trPr>
        <w:tc>
          <w:tcPr>
            <w:tcW w:w="5461" w:type="dxa"/>
            <w:hideMark/>
          </w:tcPr>
          <w:p w:rsidR="00522C00" w:rsidRPr="0048124A" w:rsidRDefault="00522C00" w:rsidP="00BC4C6E">
            <w:pPr>
              <w:spacing w:after="0" w:line="240" w:lineRule="auto"/>
              <w:rPr>
                <w:rFonts w:ascii="Times New Roman" w:hAnsi="Times New Roman"/>
                <w:sz w:val="24"/>
                <w:szCs w:val="24"/>
              </w:rPr>
            </w:pPr>
            <w:proofErr w:type="spellStart"/>
            <w:r w:rsidRPr="0048124A">
              <w:rPr>
                <w:rFonts w:ascii="Times New Roman" w:hAnsi="Times New Roman"/>
                <w:sz w:val="24"/>
                <w:szCs w:val="24"/>
              </w:rPr>
              <w:t>Овюрский</w:t>
            </w:r>
            <w:proofErr w:type="spellEnd"/>
            <w:r w:rsidRPr="0048124A">
              <w:rPr>
                <w:rFonts w:ascii="Times New Roman" w:hAnsi="Times New Roman"/>
                <w:sz w:val="24"/>
                <w:szCs w:val="24"/>
              </w:rPr>
              <w:t xml:space="preserve"> муниципальный район </w:t>
            </w:r>
            <w:r w:rsidR="00BC4C6E">
              <w:rPr>
                <w:rFonts w:ascii="Times New Roman" w:hAnsi="Times New Roman"/>
                <w:sz w:val="24"/>
                <w:szCs w:val="24"/>
              </w:rPr>
              <w:t>–</w:t>
            </w:r>
            <w:r w:rsidRPr="0048124A">
              <w:rPr>
                <w:rFonts w:ascii="Times New Roman" w:hAnsi="Times New Roman"/>
                <w:sz w:val="24"/>
                <w:szCs w:val="24"/>
              </w:rPr>
              <w:t xml:space="preserve"> сельское нас</w:t>
            </w:r>
            <w:r w:rsidRPr="0048124A">
              <w:rPr>
                <w:rFonts w:ascii="Times New Roman" w:hAnsi="Times New Roman"/>
                <w:sz w:val="24"/>
                <w:szCs w:val="24"/>
              </w:rPr>
              <w:t>е</w:t>
            </w:r>
            <w:r w:rsidRPr="0048124A">
              <w:rPr>
                <w:rFonts w:ascii="Times New Roman" w:hAnsi="Times New Roman"/>
                <w:sz w:val="24"/>
                <w:szCs w:val="24"/>
              </w:rPr>
              <w:t>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7 012</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6 984</w:t>
            </w:r>
          </w:p>
        </w:tc>
      </w:tr>
      <w:tr w:rsidR="00522C00" w:rsidRPr="0048124A" w:rsidTr="00E80218">
        <w:trPr>
          <w:trHeight w:val="70"/>
          <w:jc w:val="center"/>
        </w:trPr>
        <w:tc>
          <w:tcPr>
            <w:tcW w:w="5461" w:type="dxa"/>
            <w:hideMark/>
          </w:tcPr>
          <w:p w:rsidR="00522C00" w:rsidRPr="0048124A" w:rsidRDefault="00522C00" w:rsidP="00BC4C6E">
            <w:pPr>
              <w:spacing w:after="0" w:line="240" w:lineRule="auto"/>
              <w:rPr>
                <w:rFonts w:ascii="Times New Roman" w:hAnsi="Times New Roman"/>
                <w:sz w:val="24"/>
                <w:szCs w:val="24"/>
              </w:rPr>
            </w:pPr>
            <w:proofErr w:type="spellStart"/>
            <w:r w:rsidRPr="0048124A">
              <w:rPr>
                <w:rFonts w:ascii="Times New Roman" w:hAnsi="Times New Roman"/>
                <w:sz w:val="24"/>
                <w:szCs w:val="24"/>
              </w:rPr>
              <w:t>Пий-Хемский</w:t>
            </w:r>
            <w:proofErr w:type="spellEnd"/>
            <w:r w:rsidRPr="0048124A">
              <w:rPr>
                <w:rFonts w:ascii="Times New Roman" w:hAnsi="Times New Roman"/>
                <w:sz w:val="24"/>
                <w:szCs w:val="24"/>
              </w:rPr>
              <w:t xml:space="preserve"> муниципальный район</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10 055</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10 020</w:t>
            </w:r>
          </w:p>
        </w:tc>
      </w:tr>
      <w:tr w:rsidR="00522C00" w:rsidRPr="0048124A" w:rsidTr="00E80218">
        <w:trPr>
          <w:trHeight w:val="70"/>
          <w:jc w:val="center"/>
        </w:trPr>
        <w:tc>
          <w:tcPr>
            <w:tcW w:w="5461" w:type="dxa"/>
            <w:hideMark/>
          </w:tcPr>
          <w:p w:rsidR="00522C00" w:rsidRPr="0048124A" w:rsidRDefault="00522C00" w:rsidP="00BC4C6E">
            <w:pPr>
              <w:spacing w:after="0" w:line="240" w:lineRule="auto"/>
              <w:rPr>
                <w:rFonts w:ascii="Times New Roman" w:hAnsi="Times New Roman"/>
                <w:sz w:val="24"/>
                <w:szCs w:val="24"/>
              </w:rPr>
            </w:pPr>
            <w:r w:rsidRPr="0048124A">
              <w:rPr>
                <w:rFonts w:ascii="Times New Roman" w:hAnsi="Times New Roman"/>
                <w:sz w:val="24"/>
                <w:szCs w:val="24"/>
              </w:rPr>
              <w:t>городское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4 881</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4 880</w:t>
            </w:r>
          </w:p>
        </w:tc>
      </w:tr>
      <w:tr w:rsidR="00522C00" w:rsidRPr="0048124A" w:rsidTr="00E80218">
        <w:trPr>
          <w:trHeight w:val="70"/>
          <w:jc w:val="center"/>
        </w:trPr>
        <w:tc>
          <w:tcPr>
            <w:tcW w:w="5461" w:type="dxa"/>
            <w:hideMark/>
          </w:tcPr>
          <w:p w:rsidR="00522C00" w:rsidRPr="0048124A" w:rsidRDefault="00522C00" w:rsidP="00BC4C6E">
            <w:pPr>
              <w:spacing w:after="0" w:line="240" w:lineRule="auto"/>
              <w:rPr>
                <w:rFonts w:ascii="Times New Roman" w:hAnsi="Times New Roman"/>
                <w:sz w:val="24"/>
                <w:szCs w:val="24"/>
              </w:rPr>
            </w:pPr>
            <w:r w:rsidRPr="0048124A">
              <w:rPr>
                <w:rFonts w:ascii="Times New Roman" w:hAnsi="Times New Roman"/>
                <w:sz w:val="24"/>
                <w:szCs w:val="24"/>
              </w:rPr>
              <w:t>сельское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5 174</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5 140</w:t>
            </w:r>
          </w:p>
        </w:tc>
      </w:tr>
      <w:tr w:rsidR="00522C00" w:rsidRPr="0048124A" w:rsidTr="00E80218">
        <w:trPr>
          <w:trHeight w:val="398"/>
          <w:jc w:val="center"/>
        </w:trPr>
        <w:tc>
          <w:tcPr>
            <w:tcW w:w="5461" w:type="dxa"/>
            <w:hideMark/>
          </w:tcPr>
          <w:p w:rsidR="00522C00" w:rsidRPr="0048124A" w:rsidRDefault="00522C00" w:rsidP="00BC4C6E">
            <w:pPr>
              <w:spacing w:after="0" w:line="240" w:lineRule="auto"/>
              <w:rPr>
                <w:rFonts w:ascii="Times New Roman" w:hAnsi="Times New Roman"/>
                <w:sz w:val="24"/>
                <w:szCs w:val="24"/>
              </w:rPr>
            </w:pPr>
            <w:proofErr w:type="spellStart"/>
            <w:r w:rsidRPr="0048124A">
              <w:rPr>
                <w:rFonts w:ascii="Times New Roman" w:hAnsi="Times New Roman"/>
                <w:sz w:val="24"/>
                <w:szCs w:val="24"/>
              </w:rPr>
              <w:t>Сут-Хольский</w:t>
            </w:r>
            <w:proofErr w:type="spellEnd"/>
            <w:r w:rsidRPr="0048124A">
              <w:rPr>
                <w:rFonts w:ascii="Times New Roman" w:hAnsi="Times New Roman"/>
                <w:sz w:val="24"/>
                <w:szCs w:val="24"/>
              </w:rPr>
              <w:t xml:space="preserve"> муниципальный район </w:t>
            </w:r>
            <w:r w:rsidR="00BC4C6E">
              <w:rPr>
                <w:rFonts w:ascii="Times New Roman" w:hAnsi="Times New Roman"/>
                <w:sz w:val="24"/>
                <w:szCs w:val="24"/>
              </w:rPr>
              <w:t>–</w:t>
            </w:r>
            <w:r w:rsidRPr="0048124A">
              <w:rPr>
                <w:rFonts w:ascii="Times New Roman" w:hAnsi="Times New Roman"/>
                <w:sz w:val="24"/>
                <w:szCs w:val="24"/>
              </w:rPr>
              <w:t xml:space="preserve"> сельское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8 081</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8 066</w:t>
            </w:r>
          </w:p>
        </w:tc>
      </w:tr>
      <w:tr w:rsidR="00522C00" w:rsidRPr="0048124A" w:rsidTr="00E80218">
        <w:trPr>
          <w:trHeight w:val="398"/>
          <w:jc w:val="center"/>
        </w:trPr>
        <w:tc>
          <w:tcPr>
            <w:tcW w:w="5461" w:type="dxa"/>
            <w:hideMark/>
          </w:tcPr>
          <w:p w:rsidR="00522C00" w:rsidRPr="0048124A" w:rsidRDefault="00522C00" w:rsidP="00BC4C6E">
            <w:pPr>
              <w:spacing w:after="0" w:line="240" w:lineRule="auto"/>
              <w:rPr>
                <w:rFonts w:ascii="Times New Roman" w:hAnsi="Times New Roman"/>
                <w:sz w:val="24"/>
                <w:szCs w:val="24"/>
              </w:rPr>
            </w:pPr>
            <w:proofErr w:type="spellStart"/>
            <w:r w:rsidRPr="0048124A">
              <w:rPr>
                <w:rFonts w:ascii="Times New Roman" w:hAnsi="Times New Roman"/>
                <w:sz w:val="24"/>
                <w:szCs w:val="24"/>
              </w:rPr>
              <w:t>Тандинский</w:t>
            </w:r>
            <w:proofErr w:type="spellEnd"/>
            <w:r w:rsidRPr="0048124A">
              <w:rPr>
                <w:rFonts w:ascii="Times New Roman" w:hAnsi="Times New Roman"/>
                <w:sz w:val="24"/>
                <w:szCs w:val="24"/>
              </w:rPr>
              <w:t xml:space="preserve"> муниципальный район </w:t>
            </w:r>
            <w:r w:rsidR="00BC4C6E">
              <w:rPr>
                <w:rFonts w:ascii="Times New Roman" w:hAnsi="Times New Roman"/>
                <w:sz w:val="24"/>
                <w:szCs w:val="24"/>
              </w:rPr>
              <w:t>–</w:t>
            </w:r>
            <w:r w:rsidRPr="0048124A">
              <w:rPr>
                <w:rFonts w:ascii="Times New Roman" w:hAnsi="Times New Roman"/>
                <w:sz w:val="24"/>
                <w:szCs w:val="24"/>
              </w:rPr>
              <w:t xml:space="preserve"> сельское н</w:t>
            </w:r>
            <w:r w:rsidRPr="0048124A">
              <w:rPr>
                <w:rFonts w:ascii="Times New Roman" w:hAnsi="Times New Roman"/>
                <w:sz w:val="24"/>
                <w:szCs w:val="24"/>
              </w:rPr>
              <w:t>а</w:t>
            </w:r>
            <w:r w:rsidRPr="0048124A">
              <w:rPr>
                <w:rFonts w:ascii="Times New Roman" w:hAnsi="Times New Roman"/>
                <w:sz w:val="24"/>
                <w:szCs w:val="24"/>
              </w:rPr>
              <w:t>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15 085</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14 937</w:t>
            </w:r>
          </w:p>
        </w:tc>
      </w:tr>
      <w:tr w:rsidR="00522C00" w:rsidRPr="0048124A" w:rsidTr="00E80218">
        <w:trPr>
          <w:trHeight w:val="398"/>
          <w:jc w:val="center"/>
        </w:trPr>
        <w:tc>
          <w:tcPr>
            <w:tcW w:w="5461" w:type="dxa"/>
            <w:hideMark/>
          </w:tcPr>
          <w:p w:rsidR="00522C00" w:rsidRPr="0048124A" w:rsidRDefault="00522C00" w:rsidP="00BC4C6E">
            <w:pPr>
              <w:spacing w:after="0" w:line="240" w:lineRule="auto"/>
              <w:rPr>
                <w:rFonts w:ascii="Times New Roman" w:hAnsi="Times New Roman"/>
                <w:sz w:val="24"/>
                <w:szCs w:val="24"/>
              </w:rPr>
            </w:pPr>
            <w:proofErr w:type="spellStart"/>
            <w:r w:rsidRPr="0048124A">
              <w:rPr>
                <w:rFonts w:ascii="Times New Roman" w:hAnsi="Times New Roman"/>
                <w:sz w:val="24"/>
                <w:szCs w:val="24"/>
              </w:rPr>
              <w:t>Тере-Хольский</w:t>
            </w:r>
            <w:proofErr w:type="spellEnd"/>
            <w:r w:rsidRPr="0048124A">
              <w:rPr>
                <w:rFonts w:ascii="Times New Roman" w:hAnsi="Times New Roman"/>
                <w:sz w:val="24"/>
                <w:szCs w:val="24"/>
              </w:rPr>
              <w:t xml:space="preserve"> муниципальный район </w:t>
            </w:r>
            <w:r w:rsidR="00BC4C6E">
              <w:rPr>
                <w:rFonts w:ascii="Times New Roman" w:hAnsi="Times New Roman"/>
                <w:sz w:val="24"/>
                <w:szCs w:val="24"/>
              </w:rPr>
              <w:t>–</w:t>
            </w:r>
            <w:r w:rsidRPr="0048124A">
              <w:rPr>
                <w:rFonts w:ascii="Times New Roman" w:hAnsi="Times New Roman"/>
                <w:sz w:val="24"/>
                <w:szCs w:val="24"/>
              </w:rPr>
              <w:t xml:space="preserve"> сельское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1 969</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1 945</w:t>
            </w:r>
          </w:p>
        </w:tc>
      </w:tr>
      <w:tr w:rsidR="00522C00" w:rsidRPr="0048124A" w:rsidTr="00E80218">
        <w:trPr>
          <w:trHeight w:val="435"/>
          <w:jc w:val="center"/>
        </w:trPr>
        <w:tc>
          <w:tcPr>
            <w:tcW w:w="5461" w:type="dxa"/>
            <w:hideMark/>
          </w:tcPr>
          <w:p w:rsidR="00522C00" w:rsidRPr="0048124A" w:rsidRDefault="00522C00" w:rsidP="00BC4C6E">
            <w:pPr>
              <w:spacing w:after="0" w:line="240" w:lineRule="auto"/>
              <w:rPr>
                <w:rFonts w:ascii="Times New Roman" w:hAnsi="Times New Roman"/>
                <w:sz w:val="24"/>
                <w:szCs w:val="24"/>
              </w:rPr>
            </w:pPr>
            <w:proofErr w:type="spellStart"/>
            <w:r w:rsidRPr="0048124A">
              <w:rPr>
                <w:rFonts w:ascii="Times New Roman" w:hAnsi="Times New Roman"/>
                <w:sz w:val="24"/>
                <w:szCs w:val="24"/>
              </w:rPr>
              <w:t>Тес-Хемский</w:t>
            </w:r>
            <w:proofErr w:type="spellEnd"/>
            <w:r w:rsidRPr="0048124A">
              <w:rPr>
                <w:rFonts w:ascii="Times New Roman" w:hAnsi="Times New Roman"/>
                <w:sz w:val="24"/>
                <w:szCs w:val="24"/>
              </w:rPr>
              <w:t xml:space="preserve"> муниципальный район </w:t>
            </w:r>
            <w:r w:rsidR="00BC4C6E">
              <w:rPr>
                <w:rFonts w:ascii="Times New Roman" w:hAnsi="Times New Roman"/>
                <w:sz w:val="24"/>
                <w:szCs w:val="24"/>
              </w:rPr>
              <w:t>–</w:t>
            </w:r>
            <w:r w:rsidRPr="0048124A">
              <w:rPr>
                <w:rFonts w:ascii="Times New Roman" w:hAnsi="Times New Roman"/>
                <w:sz w:val="24"/>
                <w:szCs w:val="24"/>
              </w:rPr>
              <w:t xml:space="preserve"> сельское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8 522</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8 474</w:t>
            </w:r>
          </w:p>
        </w:tc>
      </w:tr>
      <w:tr w:rsidR="00522C00" w:rsidRPr="0048124A" w:rsidTr="00E80218">
        <w:trPr>
          <w:trHeight w:val="398"/>
          <w:jc w:val="center"/>
        </w:trPr>
        <w:tc>
          <w:tcPr>
            <w:tcW w:w="5461" w:type="dxa"/>
            <w:hideMark/>
          </w:tcPr>
          <w:p w:rsidR="00522C00" w:rsidRPr="0048124A" w:rsidRDefault="00522C00" w:rsidP="00BC4C6E">
            <w:pPr>
              <w:spacing w:after="0" w:line="240" w:lineRule="auto"/>
              <w:rPr>
                <w:rFonts w:ascii="Times New Roman" w:hAnsi="Times New Roman"/>
                <w:sz w:val="24"/>
                <w:szCs w:val="24"/>
              </w:rPr>
            </w:pPr>
            <w:proofErr w:type="spellStart"/>
            <w:r w:rsidRPr="0048124A">
              <w:rPr>
                <w:rFonts w:ascii="Times New Roman" w:hAnsi="Times New Roman"/>
                <w:sz w:val="24"/>
                <w:szCs w:val="24"/>
              </w:rPr>
              <w:t>Тоджинский</w:t>
            </w:r>
            <w:proofErr w:type="spellEnd"/>
            <w:r w:rsidRPr="0048124A">
              <w:rPr>
                <w:rFonts w:ascii="Times New Roman" w:hAnsi="Times New Roman"/>
                <w:sz w:val="24"/>
                <w:szCs w:val="24"/>
              </w:rPr>
              <w:t xml:space="preserve"> муниципальный район </w:t>
            </w:r>
            <w:r w:rsidR="00BC4C6E">
              <w:rPr>
                <w:rFonts w:ascii="Times New Roman" w:hAnsi="Times New Roman"/>
                <w:sz w:val="24"/>
                <w:szCs w:val="24"/>
              </w:rPr>
              <w:t>–</w:t>
            </w:r>
            <w:r w:rsidRPr="0048124A">
              <w:rPr>
                <w:rFonts w:ascii="Times New Roman" w:hAnsi="Times New Roman"/>
                <w:sz w:val="24"/>
                <w:szCs w:val="24"/>
              </w:rPr>
              <w:t xml:space="preserve"> сельское н</w:t>
            </w:r>
            <w:r w:rsidRPr="0048124A">
              <w:rPr>
                <w:rFonts w:ascii="Times New Roman" w:hAnsi="Times New Roman"/>
                <w:sz w:val="24"/>
                <w:szCs w:val="24"/>
              </w:rPr>
              <w:t>а</w:t>
            </w:r>
            <w:r w:rsidRPr="0048124A">
              <w:rPr>
                <w:rFonts w:ascii="Times New Roman" w:hAnsi="Times New Roman"/>
                <w:sz w:val="24"/>
                <w:szCs w:val="24"/>
              </w:rPr>
              <w:t>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6 582</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6 564</w:t>
            </w:r>
          </w:p>
        </w:tc>
      </w:tr>
      <w:tr w:rsidR="00522C00" w:rsidRPr="0048124A" w:rsidTr="00E80218">
        <w:trPr>
          <w:trHeight w:val="70"/>
          <w:jc w:val="center"/>
        </w:trPr>
        <w:tc>
          <w:tcPr>
            <w:tcW w:w="5461" w:type="dxa"/>
            <w:hideMark/>
          </w:tcPr>
          <w:p w:rsidR="00522C00" w:rsidRPr="0048124A" w:rsidRDefault="00522C00" w:rsidP="00BC4C6E">
            <w:pPr>
              <w:spacing w:after="0" w:line="240" w:lineRule="auto"/>
              <w:rPr>
                <w:rFonts w:ascii="Times New Roman" w:hAnsi="Times New Roman"/>
                <w:sz w:val="24"/>
                <w:szCs w:val="24"/>
              </w:rPr>
            </w:pPr>
            <w:proofErr w:type="spellStart"/>
            <w:r w:rsidRPr="0048124A">
              <w:rPr>
                <w:rFonts w:ascii="Times New Roman" w:hAnsi="Times New Roman"/>
                <w:sz w:val="24"/>
                <w:szCs w:val="24"/>
              </w:rPr>
              <w:t>Улуг-Хемский</w:t>
            </w:r>
            <w:proofErr w:type="spellEnd"/>
            <w:r w:rsidRPr="0048124A">
              <w:rPr>
                <w:rFonts w:ascii="Times New Roman" w:hAnsi="Times New Roman"/>
                <w:sz w:val="24"/>
                <w:szCs w:val="24"/>
              </w:rPr>
              <w:t xml:space="preserve"> муниципальный район</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19 363</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19 290</w:t>
            </w:r>
          </w:p>
        </w:tc>
      </w:tr>
      <w:tr w:rsidR="00522C00" w:rsidRPr="0048124A" w:rsidTr="00E80218">
        <w:trPr>
          <w:trHeight w:val="70"/>
          <w:jc w:val="center"/>
        </w:trPr>
        <w:tc>
          <w:tcPr>
            <w:tcW w:w="5461" w:type="dxa"/>
            <w:hideMark/>
          </w:tcPr>
          <w:p w:rsidR="00522C00" w:rsidRPr="0048124A" w:rsidRDefault="00522C00" w:rsidP="00BC4C6E">
            <w:pPr>
              <w:spacing w:after="0" w:line="240" w:lineRule="auto"/>
              <w:rPr>
                <w:rFonts w:ascii="Times New Roman" w:hAnsi="Times New Roman"/>
                <w:sz w:val="24"/>
                <w:szCs w:val="24"/>
              </w:rPr>
            </w:pPr>
            <w:r w:rsidRPr="0048124A">
              <w:rPr>
                <w:rFonts w:ascii="Times New Roman" w:hAnsi="Times New Roman"/>
                <w:sz w:val="24"/>
                <w:szCs w:val="24"/>
              </w:rPr>
              <w:t>городское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11 063</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11 029</w:t>
            </w:r>
          </w:p>
        </w:tc>
      </w:tr>
      <w:tr w:rsidR="00522C00" w:rsidRPr="0048124A" w:rsidTr="00E80218">
        <w:trPr>
          <w:trHeight w:val="70"/>
          <w:jc w:val="center"/>
        </w:trPr>
        <w:tc>
          <w:tcPr>
            <w:tcW w:w="5461" w:type="dxa"/>
            <w:hideMark/>
          </w:tcPr>
          <w:p w:rsidR="00522C00" w:rsidRPr="0048124A" w:rsidRDefault="00522C00" w:rsidP="00BC4C6E">
            <w:pPr>
              <w:spacing w:after="0" w:line="240" w:lineRule="auto"/>
              <w:rPr>
                <w:rFonts w:ascii="Times New Roman" w:hAnsi="Times New Roman"/>
                <w:sz w:val="24"/>
                <w:szCs w:val="24"/>
              </w:rPr>
            </w:pPr>
            <w:r w:rsidRPr="0048124A">
              <w:rPr>
                <w:rFonts w:ascii="Times New Roman" w:hAnsi="Times New Roman"/>
                <w:sz w:val="24"/>
                <w:szCs w:val="24"/>
              </w:rPr>
              <w:t>сельское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8 300</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8 261</w:t>
            </w:r>
          </w:p>
        </w:tc>
      </w:tr>
      <w:tr w:rsidR="00522C00" w:rsidRPr="0048124A" w:rsidTr="00E80218">
        <w:trPr>
          <w:trHeight w:val="398"/>
          <w:jc w:val="center"/>
        </w:trPr>
        <w:tc>
          <w:tcPr>
            <w:tcW w:w="5461" w:type="dxa"/>
            <w:hideMark/>
          </w:tcPr>
          <w:p w:rsidR="00522C00" w:rsidRPr="0048124A" w:rsidRDefault="00522C00" w:rsidP="00BC4C6E">
            <w:pPr>
              <w:spacing w:after="0" w:line="240" w:lineRule="auto"/>
              <w:rPr>
                <w:rFonts w:ascii="Times New Roman" w:hAnsi="Times New Roman"/>
                <w:sz w:val="24"/>
                <w:szCs w:val="24"/>
              </w:rPr>
            </w:pPr>
            <w:r w:rsidRPr="0048124A">
              <w:rPr>
                <w:rFonts w:ascii="Times New Roman" w:hAnsi="Times New Roman"/>
                <w:sz w:val="24"/>
                <w:szCs w:val="24"/>
              </w:rPr>
              <w:t xml:space="preserve">Чаа-Хольский муниципальный район </w:t>
            </w:r>
            <w:r w:rsidR="00BC4C6E">
              <w:rPr>
                <w:rFonts w:ascii="Times New Roman" w:hAnsi="Times New Roman"/>
                <w:sz w:val="24"/>
                <w:szCs w:val="24"/>
              </w:rPr>
              <w:t>–</w:t>
            </w:r>
            <w:r w:rsidRPr="0048124A">
              <w:rPr>
                <w:rFonts w:ascii="Times New Roman" w:hAnsi="Times New Roman"/>
                <w:sz w:val="24"/>
                <w:szCs w:val="24"/>
              </w:rPr>
              <w:t xml:space="preserve"> сельское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6 147</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6 141</w:t>
            </w:r>
          </w:p>
        </w:tc>
      </w:tr>
      <w:tr w:rsidR="00522C00" w:rsidRPr="0048124A" w:rsidTr="00E80218">
        <w:trPr>
          <w:trHeight w:val="398"/>
          <w:jc w:val="center"/>
        </w:trPr>
        <w:tc>
          <w:tcPr>
            <w:tcW w:w="5461" w:type="dxa"/>
            <w:hideMark/>
          </w:tcPr>
          <w:p w:rsidR="00522C00" w:rsidRPr="0048124A" w:rsidRDefault="00522C00" w:rsidP="00BC4C6E">
            <w:pPr>
              <w:spacing w:after="0" w:line="240" w:lineRule="auto"/>
              <w:rPr>
                <w:rFonts w:ascii="Times New Roman" w:hAnsi="Times New Roman"/>
                <w:sz w:val="24"/>
                <w:szCs w:val="24"/>
              </w:rPr>
            </w:pPr>
            <w:proofErr w:type="spellStart"/>
            <w:r w:rsidRPr="0048124A">
              <w:rPr>
                <w:rFonts w:ascii="Times New Roman" w:hAnsi="Times New Roman"/>
                <w:sz w:val="24"/>
                <w:szCs w:val="24"/>
              </w:rPr>
              <w:t>Чеди-Хольский</w:t>
            </w:r>
            <w:proofErr w:type="spellEnd"/>
            <w:r w:rsidRPr="0048124A">
              <w:rPr>
                <w:rFonts w:ascii="Times New Roman" w:hAnsi="Times New Roman"/>
                <w:sz w:val="24"/>
                <w:szCs w:val="24"/>
              </w:rPr>
              <w:t xml:space="preserve"> муниципальный район </w:t>
            </w:r>
            <w:r w:rsidR="00BC4C6E">
              <w:rPr>
                <w:rFonts w:ascii="Times New Roman" w:hAnsi="Times New Roman"/>
                <w:sz w:val="24"/>
                <w:szCs w:val="24"/>
              </w:rPr>
              <w:t>–</w:t>
            </w:r>
            <w:r w:rsidRPr="0048124A">
              <w:rPr>
                <w:rFonts w:ascii="Times New Roman" w:hAnsi="Times New Roman"/>
                <w:sz w:val="24"/>
                <w:szCs w:val="24"/>
              </w:rPr>
              <w:t xml:space="preserve"> сельское население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7 942</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7 906</w:t>
            </w:r>
          </w:p>
        </w:tc>
      </w:tr>
      <w:tr w:rsidR="00522C00" w:rsidRPr="0048124A" w:rsidTr="00E80218">
        <w:trPr>
          <w:trHeight w:val="398"/>
          <w:jc w:val="center"/>
        </w:trPr>
        <w:tc>
          <w:tcPr>
            <w:tcW w:w="5461" w:type="dxa"/>
            <w:hideMark/>
          </w:tcPr>
          <w:p w:rsidR="00522C00" w:rsidRPr="0048124A" w:rsidRDefault="00522C00" w:rsidP="00BC4C6E">
            <w:pPr>
              <w:spacing w:after="0" w:line="240" w:lineRule="auto"/>
              <w:rPr>
                <w:rFonts w:ascii="Times New Roman" w:hAnsi="Times New Roman"/>
                <w:sz w:val="24"/>
                <w:szCs w:val="24"/>
              </w:rPr>
            </w:pPr>
            <w:proofErr w:type="spellStart"/>
            <w:r w:rsidRPr="0048124A">
              <w:rPr>
                <w:rFonts w:ascii="Times New Roman" w:hAnsi="Times New Roman"/>
                <w:sz w:val="24"/>
                <w:szCs w:val="24"/>
              </w:rPr>
              <w:t>Эрзинский</w:t>
            </w:r>
            <w:proofErr w:type="spellEnd"/>
            <w:r w:rsidRPr="0048124A">
              <w:rPr>
                <w:rFonts w:ascii="Times New Roman" w:hAnsi="Times New Roman"/>
                <w:sz w:val="24"/>
                <w:szCs w:val="24"/>
              </w:rPr>
              <w:t xml:space="preserve"> муниципальный район </w:t>
            </w:r>
            <w:r w:rsidR="00BC4C6E">
              <w:rPr>
                <w:rFonts w:ascii="Times New Roman" w:hAnsi="Times New Roman"/>
                <w:sz w:val="24"/>
                <w:szCs w:val="24"/>
              </w:rPr>
              <w:t>–</w:t>
            </w:r>
            <w:r w:rsidRPr="0048124A">
              <w:rPr>
                <w:rFonts w:ascii="Times New Roman" w:hAnsi="Times New Roman"/>
                <w:sz w:val="24"/>
                <w:szCs w:val="24"/>
              </w:rPr>
              <w:t xml:space="preserve"> сельское н</w:t>
            </w:r>
            <w:r w:rsidRPr="0048124A">
              <w:rPr>
                <w:rFonts w:ascii="Times New Roman" w:hAnsi="Times New Roman"/>
                <w:sz w:val="24"/>
                <w:szCs w:val="24"/>
              </w:rPr>
              <w:t>а</w:t>
            </w:r>
            <w:r w:rsidRPr="0048124A">
              <w:rPr>
                <w:rFonts w:ascii="Times New Roman" w:hAnsi="Times New Roman"/>
                <w:sz w:val="24"/>
                <w:szCs w:val="24"/>
              </w:rPr>
              <w:t>селение</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8 334</w:t>
            </w:r>
          </w:p>
        </w:tc>
        <w:tc>
          <w:tcPr>
            <w:tcW w:w="2480" w:type="dxa"/>
            <w:noWrap/>
            <w:hideMark/>
          </w:tcPr>
          <w:p w:rsidR="00522C00" w:rsidRPr="0048124A" w:rsidRDefault="00522C00" w:rsidP="0048124A">
            <w:pPr>
              <w:spacing w:after="0" w:line="240" w:lineRule="auto"/>
              <w:jc w:val="center"/>
              <w:rPr>
                <w:rFonts w:ascii="Times New Roman" w:hAnsi="Times New Roman"/>
                <w:sz w:val="24"/>
                <w:szCs w:val="24"/>
              </w:rPr>
            </w:pPr>
            <w:r w:rsidRPr="0048124A">
              <w:rPr>
                <w:rFonts w:ascii="Times New Roman" w:hAnsi="Times New Roman"/>
                <w:sz w:val="24"/>
                <w:szCs w:val="24"/>
              </w:rPr>
              <w:t>8 341</w:t>
            </w:r>
          </w:p>
        </w:tc>
      </w:tr>
    </w:tbl>
    <w:p w:rsidR="00522C00" w:rsidRPr="00BC4C6E" w:rsidRDefault="00522C00" w:rsidP="00BC4C6E">
      <w:pPr>
        <w:spacing w:after="0" w:line="240" w:lineRule="auto"/>
        <w:ind w:firstLine="709"/>
        <w:jc w:val="both"/>
        <w:rPr>
          <w:rFonts w:ascii="Times New Roman" w:hAnsi="Times New Roman"/>
          <w:sz w:val="28"/>
          <w:szCs w:val="28"/>
        </w:rPr>
      </w:pPr>
    </w:p>
    <w:p w:rsidR="00522C00" w:rsidRPr="00BC4C6E" w:rsidRDefault="00522C00" w:rsidP="00BC4C6E">
      <w:pPr>
        <w:spacing w:after="0" w:line="240" w:lineRule="auto"/>
        <w:ind w:firstLine="709"/>
        <w:jc w:val="both"/>
        <w:rPr>
          <w:rFonts w:ascii="Times New Roman" w:hAnsi="Times New Roman"/>
          <w:sz w:val="28"/>
          <w:szCs w:val="28"/>
        </w:rPr>
      </w:pPr>
      <w:bookmarkStart w:id="1" w:name="Par1047"/>
      <w:bookmarkEnd w:id="1"/>
      <w:r w:rsidRPr="00BC4C6E">
        <w:rPr>
          <w:rFonts w:ascii="Times New Roman" w:hAnsi="Times New Roman"/>
          <w:sz w:val="28"/>
          <w:szCs w:val="28"/>
        </w:rPr>
        <w:t>Подпрограмма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и содействие улучшению жили</w:t>
      </w:r>
      <w:r w:rsidRPr="00BC4C6E">
        <w:rPr>
          <w:rFonts w:ascii="Times New Roman" w:hAnsi="Times New Roman"/>
          <w:sz w:val="28"/>
          <w:szCs w:val="28"/>
        </w:rPr>
        <w:t>щ</w:t>
      </w:r>
      <w:r w:rsidRPr="00BC4C6E">
        <w:rPr>
          <w:rFonts w:ascii="Times New Roman" w:hAnsi="Times New Roman"/>
          <w:sz w:val="28"/>
          <w:szCs w:val="28"/>
        </w:rPr>
        <w:t>ных условий сельского населения. В совокупности указанные мероприятия напра</w:t>
      </w:r>
      <w:r w:rsidRPr="00BC4C6E">
        <w:rPr>
          <w:rFonts w:ascii="Times New Roman" w:hAnsi="Times New Roman"/>
          <w:sz w:val="28"/>
          <w:szCs w:val="28"/>
        </w:rPr>
        <w:t>в</w:t>
      </w:r>
      <w:r w:rsidRPr="00BC4C6E">
        <w:rPr>
          <w:rFonts w:ascii="Times New Roman" w:hAnsi="Times New Roman"/>
          <w:sz w:val="28"/>
          <w:szCs w:val="28"/>
        </w:rPr>
        <w:t>лены на облегчение условий труда и быта в сельской местности и наряду с другими государственными мерами содействия улучшени</w:t>
      </w:r>
      <w:r w:rsidR="00E80218">
        <w:rPr>
          <w:rFonts w:ascii="Times New Roman" w:hAnsi="Times New Roman"/>
          <w:sz w:val="28"/>
          <w:szCs w:val="28"/>
        </w:rPr>
        <w:t>ю</w:t>
      </w:r>
      <w:r w:rsidRPr="00BC4C6E">
        <w:rPr>
          <w:rFonts w:ascii="Times New Roman" w:hAnsi="Times New Roman"/>
          <w:sz w:val="28"/>
          <w:szCs w:val="28"/>
        </w:rPr>
        <w:t xml:space="preserve"> демографической ситуации сп</w:t>
      </w:r>
      <w:r w:rsidRPr="00BC4C6E">
        <w:rPr>
          <w:rFonts w:ascii="Times New Roman" w:hAnsi="Times New Roman"/>
          <w:sz w:val="28"/>
          <w:szCs w:val="28"/>
        </w:rPr>
        <w:t>о</w:t>
      </w:r>
      <w:r w:rsidRPr="00BC4C6E">
        <w:rPr>
          <w:rFonts w:ascii="Times New Roman" w:hAnsi="Times New Roman"/>
          <w:sz w:val="28"/>
          <w:szCs w:val="28"/>
        </w:rPr>
        <w:t xml:space="preserve">собствуют увеличению продолжительности жизни и </w:t>
      </w:r>
      <w:r w:rsidR="00E80218">
        <w:rPr>
          <w:rFonts w:ascii="Times New Roman" w:hAnsi="Times New Roman"/>
          <w:sz w:val="28"/>
          <w:szCs w:val="28"/>
        </w:rPr>
        <w:t xml:space="preserve">повышению </w:t>
      </w:r>
      <w:r w:rsidRPr="00BC4C6E">
        <w:rPr>
          <w:rFonts w:ascii="Times New Roman" w:hAnsi="Times New Roman"/>
          <w:sz w:val="28"/>
          <w:szCs w:val="28"/>
        </w:rPr>
        <w:t>рождаемости в сельской местности.</w:t>
      </w:r>
    </w:p>
    <w:p w:rsidR="00522C00" w:rsidRDefault="00522C00" w:rsidP="00BC4C6E">
      <w:pPr>
        <w:spacing w:after="0" w:line="240" w:lineRule="auto"/>
        <w:ind w:firstLine="709"/>
        <w:jc w:val="both"/>
        <w:rPr>
          <w:rFonts w:ascii="Times New Roman" w:hAnsi="Times New Roman"/>
          <w:sz w:val="28"/>
          <w:szCs w:val="28"/>
        </w:rPr>
      </w:pPr>
    </w:p>
    <w:p w:rsidR="00BC4C6E" w:rsidRDefault="00BC4C6E" w:rsidP="00BC4C6E">
      <w:pPr>
        <w:spacing w:after="0" w:line="240" w:lineRule="auto"/>
        <w:ind w:firstLine="709"/>
        <w:jc w:val="both"/>
        <w:rPr>
          <w:rFonts w:ascii="Times New Roman" w:hAnsi="Times New Roman"/>
          <w:sz w:val="28"/>
          <w:szCs w:val="28"/>
        </w:rPr>
      </w:pPr>
    </w:p>
    <w:p w:rsidR="00BC4C6E" w:rsidRDefault="00BC4C6E" w:rsidP="00BC4C6E">
      <w:pPr>
        <w:spacing w:after="0" w:line="240" w:lineRule="auto"/>
        <w:ind w:firstLine="709"/>
        <w:jc w:val="both"/>
        <w:rPr>
          <w:rFonts w:ascii="Times New Roman" w:hAnsi="Times New Roman"/>
          <w:sz w:val="28"/>
          <w:szCs w:val="28"/>
        </w:rPr>
      </w:pPr>
    </w:p>
    <w:p w:rsidR="00522C00" w:rsidRDefault="00522C00" w:rsidP="00BC4C6E">
      <w:pPr>
        <w:spacing w:after="0" w:line="240" w:lineRule="auto"/>
        <w:jc w:val="center"/>
        <w:rPr>
          <w:rFonts w:ascii="Times New Roman" w:hAnsi="Times New Roman"/>
          <w:sz w:val="28"/>
          <w:szCs w:val="28"/>
        </w:rPr>
      </w:pPr>
      <w:r w:rsidRPr="00BC4C6E">
        <w:rPr>
          <w:rFonts w:ascii="Times New Roman" w:hAnsi="Times New Roman"/>
          <w:sz w:val="28"/>
          <w:szCs w:val="28"/>
        </w:rPr>
        <w:lastRenderedPageBreak/>
        <w:t>II. Основные цели, задачи и этапы реализации Подпрограммы</w:t>
      </w:r>
    </w:p>
    <w:p w:rsidR="00BC4C6E" w:rsidRPr="00BC4C6E" w:rsidRDefault="00BC4C6E" w:rsidP="00BC4C6E">
      <w:pPr>
        <w:spacing w:after="0" w:line="240" w:lineRule="auto"/>
        <w:jc w:val="center"/>
        <w:rPr>
          <w:rFonts w:ascii="Times New Roman" w:hAnsi="Times New Roman"/>
          <w:sz w:val="28"/>
          <w:szCs w:val="28"/>
        </w:rPr>
      </w:pP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Основной целью Подпрограммы является улучшение жилищных условий сельского населения на основе развития институтов субсидирования строительства и покупки жилья, а также ипотечного кредитования.</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Основными задачами Подпрограммы являются:</w:t>
      </w:r>
    </w:p>
    <w:p w:rsidR="00522C00" w:rsidRPr="00BC4C6E" w:rsidRDefault="00E80218" w:rsidP="00BC4C6E">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522C00" w:rsidRPr="00BC4C6E">
        <w:rPr>
          <w:rFonts w:ascii="Times New Roman" w:hAnsi="Times New Roman"/>
          <w:sz w:val="28"/>
          <w:szCs w:val="28"/>
        </w:rPr>
        <w:t>реализация мероприятия по строительству или приобретению жилья, пр</w:t>
      </w:r>
      <w:r w:rsidR="00522C00" w:rsidRPr="00BC4C6E">
        <w:rPr>
          <w:rFonts w:ascii="Times New Roman" w:hAnsi="Times New Roman"/>
          <w:sz w:val="28"/>
          <w:szCs w:val="28"/>
        </w:rPr>
        <w:t>е</w:t>
      </w:r>
      <w:r w:rsidR="00522C00" w:rsidRPr="00BC4C6E">
        <w:rPr>
          <w:rFonts w:ascii="Times New Roman" w:hAnsi="Times New Roman"/>
          <w:sz w:val="28"/>
          <w:szCs w:val="28"/>
        </w:rPr>
        <w:t>доставляемого гражданам, проживающим на сельских территориях, в том числе по договору найма жилого помещения;</w:t>
      </w:r>
    </w:p>
    <w:p w:rsidR="00522C00" w:rsidRPr="00BC4C6E" w:rsidRDefault="00E80218" w:rsidP="00BC4C6E">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522C00" w:rsidRPr="00BC4C6E">
        <w:rPr>
          <w:rFonts w:ascii="Times New Roman" w:hAnsi="Times New Roman"/>
          <w:sz w:val="28"/>
          <w:szCs w:val="28"/>
        </w:rPr>
        <w:t>внедрение инструментов льготной сельской ипотеки на строительство (пр</w:t>
      </w:r>
      <w:r w:rsidR="00522C00" w:rsidRPr="00BC4C6E">
        <w:rPr>
          <w:rFonts w:ascii="Times New Roman" w:hAnsi="Times New Roman"/>
          <w:sz w:val="28"/>
          <w:szCs w:val="28"/>
        </w:rPr>
        <w:t>и</w:t>
      </w:r>
      <w:r w:rsidR="00522C00" w:rsidRPr="00BC4C6E">
        <w:rPr>
          <w:rFonts w:ascii="Times New Roman" w:hAnsi="Times New Roman"/>
          <w:sz w:val="28"/>
          <w:szCs w:val="28"/>
        </w:rPr>
        <w:t>обретение) жилья гражданам, проживающим на сельских территориях;</w:t>
      </w:r>
    </w:p>
    <w:p w:rsidR="00522C00" w:rsidRPr="00BC4C6E" w:rsidRDefault="00E80218" w:rsidP="00BC4C6E">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522C00" w:rsidRPr="00BC4C6E">
        <w:rPr>
          <w:rFonts w:ascii="Times New Roman" w:hAnsi="Times New Roman"/>
          <w:sz w:val="28"/>
          <w:szCs w:val="28"/>
        </w:rPr>
        <w:t>обустройство инженерной инфраструктурой и благоустройство площадок, расположенных на сельских территориях, под компактную жилищную застройку.</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Показатели (индикаторы) реализации Подпрограммы оцениваются в целом для Подпрограммы.</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Эти показатели (индикаторы) предназначены для оценки наиболее существе</w:t>
      </w:r>
      <w:r w:rsidRPr="00BC4C6E">
        <w:rPr>
          <w:rFonts w:ascii="Times New Roman" w:hAnsi="Times New Roman"/>
          <w:sz w:val="28"/>
          <w:szCs w:val="28"/>
        </w:rPr>
        <w:t>н</w:t>
      </w:r>
      <w:r w:rsidRPr="00BC4C6E">
        <w:rPr>
          <w:rFonts w:ascii="Times New Roman" w:hAnsi="Times New Roman"/>
          <w:sz w:val="28"/>
          <w:szCs w:val="28"/>
        </w:rPr>
        <w:t>ных результатов реализации Подпрограммы.</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К общим показателям (индикаторам) Подпрограммы относятся:</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ввод жилых помещений (жилых домов) для граждан, проживающих на сел</w:t>
      </w:r>
      <w:r w:rsidRPr="00BC4C6E">
        <w:rPr>
          <w:rFonts w:ascii="Times New Roman" w:hAnsi="Times New Roman"/>
          <w:sz w:val="28"/>
          <w:szCs w:val="28"/>
        </w:rPr>
        <w:t>ь</w:t>
      </w:r>
      <w:r w:rsidRPr="00BC4C6E">
        <w:rPr>
          <w:rFonts w:ascii="Times New Roman" w:hAnsi="Times New Roman"/>
          <w:sz w:val="28"/>
          <w:szCs w:val="28"/>
        </w:rPr>
        <w:t>ских территориях;</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ввод жилых помещений (жилых домов), предоставляемых на условиях найма гражданам, проживающим на сельских территориях;</w:t>
      </w:r>
    </w:p>
    <w:p w:rsidR="00522C00" w:rsidRPr="00BC4C6E" w:rsidRDefault="00522C00" w:rsidP="00BC4C6E">
      <w:pPr>
        <w:spacing w:after="0" w:line="240" w:lineRule="auto"/>
        <w:ind w:firstLine="709"/>
        <w:jc w:val="both"/>
        <w:rPr>
          <w:rFonts w:ascii="Times New Roman" w:hAnsi="Times New Roman"/>
          <w:sz w:val="28"/>
          <w:szCs w:val="28"/>
        </w:rPr>
      </w:pPr>
      <w:proofErr w:type="gramStart"/>
      <w:r w:rsidRPr="00BC4C6E">
        <w:rPr>
          <w:rFonts w:ascii="Times New Roman" w:hAnsi="Times New Roman"/>
          <w:sz w:val="28"/>
          <w:szCs w:val="28"/>
        </w:rPr>
        <w:t>количество предоставленных жилищных (ипотечных) кредитов (займов) гр</w:t>
      </w:r>
      <w:r w:rsidRPr="00BC4C6E">
        <w:rPr>
          <w:rFonts w:ascii="Times New Roman" w:hAnsi="Times New Roman"/>
          <w:sz w:val="28"/>
          <w:szCs w:val="28"/>
        </w:rPr>
        <w:t>а</w:t>
      </w:r>
      <w:r w:rsidRPr="00BC4C6E">
        <w:rPr>
          <w:rFonts w:ascii="Times New Roman" w:hAnsi="Times New Roman"/>
          <w:sz w:val="28"/>
          <w:szCs w:val="28"/>
        </w:rPr>
        <w:t>жданам, для строительства (приобретения) жилых помещений (жилых домов) на сельских территориях;</w:t>
      </w:r>
      <w:proofErr w:type="gramEnd"/>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количество проектов по обустройству инженерной инфраструктурой и благ</w:t>
      </w:r>
      <w:r w:rsidRPr="00BC4C6E">
        <w:rPr>
          <w:rFonts w:ascii="Times New Roman" w:hAnsi="Times New Roman"/>
          <w:sz w:val="28"/>
          <w:szCs w:val="28"/>
        </w:rPr>
        <w:t>о</w:t>
      </w:r>
      <w:r w:rsidRPr="00BC4C6E">
        <w:rPr>
          <w:rFonts w:ascii="Times New Roman" w:hAnsi="Times New Roman"/>
          <w:sz w:val="28"/>
          <w:szCs w:val="28"/>
        </w:rPr>
        <w:t>устройству площадок, расположенных на сельских территориях, под компактную жилищную застройку.</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Реализация Подпрограммы будет</w:t>
      </w:r>
      <w:r w:rsidR="00BC4C6E">
        <w:rPr>
          <w:rFonts w:ascii="Times New Roman" w:hAnsi="Times New Roman"/>
          <w:sz w:val="28"/>
          <w:szCs w:val="28"/>
        </w:rPr>
        <w:t xml:space="preserve"> осуществляться в 2020-</w:t>
      </w:r>
      <w:r w:rsidRPr="00BC4C6E">
        <w:rPr>
          <w:rFonts w:ascii="Times New Roman" w:hAnsi="Times New Roman"/>
          <w:sz w:val="28"/>
          <w:szCs w:val="28"/>
        </w:rPr>
        <w:t>2025 годах.</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В части основных показателей Подпрограммы прогнозируются:</w:t>
      </w:r>
    </w:p>
    <w:p w:rsidR="00522C00" w:rsidRPr="00BC4C6E" w:rsidRDefault="00E80218" w:rsidP="00BC4C6E">
      <w:pPr>
        <w:spacing w:after="0" w:line="240" w:lineRule="auto"/>
        <w:ind w:firstLine="709"/>
        <w:jc w:val="both"/>
        <w:rPr>
          <w:rFonts w:ascii="Times New Roman" w:hAnsi="Times New Roman"/>
          <w:sz w:val="28"/>
          <w:szCs w:val="28"/>
        </w:rPr>
      </w:pPr>
      <w:r>
        <w:rPr>
          <w:rFonts w:ascii="Times New Roman" w:hAnsi="Times New Roman"/>
          <w:sz w:val="28"/>
          <w:szCs w:val="28"/>
        </w:rPr>
        <w:t>строительство</w:t>
      </w:r>
      <w:r w:rsidR="00522C00" w:rsidRPr="00BC4C6E">
        <w:rPr>
          <w:rFonts w:ascii="Times New Roman" w:hAnsi="Times New Roman"/>
          <w:sz w:val="28"/>
          <w:szCs w:val="28"/>
        </w:rPr>
        <w:t xml:space="preserve"> 20,4 тыс. кв. м оборудованного всеми видами благоустройства жилья для 284 семей, проживающих на сельских территориях;</w:t>
      </w:r>
    </w:p>
    <w:p w:rsidR="00522C00" w:rsidRPr="00BC4C6E" w:rsidRDefault="00E80218" w:rsidP="00BC4C6E">
      <w:pPr>
        <w:spacing w:after="0" w:line="240" w:lineRule="auto"/>
        <w:ind w:firstLine="709"/>
        <w:jc w:val="both"/>
        <w:rPr>
          <w:rFonts w:ascii="Times New Roman" w:hAnsi="Times New Roman"/>
          <w:sz w:val="28"/>
          <w:szCs w:val="28"/>
        </w:rPr>
      </w:pPr>
      <w:r>
        <w:rPr>
          <w:rFonts w:ascii="Times New Roman" w:hAnsi="Times New Roman"/>
          <w:sz w:val="28"/>
          <w:szCs w:val="28"/>
        </w:rPr>
        <w:t>строительство жилья</w:t>
      </w:r>
      <w:r w:rsidR="00522C00" w:rsidRPr="00BC4C6E">
        <w:rPr>
          <w:rFonts w:ascii="Times New Roman" w:hAnsi="Times New Roman"/>
          <w:sz w:val="28"/>
          <w:szCs w:val="28"/>
        </w:rPr>
        <w:t xml:space="preserve"> по договорам найма для 300 семей, проживающих на сельских территориях;</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обеспеч</w:t>
      </w:r>
      <w:r w:rsidR="00E80218">
        <w:rPr>
          <w:rFonts w:ascii="Times New Roman" w:hAnsi="Times New Roman"/>
          <w:sz w:val="28"/>
          <w:szCs w:val="28"/>
        </w:rPr>
        <w:t>ение</w:t>
      </w:r>
      <w:r w:rsidRPr="00BC4C6E">
        <w:rPr>
          <w:rFonts w:ascii="Times New Roman" w:hAnsi="Times New Roman"/>
          <w:sz w:val="28"/>
          <w:szCs w:val="28"/>
        </w:rPr>
        <w:t xml:space="preserve"> не менее 300 семей доступным жильем на сельских территориях с использованием ипотечного кредита;</w:t>
      </w:r>
    </w:p>
    <w:p w:rsidR="00522C00" w:rsidRPr="00BC4C6E" w:rsidRDefault="00E80218" w:rsidP="00BC4C6E">
      <w:pPr>
        <w:spacing w:after="0" w:line="240" w:lineRule="auto"/>
        <w:ind w:firstLine="709"/>
        <w:jc w:val="both"/>
        <w:rPr>
          <w:rFonts w:ascii="Times New Roman" w:hAnsi="Times New Roman"/>
          <w:sz w:val="28"/>
          <w:szCs w:val="28"/>
        </w:rPr>
      </w:pPr>
      <w:r>
        <w:rPr>
          <w:rFonts w:ascii="Times New Roman" w:hAnsi="Times New Roman"/>
          <w:sz w:val="28"/>
          <w:szCs w:val="28"/>
        </w:rPr>
        <w:t>создание</w:t>
      </w:r>
      <w:r w:rsidR="00522C00" w:rsidRPr="00BC4C6E">
        <w:rPr>
          <w:rFonts w:ascii="Times New Roman" w:hAnsi="Times New Roman"/>
          <w:sz w:val="28"/>
          <w:szCs w:val="28"/>
        </w:rPr>
        <w:t xml:space="preserve"> услови</w:t>
      </w:r>
      <w:r>
        <w:rPr>
          <w:rFonts w:ascii="Times New Roman" w:hAnsi="Times New Roman"/>
          <w:sz w:val="28"/>
          <w:szCs w:val="28"/>
        </w:rPr>
        <w:t>й</w:t>
      </w:r>
      <w:r w:rsidR="00522C00" w:rsidRPr="00BC4C6E">
        <w:rPr>
          <w:rFonts w:ascii="Times New Roman" w:hAnsi="Times New Roman"/>
          <w:sz w:val="28"/>
          <w:szCs w:val="28"/>
        </w:rPr>
        <w:t xml:space="preserve"> для строительства жилья в населенных пунктах, распол</w:t>
      </w:r>
      <w:r w:rsidR="00522C00" w:rsidRPr="00BC4C6E">
        <w:rPr>
          <w:rFonts w:ascii="Times New Roman" w:hAnsi="Times New Roman"/>
          <w:sz w:val="28"/>
          <w:szCs w:val="28"/>
        </w:rPr>
        <w:t>о</w:t>
      </w:r>
      <w:r w:rsidR="00522C00" w:rsidRPr="00BC4C6E">
        <w:rPr>
          <w:rFonts w:ascii="Times New Roman" w:hAnsi="Times New Roman"/>
          <w:sz w:val="28"/>
          <w:szCs w:val="28"/>
        </w:rPr>
        <w:t xml:space="preserve">женных на сельских территориях, </w:t>
      </w:r>
      <w:r>
        <w:rPr>
          <w:rFonts w:ascii="Times New Roman" w:hAnsi="Times New Roman"/>
          <w:sz w:val="28"/>
          <w:szCs w:val="28"/>
        </w:rPr>
        <w:t xml:space="preserve">с </w:t>
      </w:r>
      <w:r w:rsidR="00522C00" w:rsidRPr="00BC4C6E">
        <w:rPr>
          <w:rFonts w:ascii="Times New Roman" w:hAnsi="Times New Roman"/>
          <w:sz w:val="28"/>
          <w:szCs w:val="28"/>
        </w:rPr>
        <w:t>обеспеч</w:t>
      </w:r>
      <w:r>
        <w:rPr>
          <w:rFonts w:ascii="Times New Roman" w:hAnsi="Times New Roman"/>
          <w:sz w:val="28"/>
          <w:szCs w:val="28"/>
        </w:rPr>
        <w:t>ением обустройства</w:t>
      </w:r>
      <w:r w:rsidR="00522C00" w:rsidRPr="00BC4C6E">
        <w:rPr>
          <w:rFonts w:ascii="Times New Roman" w:hAnsi="Times New Roman"/>
          <w:sz w:val="28"/>
          <w:szCs w:val="28"/>
        </w:rPr>
        <w:t xml:space="preserve"> инженерной инфр</w:t>
      </w:r>
      <w:r w:rsidR="00522C00" w:rsidRPr="00BC4C6E">
        <w:rPr>
          <w:rFonts w:ascii="Times New Roman" w:hAnsi="Times New Roman"/>
          <w:sz w:val="28"/>
          <w:szCs w:val="28"/>
        </w:rPr>
        <w:t>а</w:t>
      </w:r>
      <w:r w:rsidR="00522C00" w:rsidRPr="00BC4C6E">
        <w:rPr>
          <w:rFonts w:ascii="Times New Roman" w:hAnsi="Times New Roman"/>
          <w:sz w:val="28"/>
          <w:szCs w:val="28"/>
        </w:rPr>
        <w:t>структур</w:t>
      </w:r>
      <w:r>
        <w:rPr>
          <w:rFonts w:ascii="Times New Roman" w:hAnsi="Times New Roman"/>
          <w:sz w:val="28"/>
          <w:szCs w:val="28"/>
        </w:rPr>
        <w:t>ы</w:t>
      </w:r>
      <w:r w:rsidR="00522C00" w:rsidRPr="00BC4C6E">
        <w:rPr>
          <w:rFonts w:ascii="Times New Roman" w:hAnsi="Times New Roman"/>
          <w:sz w:val="28"/>
          <w:szCs w:val="28"/>
        </w:rPr>
        <w:t xml:space="preserve"> и благоустройств</w:t>
      </w:r>
      <w:r>
        <w:rPr>
          <w:rFonts w:ascii="Times New Roman" w:hAnsi="Times New Roman"/>
          <w:sz w:val="28"/>
          <w:szCs w:val="28"/>
        </w:rPr>
        <w:t>а</w:t>
      </w:r>
      <w:r w:rsidR="00522C00" w:rsidRPr="00BC4C6E">
        <w:rPr>
          <w:rFonts w:ascii="Times New Roman" w:hAnsi="Times New Roman"/>
          <w:sz w:val="28"/>
          <w:szCs w:val="28"/>
        </w:rPr>
        <w:t xml:space="preserve"> 10 площадок под компактную жилищную застройку.</w:t>
      </w:r>
    </w:p>
    <w:p w:rsidR="00522C00" w:rsidRPr="00BC4C6E" w:rsidRDefault="00522C00" w:rsidP="00BC4C6E">
      <w:pPr>
        <w:spacing w:after="0" w:line="240" w:lineRule="auto"/>
        <w:jc w:val="center"/>
        <w:rPr>
          <w:rFonts w:ascii="Times New Roman" w:hAnsi="Times New Roman"/>
          <w:sz w:val="28"/>
          <w:szCs w:val="28"/>
        </w:rPr>
      </w:pPr>
    </w:p>
    <w:p w:rsidR="00522C00" w:rsidRDefault="00522C00" w:rsidP="00BC4C6E">
      <w:pPr>
        <w:spacing w:after="0" w:line="240" w:lineRule="auto"/>
        <w:jc w:val="center"/>
        <w:rPr>
          <w:rFonts w:ascii="Times New Roman" w:hAnsi="Times New Roman"/>
          <w:sz w:val="28"/>
          <w:szCs w:val="28"/>
        </w:rPr>
      </w:pPr>
      <w:r w:rsidRPr="00BC4C6E">
        <w:rPr>
          <w:rFonts w:ascii="Times New Roman" w:hAnsi="Times New Roman"/>
          <w:sz w:val="28"/>
          <w:szCs w:val="28"/>
        </w:rPr>
        <w:t>III. Перечень подпрограммных мероприятий</w:t>
      </w:r>
    </w:p>
    <w:p w:rsidR="00BC4C6E" w:rsidRPr="00BC4C6E" w:rsidRDefault="00BC4C6E" w:rsidP="00BC4C6E">
      <w:pPr>
        <w:spacing w:after="0" w:line="240" w:lineRule="auto"/>
        <w:jc w:val="center"/>
        <w:rPr>
          <w:rFonts w:ascii="Times New Roman" w:hAnsi="Times New Roman"/>
          <w:sz w:val="28"/>
          <w:szCs w:val="28"/>
        </w:rPr>
      </w:pPr>
    </w:p>
    <w:p w:rsidR="00522C00" w:rsidRPr="00BC4C6E" w:rsidRDefault="00522C00" w:rsidP="00BC4C6E">
      <w:pPr>
        <w:spacing w:after="0" w:line="240" w:lineRule="auto"/>
        <w:ind w:firstLine="709"/>
        <w:jc w:val="both"/>
        <w:rPr>
          <w:rFonts w:ascii="Times New Roman" w:hAnsi="Times New Roman"/>
          <w:sz w:val="28"/>
          <w:szCs w:val="28"/>
        </w:rPr>
      </w:pPr>
      <w:proofErr w:type="gramStart"/>
      <w:r w:rsidRPr="00BC4C6E">
        <w:rPr>
          <w:rFonts w:ascii="Times New Roman" w:hAnsi="Times New Roman"/>
          <w:sz w:val="28"/>
          <w:szCs w:val="28"/>
        </w:rPr>
        <w:t>Перечень мероприятий Подпрограммы сформирован в соответствии с осно</w:t>
      </w:r>
      <w:r w:rsidRPr="00BC4C6E">
        <w:rPr>
          <w:rFonts w:ascii="Times New Roman" w:hAnsi="Times New Roman"/>
          <w:sz w:val="28"/>
          <w:szCs w:val="28"/>
        </w:rPr>
        <w:t>в</w:t>
      </w:r>
      <w:r w:rsidRPr="00BC4C6E">
        <w:rPr>
          <w:rFonts w:ascii="Times New Roman" w:hAnsi="Times New Roman"/>
          <w:sz w:val="28"/>
          <w:szCs w:val="28"/>
        </w:rPr>
        <w:t>ными направлениями Стратегии устойчивого развития сельских территорий и го</w:t>
      </w:r>
      <w:r w:rsidRPr="00BC4C6E">
        <w:rPr>
          <w:rFonts w:ascii="Times New Roman" w:hAnsi="Times New Roman"/>
          <w:sz w:val="28"/>
          <w:szCs w:val="28"/>
        </w:rPr>
        <w:t>с</w:t>
      </w:r>
      <w:r w:rsidRPr="00BC4C6E">
        <w:rPr>
          <w:rFonts w:ascii="Times New Roman" w:hAnsi="Times New Roman"/>
          <w:sz w:val="28"/>
          <w:szCs w:val="28"/>
        </w:rPr>
        <w:t xml:space="preserve">программой </w:t>
      </w:r>
      <w:r w:rsidR="00BC4C6E">
        <w:rPr>
          <w:rFonts w:ascii="Times New Roman" w:hAnsi="Times New Roman"/>
          <w:sz w:val="28"/>
          <w:szCs w:val="28"/>
        </w:rPr>
        <w:t>«</w:t>
      </w:r>
      <w:r w:rsidRPr="00BC4C6E">
        <w:rPr>
          <w:rFonts w:ascii="Times New Roman" w:hAnsi="Times New Roman"/>
          <w:sz w:val="28"/>
          <w:szCs w:val="28"/>
        </w:rPr>
        <w:t>Комплексное развитие сельских территорий</w:t>
      </w:r>
      <w:r w:rsidR="00BC4C6E">
        <w:rPr>
          <w:rFonts w:ascii="Times New Roman" w:hAnsi="Times New Roman"/>
          <w:sz w:val="28"/>
          <w:szCs w:val="28"/>
        </w:rPr>
        <w:t>»</w:t>
      </w:r>
      <w:r w:rsidRPr="00BC4C6E">
        <w:rPr>
          <w:rFonts w:ascii="Times New Roman" w:hAnsi="Times New Roman"/>
          <w:sz w:val="28"/>
          <w:szCs w:val="28"/>
        </w:rPr>
        <w:t xml:space="preserve"> с учетом анализа совр</w:t>
      </w:r>
      <w:r w:rsidRPr="00BC4C6E">
        <w:rPr>
          <w:rFonts w:ascii="Times New Roman" w:hAnsi="Times New Roman"/>
          <w:sz w:val="28"/>
          <w:szCs w:val="28"/>
        </w:rPr>
        <w:t>е</w:t>
      </w:r>
      <w:r w:rsidRPr="00BC4C6E">
        <w:rPr>
          <w:rFonts w:ascii="Times New Roman" w:hAnsi="Times New Roman"/>
          <w:sz w:val="28"/>
          <w:szCs w:val="28"/>
        </w:rPr>
        <w:lastRenderedPageBreak/>
        <w:t xml:space="preserve">менного состояния и прогнозов развития сельских территорий Республики Тыва, возможностей бюджетного </w:t>
      </w:r>
      <w:proofErr w:type="spellStart"/>
      <w:r w:rsidRPr="00BC4C6E">
        <w:rPr>
          <w:rFonts w:ascii="Times New Roman" w:hAnsi="Times New Roman"/>
          <w:sz w:val="28"/>
          <w:szCs w:val="28"/>
        </w:rPr>
        <w:t>софинансирования</w:t>
      </w:r>
      <w:proofErr w:type="spellEnd"/>
      <w:r w:rsidRPr="00BC4C6E">
        <w:rPr>
          <w:rFonts w:ascii="Times New Roman" w:hAnsi="Times New Roman"/>
          <w:sz w:val="28"/>
          <w:szCs w:val="28"/>
        </w:rPr>
        <w:t xml:space="preserve"> мероприятий, комплексного подхода к решению социально-экономических проблем развития сельских территорий на о</w:t>
      </w:r>
      <w:r w:rsidRPr="00BC4C6E">
        <w:rPr>
          <w:rFonts w:ascii="Times New Roman" w:hAnsi="Times New Roman"/>
          <w:sz w:val="28"/>
          <w:szCs w:val="28"/>
        </w:rPr>
        <w:t>с</w:t>
      </w:r>
      <w:r w:rsidRPr="00BC4C6E">
        <w:rPr>
          <w:rFonts w:ascii="Times New Roman" w:hAnsi="Times New Roman"/>
          <w:sz w:val="28"/>
          <w:szCs w:val="28"/>
        </w:rPr>
        <w:t>нове принципов проектного финансирования и комплексного планирования, разр</w:t>
      </w:r>
      <w:r w:rsidRPr="00BC4C6E">
        <w:rPr>
          <w:rFonts w:ascii="Times New Roman" w:hAnsi="Times New Roman"/>
          <w:sz w:val="28"/>
          <w:szCs w:val="28"/>
        </w:rPr>
        <w:t>а</w:t>
      </w:r>
      <w:r w:rsidRPr="00BC4C6E">
        <w:rPr>
          <w:rFonts w:ascii="Times New Roman" w:hAnsi="Times New Roman"/>
          <w:sz w:val="28"/>
          <w:szCs w:val="28"/>
        </w:rPr>
        <w:t>ботанных в соответствии с документами территориального планирования.</w:t>
      </w:r>
      <w:proofErr w:type="gramEnd"/>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Основные мероприятия Подпрограммы:</w:t>
      </w:r>
    </w:p>
    <w:p w:rsidR="00522C00" w:rsidRPr="00BC4C6E" w:rsidRDefault="00E80218" w:rsidP="00BC4C6E">
      <w:pPr>
        <w:spacing w:after="0" w:line="240" w:lineRule="auto"/>
        <w:ind w:firstLine="709"/>
        <w:jc w:val="both"/>
        <w:rPr>
          <w:rFonts w:ascii="Times New Roman" w:hAnsi="Times New Roman"/>
          <w:sz w:val="28"/>
          <w:szCs w:val="28"/>
        </w:rPr>
      </w:pPr>
      <w:r>
        <w:rPr>
          <w:rFonts w:ascii="Times New Roman" w:hAnsi="Times New Roman"/>
          <w:sz w:val="28"/>
          <w:szCs w:val="28"/>
        </w:rPr>
        <w:t>1)</w:t>
      </w:r>
      <w:r w:rsidR="00522C00" w:rsidRPr="00BC4C6E">
        <w:rPr>
          <w:rFonts w:ascii="Times New Roman" w:hAnsi="Times New Roman"/>
          <w:sz w:val="28"/>
          <w:szCs w:val="28"/>
        </w:rPr>
        <w:t xml:space="preserve"> улучшение жилищных условий граждан, проживающих на сельских терр</w:t>
      </w:r>
      <w:r w:rsidR="00522C00" w:rsidRPr="00BC4C6E">
        <w:rPr>
          <w:rFonts w:ascii="Times New Roman" w:hAnsi="Times New Roman"/>
          <w:sz w:val="28"/>
          <w:szCs w:val="28"/>
        </w:rPr>
        <w:t>и</w:t>
      </w:r>
      <w:r w:rsidR="00522C00" w:rsidRPr="00BC4C6E">
        <w:rPr>
          <w:rFonts w:ascii="Times New Roman" w:hAnsi="Times New Roman"/>
          <w:sz w:val="28"/>
          <w:szCs w:val="28"/>
        </w:rPr>
        <w:t>ториях, является обеспечение граждан, проживающих и работающих на сельских территориях, оборудованным всеми видами благоустройства жильем.</w:t>
      </w:r>
    </w:p>
    <w:p w:rsidR="00522C00" w:rsidRPr="00BC4C6E" w:rsidRDefault="00522C00" w:rsidP="00BC4C6E">
      <w:pPr>
        <w:spacing w:after="0" w:line="240" w:lineRule="auto"/>
        <w:ind w:firstLine="709"/>
        <w:jc w:val="both"/>
        <w:rPr>
          <w:rFonts w:ascii="Times New Roman" w:hAnsi="Times New Roman"/>
          <w:sz w:val="28"/>
          <w:szCs w:val="28"/>
        </w:rPr>
      </w:pPr>
      <w:proofErr w:type="gramStart"/>
      <w:r w:rsidRPr="00BC4C6E">
        <w:rPr>
          <w:rFonts w:ascii="Times New Roman" w:hAnsi="Times New Roman"/>
          <w:sz w:val="28"/>
          <w:szCs w:val="28"/>
        </w:rPr>
        <w:t>Повышение доступности улучшения жилищных условий граждан, прож</w:t>
      </w:r>
      <w:r w:rsidRPr="00BC4C6E">
        <w:rPr>
          <w:rFonts w:ascii="Times New Roman" w:hAnsi="Times New Roman"/>
          <w:sz w:val="28"/>
          <w:szCs w:val="28"/>
        </w:rPr>
        <w:t>и</w:t>
      </w:r>
      <w:r w:rsidRPr="00BC4C6E">
        <w:rPr>
          <w:rFonts w:ascii="Times New Roman" w:hAnsi="Times New Roman"/>
          <w:sz w:val="28"/>
          <w:szCs w:val="28"/>
        </w:rPr>
        <w:t>вающих на сельских территориях, предусматривается осуществлять путем предо</w:t>
      </w:r>
      <w:r w:rsidRPr="00BC4C6E">
        <w:rPr>
          <w:rFonts w:ascii="Times New Roman" w:hAnsi="Times New Roman"/>
          <w:sz w:val="28"/>
          <w:szCs w:val="28"/>
        </w:rPr>
        <w:t>с</w:t>
      </w:r>
      <w:r w:rsidRPr="00BC4C6E">
        <w:rPr>
          <w:rFonts w:ascii="Times New Roman" w:hAnsi="Times New Roman"/>
          <w:sz w:val="28"/>
          <w:szCs w:val="28"/>
        </w:rPr>
        <w:t>тавления гражданам социальных выплат на строительство (приобретение) жилья в порядке и на условиях, которые установлены Положением о предоставлении соц</w:t>
      </w:r>
      <w:r w:rsidRPr="00BC4C6E">
        <w:rPr>
          <w:rFonts w:ascii="Times New Roman" w:hAnsi="Times New Roman"/>
          <w:sz w:val="28"/>
          <w:szCs w:val="28"/>
        </w:rPr>
        <w:t>и</w:t>
      </w:r>
      <w:r w:rsidRPr="00BC4C6E">
        <w:rPr>
          <w:rFonts w:ascii="Times New Roman" w:hAnsi="Times New Roman"/>
          <w:sz w:val="28"/>
          <w:szCs w:val="28"/>
        </w:rPr>
        <w:t>альных выплат на строительство (приобретение) жилья гражданам, проживающим на сельских территориях, предусмотренным приложением к Правилам предоставл</w:t>
      </w:r>
      <w:r w:rsidRPr="00BC4C6E">
        <w:rPr>
          <w:rFonts w:ascii="Times New Roman" w:hAnsi="Times New Roman"/>
          <w:sz w:val="28"/>
          <w:szCs w:val="28"/>
        </w:rPr>
        <w:t>е</w:t>
      </w:r>
      <w:r w:rsidRPr="00BC4C6E">
        <w:rPr>
          <w:rFonts w:ascii="Times New Roman" w:hAnsi="Times New Roman"/>
          <w:sz w:val="28"/>
          <w:szCs w:val="28"/>
        </w:rPr>
        <w:t>ния и распределения субсидий из федерального бюджета бюджетам субъектов Ро</w:t>
      </w:r>
      <w:r w:rsidRPr="00BC4C6E">
        <w:rPr>
          <w:rFonts w:ascii="Times New Roman" w:hAnsi="Times New Roman"/>
          <w:sz w:val="28"/>
          <w:szCs w:val="28"/>
        </w:rPr>
        <w:t>с</w:t>
      </w:r>
      <w:r w:rsidRPr="00BC4C6E">
        <w:rPr>
          <w:rFonts w:ascii="Times New Roman" w:hAnsi="Times New Roman"/>
          <w:sz w:val="28"/>
          <w:szCs w:val="28"/>
        </w:rPr>
        <w:t>сийской Федерации на улучшение жилищных</w:t>
      </w:r>
      <w:proofErr w:type="gramEnd"/>
      <w:r w:rsidRPr="00BC4C6E">
        <w:rPr>
          <w:rFonts w:ascii="Times New Roman" w:hAnsi="Times New Roman"/>
          <w:sz w:val="28"/>
          <w:szCs w:val="28"/>
        </w:rPr>
        <w:t xml:space="preserve"> условий граждан, проживающих на сельских территориях, являющимся приложением №</w:t>
      </w:r>
      <w:r w:rsidR="00BC4C6E">
        <w:rPr>
          <w:rFonts w:ascii="Times New Roman" w:hAnsi="Times New Roman"/>
          <w:sz w:val="28"/>
          <w:szCs w:val="28"/>
        </w:rPr>
        <w:t xml:space="preserve"> </w:t>
      </w:r>
      <w:r w:rsidRPr="00BC4C6E">
        <w:rPr>
          <w:rFonts w:ascii="Times New Roman" w:hAnsi="Times New Roman"/>
          <w:sz w:val="28"/>
          <w:szCs w:val="28"/>
        </w:rPr>
        <w:t xml:space="preserve">3 к </w:t>
      </w:r>
      <w:r w:rsidR="00E80218">
        <w:rPr>
          <w:rFonts w:ascii="Times New Roman" w:hAnsi="Times New Roman"/>
          <w:sz w:val="28"/>
          <w:szCs w:val="28"/>
        </w:rPr>
        <w:t>г</w:t>
      </w:r>
      <w:r w:rsidRPr="00BC4C6E">
        <w:rPr>
          <w:rFonts w:ascii="Times New Roman" w:hAnsi="Times New Roman"/>
          <w:sz w:val="28"/>
          <w:szCs w:val="28"/>
        </w:rPr>
        <w:t>осударственной програ</w:t>
      </w:r>
      <w:r w:rsidRPr="00BC4C6E">
        <w:rPr>
          <w:rFonts w:ascii="Times New Roman" w:hAnsi="Times New Roman"/>
          <w:sz w:val="28"/>
          <w:szCs w:val="28"/>
        </w:rPr>
        <w:t>м</w:t>
      </w:r>
      <w:r w:rsidRPr="00BC4C6E">
        <w:rPr>
          <w:rFonts w:ascii="Times New Roman" w:hAnsi="Times New Roman"/>
          <w:sz w:val="28"/>
          <w:szCs w:val="28"/>
        </w:rPr>
        <w:t xml:space="preserve">ме Российской Федерации </w:t>
      </w:r>
      <w:r w:rsidR="00BC4C6E">
        <w:rPr>
          <w:rFonts w:ascii="Times New Roman" w:hAnsi="Times New Roman"/>
          <w:sz w:val="28"/>
          <w:szCs w:val="28"/>
        </w:rPr>
        <w:t>«</w:t>
      </w:r>
      <w:r w:rsidRPr="00BC4C6E">
        <w:rPr>
          <w:rFonts w:ascii="Times New Roman" w:hAnsi="Times New Roman"/>
          <w:sz w:val="28"/>
          <w:szCs w:val="28"/>
        </w:rPr>
        <w:t>Комплексное развитие сельских территорий</w:t>
      </w:r>
      <w:r w:rsidR="00BC4C6E">
        <w:rPr>
          <w:rFonts w:ascii="Times New Roman" w:hAnsi="Times New Roman"/>
          <w:sz w:val="28"/>
          <w:szCs w:val="28"/>
        </w:rPr>
        <w:t>»</w:t>
      </w:r>
      <w:r w:rsidRPr="00BC4C6E">
        <w:rPr>
          <w:rFonts w:ascii="Times New Roman" w:hAnsi="Times New Roman"/>
          <w:sz w:val="28"/>
          <w:szCs w:val="28"/>
        </w:rPr>
        <w:t>, утве</w:t>
      </w:r>
      <w:r w:rsidRPr="00BC4C6E">
        <w:rPr>
          <w:rFonts w:ascii="Times New Roman" w:hAnsi="Times New Roman"/>
          <w:sz w:val="28"/>
          <w:szCs w:val="28"/>
        </w:rPr>
        <w:t>р</w:t>
      </w:r>
      <w:r w:rsidRPr="00BC4C6E">
        <w:rPr>
          <w:rFonts w:ascii="Times New Roman" w:hAnsi="Times New Roman"/>
          <w:sz w:val="28"/>
          <w:szCs w:val="28"/>
        </w:rPr>
        <w:t xml:space="preserve">жденной постановлением Правительства Российской Федерации от 31 мая 2019 г. </w:t>
      </w:r>
      <w:r w:rsidR="00BC4C6E">
        <w:rPr>
          <w:rFonts w:ascii="Times New Roman" w:hAnsi="Times New Roman"/>
          <w:sz w:val="28"/>
          <w:szCs w:val="28"/>
        </w:rPr>
        <w:t xml:space="preserve">        </w:t>
      </w:r>
      <w:r w:rsidRPr="00BC4C6E">
        <w:rPr>
          <w:rFonts w:ascii="Times New Roman" w:hAnsi="Times New Roman"/>
          <w:sz w:val="28"/>
          <w:szCs w:val="28"/>
        </w:rPr>
        <w:t>№ 696.</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 xml:space="preserve">Указанные социальные выплаты предполагается предоставлять на условиях </w:t>
      </w:r>
      <w:proofErr w:type="spellStart"/>
      <w:r w:rsidRPr="00BC4C6E">
        <w:rPr>
          <w:rFonts w:ascii="Times New Roman" w:hAnsi="Times New Roman"/>
          <w:sz w:val="28"/>
          <w:szCs w:val="28"/>
        </w:rPr>
        <w:t>софинансирования</w:t>
      </w:r>
      <w:proofErr w:type="spellEnd"/>
      <w:r w:rsidRPr="00BC4C6E">
        <w:rPr>
          <w:rFonts w:ascii="Times New Roman" w:hAnsi="Times New Roman"/>
          <w:sz w:val="28"/>
          <w:szCs w:val="28"/>
        </w:rPr>
        <w:t xml:space="preserve"> расходов за счет средств федерального бюджета.</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Правила реализации мероприятий по улучшению жилищных условий гра</w:t>
      </w:r>
      <w:r w:rsidRPr="00BC4C6E">
        <w:rPr>
          <w:rFonts w:ascii="Times New Roman" w:hAnsi="Times New Roman"/>
          <w:sz w:val="28"/>
          <w:szCs w:val="28"/>
        </w:rPr>
        <w:t>ж</w:t>
      </w:r>
      <w:r w:rsidRPr="00BC4C6E">
        <w:rPr>
          <w:rFonts w:ascii="Times New Roman" w:hAnsi="Times New Roman"/>
          <w:sz w:val="28"/>
          <w:szCs w:val="28"/>
        </w:rPr>
        <w:t xml:space="preserve">дан, проживающих на сельских территориях, </w:t>
      </w:r>
      <w:proofErr w:type="gramStart"/>
      <w:r w:rsidRPr="00BC4C6E">
        <w:rPr>
          <w:rFonts w:ascii="Times New Roman" w:hAnsi="Times New Roman"/>
          <w:sz w:val="28"/>
          <w:szCs w:val="28"/>
        </w:rPr>
        <w:t>приведен</w:t>
      </w:r>
      <w:proofErr w:type="gramEnd"/>
      <w:r w:rsidRPr="00BC4C6E">
        <w:rPr>
          <w:rFonts w:ascii="Times New Roman" w:hAnsi="Times New Roman"/>
          <w:sz w:val="28"/>
          <w:szCs w:val="28"/>
        </w:rPr>
        <w:t xml:space="preserve"> в приложении №</w:t>
      </w:r>
      <w:r w:rsidR="00BC4C6E">
        <w:rPr>
          <w:rFonts w:ascii="Times New Roman" w:hAnsi="Times New Roman"/>
          <w:sz w:val="28"/>
          <w:szCs w:val="28"/>
        </w:rPr>
        <w:t xml:space="preserve"> </w:t>
      </w:r>
      <w:r w:rsidRPr="00BC4C6E">
        <w:rPr>
          <w:rFonts w:ascii="Times New Roman" w:hAnsi="Times New Roman"/>
          <w:sz w:val="28"/>
          <w:szCs w:val="28"/>
        </w:rPr>
        <w:t>1 к подпр</w:t>
      </w:r>
      <w:r w:rsidRPr="00BC4C6E">
        <w:rPr>
          <w:rFonts w:ascii="Times New Roman" w:hAnsi="Times New Roman"/>
          <w:sz w:val="28"/>
          <w:szCs w:val="28"/>
        </w:rPr>
        <w:t>о</w:t>
      </w:r>
      <w:r w:rsidRPr="00BC4C6E">
        <w:rPr>
          <w:rFonts w:ascii="Times New Roman" w:hAnsi="Times New Roman"/>
          <w:sz w:val="28"/>
          <w:szCs w:val="28"/>
        </w:rPr>
        <w:t xml:space="preserve">грамме </w:t>
      </w:r>
      <w:r w:rsidR="00BC4C6E">
        <w:rPr>
          <w:rFonts w:ascii="Times New Roman" w:hAnsi="Times New Roman"/>
          <w:sz w:val="28"/>
          <w:szCs w:val="28"/>
        </w:rPr>
        <w:t>«</w:t>
      </w:r>
      <w:r w:rsidRPr="00BC4C6E">
        <w:rPr>
          <w:rFonts w:ascii="Times New Roman" w:hAnsi="Times New Roman"/>
          <w:sz w:val="28"/>
          <w:szCs w:val="28"/>
        </w:rPr>
        <w:t>Создание условий для обеспечения доступным и комфортным жильем сельского населения</w:t>
      </w:r>
      <w:r w:rsidR="00BC4C6E">
        <w:rPr>
          <w:rFonts w:ascii="Times New Roman" w:hAnsi="Times New Roman"/>
          <w:sz w:val="28"/>
          <w:szCs w:val="28"/>
        </w:rPr>
        <w:t>»</w:t>
      </w:r>
      <w:r w:rsidR="00E80218">
        <w:rPr>
          <w:rFonts w:ascii="Times New Roman" w:hAnsi="Times New Roman"/>
          <w:sz w:val="28"/>
          <w:szCs w:val="28"/>
        </w:rPr>
        <w:t>;</w:t>
      </w:r>
    </w:p>
    <w:p w:rsidR="00522C00" w:rsidRPr="00BC4C6E" w:rsidRDefault="00E80218" w:rsidP="00BC4C6E">
      <w:pPr>
        <w:spacing w:after="0" w:line="240" w:lineRule="auto"/>
        <w:ind w:firstLine="709"/>
        <w:jc w:val="both"/>
        <w:rPr>
          <w:rFonts w:ascii="Times New Roman" w:hAnsi="Times New Roman"/>
          <w:sz w:val="28"/>
          <w:szCs w:val="28"/>
        </w:rPr>
      </w:pPr>
      <w:r>
        <w:rPr>
          <w:rFonts w:ascii="Times New Roman" w:hAnsi="Times New Roman"/>
          <w:sz w:val="28"/>
          <w:szCs w:val="28"/>
        </w:rPr>
        <w:t>2)</w:t>
      </w:r>
      <w:r w:rsidR="00522C00" w:rsidRPr="00BC4C6E">
        <w:rPr>
          <w:rFonts w:ascii="Times New Roman" w:hAnsi="Times New Roman"/>
          <w:sz w:val="28"/>
          <w:szCs w:val="28"/>
        </w:rPr>
        <w:t xml:space="preserve"> строительство жилья на сельских территориях, предоставляемого по дог</w:t>
      </w:r>
      <w:r w:rsidR="00522C00" w:rsidRPr="00BC4C6E">
        <w:rPr>
          <w:rFonts w:ascii="Times New Roman" w:hAnsi="Times New Roman"/>
          <w:sz w:val="28"/>
          <w:szCs w:val="28"/>
        </w:rPr>
        <w:t>о</w:t>
      </w:r>
      <w:r w:rsidR="00522C00" w:rsidRPr="00BC4C6E">
        <w:rPr>
          <w:rFonts w:ascii="Times New Roman" w:hAnsi="Times New Roman"/>
          <w:sz w:val="28"/>
          <w:szCs w:val="28"/>
        </w:rPr>
        <w:t>вору найма жилого помещения, является удовлетворение потребностей сельского населения в благоустроенном жилье, привлечение и закрепление в сельской местн</w:t>
      </w:r>
      <w:r w:rsidR="00522C00" w:rsidRPr="00BC4C6E">
        <w:rPr>
          <w:rFonts w:ascii="Times New Roman" w:hAnsi="Times New Roman"/>
          <w:sz w:val="28"/>
          <w:szCs w:val="28"/>
        </w:rPr>
        <w:t>о</w:t>
      </w:r>
      <w:r w:rsidR="00522C00" w:rsidRPr="00BC4C6E">
        <w:rPr>
          <w:rFonts w:ascii="Times New Roman" w:hAnsi="Times New Roman"/>
          <w:sz w:val="28"/>
          <w:szCs w:val="28"/>
        </w:rPr>
        <w:t>сти молодых специалистов.</w:t>
      </w:r>
    </w:p>
    <w:p w:rsidR="00522C00" w:rsidRPr="00BC4C6E" w:rsidRDefault="00522C00" w:rsidP="00BC4C6E">
      <w:pPr>
        <w:spacing w:after="0" w:line="240" w:lineRule="auto"/>
        <w:ind w:firstLine="709"/>
        <w:jc w:val="both"/>
        <w:rPr>
          <w:rFonts w:ascii="Times New Roman" w:hAnsi="Times New Roman"/>
          <w:sz w:val="28"/>
          <w:szCs w:val="28"/>
        </w:rPr>
      </w:pPr>
      <w:proofErr w:type="gramStart"/>
      <w:r w:rsidRPr="00BC4C6E">
        <w:rPr>
          <w:rFonts w:ascii="Times New Roman" w:hAnsi="Times New Roman"/>
          <w:sz w:val="28"/>
          <w:szCs w:val="28"/>
        </w:rPr>
        <w:t xml:space="preserve">Строительство жилья на сельских территориях, предоставляемого по договору найма жилого помещения, предусматривается осуществлять путем предоставления органам местного самоуправления субсидий на </w:t>
      </w:r>
      <w:proofErr w:type="spellStart"/>
      <w:r w:rsidRPr="00BC4C6E">
        <w:rPr>
          <w:rFonts w:ascii="Times New Roman" w:hAnsi="Times New Roman"/>
          <w:sz w:val="28"/>
          <w:szCs w:val="28"/>
        </w:rPr>
        <w:t>софинансирование</w:t>
      </w:r>
      <w:proofErr w:type="spellEnd"/>
      <w:r w:rsidRPr="00BC4C6E">
        <w:rPr>
          <w:rFonts w:ascii="Times New Roman" w:hAnsi="Times New Roman"/>
          <w:sz w:val="28"/>
          <w:szCs w:val="28"/>
        </w:rPr>
        <w:t xml:space="preserve"> строительства жилья в порядке и на условиях, которые установлены Положением о предоставл</w:t>
      </w:r>
      <w:r w:rsidRPr="00BC4C6E">
        <w:rPr>
          <w:rFonts w:ascii="Times New Roman" w:hAnsi="Times New Roman"/>
          <w:sz w:val="28"/>
          <w:szCs w:val="28"/>
        </w:rPr>
        <w:t>е</w:t>
      </w:r>
      <w:r w:rsidRPr="00BC4C6E">
        <w:rPr>
          <w:rFonts w:ascii="Times New Roman" w:hAnsi="Times New Roman"/>
          <w:sz w:val="28"/>
          <w:szCs w:val="28"/>
        </w:rPr>
        <w:t>нии субсидий на оказание финансовой поддержки при исполнении расходных об</w:t>
      </w:r>
      <w:r w:rsidRPr="00BC4C6E">
        <w:rPr>
          <w:rFonts w:ascii="Times New Roman" w:hAnsi="Times New Roman"/>
          <w:sz w:val="28"/>
          <w:szCs w:val="28"/>
        </w:rPr>
        <w:t>я</w:t>
      </w:r>
      <w:r w:rsidRPr="00BC4C6E">
        <w:rPr>
          <w:rFonts w:ascii="Times New Roman" w:hAnsi="Times New Roman"/>
          <w:sz w:val="28"/>
          <w:szCs w:val="28"/>
        </w:rPr>
        <w:t>зательств муниципальных районов Республики Тыва по строительству жилого п</w:t>
      </w:r>
      <w:r w:rsidRPr="00BC4C6E">
        <w:rPr>
          <w:rFonts w:ascii="Times New Roman" w:hAnsi="Times New Roman"/>
          <w:sz w:val="28"/>
          <w:szCs w:val="28"/>
        </w:rPr>
        <w:t>о</w:t>
      </w:r>
      <w:r w:rsidRPr="00BC4C6E">
        <w:rPr>
          <w:rFonts w:ascii="Times New Roman" w:hAnsi="Times New Roman"/>
          <w:sz w:val="28"/>
          <w:szCs w:val="28"/>
        </w:rPr>
        <w:t>мещения (жилого дома), предоставляемого гражданам Российской Федерации, пр</w:t>
      </w:r>
      <w:r w:rsidRPr="00BC4C6E">
        <w:rPr>
          <w:rFonts w:ascii="Times New Roman" w:hAnsi="Times New Roman"/>
          <w:sz w:val="28"/>
          <w:szCs w:val="28"/>
        </w:rPr>
        <w:t>о</w:t>
      </w:r>
      <w:r w:rsidRPr="00BC4C6E">
        <w:rPr>
          <w:rFonts w:ascii="Times New Roman" w:hAnsi="Times New Roman"/>
          <w:sz w:val="28"/>
          <w:szCs w:val="28"/>
        </w:rPr>
        <w:t>живающим на сельских территориях</w:t>
      </w:r>
      <w:proofErr w:type="gramEnd"/>
      <w:r w:rsidRPr="00BC4C6E">
        <w:rPr>
          <w:rFonts w:ascii="Times New Roman" w:hAnsi="Times New Roman"/>
          <w:sz w:val="28"/>
          <w:szCs w:val="28"/>
        </w:rPr>
        <w:t xml:space="preserve">, </w:t>
      </w:r>
      <w:proofErr w:type="gramStart"/>
      <w:r w:rsidRPr="00BC4C6E">
        <w:rPr>
          <w:rFonts w:ascii="Times New Roman" w:hAnsi="Times New Roman"/>
          <w:sz w:val="28"/>
          <w:szCs w:val="28"/>
        </w:rPr>
        <w:t>по договору найма жилого помещения, пред</w:t>
      </w:r>
      <w:r w:rsidRPr="00BC4C6E">
        <w:rPr>
          <w:rFonts w:ascii="Times New Roman" w:hAnsi="Times New Roman"/>
          <w:sz w:val="28"/>
          <w:szCs w:val="28"/>
        </w:rPr>
        <w:t>у</w:t>
      </w:r>
      <w:r w:rsidRPr="00BC4C6E">
        <w:rPr>
          <w:rFonts w:ascii="Times New Roman" w:hAnsi="Times New Roman"/>
          <w:sz w:val="28"/>
          <w:szCs w:val="28"/>
        </w:rPr>
        <w:t xml:space="preserve">смотренным приложением к Правилам предоставления и распределения субсидий из федерального бюджета бюджетам субъектов Российской Федерации на оказание финансовой поддержки при исполнении расходных обязательств муниципальных районов Республики Тыва по строительству жилья, предоставляемого по договору найма жилого помещения, являющимся приложением № 4 к </w:t>
      </w:r>
      <w:r w:rsidR="00E80218">
        <w:rPr>
          <w:rFonts w:ascii="Times New Roman" w:hAnsi="Times New Roman"/>
          <w:sz w:val="28"/>
          <w:szCs w:val="28"/>
        </w:rPr>
        <w:t>г</w:t>
      </w:r>
      <w:r w:rsidRPr="00BC4C6E">
        <w:rPr>
          <w:rFonts w:ascii="Times New Roman" w:hAnsi="Times New Roman"/>
          <w:sz w:val="28"/>
          <w:szCs w:val="28"/>
        </w:rPr>
        <w:t>осударственной пр</w:t>
      </w:r>
      <w:r w:rsidRPr="00BC4C6E">
        <w:rPr>
          <w:rFonts w:ascii="Times New Roman" w:hAnsi="Times New Roman"/>
          <w:sz w:val="28"/>
          <w:szCs w:val="28"/>
        </w:rPr>
        <w:t>о</w:t>
      </w:r>
      <w:r w:rsidRPr="00BC4C6E">
        <w:rPr>
          <w:rFonts w:ascii="Times New Roman" w:hAnsi="Times New Roman"/>
          <w:sz w:val="28"/>
          <w:szCs w:val="28"/>
        </w:rPr>
        <w:t xml:space="preserve">грамме Российской Федерации </w:t>
      </w:r>
      <w:r w:rsidR="00BC4C6E">
        <w:rPr>
          <w:rFonts w:ascii="Times New Roman" w:hAnsi="Times New Roman"/>
          <w:sz w:val="28"/>
          <w:szCs w:val="28"/>
        </w:rPr>
        <w:t>«</w:t>
      </w:r>
      <w:r w:rsidRPr="00BC4C6E">
        <w:rPr>
          <w:rFonts w:ascii="Times New Roman" w:hAnsi="Times New Roman"/>
          <w:sz w:val="28"/>
          <w:szCs w:val="28"/>
        </w:rPr>
        <w:t>Комплексное развитие сельских территорий</w:t>
      </w:r>
      <w:r w:rsidR="00BC4C6E">
        <w:rPr>
          <w:rFonts w:ascii="Times New Roman" w:hAnsi="Times New Roman"/>
          <w:sz w:val="28"/>
          <w:szCs w:val="28"/>
        </w:rPr>
        <w:t>»</w:t>
      </w:r>
      <w:r w:rsidRPr="00BC4C6E">
        <w:rPr>
          <w:rFonts w:ascii="Times New Roman" w:hAnsi="Times New Roman"/>
          <w:sz w:val="28"/>
          <w:szCs w:val="28"/>
        </w:rPr>
        <w:t>, у</w:t>
      </w:r>
      <w:r w:rsidRPr="00BC4C6E">
        <w:rPr>
          <w:rFonts w:ascii="Times New Roman" w:hAnsi="Times New Roman"/>
          <w:sz w:val="28"/>
          <w:szCs w:val="28"/>
        </w:rPr>
        <w:t>т</w:t>
      </w:r>
      <w:r w:rsidRPr="00BC4C6E">
        <w:rPr>
          <w:rFonts w:ascii="Times New Roman" w:hAnsi="Times New Roman"/>
          <w:sz w:val="28"/>
          <w:szCs w:val="28"/>
        </w:rPr>
        <w:lastRenderedPageBreak/>
        <w:t>вержденной постановлением Правительства Российской Федерации от 31</w:t>
      </w:r>
      <w:proofErr w:type="gramEnd"/>
      <w:r w:rsidRPr="00BC4C6E">
        <w:rPr>
          <w:rFonts w:ascii="Times New Roman" w:hAnsi="Times New Roman"/>
          <w:sz w:val="28"/>
          <w:szCs w:val="28"/>
        </w:rPr>
        <w:t xml:space="preserve"> мая </w:t>
      </w:r>
      <w:r w:rsidR="00BC4C6E">
        <w:rPr>
          <w:rFonts w:ascii="Times New Roman" w:hAnsi="Times New Roman"/>
          <w:sz w:val="28"/>
          <w:szCs w:val="28"/>
        </w:rPr>
        <w:t xml:space="preserve">          </w:t>
      </w:r>
      <w:r w:rsidRPr="00BC4C6E">
        <w:rPr>
          <w:rFonts w:ascii="Times New Roman" w:hAnsi="Times New Roman"/>
          <w:sz w:val="28"/>
          <w:szCs w:val="28"/>
        </w:rPr>
        <w:t>2019 г. № 696.</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 xml:space="preserve">Указанные субсидии предполагается предоставлять на условиях </w:t>
      </w:r>
      <w:proofErr w:type="spellStart"/>
      <w:r w:rsidRPr="00BC4C6E">
        <w:rPr>
          <w:rFonts w:ascii="Times New Roman" w:hAnsi="Times New Roman"/>
          <w:sz w:val="28"/>
          <w:szCs w:val="28"/>
        </w:rPr>
        <w:t>софинансир</w:t>
      </w:r>
      <w:r w:rsidRPr="00BC4C6E">
        <w:rPr>
          <w:rFonts w:ascii="Times New Roman" w:hAnsi="Times New Roman"/>
          <w:sz w:val="28"/>
          <w:szCs w:val="28"/>
        </w:rPr>
        <w:t>о</w:t>
      </w:r>
      <w:r w:rsidRPr="00BC4C6E">
        <w:rPr>
          <w:rFonts w:ascii="Times New Roman" w:hAnsi="Times New Roman"/>
          <w:sz w:val="28"/>
          <w:szCs w:val="28"/>
        </w:rPr>
        <w:t>вания</w:t>
      </w:r>
      <w:proofErr w:type="spellEnd"/>
      <w:r w:rsidRPr="00BC4C6E">
        <w:rPr>
          <w:rFonts w:ascii="Times New Roman" w:hAnsi="Times New Roman"/>
          <w:sz w:val="28"/>
          <w:szCs w:val="28"/>
        </w:rPr>
        <w:t xml:space="preserve"> расходов за счет средств федерального бюджета.</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Правила реализации мероприятий по строительству жилья на сельских терр</w:t>
      </w:r>
      <w:r w:rsidRPr="00BC4C6E">
        <w:rPr>
          <w:rFonts w:ascii="Times New Roman" w:hAnsi="Times New Roman"/>
          <w:sz w:val="28"/>
          <w:szCs w:val="28"/>
        </w:rPr>
        <w:t>и</w:t>
      </w:r>
      <w:r w:rsidRPr="00BC4C6E">
        <w:rPr>
          <w:rFonts w:ascii="Times New Roman" w:hAnsi="Times New Roman"/>
          <w:sz w:val="28"/>
          <w:szCs w:val="28"/>
        </w:rPr>
        <w:t xml:space="preserve">ториях, предоставляемого по договору найма жилого помещения, </w:t>
      </w:r>
      <w:proofErr w:type="gramStart"/>
      <w:r w:rsidRPr="00BC4C6E">
        <w:rPr>
          <w:rFonts w:ascii="Times New Roman" w:hAnsi="Times New Roman"/>
          <w:sz w:val="28"/>
          <w:szCs w:val="28"/>
        </w:rPr>
        <w:t>приведен</w:t>
      </w:r>
      <w:proofErr w:type="gramEnd"/>
      <w:r w:rsidRPr="00BC4C6E">
        <w:rPr>
          <w:rFonts w:ascii="Times New Roman" w:hAnsi="Times New Roman"/>
          <w:sz w:val="28"/>
          <w:szCs w:val="28"/>
        </w:rPr>
        <w:t xml:space="preserve"> в </w:t>
      </w:r>
      <w:r w:rsidR="00E80218">
        <w:rPr>
          <w:rFonts w:ascii="Times New Roman" w:hAnsi="Times New Roman"/>
          <w:sz w:val="28"/>
          <w:szCs w:val="28"/>
        </w:rPr>
        <w:t>п</w:t>
      </w:r>
      <w:r w:rsidRPr="00BC4C6E">
        <w:rPr>
          <w:rFonts w:ascii="Times New Roman" w:hAnsi="Times New Roman"/>
          <w:sz w:val="28"/>
          <w:szCs w:val="28"/>
        </w:rPr>
        <w:t>р</w:t>
      </w:r>
      <w:r w:rsidRPr="00BC4C6E">
        <w:rPr>
          <w:rFonts w:ascii="Times New Roman" w:hAnsi="Times New Roman"/>
          <w:sz w:val="28"/>
          <w:szCs w:val="28"/>
        </w:rPr>
        <w:t>и</w:t>
      </w:r>
      <w:r w:rsidRPr="00BC4C6E">
        <w:rPr>
          <w:rFonts w:ascii="Times New Roman" w:hAnsi="Times New Roman"/>
          <w:sz w:val="28"/>
          <w:szCs w:val="28"/>
        </w:rPr>
        <w:t>ложении №</w:t>
      </w:r>
      <w:r w:rsidR="00BC4C6E">
        <w:rPr>
          <w:rFonts w:ascii="Times New Roman" w:hAnsi="Times New Roman"/>
          <w:sz w:val="28"/>
          <w:szCs w:val="28"/>
        </w:rPr>
        <w:t xml:space="preserve"> </w:t>
      </w:r>
      <w:r w:rsidRPr="00BC4C6E">
        <w:rPr>
          <w:rFonts w:ascii="Times New Roman" w:hAnsi="Times New Roman"/>
          <w:sz w:val="28"/>
          <w:szCs w:val="28"/>
        </w:rPr>
        <w:t>2 к П</w:t>
      </w:r>
      <w:r w:rsidR="00E80218">
        <w:rPr>
          <w:rFonts w:ascii="Times New Roman" w:hAnsi="Times New Roman"/>
          <w:sz w:val="28"/>
          <w:szCs w:val="28"/>
        </w:rPr>
        <w:t>рограмме;</w:t>
      </w:r>
    </w:p>
    <w:p w:rsidR="00522C00" w:rsidRPr="00BC4C6E" w:rsidRDefault="00E80218" w:rsidP="00BC4C6E">
      <w:pPr>
        <w:spacing w:after="0" w:line="240" w:lineRule="auto"/>
        <w:ind w:firstLine="709"/>
        <w:jc w:val="both"/>
        <w:rPr>
          <w:rFonts w:ascii="Times New Roman" w:hAnsi="Times New Roman"/>
          <w:sz w:val="28"/>
          <w:szCs w:val="28"/>
        </w:rPr>
      </w:pPr>
      <w:r>
        <w:rPr>
          <w:rFonts w:ascii="Times New Roman" w:hAnsi="Times New Roman"/>
          <w:sz w:val="28"/>
          <w:szCs w:val="28"/>
        </w:rPr>
        <w:t>3)</w:t>
      </w:r>
      <w:r w:rsidR="00522C00" w:rsidRPr="00BC4C6E">
        <w:rPr>
          <w:rFonts w:ascii="Times New Roman" w:hAnsi="Times New Roman"/>
          <w:sz w:val="28"/>
          <w:szCs w:val="28"/>
        </w:rPr>
        <w:t xml:space="preserve"> предоставление льготной сельской ипотеки в целях улучшения жилищных условий граждан, проживающих на сельских территориях, путем предоставления ипотечных кредитов (займов) по льготной ставке от 0,1 до 3</w:t>
      </w:r>
      <w:r w:rsidR="00BC4C6E">
        <w:rPr>
          <w:rFonts w:ascii="Times New Roman" w:hAnsi="Times New Roman"/>
          <w:sz w:val="28"/>
          <w:szCs w:val="28"/>
        </w:rPr>
        <w:t xml:space="preserve"> процента</w:t>
      </w:r>
      <w:r w:rsidR="00522C00" w:rsidRPr="00BC4C6E">
        <w:rPr>
          <w:rFonts w:ascii="Times New Roman" w:hAnsi="Times New Roman"/>
          <w:sz w:val="28"/>
          <w:szCs w:val="28"/>
        </w:rPr>
        <w:t xml:space="preserve"> годовых с </w:t>
      </w:r>
      <w:r w:rsidR="008819B1">
        <w:rPr>
          <w:rFonts w:ascii="Times New Roman" w:hAnsi="Times New Roman"/>
          <w:sz w:val="28"/>
          <w:szCs w:val="28"/>
        </w:rPr>
        <w:t xml:space="preserve">            </w:t>
      </w:r>
      <w:r w:rsidR="00522C00" w:rsidRPr="00BC4C6E">
        <w:rPr>
          <w:rFonts w:ascii="Times New Roman" w:hAnsi="Times New Roman"/>
          <w:sz w:val="28"/>
          <w:szCs w:val="28"/>
        </w:rPr>
        <w:t>1 января 2020 г. по 31 декабря 2025 г.</w:t>
      </w:r>
    </w:p>
    <w:p w:rsidR="00522C00" w:rsidRPr="00BC4C6E" w:rsidRDefault="00522C00" w:rsidP="00BC4C6E">
      <w:pPr>
        <w:spacing w:after="0" w:line="240" w:lineRule="auto"/>
        <w:ind w:firstLine="709"/>
        <w:jc w:val="both"/>
        <w:rPr>
          <w:rFonts w:ascii="Times New Roman" w:hAnsi="Times New Roman"/>
          <w:sz w:val="28"/>
          <w:szCs w:val="28"/>
        </w:rPr>
      </w:pPr>
      <w:proofErr w:type="gramStart"/>
      <w:r w:rsidRPr="00BC4C6E">
        <w:rPr>
          <w:rFonts w:ascii="Times New Roman" w:hAnsi="Times New Roman"/>
          <w:sz w:val="28"/>
          <w:szCs w:val="28"/>
        </w:rPr>
        <w:t>А также предоставление льготного потребительского кредитования на прио</w:t>
      </w:r>
      <w:r w:rsidRPr="00BC4C6E">
        <w:rPr>
          <w:rFonts w:ascii="Times New Roman" w:hAnsi="Times New Roman"/>
          <w:sz w:val="28"/>
          <w:szCs w:val="28"/>
        </w:rPr>
        <w:t>б</w:t>
      </w:r>
      <w:r w:rsidRPr="00BC4C6E">
        <w:rPr>
          <w:rFonts w:ascii="Times New Roman" w:hAnsi="Times New Roman"/>
          <w:sz w:val="28"/>
          <w:szCs w:val="28"/>
        </w:rPr>
        <w:t>ретение и монтаж по договору подряда, заключенному с подрядной организацией, оборудования для обеспечения централизованного или автономного электроснабж</w:t>
      </w:r>
      <w:r w:rsidRPr="00BC4C6E">
        <w:rPr>
          <w:rFonts w:ascii="Times New Roman" w:hAnsi="Times New Roman"/>
          <w:sz w:val="28"/>
          <w:szCs w:val="28"/>
        </w:rPr>
        <w:t>е</w:t>
      </w:r>
      <w:r w:rsidRPr="00BC4C6E">
        <w:rPr>
          <w:rFonts w:ascii="Times New Roman" w:hAnsi="Times New Roman"/>
          <w:sz w:val="28"/>
          <w:szCs w:val="28"/>
        </w:rPr>
        <w:t>ния, водоснабжения (в том числе оплата услуг подрядной организации по бурению водозаборных скважин), водоотведения, отопления жилых домов (помещений), ра</w:t>
      </w:r>
      <w:r w:rsidRPr="00BC4C6E">
        <w:rPr>
          <w:rFonts w:ascii="Times New Roman" w:hAnsi="Times New Roman"/>
          <w:sz w:val="28"/>
          <w:szCs w:val="28"/>
        </w:rPr>
        <w:t>с</w:t>
      </w:r>
      <w:r w:rsidRPr="00BC4C6E">
        <w:rPr>
          <w:rFonts w:ascii="Times New Roman" w:hAnsi="Times New Roman"/>
          <w:sz w:val="28"/>
          <w:szCs w:val="28"/>
        </w:rPr>
        <w:t>положенных на сельских территориях, и ремонт жилых домов (помещений), расп</w:t>
      </w:r>
      <w:r w:rsidRPr="00BC4C6E">
        <w:rPr>
          <w:rFonts w:ascii="Times New Roman" w:hAnsi="Times New Roman"/>
          <w:sz w:val="28"/>
          <w:szCs w:val="28"/>
        </w:rPr>
        <w:t>о</w:t>
      </w:r>
      <w:r w:rsidRPr="00BC4C6E">
        <w:rPr>
          <w:rFonts w:ascii="Times New Roman" w:hAnsi="Times New Roman"/>
          <w:sz w:val="28"/>
          <w:szCs w:val="28"/>
        </w:rPr>
        <w:t>ложенных на сельских территориях, по договорам подряда, заключенным с подря</w:t>
      </w:r>
      <w:r w:rsidRPr="00BC4C6E">
        <w:rPr>
          <w:rFonts w:ascii="Times New Roman" w:hAnsi="Times New Roman"/>
          <w:sz w:val="28"/>
          <w:szCs w:val="28"/>
        </w:rPr>
        <w:t>д</w:t>
      </w:r>
      <w:r w:rsidRPr="00BC4C6E">
        <w:rPr>
          <w:rFonts w:ascii="Times New Roman" w:hAnsi="Times New Roman"/>
          <w:sz w:val="28"/>
          <w:szCs w:val="28"/>
        </w:rPr>
        <w:t>ными</w:t>
      </w:r>
      <w:proofErr w:type="gramEnd"/>
      <w:r w:rsidRPr="00BC4C6E">
        <w:rPr>
          <w:rFonts w:ascii="Times New Roman" w:hAnsi="Times New Roman"/>
          <w:sz w:val="28"/>
          <w:szCs w:val="28"/>
        </w:rPr>
        <w:t xml:space="preserve"> организациями.</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Предоставление льготных ипотечных и потребительских кредитов на стро</w:t>
      </w:r>
      <w:r w:rsidRPr="00BC4C6E">
        <w:rPr>
          <w:rFonts w:ascii="Times New Roman" w:hAnsi="Times New Roman"/>
          <w:sz w:val="28"/>
          <w:szCs w:val="28"/>
        </w:rPr>
        <w:t>и</w:t>
      </w:r>
      <w:r w:rsidRPr="00BC4C6E">
        <w:rPr>
          <w:rFonts w:ascii="Times New Roman" w:hAnsi="Times New Roman"/>
          <w:sz w:val="28"/>
          <w:szCs w:val="28"/>
        </w:rPr>
        <w:t>тельство (приобретение) жилья и его инженерной инфраструктуры в сельской мес</w:t>
      </w:r>
      <w:r w:rsidRPr="00BC4C6E">
        <w:rPr>
          <w:rFonts w:ascii="Times New Roman" w:hAnsi="Times New Roman"/>
          <w:sz w:val="28"/>
          <w:szCs w:val="28"/>
        </w:rPr>
        <w:t>т</w:t>
      </w:r>
      <w:r w:rsidRPr="00BC4C6E">
        <w:rPr>
          <w:rFonts w:ascii="Times New Roman" w:hAnsi="Times New Roman"/>
          <w:sz w:val="28"/>
          <w:szCs w:val="28"/>
        </w:rPr>
        <w:t xml:space="preserve">ности по льготной ставке предусматривается осуществлять путем предоставления субсидий из федерального и республиканского бюджетов российским кредитным организациям и акционерному обществу </w:t>
      </w:r>
      <w:r w:rsidR="00BC4C6E">
        <w:rPr>
          <w:rFonts w:ascii="Times New Roman" w:hAnsi="Times New Roman"/>
          <w:sz w:val="28"/>
          <w:szCs w:val="28"/>
        </w:rPr>
        <w:t>«</w:t>
      </w:r>
      <w:r w:rsidRPr="00BC4C6E">
        <w:rPr>
          <w:rFonts w:ascii="Times New Roman" w:hAnsi="Times New Roman"/>
          <w:sz w:val="28"/>
          <w:szCs w:val="28"/>
        </w:rPr>
        <w:t>ДОМ</w:t>
      </w:r>
      <w:proofErr w:type="gramStart"/>
      <w:r w:rsidRPr="00BC4C6E">
        <w:rPr>
          <w:rFonts w:ascii="Times New Roman" w:hAnsi="Times New Roman"/>
          <w:sz w:val="28"/>
          <w:szCs w:val="28"/>
        </w:rPr>
        <w:t>.Р</w:t>
      </w:r>
      <w:proofErr w:type="gramEnd"/>
      <w:r w:rsidRPr="00BC4C6E">
        <w:rPr>
          <w:rFonts w:ascii="Times New Roman" w:hAnsi="Times New Roman"/>
          <w:sz w:val="28"/>
          <w:szCs w:val="28"/>
        </w:rPr>
        <w:t>Ф</w:t>
      </w:r>
      <w:r w:rsidR="00BC4C6E">
        <w:rPr>
          <w:rFonts w:ascii="Times New Roman" w:hAnsi="Times New Roman"/>
          <w:sz w:val="28"/>
          <w:szCs w:val="28"/>
        </w:rPr>
        <w:t>»</w:t>
      </w:r>
      <w:r w:rsidRPr="00BC4C6E">
        <w:rPr>
          <w:rFonts w:ascii="Times New Roman" w:hAnsi="Times New Roman"/>
          <w:sz w:val="28"/>
          <w:szCs w:val="28"/>
        </w:rPr>
        <w:t xml:space="preserve"> (далее </w:t>
      </w:r>
      <w:r w:rsidR="00BC4C6E">
        <w:rPr>
          <w:rFonts w:ascii="Times New Roman" w:hAnsi="Times New Roman"/>
          <w:sz w:val="28"/>
          <w:szCs w:val="28"/>
        </w:rPr>
        <w:t>соответственно –</w:t>
      </w:r>
      <w:r w:rsidRPr="00BC4C6E">
        <w:rPr>
          <w:rFonts w:ascii="Times New Roman" w:hAnsi="Times New Roman"/>
          <w:sz w:val="28"/>
          <w:szCs w:val="28"/>
        </w:rPr>
        <w:t xml:space="preserve"> кр</w:t>
      </w:r>
      <w:r w:rsidRPr="00BC4C6E">
        <w:rPr>
          <w:rFonts w:ascii="Times New Roman" w:hAnsi="Times New Roman"/>
          <w:sz w:val="28"/>
          <w:szCs w:val="28"/>
        </w:rPr>
        <w:t>е</w:t>
      </w:r>
      <w:r w:rsidRPr="00BC4C6E">
        <w:rPr>
          <w:rFonts w:ascii="Times New Roman" w:hAnsi="Times New Roman"/>
          <w:sz w:val="28"/>
          <w:szCs w:val="28"/>
        </w:rPr>
        <w:t xml:space="preserve">дитные организации, общество </w:t>
      </w:r>
      <w:r w:rsidR="00BC4C6E">
        <w:rPr>
          <w:rFonts w:ascii="Times New Roman" w:hAnsi="Times New Roman"/>
          <w:sz w:val="28"/>
          <w:szCs w:val="28"/>
        </w:rPr>
        <w:t>«</w:t>
      </w:r>
      <w:r w:rsidRPr="00BC4C6E">
        <w:rPr>
          <w:rFonts w:ascii="Times New Roman" w:hAnsi="Times New Roman"/>
          <w:sz w:val="28"/>
          <w:szCs w:val="28"/>
        </w:rPr>
        <w:t>ДОМ.РФ</w:t>
      </w:r>
      <w:r w:rsidR="00BC4C6E">
        <w:rPr>
          <w:rFonts w:ascii="Times New Roman" w:hAnsi="Times New Roman"/>
          <w:sz w:val="28"/>
          <w:szCs w:val="28"/>
        </w:rPr>
        <w:t>»</w:t>
      </w:r>
      <w:r w:rsidRPr="00BC4C6E">
        <w:rPr>
          <w:rFonts w:ascii="Times New Roman" w:hAnsi="Times New Roman"/>
          <w:sz w:val="28"/>
          <w:szCs w:val="28"/>
        </w:rPr>
        <w:t>) на возмещение недополученных дох</w:t>
      </w:r>
      <w:r w:rsidRPr="00BC4C6E">
        <w:rPr>
          <w:rFonts w:ascii="Times New Roman" w:hAnsi="Times New Roman"/>
          <w:sz w:val="28"/>
          <w:szCs w:val="28"/>
        </w:rPr>
        <w:t>о</w:t>
      </w:r>
      <w:r w:rsidRPr="00BC4C6E">
        <w:rPr>
          <w:rFonts w:ascii="Times New Roman" w:hAnsi="Times New Roman"/>
          <w:sz w:val="28"/>
          <w:szCs w:val="28"/>
        </w:rPr>
        <w:t xml:space="preserve">дов кредитных организаций, общества </w:t>
      </w:r>
      <w:r w:rsidR="00BC4C6E">
        <w:rPr>
          <w:rFonts w:ascii="Times New Roman" w:hAnsi="Times New Roman"/>
          <w:sz w:val="28"/>
          <w:szCs w:val="28"/>
        </w:rPr>
        <w:t>«</w:t>
      </w:r>
      <w:r w:rsidRPr="00BC4C6E">
        <w:rPr>
          <w:rFonts w:ascii="Times New Roman" w:hAnsi="Times New Roman"/>
          <w:sz w:val="28"/>
          <w:szCs w:val="28"/>
        </w:rPr>
        <w:t>ДОМ.РФ</w:t>
      </w:r>
      <w:r w:rsidR="00BC4C6E">
        <w:rPr>
          <w:rFonts w:ascii="Times New Roman" w:hAnsi="Times New Roman"/>
          <w:sz w:val="28"/>
          <w:szCs w:val="28"/>
        </w:rPr>
        <w:t>»</w:t>
      </w:r>
      <w:r w:rsidRPr="00BC4C6E">
        <w:rPr>
          <w:rFonts w:ascii="Times New Roman" w:hAnsi="Times New Roman"/>
          <w:sz w:val="28"/>
          <w:szCs w:val="28"/>
        </w:rPr>
        <w:t>.</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Перечень населенных пунктов на территории Республики Тыва, относящихся к сельским территориям и на которых будет распространяться действие льготных ипотечных кредитов на строительство (приобретение) жилья, приведен в прилож</w:t>
      </w:r>
      <w:r w:rsidRPr="00BC4C6E">
        <w:rPr>
          <w:rFonts w:ascii="Times New Roman" w:hAnsi="Times New Roman"/>
          <w:sz w:val="28"/>
          <w:szCs w:val="28"/>
        </w:rPr>
        <w:t>е</w:t>
      </w:r>
      <w:r w:rsidRPr="00BC4C6E">
        <w:rPr>
          <w:rFonts w:ascii="Times New Roman" w:hAnsi="Times New Roman"/>
          <w:sz w:val="28"/>
          <w:szCs w:val="28"/>
        </w:rPr>
        <w:t xml:space="preserve">нии </w:t>
      </w:r>
      <w:r w:rsidR="00E80218">
        <w:rPr>
          <w:rFonts w:ascii="Times New Roman" w:hAnsi="Times New Roman"/>
          <w:sz w:val="28"/>
          <w:szCs w:val="28"/>
        </w:rPr>
        <w:t>№ 5</w:t>
      </w:r>
      <w:r w:rsidRPr="00BC4C6E">
        <w:rPr>
          <w:rFonts w:ascii="Times New Roman" w:hAnsi="Times New Roman"/>
          <w:sz w:val="28"/>
          <w:szCs w:val="28"/>
        </w:rPr>
        <w:t xml:space="preserve"> к </w:t>
      </w:r>
      <w:r w:rsidR="00E80218">
        <w:rPr>
          <w:rFonts w:ascii="Times New Roman" w:hAnsi="Times New Roman"/>
          <w:sz w:val="28"/>
          <w:szCs w:val="28"/>
        </w:rPr>
        <w:t>П</w:t>
      </w:r>
      <w:r w:rsidRPr="00BC4C6E">
        <w:rPr>
          <w:rFonts w:ascii="Times New Roman" w:hAnsi="Times New Roman"/>
          <w:sz w:val="28"/>
          <w:szCs w:val="28"/>
        </w:rPr>
        <w:t>рограмме.</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 xml:space="preserve">Субсидии предполагается предоставлять на условиях </w:t>
      </w:r>
      <w:proofErr w:type="spellStart"/>
      <w:r w:rsidRPr="00BC4C6E">
        <w:rPr>
          <w:rFonts w:ascii="Times New Roman" w:hAnsi="Times New Roman"/>
          <w:sz w:val="28"/>
          <w:szCs w:val="28"/>
        </w:rPr>
        <w:t>софинансирования</w:t>
      </w:r>
      <w:proofErr w:type="spellEnd"/>
      <w:r w:rsidRPr="00BC4C6E">
        <w:rPr>
          <w:rFonts w:ascii="Times New Roman" w:hAnsi="Times New Roman"/>
          <w:sz w:val="28"/>
          <w:szCs w:val="28"/>
        </w:rPr>
        <w:t xml:space="preserve"> ра</w:t>
      </w:r>
      <w:r w:rsidRPr="00BC4C6E">
        <w:rPr>
          <w:rFonts w:ascii="Times New Roman" w:hAnsi="Times New Roman"/>
          <w:sz w:val="28"/>
          <w:szCs w:val="28"/>
        </w:rPr>
        <w:t>с</w:t>
      </w:r>
      <w:r w:rsidRPr="00BC4C6E">
        <w:rPr>
          <w:rFonts w:ascii="Times New Roman" w:hAnsi="Times New Roman"/>
          <w:sz w:val="28"/>
          <w:szCs w:val="28"/>
        </w:rPr>
        <w:t>ходов за счет средств федерального бюджета.</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Поряд</w:t>
      </w:r>
      <w:r w:rsidR="00E80218">
        <w:rPr>
          <w:rFonts w:ascii="Times New Roman" w:hAnsi="Times New Roman"/>
          <w:sz w:val="28"/>
          <w:szCs w:val="28"/>
        </w:rPr>
        <w:t>ки</w:t>
      </w:r>
      <w:r w:rsidRPr="00BC4C6E">
        <w:rPr>
          <w:rFonts w:ascii="Times New Roman" w:hAnsi="Times New Roman"/>
          <w:sz w:val="28"/>
          <w:szCs w:val="28"/>
        </w:rPr>
        <w:t xml:space="preserve"> реализации мероприятий по льготн</w:t>
      </w:r>
      <w:r w:rsidR="00E80218">
        <w:rPr>
          <w:rFonts w:ascii="Times New Roman" w:hAnsi="Times New Roman"/>
          <w:sz w:val="28"/>
          <w:szCs w:val="28"/>
        </w:rPr>
        <w:t>ому</w:t>
      </w:r>
      <w:r w:rsidRPr="00BC4C6E">
        <w:rPr>
          <w:rFonts w:ascii="Times New Roman" w:hAnsi="Times New Roman"/>
          <w:sz w:val="28"/>
          <w:szCs w:val="28"/>
        </w:rPr>
        <w:t xml:space="preserve"> кредитовани</w:t>
      </w:r>
      <w:r w:rsidR="00E80218">
        <w:rPr>
          <w:rFonts w:ascii="Times New Roman" w:hAnsi="Times New Roman"/>
          <w:sz w:val="28"/>
          <w:szCs w:val="28"/>
        </w:rPr>
        <w:t>ю</w:t>
      </w:r>
      <w:r w:rsidRPr="00BC4C6E">
        <w:rPr>
          <w:rFonts w:ascii="Times New Roman" w:hAnsi="Times New Roman"/>
          <w:sz w:val="28"/>
          <w:szCs w:val="28"/>
        </w:rPr>
        <w:t xml:space="preserve"> утверждены постановлениями Правительства Российской Федерации от 30 ноября</w:t>
      </w:r>
      <w:r w:rsidR="00E80218">
        <w:rPr>
          <w:rFonts w:ascii="Times New Roman" w:hAnsi="Times New Roman"/>
          <w:sz w:val="28"/>
          <w:szCs w:val="28"/>
        </w:rPr>
        <w:t xml:space="preserve"> </w:t>
      </w:r>
      <w:r w:rsidRPr="00BC4C6E">
        <w:rPr>
          <w:rFonts w:ascii="Times New Roman" w:hAnsi="Times New Roman"/>
          <w:sz w:val="28"/>
          <w:szCs w:val="28"/>
        </w:rPr>
        <w:t xml:space="preserve">2019 г. </w:t>
      </w:r>
      <w:r w:rsidR="00E80218">
        <w:rPr>
          <w:rFonts w:ascii="Times New Roman" w:hAnsi="Times New Roman"/>
          <w:sz w:val="28"/>
          <w:szCs w:val="28"/>
        </w:rPr>
        <w:t xml:space="preserve">               </w:t>
      </w:r>
      <w:r w:rsidR="00E80218" w:rsidRPr="00BC4C6E">
        <w:rPr>
          <w:rFonts w:ascii="Times New Roman" w:hAnsi="Times New Roman"/>
          <w:sz w:val="28"/>
          <w:szCs w:val="28"/>
        </w:rPr>
        <w:t xml:space="preserve">№ 1567 </w:t>
      </w:r>
      <w:r w:rsidRPr="00BC4C6E">
        <w:rPr>
          <w:rFonts w:ascii="Times New Roman" w:hAnsi="Times New Roman"/>
          <w:sz w:val="28"/>
          <w:szCs w:val="28"/>
        </w:rPr>
        <w:t>и от 26 ноября 2019 г.</w:t>
      </w:r>
      <w:r w:rsidR="00E80218" w:rsidRPr="00E80218">
        <w:rPr>
          <w:rFonts w:ascii="Times New Roman" w:hAnsi="Times New Roman"/>
          <w:sz w:val="28"/>
          <w:szCs w:val="28"/>
        </w:rPr>
        <w:t xml:space="preserve"> </w:t>
      </w:r>
      <w:r w:rsidR="00E80218" w:rsidRPr="00BC4C6E">
        <w:rPr>
          <w:rFonts w:ascii="Times New Roman" w:hAnsi="Times New Roman"/>
          <w:sz w:val="28"/>
          <w:szCs w:val="28"/>
        </w:rPr>
        <w:t>№ 1514</w:t>
      </w:r>
      <w:r w:rsidR="00E80218">
        <w:rPr>
          <w:rFonts w:ascii="Times New Roman" w:hAnsi="Times New Roman"/>
          <w:sz w:val="28"/>
          <w:szCs w:val="28"/>
        </w:rPr>
        <w:t>;</w:t>
      </w:r>
    </w:p>
    <w:p w:rsidR="00522C00" w:rsidRPr="00BC4C6E" w:rsidRDefault="00E80218" w:rsidP="00BC4C6E">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4)</w:t>
      </w:r>
      <w:r w:rsidR="00522C00" w:rsidRPr="00BC4C6E">
        <w:rPr>
          <w:rFonts w:ascii="Times New Roman" w:hAnsi="Times New Roman"/>
          <w:sz w:val="28"/>
          <w:szCs w:val="28"/>
        </w:rPr>
        <w:t xml:space="preserve">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предусматривается оказание государственной поддержки в порядке и на условиях, которые установлены Правилами предоставления и распределения субс</w:t>
      </w:r>
      <w:r w:rsidR="00522C00" w:rsidRPr="00BC4C6E">
        <w:rPr>
          <w:rFonts w:ascii="Times New Roman" w:hAnsi="Times New Roman"/>
          <w:sz w:val="28"/>
          <w:szCs w:val="28"/>
        </w:rPr>
        <w:t>и</w:t>
      </w:r>
      <w:r w:rsidR="00522C00" w:rsidRPr="00BC4C6E">
        <w:rPr>
          <w:rFonts w:ascii="Times New Roman" w:hAnsi="Times New Roman"/>
          <w:sz w:val="28"/>
          <w:szCs w:val="28"/>
        </w:rPr>
        <w:t>дий из федерального бюджета бюджетам субъектов Российской Федерации на об</w:t>
      </w:r>
      <w:r w:rsidR="00522C00" w:rsidRPr="00BC4C6E">
        <w:rPr>
          <w:rFonts w:ascii="Times New Roman" w:hAnsi="Times New Roman"/>
          <w:sz w:val="28"/>
          <w:szCs w:val="28"/>
        </w:rPr>
        <w:t>у</w:t>
      </w:r>
      <w:r w:rsidR="00522C00" w:rsidRPr="00BC4C6E">
        <w:rPr>
          <w:rFonts w:ascii="Times New Roman" w:hAnsi="Times New Roman"/>
          <w:sz w:val="28"/>
          <w:szCs w:val="28"/>
        </w:rPr>
        <w:t xml:space="preserve">стройство объектами инженерной инфраструктуры и благоустройство площадок, расположенных на сельских территориях, под компактную жилищную застройку, являющимся приложением № 5 к </w:t>
      </w:r>
      <w:r>
        <w:rPr>
          <w:rFonts w:ascii="Times New Roman" w:hAnsi="Times New Roman"/>
          <w:sz w:val="28"/>
          <w:szCs w:val="28"/>
        </w:rPr>
        <w:t>г</w:t>
      </w:r>
      <w:r w:rsidR="00522C00" w:rsidRPr="00BC4C6E">
        <w:rPr>
          <w:rFonts w:ascii="Times New Roman" w:hAnsi="Times New Roman"/>
          <w:sz w:val="28"/>
          <w:szCs w:val="28"/>
        </w:rPr>
        <w:t>осударственной</w:t>
      </w:r>
      <w:proofErr w:type="gramEnd"/>
      <w:r w:rsidR="00522C00" w:rsidRPr="00BC4C6E">
        <w:rPr>
          <w:rFonts w:ascii="Times New Roman" w:hAnsi="Times New Roman"/>
          <w:sz w:val="28"/>
          <w:szCs w:val="28"/>
        </w:rPr>
        <w:t xml:space="preserve"> программе Российской Федер</w:t>
      </w:r>
      <w:r w:rsidR="00522C00" w:rsidRPr="00BC4C6E">
        <w:rPr>
          <w:rFonts w:ascii="Times New Roman" w:hAnsi="Times New Roman"/>
          <w:sz w:val="28"/>
          <w:szCs w:val="28"/>
        </w:rPr>
        <w:t>а</w:t>
      </w:r>
      <w:r w:rsidR="00522C00" w:rsidRPr="00BC4C6E">
        <w:rPr>
          <w:rFonts w:ascii="Times New Roman" w:hAnsi="Times New Roman"/>
          <w:sz w:val="28"/>
          <w:szCs w:val="28"/>
        </w:rPr>
        <w:t xml:space="preserve">ции </w:t>
      </w:r>
      <w:r w:rsidR="00BC4C6E">
        <w:rPr>
          <w:rFonts w:ascii="Times New Roman" w:hAnsi="Times New Roman"/>
          <w:sz w:val="28"/>
          <w:szCs w:val="28"/>
        </w:rPr>
        <w:t>«</w:t>
      </w:r>
      <w:r w:rsidR="00522C00" w:rsidRPr="00BC4C6E">
        <w:rPr>
          <w:rFonts w:ascii="Times New Roman" w:hAnsi="Times New Roman"/>
          <w:sz w:val="28"/>
          <w:szCs w:val="28"/>
        </w:rPr>
        <w:t>Комплексное развитие сельских территорий</w:t>
      </w:r>
      <w:r w:rsidR="00BC4C6E">
        <w:rPr>
          <w:rFonts w:ascii="Times New Roman" w:hAnsi="Times New Roman"/>
          <w:sz w:val="28"/>
          <w:szCs w:val="28"/>
        </w:rPr>
        <w:t>»</w:t>
      </w:r>
      <w:r w:rsidR="00522C00" w:rsidRPr="00BC4C6E">
        <w:rPr>
          <w:rFonts w:ascii="Times New Roman" w:hAnsi="Times New Roman"/>
          <w:sz w:val="28"/>
          <w:szCs w:val="28"/>
        </w:rPr>
        <w:t xml:space="preserve">, утвержденной постановлением </w:t>
      </w:r>
      <w:r w:rsidR="00522C00" w:rsidRPr="00BC4C6E">
        <w:rPr>
          <w:rFonts w:ascii="Times New Roman" w:hAnsi="Times New Roman"/>
          <w:sz w:val="28"/>
          <w:szCs w:val="28"/>
        </w:rPr>
        <w:lastRenderedPageBreak/>
        <w:t>Правительства Российской Федерации от 31 мая 2019 г. № 696, по следующим н</w:t>
      </w:r>
      <w:r w:rsidR="00522C00" w:rsidRPr="00BC4C6E">
        <w:rPr>
          <w:rFonts w:ascii="Times New Roman" w:hAnsi="Times New Roman"/>
          <w:sz w:val="28"/>
          <w:szCs w:val="28"/>
        </w:rPr>
        <w:t>а</w:t>
      </w:r>
      <w:r w:rsidR="00522C00" w:rsidRPr="00BC4C6E">
        <w:rPr>
          <w:rFonts w:ascii="Times New Roman" w:hAnsi="Times New Roman"/>
          <w:sz w:val="28"/>
          <w:szCs w:val="28"/>
        </w:rPr>
        <w:t>правлениям:</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строительство объектов инженерной инфраструктуры;</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обеспечение уличного освещения;</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строительство улично-дорожной сети;</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благоустройство, в том числе озеленение.</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Перечень населенных пунктов на территории Республики Тыва, относящихся к сельским территориям, приведен в приложении №</w:t>
      </w:r>
      <w:r w:rsidR="00BC4C6E">
        <w:rPr>
          <w:rFonts w:ascii="Times New Roman" w:hAnsi="Times New Roman"/>
          <w:sz w:val="28"/>
          <w:szCs w:val="28"/>
        </w:rPr>
        <w:t xml:space="preserve"> </w:t>
      </w:r>
      <w:r w:rsidR="00E80218">
        <w:rPr>
          <w:rFonts w:ascii="Times New Roman" w:hAnsi="Times New Roman"/>
          <w:sz w:val="28"/>
          <w:szCs w:val="28"/>
        </w:rPr>
        <w:t>5</w:t>
      </w:r>
      <w:r w:rsidRPr="00BC4C6E">
        <w:rPr>
          <w:rFonts w:ascii="Times New Roman" w:hAnsi="Times New Roman"/>
          <w:sz w:val="28"/>
          <w:szCs w:val="28"/>
        </w:rPr>
        <w:t xml:space="preserve"> </w:t>
      </w:r>
      <w:r w:rsidR="00E80218">
        <w:rPr>
          <w:rFonts w:ascii="Times New Roman" w:hAnsi="Times New Roman"/>
          <w:sz w:val="28"/>
          <w:szCs w:val="28"/>
        </w:rPr>
        <w:t>П</w:t>
      </w:r>
      <w:r w:rsidRPr="00BC4C6E">
        <w:rPr>
          <w:rFonts w:ascii="Times New Roman" w:hAnsi="Times New Roman"/>
          <w:sz w:val="28"/>
          <w:szCs w:val="28"/>
        </w:rPr>
        <w:t>рограмме.</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 xml:space="preserve">Указанные субсидии предполагается предоставлять на условиях </w:t>
      </w:r>
      <w:proofErr w:type="spellStart"/>
      <w:r w:rsidRPr="00BC4C6E">
        <w:rPr>
          <w:rFonts w:ascii="Times New Roman" w:hAnsi="Times New Roman"/>
          <w:sz w:val="28"/>
          <w:szCs w:val="28"/>
        </w:rPr>
        <w:t>софинансир</w:t>
      </w:r>
      <w:r w:rsidRPr="00BC4C6E">
        <w:rPr>
          <w:rFonts w:ascii="Times New Roman" w:hAnsi="Times New Roman"/>
          <w:sz w:val="28"/>
          <w:szCs w:val="28"/>
        </w:rPr>
        <w:t>о</w:t>
      </w:r>
      <w:r w:rsidRPr="00BC4C6E">
        <w:rPr>
          <w:rFonts w:ascii="Times New Roman" w:hAnsi="Times New Roman"/>
          <w:sz w:val="28"/>
          <w:szCs w:val="28"/>
        </w:rPr>
        <w:t>вания</w:t>
      </w:r>
      <w:proofErr w:type="spellEnd"/>
      <w:r w:rsidRPr="00BC4C6E">
        <w:rPr>
          <w:rFonts w:ascii="Times New Roman" w:hAnsi="Times New Roman"/>
          <w:sz w:val="28"/>
          <w:szCs w:val="28"/>
        </w:rPr>
        <w:t xml:space="preserve"> расходов за счет средств федерального бюджета.</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Порядок реализации мероприятий по обустройству объектами инженерной инфраструктуры и благоустройство площадок, расположенных на сельских терр</w:t>
      </w:r>
      <w:r w:rsidRPr="00BC4C6E">
        <w:rPr>
          <w:rFonts w:ascii="Times New Roman" w:hAnsi="Times New Roman"/>
          <w:sz w:val="28"/>
          <w:szCs w:val="28"/>
        </w:rPr>
        <w:t>и</w:t>
      </w:r>
      <w:r w:rsidRPr="00BC4C6E">
        <w:rPr>
          <w:rFonts w:ascii="Times New Roman" w:hAnsi="Times New Roman"/>
          <w:sz w:val="28"/>
          <w:szCs w:val="28"/>
        </w:rPr>
        <w:t xml:space="preserve">ториях, под компактную жилищную застройку, приведен в </w:t>
      </w:r>
      <w:r w:rsidR="00BC4C6E">
        <w:rPr>
          <w:rFonts w:ascii="Times New Roman" w:hAnsi="Times New Roman"/>
          <w:sz w:val="28"/>
          <w:szCs w:val="28"/>
        </w:rPr>
        <w:t>п</w:t>
      </w:r>
      <w:r w:rsidRPr="00BC4C6E">
        <w:rPr>
          <w:rFonts w:ascii="Times New Roman" w:hAnsi="Times New Roman"/>
          <w:sz w:val="28"/>
          <w:szCs w:val="28"/>
        </w:rPr>
        <w:t>риложении №</w:t>
      </w:r>
      <w:r w:rsidR="00BC4C6E">
        <w:rPr>
          <w:rFonts w:ascii="Times New Roman" w:hAnsi="Times New Roman"/>
          <w:sz w:val="28"/>
          <w:szCs w:val="28"/>
        </w:rPr>
        <w:t xml:space="preserve"> </w:t>
      </w:r>
      <w:r w:rsidRPr="00BC4C6E">
        <w:rPr>
          <w:rFonts w:ascii="Times New Roman" w:hAnsi="Times New Roman"/>
          <w:sz w:val="28"/>
          <w:szCs w:val="28"/>
        </w:rPr>
        <w:t xml:space="preserve">3 к </w:t>
      </w:r>
      <w:r w:rsidR="00E80218">
        <w:rPr>
          <w:rFonts w:ascii="Times New Roman" w:hAnsi="Times New Roman"/>
          <w:sz w:val="28"/>
          <w:szCs w:val="28"/>
        </w:rPr>
        <w:t>П</w:t>
      </w:r>
      <w:r w:rsidRPr="00BC4C6E">
        <w:rPr>
          <w:rFonts w:ascii="Times New Roman" w:hAnsi="Times New Roman"/>
          <w:sz w:val="28"/>
          <w:szCs w:val="28"/>
        </w:rPr>
        <w:t>р</w:t>
      </w:r>
      <w:r w:rsidRPr="00BC4C6E">
        <w:rPr>
          <w:rFonts w:ascii="Times New Roman" w:hAnsi="Times New Roman"/>
          <w:sz w:val="28"/>
          <w:szCs w:val="28"/>
        </w:rPr>
        <w:t>о</w:t>
      </w:r>
      <w:r w:rsidRPr="00BC4C6E">
        <w:rPr>
          <w:rFonts w:ascii="Times New Roman" w:hAnsi="Times New Roman"/>
          <w:sz w:val="28"/>
          <w:szCs w:val="28"/>
        </w:rPr>
        <w:t>грамме.</w:t>
      </w:r>
    </w:p>
    <w:p w:rsidR="00522C00" w:rsidRPr="00BC4C6E" w:rsidRDefault="00522C00" w:rsidP="00BC4C6E">
      <w:pPr>
        <w:spacing w:after="0" w:line="240" w:lineRule="auto"/>
        <w:jc w:val="center"/>
        <w:rPr>
          <w:rFonts w:ascii="Times New Roman" w:hAnsi="Times New Roman"/>
          <w:sz w:val="28"/>
          <w:szCs w:val="28"/>
        </w:rPr>
      </w:pPr>
    </w:p>
    <w:p w:rsidR="00522C00" w:rsidRPr="00BC4C6E" w:rsidRDefault="00522C00" w:rsidP="00BC4C6E">
      <w:pPr>
        <w:spacing w:after="0" w:line="240" w:lineRule="auto"/>
        <w:jc w:val="center"/>
        <w:rPr>
          <w:rFonts w:ascii="Times New Roman" w:hAnsi="Times New Roman"/>
          <w:sz w:val="28"/>
          <w:szCs w:val="28"/>
        </w:rPr>
      </w:pPr>
      <w:r w:rsidRPr="00BC4C6E">
        <w:rPr>
          <w:rFonts w:ascii="Times New Roman" w:hAnsi="Times New Roman"/>
          <w:sz w:val="28"/>
          <w:szCs w:val="28"/>
        </w:rPr>
        <w:t>IV. Обоснование финансовых затрат Подпрограммы</w:t>
      </w:r>
    </w:p>
    <w:p w:rsidR="00522C00" w:rsidRPr="00BC4C6E" w:rsidRDefault="00522C00" w:rsidP="00BC4C6E">
      <w:pPr>
        <w:spacing w:after="0" w:line="240" w:lineRule="auto"/>
        <w:jc w:val="center"/>
        <w:rPr>
          <w:rFonts w:ascii="Times New Roman" w:hAnsi="Times New Roman"/>
          <w:sz w:val="28"/>
          <w:szCs w:val="28"/>
        </w:rPr>
      </w:pP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Подпрограмма реализуется за счет средств федерального, республиканского, местного бюджетов и внебюджетных источников.</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 xml:space="preserve">Объем финансовых ресурсов, необходимых для реализации Подпрограммы, приведен в разрезе мероприятий в приложении </w:t>
      </w:r>
      <w:r w:rsidR="00E80218">
        <w:rPr>
          <w:rFonts w:ascii="Times New Roman" w:hAnsi="Times New Roman"/>
          <w:sz w:val="28"/>
          <w:szCs w:val="28"/>
        </w:rPr>
        <w:t>№ 4</w:t>
      </w:r>
      <w:r w:rsidRPr="00BC4C6E">
        <w:rPr>
          <w:rFonts w:ascii="Times New Roman" w:hAnsi="Times New Roman"/>
          <w:sz w:val="28"/>
          <w:szCs w:val="28"/>
        </w:rPr>
        <w:t xml:space="preserve"> к </w:t>
      </w:r>
      <w:r w:rsidR="00E80218">
        <w:rPr>
          <w:rFonts w:ascii="Times New Roman" w:hAnsi="Times New Roman"/>
          <w:sz w:val="28"/>
          <w:szCs w:val="28"/>
        </w:rPr>
        <w:t>П</w:t>
      </w:r>
      <w:r w:rsidRPr="00BC4C6E">
        <w:rPr>
          <w:rFonts w:ascii="Times New Roman" w:hAnsi="Times New Roman"/>
          <w:sz w:val="28"/>
          <w:szCs w:val="28"/>
        </w:rPr>
        <w:t>рограмме.</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 xml:space="preserve">Прогнозируемые в рамках Подпрограммы объемы </w:t>
      </w:r>
      <w:proofErr w:type="spellStart"/>
      <w:r w:rsidRPr="00BC4C6E">
        <w:rPr>
          <w:rFonts w:ascii="Times New Roman" w:hAnsi="Times New Roman"/>
          <w:sz w:val="28"/>
          <w:szCs w:val="28"/>
        </w:rPr>
        <w:t>софинансирования</w:t>
      </w:r>
      <w:proofErr w:type="spellEnd"/>
      <w:r w:rsidRPr="00BC4C6E">
        <w:rPr>
          <w:rFonts w:ascii="Times New Roman" w:hAnsi="Times New Roman"/>
          <w:sz w:val="28"/>
          <w:szCs w:val="28"/>
        </w:rPr>
        <w:t xml:space="preserve"> за счет указанных средств определены на основе анализа прогнозных показателей, пре</w:t>
      </w:r>
      <w:r w:rsidRPr="00BC4C6E">
        <w:rPr>
          <w:rFonts w:ascii="Times New Roman" w:hAnsi="Times New Roman"/>
          <w:sz w:val="28"/>
          <w:szCs w:val="28"/>
        </w:rPr>
        <w:t>д</w:t>
      </w:r>
      <w:r w:rsidRPr="00BC4C6E">
        <w:rPr>
          <w:rFonts w:ascii="Times New Roman" w:hAnsi="Times New Roman"/>
          <w:sz w:val="28"/>
          <w:szCs w:val="28"/>
        </w:rPr>
        <w:t>ставленных муниципальными районами Республики Тыва.</w:t>
      </w:r>
    </w:p>
    <w:p w:rsidR="00522C00" w:rsidRPr="00BC4C6E" w:rsidRDefault="00522C00" w:rsidP="00BC4C6E">
      <w:pPr>
        <w:spacing w:after="0" w:line="240" w:lineRule="auto"/>
        <w:jc w:val="center"/>
        <w:rPr>
          <w:rFonts w:ascii="Times New Roman" w:hAnsi="Times New Roman"/>
          <w:sz w:val="28"/>
          <w:szCs w:val="28"/>
        </w:rPr>
      </w:pPr>
    </w:p>
    <w:p w:rsidR="00522C00" w:rsidRPr="00BC4C6E" w:rsidRDefault="00522C00" w:rsidP="00BC4C6E">
      <w:pPr>
        <w:spacing w:after="0" w:line="240" w:lineRule="auto"/>
        <w:jc w:val="center"/>
        <w:rPr>
          <w:rFonts w:ascii="Times New Roman" w:hAnsi="Times New Roman"/>
          <w:sz w:val="28"/>
          <w:szCs w:val="28"/>
        </w:rPr>
      </w:pPr>
      <w:r w:rsidRPr="00BC4C6E">
        <w:rPr>
          <w:rFonts w:ascii="Times New Roman" w:hAnsi="Times New Roman"/>
          <w:sz w:val="28"/>
          <w:szCs w:val="28"/>
        </w:rPr>
        <w:t>V. Трудовые ресурсы Подпрограммы</w:t>
      </w:r>
    </w:p>
    <w:p w:rsidR="00522C00" w:rsidRPr="00BC4C6E" w:rsidRDefault="00522C00" w:rsidP="00BC4C6E">
      <w:pPr>
        <w:spacing w:after="0" w:line="240" w:lineRule="auto"/>
        <w:jc w:val="center"/>
        <w:rPr>
          <w:rFonts w:ascii="Times New Roman" w:hAnsi="Times New Roman"/>
          <w:sz w:val="28"/>
          <w:szCs w:val="28"/>
        </w:rPr>
      </w:pPr>
    </w:p>
    <w:p w:rsidR="00522C00" w:rsidRPr="00BC4C6E" w:rsidRDefault="00522C00" w:rsidP="00BC4C6E">
      <w:pPr>
        <w:spacing w:after="0" w:line="240" w:lineRule="auto"/>
        <w:ind w:firstLine="709"/>
        <w:jc w:val="both"/>
        <w:rPr>
          <w:rFonts w:ascii="Times New Roman" w:hAnsi="Times New Roman"/>
          <w:sz w:val="28"/>
          <w:szCs w:val="28"/>
        </w:rPr>
      </w:pPr>
      <w:proofErr w:type="gramStart"/>
      <w:r w:rsidRPr="00BC4C6E">
        <w:rPr>
          <w:rFonts w:ascii="Times New Roman" w:hAnsi="Times New Roman"/>
          <w:sz w:val="28"/>
          <w:szCs w:val="28"/>
        </w:rPr>
        <w:t>В целях своевременной и полной реализации запланированных мероприятий Подпрограммы за каждым муниципальным районом Республики Тыва, на террит</w:t>
      </w:r>
      <w:r w:rsidRPr="00BC4C6E">
        <w:rPr>
          <w:rFonts w:ascii="Times New Roman" w:hAnsi="Times New Roman"/>
          <w:sz w:val="28"/>
          <w:szCs w:val="28"/>
        </w:rPr>
        <w:t>о</w:t>
      </w:r>
      <w:r w:rsidRPr="00BC4C6E">
        <w:rPr>
          <w:rFonts w:ascii="Times New Roman" w:hAnsi="Times New Roman"/>
          <w:sz w:val="28"/>
          <w:szCs w:val="28"/>
        </w:rPr>
        <w:t>рии которого расположено сельское поселение, распоряжением Правительства Ре</w:t>
      </w:r>
      <w:r w:rsidRPr="00BC4C6E">
        <w:rPr>
          <w:rFonts w:ascii="Times New Roman" w:hAnsi="Times New Roman"/>
          <w:sz w:val="28"/>
          <w:szCs w:val="28"/>
        </w:rPr>
        <w:t>с</w:t>
      </w:r>
      <w:r w:rsidRPr="00BC4C6E">
        <w:rPr>
          <w:rFonts w:ascii="Times New Roman" w:hAnsi="Times New Roman"/>
          <w:sz w:val="28"/>
          <w:szCs w:val="28"/>
        </w:rPr>
        <w:t>публики Тыва закрепляются ответственные кураторы из числа членов Правительс</w:t>
      </w:r>
      <w:r w:rsidRPr="00BC4C6E">
        <w:rPr>
          <w:rFonts w:ascii="Times New Roman" w:hAnsi="Times New Roman"/>
          <w:sz w:val="28"/>
          <w:szCs w:val="28"/>
        </w:rPr>
        <w:t>т</w:t>
      </w:r>
      <w:r w:rsidRPr="00BC4C6E">
        <w:rPr>
          <w:rFonts w:ascii="Times New Roman" w:hAnsi="Times New Roman"/>
          <w:sz w:val="28"/>
          <w:szCs w:val="28"/>
        </w:rPr>
        <w:t>ва Республики Тыва, государственных гражданских служащих Республики Тыва, а также депутатов Верховного Хурала (парламента) Республики Тыва, представителей научных и общественных организаций.</w:t>
      </w:r>
      <w:proofErr w:type="gramEnd"/>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Для обеспечения реализации мероприятий Подпрограммы планируется д</w:t>
      </w:r>
      <w:r w:rsidRPr="00BC4C6E">
        <w:rPr>
          <w:rFonts w:ascii="Times New Roman" w:hAnsi="Times New Roman"/>
          <w:sz w:val="28"/>
          <w:szCs w:val="28"/>
        </w:rPr>
        <w:t>о</w:t>
      </w:r>
      <w:r w:rsidRPr="00BC4C6E">
        <w:rPr>
          <w:rFonts w:ascii="Times New Roman" w:hAnsi="Times New Roman"/>
          <w:sz w:val="28"/>
          <w:szCs w:val="28"/>
        </w:rPr>
        <w:t>полнительное обучение специалистов муниципальных районов Республики Тыва и участников Подпрограммы из числа жителей сельских поселений, в том числе бе</w:t>
      </w:r>
      <w:r w:rsidRPr="00BC4C6E">
        <w:rPr>
          <w:rFonts w:ascii="Times New Roman" w:hAnsi="Times New Roman"/>
          <w:sz w:val="28"/>
          <w:szCs w:val="28"/>
        </w:rPr>
        <w:t>з</w:t>
      </w:r>
      <w:r w:rsidRPr="00BC4C6E">
        <w:rPr>
          <w:rFonts w:ascii="Times New Roman" w:hAnsi="Times New Roman"/>
          <w:sz w:val="28"/>
          <w:szCs w:val="28"/>
        </w:rPr>
        <w:t>работных граждан, с последующим трудоустройством.</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Будут созданы новые субъекты предпринимательства в сельском хозяйстве в форме малых форм хозяйствования, открыты новые торговые точки в сельских п</w:t>
      </w:r>
      <w:r w:rsidRPr="00BC4C6E">
        <w:rPr>
          <w:rFonts w:ascii="Times New Roman" w:hAnsi="Times New Roman"/>
          <w:sz w:val="28"/>
          <w:szCs w:val="28"/>
        </w:rPr>
        <w:t>о</w:t>
      </w:r>
      <w:r w:rsidRPr="00BC4C6E">
        <w:rPr>
          <w:rFonts w:ascii="Times New Roman" w:hAnsi="Times New Roman"/>
          <w:sz w:val="28"/>
          <w:szCs w:val="28"/>
        </w:rPr>
        <w:t>селениях.</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Требуется консолидация усилий жителей сельских поселений по участию в конкурсе на поддержку реализации комплексных проектов развития сельских пос</w:t>
      </w:r>
      <w:r w:rsidRPr="00BC4C6E">
        <w:rPr>
          <w:rFonts w:ascii="Times New Roman" w:hAnsi="Times New Roman"/>
          <w:sz w:val="28"/>
          <w:szCs w:val="28"/>
        </w:rPr>
        <w:t>е</w:t>
      </w:r>
      <w:r w:rsidRPr="00BC4C6E">
        <w:rPr>
          <w:rFonts w:ascii="Times New Roman" w:hAnsi="Times New Roman"/>
          <w:sz w:val="28"/>
          <w:szCs w:val="28"/>
        </w:rPr>
        <w:t>лений.</w:t>
      </w:r>
    </w:p>
    <w:p w:rsidR="00522C00" w:rsidRPr="00BC4C6E" w:rsidRDefault="00522C00" w:rsidP="00BC4C6E">
      <w:pPr>
        <w:spacing w:after="0" w:line="240" w:lineRule="auto"/>
        <w:jc w:val="center"/>
        <w:rPr>
          <w:rFonts w:ascii="Times New Roman" w:hAnsi="Times New Roman"/>
          <w:sz w:val="28"/>
          <w:szCs w:val="28"/>
        </w:rPr>
      </w:pPr>
    </w:p>
    <w:p w:rsidR="00522C00" w:rsidRPr="00BC4C6E" w:rsidRDefault="00522C00" w:rsidP="00BC4C6E">
      <w:pPr>
        <w:spacing w:after="0" w:line="240" w:lineRule="auto"/>
        <w:jc w:val="center"/>
        <w:rPr>
          <w:rFonts w:ascii="Times New Roman" w:hAnsi="Times New Roman"/>
          <w:sz w:val="28"/>
          <w:szCs w:val="28"/>
        </w:rPr>
      </w:pPr>
      <w:r w:rsidRPr="00BC4C6E">
        <w:rPr>
          <w:rFonts w:ascii="Times New Roman" w:hAnsi="Times New Roman"/>
          <w:sz w:val="28"/>
          <w:szCs w:val="28"/>
        </w:rPr>
        <w:lastRenderedPageBreak/>
        <w:t>VI. Механизм реализации Подпрограммы</w:t>
      </w:r>
    </w:p>
    <w:p w:rsidR="00522C00" w:rsidRPr="00BC4C6E" w:rsidRDefault="00522C00" w:rsidP="00BC4C6E">
      <w:pPr>
        <w:spacing w:after="0" w:line="240" w:lineRule="auto"/>
        <w:jc w:val="center"/>
        <w:rPr>
          <w:rFonts w:ascii="Times New Roman" w:hAnsi="Times New Roman"/>
          <w:sz w:val="28"/>
          <w:szCs w:val="28"/>
        </w:rPr>
      </w:pP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Основным механизмом реализации Подпрограммы является организация ин</w:t>
      </w:r>
      <w:r w:rsidRPr="00BC4C6E">
        <w:rPr>
          <w:rFonts w:ascii="Times New Roman" w:hAnsi="Times New Roman"/>
          <w:sz w:val="28"/>
          <w:szCs w:val="28"/>
        </w:rPr>
        <w:t>и</w:t>
      </w:r>
      <w:r w:rsidRPr="00BC4C6E">
        <w:rPr>
          <w:rFonts w:ascii="Times New Roman" w:hAnsi="Times New Roman"/>
          <w:sz w:val="28"/>
          <w:szCs w:val="28"/>
        </w:rPr>
        <w:t>циативных проектов, направленных на решение задач в сельской местности в ра</w:t>
      </w:r>
      <w:r w:rsidRPr="00BC4C6E">
        <w:rPr>
          <w:rFonts w:ascii="Times New Roman" w:hAnsi="Times New Roman"/>
          <w:sz w:val="28"/>
          <w:szCs w:val="28"/>
        </w:rPr>
        <w:t>м</w:t>
      </w:r>
      <w:r w:rsidRPr="00BC4C6E">
        <w:rPr>
          <w:rFonts w:ascii="Times New Roman" w:hAnsi="Times New Roman"/>
          <w:sz w:val="28"/>
          <w:szCs w:val="28"/>
        </w:rPr>
        <w:t>ках мероприятий Подпрограммы.</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Мероприятия Подпрограммы реализуются посредством проведения конкур</w:t>
      </w:r>
      <w:r w:rsidRPr="00BC4C6E">
        <w:rPr>
          <w:rFonts w:ascii="Times New Roman" w:hAnsi="Times New Roman"/>
          <w:sz w:val="28"/>
          <w:szCs w:val="28"/>
        </w:rPr>
        <w:t>с</w:t>
      </w:r>
      <w:r w:rsidRPr="00BC4C6E">
        <w:rPr>
          <w:rFonts w:ascii="Times New Roman" w:hAnsi="Times New Roman"/>
          <w:sz w:val="28"/>
          <w:szCs w:val="28"/>
        </w:rPr>
        <w:t>ных процедур. Предполагается проведение конкурсов двух типов. К первому типу конкурсов относятся поддержка и реализация экономических проектов. Второй тип конкурсов направлен на реализацию социальных проектов по развитию базовых объектов инфраструктуры села.</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Конкурсы проводятся на основании специально разработанных процедур, з</w:t>
      </w:r>
      <w:r w:rsidRPr="00BC4C6E">
        <w:rPr>
          <w:rFonts w:ascii="Times New Roman" w:hAnsi="Times New Roman"/>
          <w:sz w:val="28"/>
          <w:szCs w:val="28"/>
        </w:rPr>
        <w:t>а</w:t>
      </w:r>
      <w:r w:rsidRPr="00BC4C6E">
        <w:rPr>
          <w:rFonts w:ascii="Times New Roman" w:hAnsi="Times New Roman"/>
          <w:sz w:val="28"/>
          <w:szCs w:val="28"/>
        </w:rPr>
        <w:t>крепленных нормативными правовыми актами Правительства Республики Тыва, о</w:t>
      </w:r>
      <w:r w:rsidRPr="00BC4C6E">
        <w:rPr>
          <w:rFonts w:ascii="Times New Roman" w:hAnsi="Times New Roman"/>
          <w:sz w:val="28"/>
          <w:szCs w:val="28"/>
        </w:rPr>
        <w:t>р</w:t>
      </w:r>
      <w:r w:rsidRPr="00BC4C6E">
        <w:rPr>
          <w:rFonts w:ascii="Times New Roman" w:hAnsi="Times New Roman"/>
          <w:sz w:val="28"/>
          <w:szCs w:val="28"/>
        </w:rPr>
        <w:t>ганов исполнительной власти Республики Тыва, и регламентируют критерии пол</w:t>
      </w:r>
      <w:r w:rsidRPr="00BC4C6E">
        <w:rPr>
          <w:rFonts w:ascii="Times New Roman" w:hAnsi="Times New Roman"/>
          <w:sz w:val="28"/>
          <w:szCs w:val="28"/>
        </w:rPr>
        <w:t>у</w:t>
      </w:r>
      <w:r w:rsidRPr="00BC4C6E">
        <w:rPr>
          <w:rFonts w:ascii="Times New Roman" w:hAnsi="Times New Roman"/>
          <w:sz w:val="28"/>
          <w:szCs w:val="28"/>
        </w:rPr>
        <w:t>чения грантов и (или) субсидий на реализацию проектов в рамках мероприятий Подпрограммы.</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Министерство сельского хозяйства и продовольствия Республики Тыва явл</w:t>
      </w:r>
      <w:r w:rsidRPr="00BC4C6E">
        <w:rPr>
          <w:rFonts w:ascii="Times New Roman" w:hAnsi="Times New Roman"/>
          <w:sz w:val="28"/>
          <w:szCs w:val="28"/>
        </w:rPr>
        <w:t>я</w:t>
      </w:r>
      <w:r w:rsidRPr="00BC4C6E">
        <w:rPr>
          <w:rFonts w:ascii="Times New Roman" w:hAnsi="Times New Roman"/>
          <w:sz w:val="28"/>
          <w:szCs w:val="28"/>
        </w:rPr>
        <w:t xml:space="preserve">ется организатором конкурсов в рамках мероприятий </w:t>
      </w:r>
      <w:proofErr w:type="gramStart"/>
      <w:r w:rsidRPr="00BC4C6E">
        <w:rPr>
          <w:rFonts w:ascii="Times New Roman" w:hAnsi="Times New Roman"/>
          <w:sz w:val="28"/>
          <w:szCs w:val="28"/>
        </w:rPr>
        <w:t>Подпрограммы</w:t>
      </w:r>
      <w:proofErr w:type="gramEnd"/>
      <w:r w:rsidRPr="00BC4C6E">
        <w:rPr>
          <w:rFonts w:ascii="Times New Roman" w:hAnsi="Times New Roman"/>
          <w:sz w:val="28"/>
          <w:szCs w:val="28"/>
        </w:rPr>
        <w:t xml:space="preserve"> и обеспечив</w:t>
      </w:r>
      <w:r w:rsidRPr="00BC4C6E">
        <w:rPr>
          <w:rFonts w:ascii="Times New Roman" w:hAnsi="Times New Roman"/>
          <w:sz w:val="28"/>
          <w:szCs w:val="28"/>
        </w:rPr>
        <w:t>а</w:t>
      </w:r>
      <w:r w:rsidRPr="00BC4C6E">
        <w:rPr>
          <w:rFonts w:ascii="Times New Roman" w:hAnsi="Times New Roman"/>
          <w:sz w:val="28"/>
          <w:szCs w:val="28"/>
        </w:rPr>
        <w:t>ют прием, учет и хранение поступивших заявок от муниципальных районов Респу</w:t>
      </w:r>
      <w:r w:rsidRPr="00BC4C6E">
        <w:rPr>
          <w:rFonts w:ascii="Times New Roman" w:hAnsi="Times New Roman"/>
          <w:sz w:val="28"/>
          <w:szCs w:val="28"/>
        </w:rPr>
        <w:t>б</w:t>
      </w:r>
      <w:r w:rsidRPr="00BC4C6E">
        <w:rPr>
          <w:rFonts w:ascii="Times New Roman" w:hAnsi="Times New Roman"/>
          <w:sz w:val="28"/>
          <w:szCs w:val="28"/>
        </w:rPr>
        <w:t>лики Тыва.</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Конкурсный отбор инициативных и иных проектов осуществляет комиссия по отбору проектов развития сельских территорий и распределению субсидий муниц</w:t>
      </w:r>
      <w:r w:rsidRPr="00BC4C6E">
        <w:rPr>
          <w:rFonts w:ascii="Times New Roman" w:hAnsi="Times New Roman"/>
          <w:sz w:val="28"/>
          <w:szCs w:val="28"/>
        </w:rPr>
        <w:t>и</w:t>
      </w:r>
      <w:r w:rsidRPr="00BC4C6E">
        <w:rPr>
          <w:rFonts w:ascii="Times New Roman" w:hAnsi="Times New Roman"/>
          <w:sz w:val="28"/>
          <w:szCs w:val="28"/>
        </w:rPr>
        <w:t xml:space="preserve">пальным районам Республики Тыва в рамках </w:t>
      </w:r>
      <w:r w:rsidR="00E80218">
        <w:rPr>
          <w:rFonts w:ascii="Times New Roman" w:hAnsi="Times New Roman"/>
          <w:sz w:val="28"/>
          <w:szCs w:val="28"/>
        </w:rPr>
        <w:t>г</w:t>
      </w:r>
      <w:r w:rsidRPr="00BC4C6E">
        <w:rPr>
          <w:rFonts w:ascii="Times New Roman" w:hAnsi="Times New Roman"/>
          <w:sz w:val="28"/>
          <w:szCs w:val="28"/>
        </w:rPr>
        <w:t>осударственной программы Респу</w:t>
      </w:r>
      <w:r w:rsidRPr="00BC4C6E">
        <w:rPr>
          <w:rFonts w:ascii="Times New Roman" w:hAnsi="Times New Roman"/>
          <w:sz w:val="28"/>
          <w:szCs w:val="28"/>
        </w:rPr>
        <w:t>б</w:t>
      </w:r>
      <w:r w:rsidRPr="00BC4C6E">
        <w:rPr>
          <w:rFonts w:ascii="Times New Roman" w:hAnsi="Times New Roman"/>
          <w:sz w:val="28"/>
          <w:szCs w:val="28"/>
        </w:rPr>
        <w:t xml:space="preserve">лики Тыва </w:t>
      </w:r>
      <w:r w:rsidR="00BC4C6E">
        <w:rPr>
          <w:rFonts w:ascii="Times New Roman" w:hAnsi="Times New Roman"/>
          <w:sz w:val="28"/>
          <w:szCs w:val="28"/>
        </w:rPr>
        <w:t>«</w:t>
      </w:r>
      <w:r w:rsidRPr="00BC4C6E">
        <w:rPr>
          <w:rFonts w:ascii="Times New Roman" w:hAnsi="Times New Roman"/>
          <w:sz w:val="28"/>
          <w:szCs w:val="28"/>
        </w:rPr>
        <w:t>Комплексное развитие сельских территорий</w:t>
      </w:r>
      <w:r w:rsidR="00BC4C6E">
        <w:rPr>
          <w:rFonts w:ascii="Times New Roman" w:hAnsi="Times New Roman"/>
          <w:sz w:val="28"/>
          <w:szCs w:val="28"/>
        </w:rPr>
        <w:t>»</w:t>
      </w:r>
      <w:r w:rsidRPr="00BC4C6E">
        <w:rPr>
          <w:rFonts w:ascii="Times New Roman" w:hAnsi="Times New Roman"/>
          <w:sz w:val="28"/>
          <w:szCs w:val="28"/>
        </w:rPr>
        <w:t>, которая создается норм</w:t>
      </w:r>
      <w:r w:rsidRPr="00BC4C6E">
        <w:rPr>
          <w:rFonts w:ascii="Times New Roman" w:hAnsi="Times New Roman"/>
          <w:sz w:val="28"/>
          <w:szCs w:val="28"/>
        </w:rPr>
        <w:t>а</w:t>
      </w:r>
      <w:r w:rsidRPr="00BC4C6E">
        <w:rPr>
          <w:rFonts w:ascii="Times New Roman" w:hAnsi="Times New Roman"/>
          <w:sz w:val="28"/>
          <w:szCs w:val="28"/>
        </w:rPr>
        <w:t xml:space="preserve">тивным правовым актом Правительства Республики Тыва (далее </w:t>
      </w:r>
      <w:r w:rsidR="00BC4C6E">
        <w:rPr>
          <w:rFonts w:ascii="Times New Roman" w:hAnsi="Times New Roman"/>
          <w:sz w:val="28"/>
          <w:szCs w:val="28"/>
        </w:rPr>
        <w:t>–</w:t>
      </w:r>
      <w:r w:rsidRPr="00BC4C6E">
        <w:rPr>
          <w:rFonts w:ascii="Times New Roman" w:hAnsi="Times New Roman"/>
          <w:sz w:val="28"/>
          <w:szCs w:val="28"/>
        </w:rPr>
        <w:t xml:space="preserve"> Комиссия).</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Мониторинг и оценка проектов осуществляются на основе отчетов (пр</w:t>
      </w:r>
      <w:r w:rsidRPr="00BC4C6E">
        <w:rPr>
          <w:rFonts w:ascii="Times New Roman" w:hAnsi="Times New Roman"/>
          <w:sz w:val="28"/>
          <w:szCs w:val="28"/>
        </w:rPr>
        <w:t>о</w:t>
      </w:r>
      <w:r w:rsidRPr="00BC4C6E">
        <w:rPr>
          <w:rFonts w:ascii="Times New Roman" w:hAnsi="Times New Roman"/>
          <w:sz w:val="28"/>
          <w:szCs w:val="28"/>
        </w:rPr>
        <w:t>граммных и финансовых), участия в мероприятиях выполняемых проектов ответс</w:t>
      </w:r>
      <w:r w:rsidRPr="00BC4C6E">
        <w:rPr>
          <w:rFonts w:ascii="Times New Roman" w:hAnsi="Times New Roman"/>
          <w:sz w:val="28"/>
          <w:szCs w:val="28"/>
        </w:rPr>
        <w:t>т</w:t>
      </w:r>
      <w:r w:rsidRPr="00BC4C6E">
        <w:rPr>
          <w:rFonts w:ascii="Times New Roman" w:hAnsi="Times New Roman"/>
          <w:sz w:val="28"/>
          <w:szCs w:val="28"/>
        </w:rPr>
        <w:t>венными кураторами и членами рабочих групп согласно закреплению. Мониторинг Подпрограммы позволит выявить сильные и слабые стороны организации работы над Подпрограммой, при необходимости, корректировку процесса организации р</w:t>
      </w:r>
      <w:r w:rsidRPr="00BC4C6E">
        <w:rPr>
          <w:rFonts w:ascii="Times New Roman" w:hAnsi="Times New Roman"/>
          <w:sz w:val="28"/>
          <w:szCs w:val="28"/>
        </w:rPr>
        <w:t>а</w:t>
      </w:r>
      <w:r w:rsidRPr="00BC4C6E">
        <w:rPr>
          <w:rFonts w:ascii="Times New Roman" w:hAnsi="Times New Roman"/>
          <w:sz w:val="28"/>
          <w:szCs w:val="28"/>
        </w:rPr>
        <w:t>боты над Подпрограммой.</w:t>
      </w:r>
    </w:p>
    <w:p w:rsidR="00522C00" w:rsidRPr="00BC4C6E" w:rsidRDefault="00522C00" w:rsidP="00BC4C6E">
      <w:pPr>
        <w:spacing w:after="0" w:line="240" w:lineRule="auto"/>
        <w:jc w:val="center"/>
        <w:rPr>
          <w:rFonts w:ascii="Times New Roman" w:hAnsi="Times New Roman"/>
          <w:sz w:val="28"/>
          <w:szCs w:val="28"/>
        </w:rPr>
      </w:pPr>
    </w:p>
    <w:p w:rsidR="00BC4C6E" w:rsidRDefault="00522C00" w:rsidP="00BC4C6E">
      <w:pPr>
        <w:spacing w:after="0" w:line="240" w:lineRule="auto"/>
        <w:jc w:val="center"/>
        <w:rPr>
          <w:rFonts w:ascii="Times New Roman" w:hAnsi="Times New Roman"/>
          <w:sz w:val="28"/>
          <w:szCs w:val="28"/>
        </w:rPr>
      </w:pPr>
      <w:r w:rsidRPr="00BC4C6E">
        <w:rPr>
          <w:rFonts w:ascii="Times New Roman" w:hAnsi="Times New Roman"/>
          <w:sz w:val="28"/>
          <w:szCs w:val="28"/>
        </w:rPr>
        <w:t xml:space="preserve">VII. Оценка </w:t>
      </w:r>
      <w:proofErr w:type="gramStart"/>
      <w:r w:rsidRPr="00BC4C6E">
        <w:rPr>
          <w:rFonts w:ascii="Times New Roman" w:hAnsi="Times New Roman"/>
          <w:sz w:val="28"/>
          <w:szCs w:val="28"/>
        </w:rPr>
        <w:t>социально-экономической</w:t>
      </w:r>
      <w:proofErr w:type="gramEnd"/>
      <w:r w:rsidRPr="00BC4C6E">
        <w:rPr>
          <w:rFonts w:ascii="Times New Roman" w:hAnsi="Times New Roman"/>
          <w:sz w:val="28"/>
          <w:szCs w:val="28"/>
        </w:rPr>
        <w:t xml:space="preserve"> </w:t>
      </w:r>
    </w:p>
    <w:p w:rsidR="00522C00" w:rsidRDefault="00522C00" w:rsidP="00BC4C6E">
      <w:pPr>
        <w:spacing w:after="0" w:line="240" w:lineRule="auto"/>
        <w:jc w:val="center"/>
        <w:rPr>
          <w:rFonts w:ascii="Times New Roman" w:hAnsi="Times New Roman"/>
          <w:sz w:val="28"/>
          <w:szCs w:val="28"/>
        </w:rPr>
      </w:pPr>
      <w:r w:rsidRPr="00BC4C6E">
        <w:rPr>
          <w:rFonts w:ascii="Times New Roman" w:hAnsi="Times New Roman"/>
          <w:sz w:val="28"/>
          <w:szCs w:val="28"/>
        </w:rPr>
        <w:t>эффективности Подпрограммы</w:t>
      </w:r>
    </w:p>
    <w:p w:rsidR="00BC4C6E" w:rsidRPr="00BC4C6E" w:rsidRDefault="00BC4C6E" w:rsidP="00BC4C6E">
      <w:pPr>
        <w:spacing w:after="0" w:line="240" w:lineRule="auto"/>
        <w:jc w:val="center"/>
        <w:rPr>
          <w:rFonts w:ascii="Times New Roman" w:hAnsi="Times New Roman"/>
          <w:sz w:val="28"/>
          <w:szCs w:val="28"/>
        </w:rPr>
      </w:pP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В результате реализации Подпрограммы с учетом объективных причин сн</w:t>
      </w:r>
      <w:r w:rsidRPr="00BC4C6E">
        <w:rPr>
          <w:rFonts w:ascii="Times New Roman" w:hAnsi="Times New Roman"/>
          <w:sz w:val="28"/>
          <w:szCs w:val="28"/>
        </w:rPr>
        <w:t>и</w:t>
      </w:r>
      <w:r w:rsidRPr="00BC4C6E">
        <w:rPr>
          <w:rFonts w:ascii="Times New Roman" w:hAnsi="Times New Roman"/>
          <w:sz w:val="28"/>
          <w:szCs w:val="28"/>
        </w:rPr>
        <w:t>жения численности населения в связи с миграционной составляющей и естестве</w:t>
      </w:r>
      <w:r w:rsidRPr="00BC4C6E">
        <w:rPr>
          <w:rFonts w:ascii="Times New Roman" w:hAnsi="Times New Roman"/>
          <w:sz w:val="28"/>
          <w:szCs w:val="28"/>
        </w:rPr>
        <w:t>н</w:t>
      </w:r>
      <w:r w:rsidRPr="00BC4C6E">
        <w:rPr>
          <w:rFonts w:ascii="Times New Roman" w:hAnsi="Times New Roman"/>
          <w:sz w:val="28"/>
          <w:szCs w:val="28"/>
        </w:rPr>
        <w:t>ной убылью предполагается сохранить численность населения в населенных пун</w:t>
      </w:r>
      <w:r w:rsidRPr="00BC4C6E">
        <w:rPr>
          <w:rFonts w:ascii="Times New Roman" w:hAnsi="Times New Roman"/>
          <w:sz w:val="28"/>
          <w:szCs w:val="28"/>
        </w:rPr>
        <w:t>к</w:t>
      </w:r>
      <w:r w:rsidRPr="00BC4C6E">
        <w:rPr>
          <w:rFonts w:ascii="Times New Roman" w:hAnsi="Times New Roman"/>
          <w:sz w:val="28"/>
          <w:szCs w:val="28"/>
        </w:rPr>
        <w:t>тах, включенных в Подпрограмму, на уровне 46,3</w:t>
      </w:r>
      <w:r w:rsidR="00BC4C6E">
        <w:rPr>
          <w:rFonts w:ascii="Times New Roman" w:hAnsi="Times New Roman"/>
          <w:sz w:val="28"/>
          <w:szCs w:val="28"/>
        </w:rPr>
        <w:t xml:space="preserve"> процента</w:t>
      </w:r>
      <w:r w:rsidRPr="00BC4C6E">
        <w:rPr>
          <w:rFonts w:ascii="Times New Roman" w:hAnsi="Times New Roman"/>
          <w:sz w:val="28"/>
          <w:szCs w:val="28"/>
        </w:rPr>
        <w:t xml:space="preserve"> от всего населения Ре</w:t>
      </w:r>
      <w:r w:rsidRPr="00BC4C6E">
        <w:rPr>
          <w:rFonts w:ascii="Times New Roman" w:hAnsi="Times New Roman"/>
          <w:sz w:val="28"/>
          <w:szCs w:val="28"/>
        </w:rPr>
        <w:t>с</w:t>
      </w:r>
      <w:r w:rsidRPr="00BC4C6E">
        <w:rPr>
          <w:rFonts w:ascii="Times New Roman" w:hAnsi="Times New Roman"/>
          <w:sz w:val="28"/>
          <w:szCs w:val="28"/>
        </w:rPr>
        <w:t>публики Тыва. Реализация мероприятий в рамках Подпрограммы позволит улу</w:t>
      </w:r>
      <w:r w:rsidRPr="00BC4C6E">
        <w:rPr>
          <w:rFonts w:ascii="Times New Roman" w:hAnsi="Times New Roman"/>
          <w:sz w:val="28"/>
          <w:szCs w:val="28"/>
        </w:rPr>
        <w:t>ч</w:t>
      </w:r>
      <w:r w:rsidRPr="00BC4C6E">
        <w:rPr>
          <w:rFonts w:ascii="Times New Roman" w:hAnsi="Times New Roman"/>
          <w:sz w:val="28"/>
          <w:szCs w:val="28"/>
        </w:rPr>
        <w:t>шить материально-техническое состояние объектов социально-культурной сферы, доступ населения к получению услуг района, здравоохранения, культуры. Своевр</w:t>
      </w:r>
      <w:r w:rsidRPr="00BC4C6E">
        <w:rPr>
          <w:rFonts w:ascii="Times New Roman" w:hAnsi="Times New Roman"/>
          <w:sz w:val="28"/>
          <w:szCs w:val="28"/>
        </w:rPr>
        <w:t>е</w:t>
      </w:r>
      <w:r w:rsidRPr="00BC4C6E">
        <w:rPr>
          <w:rFonts w:ascii="Times New Roman" w:hAnsi="Times New Roman"/>
          <w:sz w:val="28"/>
          <w:szCs w:val="28"/>
        </w:rPr>
        <w:t>менная модернизация, ввод дополнительных мощностей позволят бесперебойно обеспечивать электроснабжением населенные пункты. Ряд населенных пунктов б</w:t>
      </w:r>
      <w:r w:rsidRPr="00BC4C6E">
        <w:rPr>
          <w:rFonts w:ascii="Times New Roman" w:hAnsi="Times New Roman"/>
          <w:sz w:val="28"/>
          <w:szCs w:val="28"/>
        </w:rPr>
        <w:t>у</w:t>
      </w:r>
      <w:r w:rsidRPr="00BC4C6E">
        <w:rPr>
          <w:rFonts w:ascii="Times New Roman" w:hAnsi="Times New Roman"/>
          <w:sz w:val="28"/>
          <w:szCs w:val="28"/>
        </w:rPr>
        <w:t xml:space="preserve">дет обеспечен доступом к сети </w:t>
      </w:r>
      <w:r w:rsidR="00BC4C6E">
        <w:rPr>
          <w:rFonts w:ascii="Times New Roman" w:hAnsi="Times New Roman"/>
          <w:sz w:val="28"/>
          <w:szCs w:val="28"/>
        </w:rPr>
        <w:t>«</w:t>
      </w:r>
      <w:r w:rsidRPr="00BC4C6E">
        <w:rPr>
          <w:rFonts w:ascii="Times New Roman" w:hAnsi="Times New Roman"/>
          <w:sz w:val="28"/>
          <w:szCs w:val="28"/>
        </w:rPr>
        <w:t>Интернет</w:t>
      </w:r>
      <w:r w:rsidR="00BC4C6E">
        <w:rPr>
          <w:rFonts w:ascii="Times New Roman" w:hAnsi="Times New Roman"/>
          <w:sz w:val="28"/>
          <w:szCs w:val="28"/>
        </w:rPr>
        <w:t>»</w:t>
      </w:r>
      <w:r w:rsidRPr="00BC4C6E">
        <w:rPr>
          <w:rFonts w:ascii="Times New Roman" w:hAnsi="Times New Roman"/>
          <w:sz w:val="28"/>
          <w:szCs w:val="28"/>
        </w:rPr>
        <w:t>, население будет иметь возможность п</w:t>
      </w:r>
      <w:r w:rsidRPr="00BC4C6E">
        <w:rPr>
          <w:rFonts w:ascii="Times New Roman" w:hAnsi="Times New Roman"/>
          <w:sz w:val="28"/>
          <w:szCs w:val="28"/>
        </w:rPr>
        <w:t>о</w:t>
      </w:r>
      <w:r w:rsidRPr="00BC4C6E">
        <w:rPr>
          <w:rFonts w:ascii="Times New Roman" w:hAnsi="Times New Roman"/>
          <w:sz w:val="28"/>
          <w:szCs w:val="28"/>
        </w:rPr>
        <w:t>лучать государственные и муниципальные услуги в электронном виде. Государс</w:t>
      </w:r>
      <w:r w:rsidRPr="00BC4C6E">
        <w:rPr>
          <w:rFonts w:ascii="Times New Roman" w:hAnsi="Times New Roman"/>
          <w:sz w:val="28"/>
          <w:szCs w:val="28"/>
        </w:rPr>
        <w:t>т</w:t>
      </w:r>
      <w:r w:rsidRPr="00BC4C6E">
        <w:rPr>
          <w:rFonts w:ascii="Times New Roman" w:hAnsi="Times New Roman"/>
          <w:sz w:val="28"/>
          <w:szCs w:val="28"/>
        </w:rPr>
        <w:lastRenderedPageBreak/>
        <w:t>венная поддержка сельскохозяйственного производства и инициатив предприним</w:t>
      </w:r>
      <w:r w:rsidRPr="00BC4C6E">
        <w:rPr>
          <w:rFonts w:ascii="Times New Roman" w:hAnsi="Times New Roman"/>
          <w:sz w:val="28"/>
          <w:szCs w:val="28"/>
        </w:rPr>
        <w:t>а</w:t>
      </w:r>
      <w:r w:rsidRPr="00BC4C6E">
        <w:rPr>
          <w:rFonts w:ascii="Times New Roman" w:hAnsi="Times New Roman"/>
          <w:sz w:val="28"/>
          <w:szCs w:val="28"/>
        </w:rPr>
        <w:t xml:space="preserve">тельства вместе с мероприятиями по снижению безработицы позволят обеспечить занятость населения. Целевые показатели реализации Подпрограммы приведены в </w:t>
      </w:r>
      <w:r w:rsidR="00E80218">
        <w:rPr>
          <w:rFonts w:ascii="Times New Roman" w:hAnsi="Times New Roman"/>
          <w:sz w:val="28"/>
          <w:szCs w:val="28"/>
        </w:rPr>
        <w:t>п</w:t>
      </w:r>
      <w:r w:rsidRPr="00BC4C6E">
        <w:rPr>
          <w:rFonts w:ascii="Times New Roman" w:hAnsi="Times New Roman"/>
          <w:sz w:val="28"/>
          <w:szCs w:val="28"/>
        </w:rPr>
        <w:t xml:space="preserve">риложении № </w:t>
      </w:r>
      <w:r w:rsidR="00E80218">
        <w:rPr>
          <w:rFonts w:ascii="Times New Roman" w:hAnsi="Times New Roman"/>
          <w:sz w:val="28"/>
          <w:szCs w:val="28"/>
        </w:rPr>
        <w:t>1</w:t>
      </w:r>
      <w:r w:rsidRPr="00BC4C6E">
        <w:rPr>
          <w:rFonts w:ascii="Times New Roman" w:hAnsi="Times New Roman"/>
          <w:sz w:val="28"/>
          <w:szCs w:val="28"/>
        </w:rPr>
        <w:t xml:space="preserve"> к </w:t>
      </w:r>
      <w:r w:rsidR="00E80218">
        <w:rPr>
          <w:rFonts w:ascii="Times New Roman" w:hAnsi="Times New Roman"/>
          <w:sz w:val="28"/>
          <w:szCs w:val="28"/>
        </w:rPr>
        <w:t>П</w:t>
      </w:r>
      <w:r w:rsidRPr="00BC4C6E">
        <w:rPr>
          <w:rFonts w:ascii="Times New Roman" w:hAnsi="Times New Roman"/>
          <w:sz w:val="28"/>
          <w:szCs w:val="28"/>
        </w:rPr>
        <w:t>рограмме.</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Степень выполнения мероприятий Подпрограммы за отчетный год рассчит</w:t>
      </w:r>
      <w:r w:rsidRPr="00BC4C6E">
        <w:rPr>
          <w:rFonts w:ascii="Times New Roman" w:hAnsi="Times New Roman"/>
          <w:sz w:val="28"/>
          <w:szCs w:val="28"/>
        </w:rPr>
        <w:t>ы</w:t>
      </w:r>
      <w:r w:rsidRPr="00BC4C6E">
        <w:rPr>
          <w:rFonts w:ascii="Times New Roman" w:hAnsi="Times New Roman"/>
          <w:sz w:val="28"/>
          <w:szCs w:val="28"/>
        </w:rPr>
        <w:t>вается как отношение количества мероприятий, выполненных в отчетном году в у</w:t>
      </w:r>
      <w:r w:rsidRPr="00BC4C6E">
        <w:rPr>
          <w:rFonts w:ascii="Times New Roman" w:hAnsi="Times New Roman"/>
          <w:sz w:val="28"/>
          <w:szCs w:val="28"/>
        </w:rPr>
        <w:t>с</w:t>
      </w:r>
      <w:r w:rsidRPr="00BC4C6E">
        <w:rPr>
          <w:rFonts w:ascii="Times New Roman" w:hAnsi="Times New Roman"/>
          <w:sz w:val="28"/>
          <w:szCs w:val="28"/>
        </w:rPr>
        <w:t>тановленные сроки, к общему количеству мероприятий, предусмотренных к выпо</w:t>
      </w:r>
      <w:r w:rsidRPr="00BC4C6E">
        <w:rPr>
          <w:rFonts w:ascii="Times New Roman" w:hAnsi="Times New Roman"/>
          <w:sz w:val="28"/>
          <w:szCs w:val="28"/>
        </w:rPr>
        <w:t>л</w:t>
      </w:r>
      <w:r w:rsidRPr="00BC4C6E">
        <w:rPr>
          <w:rFonts w:ascii="Times New Roman" w:hAnsi="Times New Roman"/>
          <w:sz w:val="28"/>
          <w:szCs w:val="28"/>
        </w:rPr>
        <w:t>нению за весь период реализации Подпрограммы. Степень достижения показателей Подпрограммы рассчитывается как среднеарифметическое отношение фактических значений показателей к планируемым значениям.</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Подпрограмма считается реализуемой с высоким уровнем эффективности, е</w:t>
      </w:r>
      <w:r w:rsidRPr="00BC4C6E">
        <w:rPr>
          <w:rFonts w:ascii="Times New Roman" w:hAnsi="Times New Roman"/>
          <w:sz w:val="28"/>
          <w:szCs w:val="28"/>
        </w:rPr>
        <w:t>с</w:t>
      </w:r>
      <w:r w:rsidRPr="00BC4C6E">
        <w:rPr>
          <w:rFonts w:ascii="Times New Roman" w:hAnsi="Times New Roman"/>
          <w:sz w:val="28"/>
          <w:szCs w:val="28"/>
        </w:rPr>
        <w:t>ли более 80</w:t>
      </w:r>
      <w:r w:rsidR="00BC4C6E">
        <w:rPr>
          <w:rFonts w:ascii="Times New Roman" w:hAnsi="Times New Roman"/>
          <w:sz w:val="28"/>
          <w:szCs w:val="28"/>
        </w:rPr>
        <w:t xml:space="preserve"> процентов</w:t>
      </w:r>
      <w:r w:rsidRPr="00BC4C6E">
        <w:rPr>
          <w:rFonts w:ascii="Times New Roman" w:hAnsi="Times New Roman"/>
          <w:sz w:val="28"/>
          <w:szCs w:val="28"/>
        </w:rPr>
        <w:t xml:space="preserve"> целевых показателей (индикаторов) оценены положительно.</w:t>
      </w:r>
    </w:p>
    <w:p w:rsidR="00522C00" w:rsidRPr="00BC4C6E"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Подпрограмма считается реализуемой со средним уровнем эффективности, если целевые показатели (индикаторы) оценены полож</w:t>
      </w:r>
      <w:r w:rsidR="00BC4C6E">
        <w:rPr>
          <w:rFonts w:ascii="Times New Roman" w:hAnsi="Times New Roman"/>
          <w:sz w:val="28"/>
          <w:szCs w:val="28"/>
        </w:rPr>
        <w:t>ительно в интервале от 40 до 80 процентов</w:t>
      </w:r>
      <w:r w:rsidRPr="00BC4C6E">
        <w:rPr>
          <w:rFonts w:ascii="Times New Roman" w:hAnsi="Times New Roman"/>
          <w:sz w:val="28"/>
          <w:szCs w:val="28"/>
        </w:rPr>
        <w:t>.</w:t>
      </w:r>
    </w:p>
    <w:p w:rsidR="00522C00" w:rsidRDefault="00522C00" w:rsidP="00BC4C6E">
      <w:pPr>
        <w:spacing w:after="0" w:line="240" w:lineRule="auto"/>
        <w:ind w:firstLine="709"/>
        <w:jc w:val="both"/>
        <w:rPr>
          <w:rFonts w:ascii="Times New Roman" w:hAnsi="Times New Roman"/>
          <w:sz w:val="28"/>
          <w:szCs w:val="28"/>
        </w:rPr>
      </w:pPr>
      <w:r w:rsidRPr="00BC4C6E">
        <w:rPr>
          <w:rFonts w:ascii="Times New Roman" w:hAnsi="Times New Roman"/>
          <w:sz w:val="28"/>
          <w:szCs w:val="28"/>
        </w:rPr>
        <w:t>Подпрограмма считается реализуемой неэффективно, если целевые показат</w:t>
      </w:r>
      <w:r w:rsidRPr="00BC4C6E">
        <w:rPr>
          <w:rFonts w:ascii="Times New Roman" w:hAnsi="Times New Roman"/>
          <w:sz w:val="28"/>
          <w:szCs w:val="28"/>
        </w:rPr>
        <w:t>е</w:t>
      </w:r>
      <w:r w:rsidRPr="00BC4C6E">
        <w:rPr>
          <w:rFonts w:ascii="Times New Roman" w:hAnsi="Times New Roman"/>
          <w:sz w:val="28"/>
          <w:szCs w:val="28"/>
        </w:rPr>
        <w:t>ли (индикаторы) оценены положительно менее 40</w:t>
      </w:r>
      <w:r w:rsidR="00BC4C6E">
        <w:rPr>
          <w:rFonts w:ascii="Times New Roman" w:hAnsi="Times New Roman"/>
          <w:sz w:val="28"/>
          <w:szCs w:val="28"/>
        </w:rPr>
        <w:t xml:space="preserve"> процентов</w:t>
      </w:r>
      <w:r w:rsidRPr="00BC4C6E">
        <w:rPr>
          <w:rFonts w:ascii="Times New Roman" w:hAnsi="Times New Roman"/>
          <w:sz w:val="28"/>
          <w:szCs w:val="28"/>
        </w:rPr>
        <w:t>.</w:t>
      </w:r>
    </w:p>
    <w:p w:rsidR="00E80218" w:rsidRDefault="00E80218" w:rsidP="00E80218">
      <w:pPr>
        <w:spacing w:after="0" w:line="240" w:lineRule="auto"/>
        <w:jc w:val="center"/>
        <w:rPr>
          <w:rFonts w:ascii="Times New Roman" w:hAnsi="Times New Roman"/>
          <w:sz w:val="28"/>
          <w:szCs w:val="28"/>
        </w:rPr>
      </w:pPr>
    </w:p>
    <w:p w:rsidR="00E80218" w:rsidRDefault="00E80218" w:rsidP="00E80218">
      <w:pPr>
        <w:spacing w:after="0" w:line="240" w:lineRule="auto"/>
        <w:jc w:val="center"/>
        <w:rPr>
          <w:rFonts w:ascii="Times New Roman" w:hAnsi="Times New Roman"/>
          <w:sz w:val="28"/>
          <w:szCs w:val="28"/>
        </w:rPr>
      </w:pPr>
    </w:p>
    <w:p w:rsidR="00E80218" w:rsidRPr="00BC4C6E" w:rsidRDefault="00E80218" w:rsidP="00E80218">
      <w:pPr>
        <w:spacing w:after="0" w:line="240" w:lineRule="auto"/>
        <w:jc w:val="center"/>
        <w:rPr>
          <w:rFonts w:ascii="Times New Roman" w:hAnsi="Times New Roman"/>
          <w:sz w:val="28"/>
          <w:szCs w:val="28"/>
        </w:rPr>
      </w:pPr>
      <w:r>
        <w:rPr>
          <w:rFonts w:ascii="Times New Roman" w:hAnsi="Times New Roman"/>
          <w:sz w:val="28"/>
          <w:szCs w:val="28"/>
        </w:rPr>
        <w:t>____________</w:t>
      </w:r>
    </w:p>
    <w:p w:rsidR="00522C00" w:rsidRPr="00BC4C6E" w:rsidRDefault="00522C00" w:rsidP="00BC4C6E">
      <w:pPr>
        <w:spacing w:after="0" w:line="240" w:lineRule="auto"/>
        <w:ind w:firstLine="709"/>
        <w:jc w:val="both"/>
        <w:rPr>
          <w:rFonts w:ascii="Times New Roman" w:hAnsi="Times New Roman"/>
          <w:sz w:val="28"/>
          <w:szCs w:val="28"/>
        </w:rPr>
      </w:pPr>
    </w:p>
    <w:p w:rsidR="00BC4C6E" w:rsidRDefault="00BC4C6E" w:rsidP="00522C00">
      <w:pPr>
        <w:pStyle w:val="ConsPlusNormal"/>
        <w:spacing w:before="240"/>
        <w:ind w:firstLine="540"/>
        <w:contextualSpacing/>
        <w:jc w:val="both"/>
        <w:sectPr w:rsidR="00BC4C6E" w:rsidSect="000A40F5">
          <w:pgSz w:w="11906" w:h="16838"/>
          <w:pgMar w:top="1134" w:right="567" w:bottom="1134" w:left="1134" w:header="680" w:footer="680" w:gutter="0"/>
          <w:pgNumType w:start="1"/>
          <w:cols w:space="720"/>
          <w:noEndnote/>
          <w:titlePg/>
          <w:docGrid w:linePitch="299"/>
        </w:sectPr>
      </w:pPr>
    </w:p>
    <w:p w:rsidR="00522C00" w:rsidRPr="00BC4C6E" w:rsidRDefault="00522C00" w:rsidP="00C12F47">
      <w:pPr>
        <w:pStyle w:val="ConsPlusNormal"/>
        <w:ind w:left="5103"/>
        <w:contextualSpacing/>
        <w:jc w:val="center"/>
        <w:rPr>
          <w:sz w:val="28"/>
          <w:szCs w:val="28"/>
        </w:rPr>
      </w:pPr>
      <w:r w:rsidRPr="00BC4C6E">
        <w:rPr>
          <w:sz w:val="28"/>
          <w:szCs w:val="28"/>
        </w:rPr>
        <w:lastRenderedPageBreak/>
        <w:t>Приложение №</w:t>
      </w:r>
      <w:r w:rsidR="00246E42">
        <w:rPr>
          <w:sz w:val="28"/>
          <w:szCs w:val="28"/>
        </w:rPr>
        <w:t xml:space="preserve"> </w:t>
      </w:r>
      <w:r w:rsidRPr="00BC4C6E">
        <w:rPr>
          <w:sz w:val="28"/>
          <w:szCs w:val="28"/>
        </w:rPr>
        <w:t>1</w:t>
      </w:r>
    </w:p>
    <w:p w:rsidR="00C12F47" w:rsidRDefault="00522C00" w:rsidP="00C12F47">
      <w:pPr>
        <w:pStyle w:val="ConsPlusNormal"/>
        <w:ind w:left="5103"/>
        <w:contextualSpacing/>
        <w:jc w:val="center"/>
        <w:rPr>
          <w:sz w:val="28"/>
          <w:szCs w:val="28"/>
        </w:rPr>
      </w:pPr>
      <w:r w:rsidRPr="00BC4C6E">
        <w:rPr>
          <w:sz w:val="28"/>
          <w:szCs w:val="28"/>
        </w:rPr>
        <w:t xml:space="preserve">к Подпрограмме </w:t>
      </w:r>
      <w:r w:rsidR="00BC4C6E" w:rsidRPr="00BC4C6E">
        <w:rPr>
          <w:sz w:val="28"/>
          <w:szCs w:val="28"/>
        </w:rPr>
        <w:t>«</w:t>
      </w:r>
      <w:r w:rsidRPr="00BC4C6E">
        <w:rPr>
          <w:sz w:val="28"/>
          <w:szCs w:val="28"/>
        </w:rPr>
        <w:t>Создание условий</w:t>
      </w:r>
      <w:r w:rsidR="00E80218">
        <w:rPr>
          <w:sz w:val="28"/>
          <w:szCs w:val="28"/>
        </w:rPr>
        <w:t xml:space="preserve"> </w:t>
      </w:r>
      <w:r w:rsidRPr="00BC4C6E">
        <w:rPr>
          <w:sz w:val="28"/>
          <w:szCs w:val="28"/>
        </w:rPr>
        <w:t>для обеспечения доступным</w:t>
      </w:r>
      <w:r w:rsidR="00E80218">
        <w:rPr>
          <w:sz w:val="28"/>
          <w:szCs w:val="28"/>
        </w:rPr>
        <w:t xml:space="preserve"> </w:t>
      </w:r>
      <w:r w:rsidRPr="00BC4C6E">
        <w:rPr>
          <w:sz w:val="28"/>
          <w:szCs w:val="28"/>
        </w:rPr>
        <w:t>и комфортным жильем</w:t>
      </w:r>
      <w:r w:rsidR="00E80218">
        <w:rPr>
          <w:sz w:val="28"/>
          <w:szCs w:val="28"/>
        </w:rPr>
        <w:t xml:space="preserve"> </w:t>
      </w:r>
      <w:r w:rsidRPr="00BC4C6E">
        <w:rPr>
          <w:sz w:val="28"/>
          <w:szCs w:val="28"/>
        </w:rPr>
        <w:t>сельского населения</w:t>
      </w:r>
      <w:r w:rsidR="00BC4C6E" w:rsidRPr="00BC4C6E">
        <w:rPr>
          <w:sz w:val="28"/>
          <w:szCs w:val="28"/>
        </w:rPr>
        <w:t>»</w:t>
      </w:r>
    </w:p>
    <w:p w:rsidR="00C12F47" w:rsidRDefault="00E80218" w:rsidP="00C12F47">
      <w:pPr>
        <w:pStyle w:val="ConsPlusNormal"/>
        <w:ind w:left="5103"/>
        <w:contextualSpacing/>
        <w:jc w:val="center"/>
        <w:rPr>
          <w:bCs/>
          <w:sz w:val="28"/>
          <w:szCs w:val="28"/>
        </w:rPr>
      </w:pPr>
      <w:r>
        <w:rPr>
          <w:sz w:val="28"/>
          <w:szCs w:val="28"/>
        </w:rPr>
        <w:t xml:space="preserve"> </w:t>
      </w:r>
      <w:r w:rsidRPr="00E80218">
        <w:rPr>
          <w:bCs/>
          <w:sz w:val="28"/>
          <w:szCs w:val="28"/>
        </w:rPr>
        <w:t>государственной программы</w:t>
      </w:r>
      <w:r w:rsidR="00C12F47">
        <w:rPr>
          <w:bCs/>
          <w:sz w:val="28"/>
          <w:szCs w:val="28"/>
        </w:rPr>
        <w:t xml:space="preserve"> </w:t>
      </w:r>
    </w:p>
    <w:p w:rsidR="00C12F47" w:rsidRDefault="00C12F47" w:rsidP="00C12F47">
      <w:pPr>
        <w:pStyle w:val="ConsPlusNormal"/>
        <w:ind w:left="5103"/>
        <w:contextualSpacing/>
        <w:jc w:val="center"/>
        <w:rPr>
          <w:bCs/>
          <w:sz w:val="28"/>
          <w:szCs w:val="28"/>
        </w:rPr>
      </w:pPr>
      <w:r>
        <w:rPr>
          <w:bCs/>
          <w:sz w:val="28"/>
          <w:szCs w:val="28"/>
        </w:rPr>
        <w:t>Республики Тыва</w:t>
      </w:r>
      <w:r w:rsidR="00E80218" w:rsidRPr="00E80218">
        <w:rPr>
          <w:bCs/>
          <w:sz w:val="28"/>
          <w:szCs w:val="28"/>
        </w:rPr>
        <w:t xml:space="preserve"> «</w:t>
      </w:r>
      <w:proofErr w:type="gramStart"/>
      <w:r w:rsidR="00E80218" w:rsidRPr="00E80218">
        <w:rPr>
          <w:bCs/>
          <w:sz w:val="28"/>
          <w:szCs w:val="28"/>
        </w:rPr>
        <w:t>Комплексное</w:t>
      </w:r>
      <w:proofErr w:type="gramEnd"/>
      <w:r w:rsidR="00E80218">
        <w:rPr>
          <w:bCs/>
          <w:sz w:val="28"/>
          <w:szCs w:val="28"/>
        </w:rPr>
        <w:t xml:space="preserve"> </w:t>
      </w:r>
    </w:p>
    <w:p w:rsidR="00E80218" w:rsidRPr="00E80218" w:rsidRDefault="00E80218" w:rsidP="00C12F47">
      <w:pPr>
        <w:pStyle w:val="ConsPlusNormal"/>
        <w:ind w:left="5103"/>
        <w:contextualSpacing/>
        <w:jc w:val="center"/>
        <w:rPr>
          <w:bCs/>
          <w:sz w:val="28"/>
          <w:szCs w:val="28"/>
        </w:rPr>
      </w:pPr>
      <w:r w:rsidRPr="00E80218">
        <w:rPr>
          <w:bCs/>
          <w:sz w:val="28"/>
          <w:szCs w:val="28"/>
        </w:rPr>
        <w:t>развитие сельских территорий»</w:t>
      </w:r>
    </w:p>
    <w:p w:rsidR="00522C00" w:rsidRPr="00BC4C6E" w:rsidRDefault="00522C00" w:rsidP="00E80218">
      <w:pPr>
        <w:pStyle w:val="ConsPlusNormal"/>
        <w:ind w:left="5670"/>
        <w:contextualSpacing/>
        <w:jc w:val="center"/>
        <w:rPr>
          <w:sz w:val="28"/>
          <w:szCs w:val="28"/>
        </w:rPr>
      </w:pPr>
    </w:p>
    <w:p w:rsidR="00BC4C6E" w:rsidRDefault="00BC4C6E" w:rsidP="00BC4C6E">
      <w:pPr>
        <w:pStyle w:val="ConsPlusNormal"/>
        <w:spacing w:before="240"/>
        <w:contextualSpacing/>
        <w:jc w:val="center"/>
        <w:rPr>
          <w:sz w:val="28"/>
          <w:szCs w:val="28"/>
        </w:rPr>
      </w:pPr>
    </w:p>
    <w:p w:rsidR="00522C00" w:rsidRPr="00BC4C6E" w:rsidRDefault="00522C00" w:rsidP="00BC4C6E">
      <w:pPr>
        <w:pStyle w:val="ConsPlusNormal"/>
        <w:spacing w:before="240"/>
        <w:contextualSpacing/>
        <w:jc w:val="center"/>
        <w:rPr>
          <w:b/>
          <w:sz w:val="28"/>
          <w:szCs w:val="28"/>
        </w:rPr>
      </w:pPr>
      <w:proofErr w:type="gramStart"/>
      <w:r w:rsidRPr="00BC4C6E">
        <w:rPr>
          <w:b/>
          <w:sz w:val="28"/>
          <w:szCs w:val="28"/>
        </w:rPr>
        <w:t>П</w:t>
      </w:r>
      <w:proofErr w:type="gramEnd"/>
      <w:r w:rsidR="00BC4C6E">
        <w:rPr>
          <w:b/>
          <w:sz w:val="28"/>
          <w:szCs w:val="28"/>
        </w:rPr>
        <w:t xml:space="preserve"> </w:t>
      </w:r>
      <w:r w:rsidRPr="00BC4C6E">
        <w:rPr>
          <w:b/>
          <w:sz w:val="28"/>
          <w:szCs w:val="28"/>
        </w:rPr>
        <w:t>Р</w:t>
      </w:r>
      <w:r w:rsidR="00BC4C6E">
        <w:rPr>
          <w:b/>
          <w:sz w:val="28"/>
          <w:szCs w:val="28"/>
        </w:rPr>
        <w:t xml:space="preserve"> </w:t>
      </w:r>
      <w:r w:rsidRPr="00BC4C6E">
        <w:rPr>
          <w:b/>
          <w:sz w:val="28"/>
          <w:szCs w:val="28"/>
        </w:rPr>
        <w:t>А</w:t>
      </w:r>
      <w:r w:rsidR="00BC4C6E">
        <w:rPr>
          <w:b/>
          <w:sz w:val="28"/>
          <w:szCs w:val="28"/>
        </w:rPr>
        <w:t xml:space="preserve"> </w:t>
      </w:r>
      <w:r w:rsidRPr="00BC4C6E">
        <w:rPr>
          <w:b/>
          <w:sz w:val="28"/>
          <w:szCs w:val="28"/>
        </w:rPr>
        <w:t>В</w:t>
      </w:r>
      <w:r w:rsidR="00BC4C6E">
        <w:rPr>
          <w:b/>
          <w:sz w:val="28"/>
          <w:szCs w:val="28"/>
        </w:rPr>
        <w:t xml:space="preserve"> </w:t>
      </w:r>
      <w:r w:rsidRPr="00BC4C6E">
        <w:rPr>
          <w:b/>
          <w:sz w:val="28"/>
          <w:szCs w:val="28"/>
        </w:rPr>
        <w:t>И</w:t>
      </w:r>
      <w:r w:rsidR="00BC4C6E">
        <w:rPr>
          <w:b/>
          <w:sz w:val="28"/>
          <w:szCs w:val="28"/>
        </w:rPr>
        <w:t xml:space="preserve"> </w:t>
      </w:r>
      <w:r w:rsidRPr="00BC4C6E">
        <w:rPr>
          <w:b/>
          <w:sz w:val="28"/>
          <w:szCs w:val="28"/>
        </w:rPr>
        <w:t>Л</w:t>
      </w:r>
      <w:r w:rsidR="00BC4C6E">
        <w:rPr>
          <w:b/>
          <w:sz w:val="28"/>
          <w:szCs w:val="28"/>
        </w:rPr>
        <w:t xml:space="preserve"> </w:t>
      </w:r>
      <w:r w:rsidRPr="00BC4C6E">
        <w:rPr>
          <w:b/>
          <w:sz w:val="28"/>
          <w:szCs w:val="28"/>
        </w:rPr>
        <w:t>А</w:t>
      </w:r>
    </w:p>
    <w:p w:rsidR="00522C00" w:rsidRPr="00BC4C6E" w:rsidRDefault="00BC4C6E" w:rsidP="00BC4C6E">
      <w:pPr>
        <w:pStyle w:val="ConsPlusNormal"/>
        <w:spacing w:before="240"/>
        <w:contextualSpacing/>
        <w:jc w:val="center"/>
        <w:rPr>
          <w:sz w:val="28"/>
          <w:szCs w:val="28"/>
        </w:rPr>
      </w:pPr>
      <w:r w:rsidRPr="00BC4C6E">
        <w:rPr>
          <w:sz w:val="28"/>
          <w:szCs w:val="28"/>
        </w:rPr>
        <w:t xml:space="preserve">предоставления и распределения субсидий </w:t>
      </w:r>
      <w:proofErr w:type="gramStart"/>
      <w:r w:rsidRPr="00BC4C6E">
        <w:rPr>
          <w:sz w:val="28"/>
          <w:szCs w:val="28"/>
        </w:rPr>
        <w:t>из</w:t>
      </w:r>
      <w:proofErr w:type="gramEnd"/>
      <w:r w:rsidRPr="00BC4C6E">
        <w:rPr>
          <w:sz w:val="28"/>
          <w:szCs w:val="28"/>
        </w:rPr>
        <w:t xml:space="preserve"> республиканского</w:t>
      </w:r>
    </w:p>
    <w:p w:rsidR="00BC4C6E" w:rsidRDefault="00BC4C6E" w:rsidP="00BC4C6E">
      <w:pPr>
        <w:pStyle w:val="ConsPlusNormal"/>
        <w:spacing w:before="240"/>
        <w:contextualSpacing/>
        <w:jc w:val="center"/>
        <w:rPr>
          <w:sz w:val="28"/>
          <w:szCs w:val="28"/>
        </w:rPr>
      </w:pPr>
      <w:r w:rsidRPr="00BC4C6E">
        <w:rPr>
          <w:sz w:val="28"/>
          <w:szCs w:val="28"/>
        </w:rPr>
        <w:t xml:space="preserve">бюджета Республики Тыва бюджетам муниципальных районов </w:t>
      </w:r>
    </w:p>
    <w:p w:rsidR="00BC4C6E" w:rsidRDefault="00BC4C6E" w:rsidP="00BC4C6E">
      <w:pPr>
        <w:pStyle w:val="ConsPlusNormal"/>
        <w:spacing w:before="240"/>
        <w:contextualSpacing/>
        <w:jc w:val="center"/>
        <w:rPr>
          <w:sz w:val="28"/>
          <w:szCs w:val="28"/>
        </w:rPr>
      </w:pPr>
      <w:r w:rsidRPr="00BC4C6E">
        <w:rPr>
          <w:sz w:val="28"/>
          <w:szCs w:val="28"/>
        </w:rPr>
        <w:t xml:space="preserve">Республики Тыва на улучшение жилищных условий </w:t>
      </w:r>
    </w:p>
    <w:p w:rsidR="00522C00" w:rsidRPr="00BC4C6E" w:rsidRDefault="00BC4C6E" w:rsidP="00BC4C6E">
      <w:pPr>
        <w:pStyle w:val="ConsPlusNormal"/>
        <w:spacing w:before="240"/>
        <w:contextualSpacing/>
        <w:jc w:val="center"/>
        <w:rPr>
          <w:sz w:val="28"/>
          <w:szCs w:val="28"/>
        </w:rPr>
      </w:pPr>
      <w:r w:rsidRPr="00BC4C6E">
        <w:rPr>
          <w:sz w:val="28"/>
          <w:szCs w:val="28"/>
        </w:rPr>
        <w:t>граждан, проживающих на сельских территориях</w:t>
      </w:r>
    </w:p>
    <w:p w:rsidR="00522C00" w:rsidRPr="00BC4C6E" w:rsidRDefault="00522C00" w:rsidP="00BC4C6E">
      <w:pPr>
        <w:pStyle w:val="ConsPlusNormal"/>
        <w:spacing w:before="240"/>
        <w:contextualSpacing/>
        <w:jc w:val="center"/>
        <w:rPr>
          <w:sz w:val="28"/>
          <w:szCs w:val="28"/>
        </w:rPr>
      </w:pPr>
    </w:p>
    <w:p w:rsidR="00522C00" w:rsidRPr="00BC4C6E" w:rsidRDefault="00522C00" w:rsidP="00BC4C6E">
      <w:pPr>
        <w:pStyle w:val="ConsPlusNormal"/>
        <w:ind w:firstLine="709"/>
        <w:contextualSpacing/>
        <w:jc w:val="both"/>
        <w:rPr>
          <w:sz w:val="28"/>
          <w:szCs w:val="28"/>
        </w:rPr>
      </w:pPr>
      <w:r w:rsidRPr="00BC4C6E">
        <w:rPr>
          <w:sz w:val="28"/>
          <w:szCs w:val="28"/>
        </w:rPr>
        <w:t>1. Настоящие Правила устанавливают цели, порядок и условия предоставл</w:t>
      </w:r>
      <w:r w:rsidRPr="00BC4C6E">
        <w:rPr>
          <w:sz w:val="28"/>
          <w:szCs w:val="28"/>
        </w:rPr>
        <w:t>е</w:t>
      </w:r>
      <w:r w:rsidRPr="00BC4C6E">
        <w:rPr>
          <w:sz w:val="28"/>
          <w:szCs w:val="28"/>
        </w:rPr>
        <w:t>ния и распределения субсидий из бюджета Республики Тыва бюджетам муниц</w:t>
      </w:r>
      <w:r w:rsidRPr="00BC4C6E">
        <w:rPr>
          <w:sz w:val="28"/>
          <w:szCs w:val="28"/>
        </w:rPr>
        <w:t>и</w:t>
      </w:r>
      <w:r w:rsidRPr="00BC4C6E">
        <w:rPr>
          <w:sz w:val="28"/>
          <w:szCs w:val="28"/>
        </w:rPr>
        <w:t xml:space="preserve">пальных районов Республики Тыва Республики Тыва (далее </w:t>
      </w:r>
      <w:r w:rsidR="00BC4C6E">
        <w:rPr>
          <w:sz w:val="28"/>
          <w:szCs w:val="28"/>
        </w:rPr>
        <w:t>–</w:t>
      </w:r>
      <w:r w:rsidRPr="00BC4C6E">
        <w:rPr>
          <w:sz w:val="28"/>
          <w:szCs w:val="28"/>
        </w:rPr>
        <w:t xml:space="preserve"> муниципальные ра</w:t>
      </w:r>
      <w:r w:rsidRPr="00BC4C6E">
        <w:rPr>
          <w:sz w:val="28"/>
          <w:szCs w:val="28"/>
        </w:rPr>
        <w:t>й</w:t>
      </w:r>
      <w:r w:rsidRPr="00BC4C6E">
        <w:rPr>
          <w:sz w:val="28"/>
          <w:szCs w:val="28"/>
        </w:rPr>
        <w:t>она) на реализацию мероприятий по улучшению жилищных условий граждан Ро</w:t>
      </w:r>
      <w:r w:rsidRPr="00BC4C6E">
        <w:rPr>
          <w:sz w:val="28"/>
          <w:szCs w:val="28"/>
        </w:rPr>
        <w:t>с</w:t>
      </w:r>
      <w:r w:rsidRPr="00BC4C6E">
        <w:rPr>
          <w:sz w:val="28"/>
          <w:szCs w:val="28"/>
        </w:rPr>
        <w:t xml:space="preserve">сийской Федерации, проживающих на сельских территориях (далее соответственно </w:t>
      </w:r>
      <w:r w:rsidR="00BC4C6E">
        <w:rPr>
          <w:sz w:val="28"/>
          <w:szCs w:val="28"/>
        </w:rPr>
        <w:t>–</w:t>
      </w:r>
      <w:r w:rsidRPr="00BC4C6E">
        <w:rPr>
          <w:sz w:val="28"/>
          <w:szCs w:val="28"/>
        </w:rPr>
        <w:t xml:space="preserve"> субсидии, граждане).</w:t>
      </w:r>
    </w:p>
    <w:p w:rsidR="00522C00" w:rsidRPr="00BC4C6E" w:rsidRDefault="00522C00" w:rsidP="00BC4C6E">
      <w:pPr>
        <w:pStyle w:val="ConsPlusNormal"/>
        <w:ind w:firstLine="709"/>
        <w:contextualSpacing/>
        <w:jc w:val="both"/>
        <w:rPr>
          <w:sz w:val="28"/>
          <w:szCs w:val="28"/>
        </w:rPr>
      </w:pPr>
      <w:r w:rsidRPr="00BC4C6E">
        <w:rPr>
          <w:sz w:val="28"/>
          <w:szCs w:val="28"/>
        </w:rPr>
        <w:t>Перечень таких сельских территорий Республики Тыва определен в прилож</w:t>
      </w:r>
      <w:r w:rsidRPr="00BC4C6E">
        <w:rPr>
          <w:sz w:val="28"/>
          <w:szCs w:val="28"/>
        </w:rPr>
        <w:t>е</w:t>
      </w:r>
      <w:r w:rsidRPr="00BC4C6E">
        <w:rPr>
          <w:sz w:val="28"/>
          <w:szCs w:val="28"/>
        </w:rPr>
        <w:t>нии №</w:t>
      </w:r>
      <w:r w:rsidR="00BC4C6E">
        <w:rPr>
          <w:sz w:val="28"/>
          <w:szCs w:val="28"/>
        </w:rPr>
        <w:t xml:space="preserve"> </w:t>
      </w:r>
      <w:r w:rsidR="00E80218">
        <w:rPr>
          <w:sz w:val="28"/>
          <w:szCs w:val="28"/>
        </w:rPr>
        <w:t>5</w:t>
      </w:r>
      <w:r w:rsidRPr="00BC4C6E">
        <w:rPr>
          <w:sz w:val="28"/>
          <w:szCs w:val="28"/>
        </w:rPr>
        <w:t xml:space="preserve"> </w:t>
      </w:r>
      <w:r w:rsidRPr="00BC4C6E">
        <w:rPr>
          <w:bCs/>
          <w:sz w:val="28"/>
          <w:szCs w:val="28"/>
        </w:rPr>
        <w:t>к Программе</w:t>
      </w:r>
      <w:r w:rsidRPr="00BC4C6E">
        <w:rPr>
          <w:sz w:val="28"/>
          <w:szCs w:val="28"/>
        </w:rPr>
        <w:t>.</w:t>
      </w:r>
    </w:p>
    <w:p w:rsidR="00522C00" w:rsidRPr="00BC4C6E" w:rsidRDefault="00522C00" w:rsidP="00BC4C6E">
      <w:pPr>
        <w:pStyle w:val="ConsPlusNormal"/>
        <w:ind w:firstLine="709"/>
        <w:contextualSpacing/>
        <w:jc w:val="both"/>
        <w:rPr>
          <w:sz w:val="28"/>
          <w:szCs w:val="28"/>
        </w:rPr>
      </w:pPr>
      <w:r w:rsidRPr="00BC4C6E">
        <w:rPr>
          <w:sz w:val="28"/>
          <w:szCs w:val="28"/>
        </w:rPr>
        <w:t xml:space="preserve">2. </w:t>
      </w:r>
      <w:proofErr w:type="gramStart"/>
      <w:r w:rsidRPr="00BC4C6E">
        <w:rPr>
          <w:sz w:val="28"/>
          <w:szCs w:val="28"/>
        </w:rPr>
        <w:t xml:space="preserve">Субсидии предоставляются бюджетам муниципальных районов Республики Тыва в целях </w:t>
      </w:r>
      <w:proofErr w:type="spellStart"/>
      <w:r w:rsidRPr="00BC4C6E">
        <w:rPr>
          <w:sz w:val="28"/>
          <w:szCs w:val="28"/>
        </w:rPr>
        <w:t>софинансирования</w:t>
      </w:r>
      <w:proofErr w:type="spellEnd"/>
      <w:r w:rsidRPr="00BC4C6E">
        <w:rPr>
          <w:sz w:val="28"/>
          <w:szCs w:val="28"/>
        </w:rPr>
        <w:t xml:space="preserve"> расходных обязательств муниципальных районов Республики Тыва, возникающих при реализации мероприятий по улучшению ж</w:t>
      </w:r>
      <w:r w:rsidRPr="00BC4C6E">
        <w:rPr>
          <w:sz w:val="28"/>
          <w:szCs w:val="28"/>
        </w:rPr>
        <w:t>и</w:t>
      </w:r>
      <w:r w:rsidRPr="00BC4C6E">
        <w:rPr>
          <w:sz w:val="28"/>
          <w:szCs w:val="28"/>
        </w:rPr>
        <w:t>лищных условий граждан, проживающих на сельских территориях, предусматр</w:t>
      </w:r>
      <w:r w:rsidRPr="00BC4C6E">
        <w:rPr>
          <w:sz w:val="28"/>
          <w:szCs w:val="28"/>
        </w:rPr>
        <w:t>и</w:t>
      </w:r>
      <w:r w:rsidRPr="00BC4C6E">
        <w:rPr>
          <w:sz w:val="28"/>
          <w:szCs w:val="28"/>
        </w:rPr>
        <w:t>вающих предоставление гражданам социальных выплат на строительство (приобр</w:t>
      </w:r>
      <w:r w:rsidRPr="00BC4C6E">
        <w:rPr>
          <w:sz w:val="28"/>
          <w:szCs w:val="28"/>
        </w:rPr>
        <w:t>е</w:t>
      </w:r>
      <w:r w:rsidRPr="00BC4C6E">
        <w:rPr>
          <w:sz w:val="28"/>
          <w:szCs w:val="28"/>
        </w:rPr>
        <w:t xml:space="preserve">тение) жилья (далее соответственно </w:t>
      </w:r>
      <w:r w:rsidR="00E80218">
        <w:rPr>
          <w:sz w:val="28"/>
          <w:szCs w:val="28"/>
        </w:rPr>
        <w:t>–</w:t>
      </w:r>
      <w:r w:rsidRPr="00BC4C6E">
        <w:rPr>
          <w:sz w:val="28"/>
          <w:szCs w:val="28"/>
        </w:rPr>
        <w:t xml:space="preserve"> мероприятия, социальные выплаты) в порядке и на условиях, установленных приложением к Правилам предоставления и распр</w:t>
      </w:r>
      <w:r w:rsidRPr="00BC4C6E">
        <w:rPr>
          <w:sz w:val="28"/>
          <w:szCs w:val="28"/>
        </w:rPr>
        <w:t>е</w:t>
      </w:r>
      <w:r w:rsidRPr="00BC4C6E">
        <w:rPr>
          <w:sz w:val="28"/>
          <w:szCs w:val="28"/>
        </w:rPr>
        <w:t>деления субсидий из федерального бюджета бюджетам</w:t>
      </w:r>
      <w:proofErr w:type="gramEnd"/>
      <w:r w:rsidRPr="00BC4C6E">
        <w:rPr>
          <w:sz w:val="28"/>
          <w:szCs w:val="28"/>
        </w:rPr>
        <w:t xml:space="preserve"> субъектов Российской Фед</w:t>
      </w:r>
      <w:r w:rsidRPr="00BC4C6E">
        <w:rPr>
          <w:sz w:val="28"/>
          <w:szCs w:val="28"/>
        </w:rPr>
        <w:t>е</w:t>
      </w:r>
      <w:r w:rsidRPr="00BC4C6E">
        <w:rPr>
          <w:sz w:val="28"/>
          <w:szCs w:val="28"/>
        </w:rPr>
        <w:t>рации на улучшение жилищных условий граждан, проживающих на сельских терр</w:t>
      </w:r>
      <w:r w:rsidRPr="00BC4C6E">
        <w:rPr>
          <w:sz w:val="28"/>
          <w:szCs w:val="28"/>
        </w:rPr>
        <w:t>и</w:t>
      </w:r>
      <w:r w:rsidRPr="00BC4C6E">
        <w:rPr>
          <w:sz w:val="28"/>
          <w:szCs w:val="28"/>
        </w:rPr>
        <w:t xml:space="preserve">ториях, утвержденным постановлением Правительства Российской Федерации от </w:t>
      </w:r>
      <w:r w:rsidR="00BC4C6E">
        <w:rPr>
          <w:sz w:val="28"/>
          <w:szCs w:val="28"/>
        </w:rPr>
        <w:t xml:space="preserve"> </w:t>
      </w:r>
      <w:r w:rsidRPr="00BC4C6E">
        <w:rPr>
          <w:sz w:val="28"/>
          <w:szCs w:val="28"/>
        </w:rPr>
        <w:t xml:space="preserve">31 мая 2019 г. № 696 </w:t>
      </w:r>
      <w:r w:rsidR="00BC4C6E" w:rsidRPr="00BC4C6E">
        <w:rPr>
          <w:sz w:val="28"/>
          <w:szCs w:val="28"/>
        </w:rPr>
        <w:t>«</w:t>
      </w:r>
      <w:r w:rsidRPr="00BC4C6E">
        <w:rPr>
          <w:sz w:val="28"/>
          <w:szCs w:val="28"/>
        </w:rPr>
        <w:t xml:space="preserve">Об утверждении государственной программы Российской Федерации </w:t>
      </w:r>
      <w:r w:rsidR="00BC4C6E" w:rsidRPr="00BC4C6E">
        <w:rPr>
          <w:sz w:val="28"/>
          <w:szCs w:val="28"/>
        </w:rPr>
        <w:t>«</w:t>
      </w:r>
      <w:r w:rsidRPr="00BC4C6E">
        <w:rPr>
          <w:sz w:val="28"/>
          <w:szCs w:val="28"/>
        </w:rPr>
        <w:t>Комплексное развитие сельских территорий</w:t>
      </w:r>
      <w:r w:rsidR="00BC4C6E" w:rsidRPr="00BC4C6E">
        <w:rPr>
          <w:sz w:val="28"/>
          <w:szCs w:val="28"/>
        </w:rPr>
        <w:t>»</w:t>
      </w:r>
      <w:r w:rsidRPr="00BC4C6E">
        <w:rPr>
          <w:sz w:val="28"/>
          <w:szCs w:val="28"/>
        </w:rPr>
        <w:t xml:space="preserve"> и о внесении изменений в некоторые акты Правительства Российской Федерации</w:t>
      </w:r>
      <w:r w:rsidR="00BC4C6E" w:rsidRPr="00BC4C6E">
        <w:rPr>
          <w:sz w:val="28"/>
          <w:szCs w:val="28"/>
        </w:rPr>
        <w:t>»</w:t>
      </w:r>
      <w:r w:rsidRPr="00BC4C6E">
        <w:rPr>
          <w:sz w:val="28"/>
          <w:szCs w:val="28"/>
        </w:rPr>
        <w:t>.</w:t>
      </w:r>
    </w:p>
    <w:p w:rsidR="00522C00" w:rsidRPr="00BC4C6E" w:rsidRDefault="00522C00" w:rsidP="00BC4C6E">
      <w:pPr>
        <w:pStyle w:val="ConsPlusNormal"/>
        <w:ind w:firstLine="709"/>
        <w:contextualSpacing/>
        <w:jc w:val="both"/>
        <w:rPr>
          <w:sz w:val="28"/>
          <w:szCs w:val="28"/>
        </w:rPr>
      </w:pPr>
      <w:r w:rsidRPr="00BC4C6E">
        <w:rPr>
          <w:sz w:val="28"/>
          <w:szCs w:val="28"/>
        </w:rPr>
        <w:t>3. Субсидии предоставляются бюджетам муниципальных районов Республики Тыва в пределах бюджетных ассигнований и лимитов бюджетных обязательств, д</w:t>
      </w:r>
      <w:r w:rsidRPr="00BC4C6E">
        <w:rPr>
          <w:sz w:val="28"/>
          <w:szCs w:val="28"/>
        </w:rPr>
        <w:t>о</w:t>
      </w:r>
      <w:r w:rsidRPr="00BC4C6E">
        <w:rPr>
          <w:sz w:val="28"/>
          <w:szCs w:val="28"/>
        </w:rPr>
        <w:t>веденных в установленном порядке до Министерства сельского хозяйства и прод</w:t>
      </w:r>
      <w:r w:rsidRPr="00BC4C6E">
        <w:rPr>
          <w:sz w:val="28"/>
          <w:szCs w:val="28"/>
        </w:rPr>
        <w:t>о</w:t>
      </w:r>
      <w:r w:rsidRPr="00BC4C6E">
        <w:rPr>
          <w:sz w:val="28"/>
          <w:szCs w:val="28"/>
        </w:rPr>
        <w:t xml:space="preserve">вольствия Республики Тыва (далее </w:t>
      </w:r>
      <w:r w:rsidR="00BC4C6E">
        <w:rPr>
          <w:sz w:val="28"/>
          <w:szCs w:val="28"/>
        </w:rPr>
        <w:t>–</w:t>
      </w:r>
      <w:r w:rsidRPr="00BC4C6E">
        <w:rPr>
          <w:sz w:val="28"/>
          <w:szCs w:val="28"/>
        </w:rPr>
        <w:t xml:space="preserve"> Министерство) как до получателя средств бюджета Республики Тыва, на цели, указанные в пункте 2 настоящих Правил.</w:t>
      </w:r>
    </w:p>
    <w:p w:rsidR="00522C00" w:rsidRPr="00BC4C6E" w:rsidRDefault="00522C00" w:rsidP="00BC4C6E">
      <w:pPr>
        <w:pStyle w:val="ConsPlusNormal"/>
        <w:ind w:firstLine="709"/>
        <w:contextualSpacing/>
        <w:jc w:val="both"/>
        <w:rPr>
          <w:sz w:val="28"/>
          <w:szCs w:val="28"/>
        </w:rPr>
      </w:pPr>
      <w:r w:rsidRPr="00BC4C6E">
        <w:rPr>
          <w:sz w:val="28"/>
          <w:szCs w:val="28"/>
        </w:rPr>
        <w:t>4. Критериями отбора муниципальных районов Республики Тыва для предо</w:t>
      </w:r>
      <w:r w:rsidRPr="00BC4C6E">
        <w:rPr>
          <w:sz w:val="28"/>
          <w:szCs w:val="28"/>
        </w:rPr>
        <w:t>с</w:t>
      </w:r>
      <w:r w:rsidRPr="00BC4C6E">
        <w:rPr>
          <w:sz w:val="28"/>
          <w:szCs w:val="28"/>
        </w:rPr>
        <w:t>тавления субсидий являются:</w:t>
      </w:r>
    </w:p>
    <w:p w:rsidR="00522C00" w:rsidRPr="00BC4C6E" w:rsidRDefault="00522C00" w:rsidP="00BC4C6E">
      <w:pPr>
        <w:pStyle w:val="ConsPlusNormal"/>
        <w:ind w:firstLine="709"/>
        <w:contextualSpacing/>
        <w:jc w:val="both"/>
        <w:rPr>
          <w:sz w:val="28"/>
          <w:szCs w:val="28"/>
        </w:rPr>
      </w:pPr>
      <w:r w:rsidRPr="00BC4C6E">
        <w:rPr>
          <w:sz w:val="28"/>
          <w:szCs w:val="28"/>
        </w:rPr>
        <w:t>а) наличие списков участников мероприятий по форме, утвержденной Мин</w:t>
      </w:r>
      <w:r w:rsidRPr="00BC4C6E">
        <w:rPr>
          <w:sz w:val="28"/>
          <w:szCs w:val="28"/>
        </w:rPr>
        <w:t>и</w:t>
      </w:r>
      <w:r w:rsidRPr="00BC4C6E">
        <w:rPr>
          <w:sz w:val="28"/>
          <w:szCs w:val="28"/>
        </w:rPr>
        <w:t xml:space="preserve">стерством сельского хозяйства Российской Федерации (далее </w:t>
      </w:r>
      <w:r w:rsidR="00BC4C6E">
        <w:rPr>
          <w:sz w:val="28"/>
          <w:szCs w:val="28"/>
        </w:rPr>
        <w:t>–</w:t>
      </w:r>
      <w:r w:rsidRPr="00BC4C6E">
        <w:rPr>
          <w:sz w:val="28"/>
          <w:szCs w:val="28"/>
        </w:rPr>
        <w:t xml:space="preserve"> списки);</w:t>
      </w:r>
    </w:p>
    <w:p w:rsidR="00522C00" w:rsidRPr="00BC4C6E" w:rsidRDefault="00522C00" w:rsidP="00BC4C6E">
      <w:pPr>
        <w:pStyle w:val="ConsPlusNormal"/>
        <w:ind w:firstLine="709"/>
        <w:contextualSpacing/>
        <w:jc w:val="both"/>
        <w:rPr>
          <w:sz w:val="28"/>
          <w:szCs w:val="28"/>
        </w:rPr>
      </w:pPr>
      <w:r w:rsidRPr="00BC4C6E">
        <w:rPr>
          <w:sz w:val="28"/>
          <w:szCs w:val="28"/>
        </w:rPr>
        <w:lastRenderedPageBreak/>
        <w:t>б) наличие информации по количеству участников мероприятий согласно пр</w:t>
      </w:r>
      <w:r w:rsidRPr="00BC4C6E">
        <w:rPr>
          <w:sz w:val="28"/>
          <w:szCs w:val="28"/>
        </w:rPr>
        <w:t>и</w:t>
      </w:r>
      <w:r w:rsidRPr="00BC4C6E">
        <w:rPr>
          <w:sz w:val="28"/>
          <w:szCs w:val="28"/>
        </w:rPr>
        <w:t>ложению к настоящим Правилам в сроки, установленные в соответствии с запросом Министерства.</w:t>
      </w:r>
    </w:p>
    <w:p w:rsidR="00522C00" w:rsidRPr="00BC4C6E" w:rsidRDefault="00522C00" w:rsidP="00BC4C6E">
      <w:pPr>
        <w:pStyle w:val="ConsPlusNormal"/>
        <w:ind w:firstLine="709"/>
        <w:contextualSpacing/>
        <w:jc w:val="both"/>
        <w:rPr>
          <w:sz w:val="28"/>
          <w:szCs w:val="28"/>
        </w:rPr>
      </w:pPr>
      <w:r w:rsidRPr="00BC4C6E">
        <w:rPr>
          <w:sz w:val="28"/>
          <w:szCs w:val="28"/>
        </w:rPr>
        <w:t>5. Размер субсидий бюджету i-го муниципального района на текущий фина</w:t>
      </w:r>
      <w:r w:rsidRPr="00BC4C6E">
        <w:rPr>
          <w:sz w:val="28"/>
          <w:szCs w:val="28"/>
        </w:rPr>
        <w:t>н</w:t>
      </w:r>
      <w:r w:rsidRPr="00BC4C6E">
        <w:rPr>
          <w:sz w:val="28"/>
          <w:szCs w:val="28"/>
        </w:rPr>
        <w:t>совый год (</w:t>
      </w:r>
      <w:proofErr w:type="spellStart"/>
      <w:r w:rsidRPr="00BC4C6E">
        <w:rPr>
          <w:sz w:val="28"/>
          <w:szCs w:val="28"/>
        </w:rPr>
        <w:t>Vi</w:t>
      </w:r>
      <w:proofErr w:type="spellEnd"/>
      <w:r w:rsidRPr="00BC4C6E">
        <w:rPr>
          <w:sz w:val="28"/>
          <w:szCs w:val="28"/>
        </w:rPr>
        <w:t>) определяется по формуле:</w:t>
      </w:r>
    </w:p>
    <w:p w:rsidR="00522C00" w:rsidRPr="00BC4C6E" w:rsidRDefault="00522C00" w:rsidP="00BC4C6E">
      <w:pPr>
        <w:pStyle w:val="ConsPlusNormal"/>
        <w:ind w:firstLine="709"/>
        <w:contextualSpacing/>
        <w:jc w:val="both"/>
        <w:rPr>
          <w:sz w:val="28"/>
          <w:szCs w:val="28"/>
        </w:rPr>
      </w:pPr>
    </w:p>
    <w:p w:rsidR="00522C00" w:rsidRPr="00BC4C6E" w:rsidRDefault="00522C00" w:rsidP="00BC4C6E">
      <w:pPr>
        <w:pStyle w:val="ConsPlusNormal"/>
        <w:ind w:firstLine="709"/>
        <w:contextualSpacing/>
        <w:jc w:val="both"/>
        <w:rPr>
          <w:position w:val="-25"/>
          <w:sz w:val="28"/>
          <w:szCs w:val="28"/>
        </w:rPr>
      </w:pPr>
      <w:r w:rsidRPr="00BC4C6E">
        <w:rPr>
          <w:noProof/>
          <w:position w:val="-25"/>
          <w:sz w:val="28"/>
          <w:szCs w:val="28"/>
        </w:rPr>
        <w:drawing>
          <wp:inline distT="0" distB="0" distL="0" distR="0">
            <wp:extent cx="1647825" cy="419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647825" cy="419100"/>
                    </a:xfrm>
                    <a:prstGeom prst="rect">
                      <a:avLst/>
                    </a:prstGeom>
                    <a:noFill/>
                    <a:ln w="9525">
                      <a:noFill/>
                      <a:miter lim="800000"/>
                      <a:headEnd/>
                      <a:tailEnd/>
                    </a:ln>
                  </pic:spPr>
                </pic:pic>
              </a:graphicData>
            </a:graphic>
          </wp:inline>
        </w:drawing>
      </w:r>
    </w:p>
    <w:p w:rsidR="00522C00" w:rsidRPr="00BC4C6E" w:rsidRDefault="00522C00" w:rsidP="00BC4C6E">
      <w:pPr>
        <w:pStyle w:val="ConsPlusNormal"/>
        <w:ind w:firstLine="709"/>
        <w:contextualSpacing/>
        <w:jc w:val="both"/>
        <w:rPr>
          <w:position w:val="-25"/>
          <w:sz w:val="28"/>
          <w:szCs w:val="28"/>
        </w:rPr>
      </w:pPr>
    </w:p>
    <w:p w:rsidR="00522C00" w:rsidRPr="00BC4C6E" w:rsidRDefault="00522C00" w:rsidP="00BC4C6E">
      <w:pPr>
        <w:pStyle w:val="ConsPlusNormal"/>
        <w:ind w:firstLine="709"/>
        <w:contextualSpacing/>
        <w:jc w:val="both"/>
        <w:rPr>
          <w:sz w:val="28"/>
          <w:szCs w:val="28"/>
        </w:rPr>
      </w:pPr>
      <w:r w:rsidRPr="00BC4C6E">
        <w:rPr>
          <w:noProof/>
          <w:position w:val="-68"/>
          <w:sz w:val="28"/>
          <w:szCs w:val="28"/>
        </w:rPr>
        <w:drawing>
          <wp:inline distT="0" distB="0" distL="0" distR="0">
            <wp:extent cx="1933575" cy="914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933575" cy="914400"/>
                    </a:xfrm>
                    <a:prstGeom prst="rect">
                      <a:avLst/>
                    </a:prstGeom>
                    <a:noFill/>
                    <a:ln w="9525">
                      <a:noFill/>
                      <a:miter lim="800000"/>
                      <a:headEnd/>
                      <a:tailEnd/>
                    </a:ln>
                  </pic:spPr>
                </pic:pic>
              </a:graphicData>
            </a:graphic>
          </wp:inline>
        </w:drawing>
      </w:r>
    </w:p>
    <w:p w:rsidR="00522C00" w:rsidRPr="00BC4C6E" w:rsidRDefault="00522C00" w:rsidP="00BC4C6E">
      <w:pPr>
        <w:pStyle w:val="ConsPlusNormal"/>
        <w:ind w:firstLine="709"/>
        <w:contextualSpacing/>
        <w:jc w:val="both"/>
        <w:rPr>
          <w:sz w:val="28"/>
          <w:szCs w:val="28"/>
        </w:rPr>
      </w:pPr>
    </w:p>
    <w:p w:rsidR="00522C00" w:rsidRPr="00BC4C6E" w:rsidRDefault="00522C00" w:rsidP="00BC4C6E">
      <w:pPr>
        <w:pStyle w:val="ConsPlusNormal"/>
        <w:ind w:firstLine="709"/>
        <w:contextualSpacing/>
        <w:jc w:val="both"/>
        <w:rPr>
          <w:sz w:val="28"/>
          <w:szCs w:val="28"/>
        </w:rPr>
      </w:pPr>
      <w:r w:rsidRPr="00BC4C6E">
        <w:rPr>
          <w:sz w:val="28"/>
          <w:szCs w:val="28"/>
        </w:rPr>
        <w:t>где:</w:t>
      </w:r>
    </w:p>
    <w:p w:rsidR="00522C00" w:rsidRPr="00BC4C6E" w:rsidRDefault="00522C00" w:rsidP="00BC4C6E">
      <w:pPr>
        <w:pStyle w:val="ConsPlusNormal"/>
        <w:ind w:firstLine="709"/>
        <w:contextualSpacing/>
        <w:jc w:val="both"/>
        <w:rPr>
          <w:sz w:val="28"/>
          <w:szCs w:val="28"/>
        </w:rPr>
      </w:pPr>
      <w:r w:rsidRPr="00BC4C6E">
        <w:rPr>
          <w:sz w:val="28"/>
          <w:szCs w:val="28"/>
        </w:rPr>
        <w:t>V</w:t>
      </w:r>
      <w:r w:rsidRPr="00BC4C6E">
        <w:rPr>
          <w:sz w:val="28"/>
          <w:szCs w:val="28"/>
          <w:vertAlign w:val="subscript"/>
        </w:rPr>
        <w:t>O</w:t>
      </w:r>
      <w:r w:rsidRPr="00BC4C6E">
        <w:rPr>
          <w:sz w:val="28"/>
          <w:szCs w:val="28"/>
        </w:rPr>
        <w:t xml:space="preserve"> </w:t>
      </w:r>
      <w:r w:rsidR="00BC4C6E">
        <w:rPr>
          <w:sz w:val="28"/>
          <w:szCs w:val="28"/>
        </w:rPr>
        <w:t>–</w:t>
      </w:r>
      <w:r w:rsidRPr="00BC4C6E">
        <w:rPr>
          <w:sz w:val="28"/>
          <w:szCs w:val="28"/>
        </w:rPr>
        <w:t xml:space="preserve"> общий объем бюджетных ассигнований, предусмотренный в бюджете Республики Тыва на текущий финансовый год за счет средств субсидий из фед</w:t>
      </w:r>
      <w:r w:rsidRPr="00BC4C6E">
        <w:rPr>
          <w:sz w:val="28"/>
          <w:szCs w:val="28"/>
        </w:rPr>
        <w:t>е</w:t>
      </w:r>
      <w:r w:rsidRPr="00BC4C6E">
        <w:rPr>
          <w:sz w:val="28"/>
          <w:szCs w:val="28"/>
        </w:rPr>
        <w:t xml:space="preserve">рального бюджета бюджету Республики Тыва на </w:t>
      </w:r>
      <w:proofErr w:type="spellStart"/>
      <w:r w:rsidRPr="00BC4C6E">
        <w:rPr>
          <w:sz w:val="28"/>
          <w:szCs w:val="28"/>
        </w:rPr>
        <w:t>софинансирование</w:t>
      </w:r>
      <w:proofErr w:type="spellEnd"/>
      <w:r w:rsidRPr="00BC4C6E">
        <w:rPr>
          <w:sz w:val="28"/>
          <w:szCs w:val="28"/>
        </w:rPr>
        <w:t xml:space="preserve"> расходных об</w:t>
      </w:r>
      <w:r w:rsidRPr="00BC4C6E">
        <w:rPr>
          <w:sz w:val="28"/>
          <w:szCs w:val="28"/>
        </w:rPr>
        <w:t>я</w:t>
      </w:r>
      <w:r w:rsidRPr="00BC4C6E">
        <w:rPr>
          <w:sz w:val="28"/>
          <w:szCs w:val="28"/>
        </w:rPr>
        <w:t>зательств Республики Тыва и средств бюджета Республики Тыва на цели, указанные в пункте 2 настоящих Правил;</w:t>
      </w:r>
    </w:p>
    <w:p w:rsidR="00522C00" w:rsidRPr="00BC4C6E" w:rsidRDefault="00522C00" w:rsidP="00BC4C6E">
      <w:pPr>
        <w:pStyle w:val="ConsPlusNormal"/>
        <w:ind w:firstLine="709"/>
        <w:contextualSpacing/>
        <w:jc w:val="both"/>
        <w:rPr>
          <w:sz w:val="28"/>
          <w:szCs w:val="28"/>
        </w:rPr>
      </w:pPr>
      <w:proofErr w:type="spellStart"/>
      <w:r w:rsidRPr="00BC4C6E">
        <w:rPr>
          <w:sz w:val="28"/>
          <w:szCs w:val="28"/>
        </w:rPr>
        <w:t>C</w:t>
      </w:r>
      <w:r w:rsidRPr="00BC4C6E">
        <w:rPr>
          <w:sz w:val="28"/>
          <w:szCs w:val="28"/>
          <w:vertAlign w:val="subscript"/>
        </w:rPr>
        <w:t>i</w:t>
      </w:r>
      <w:proofErr w:type="spellEnd"/>
      <w:r w:rsidRPr="00BC4C6E">
        <w:rPr>
          <w:sz w:val="28"/>
          <w:szCs w:val="28"/>
        </w:rPr>
        <w:t xml:space="preserve"> </w:t>
      </w:r>
      <w:r w:rsidR="00BC4C6E">
        <w:rPr>
          <w:sz w:val="28"/>
          <w:szCs w:val="28"/>
        </w:rPr>
        <w:t>–</w:t>
      </w:r>
      <w:r w:rsidRPr="00BC4C6E">
        <w:rPr>
          <w:sz w:val="28"/>
          <w:szCs w:val="28"/>
        </w:rPr>
        <w:t xml:space="preserve"> количество участников мероприятий в муниципальном районе для пол</w:t>
      </w:r>
      <w:r w:rsidRPr="00BC4C6E">
        <w:rPr>
          <w:sz w:val="28"/>
          <w:szCs w:val="28"/>
        </w:rPr>
        <w:t>у</w:t>
      </w:r>
      <w:r w:rsidRPr="00BC4C6E">
        <w:rPr>
          <w:sz w:val="28"/>
          <w:szCs w:val="28"/>
        </w:rPr>
        <w:t>чения социальных выплат на год предоставления субсидии в i-м муниципальном районе, округленное до целого числа;</w:t>
      </w:r>
    </w:p>
    <w:p w:rsidR="00522C00" w:rsidRPr="00BC4C6E" w:rsidRDefault="00522C00" w:rsidP="00BC4C6E">
      <w:pPr>
        <w:pStyle w:val="ConsPlusNormal"/>
        <w:ind w:firstLine="709"/>
        <w:contextualSpacing/>
        <w:jc w:val="both"/>
        <w:rPr>
          <w:sz w:val="28"/>
          <w:szCs w:val="28"/>
        </w:rPr>
      </w:pPr>
      <w:proofErr w:type="spellStart"/>
      <w:proofErr w:type="gramStart"/>
      <w:r w:rsidRPr="00BC4C6E">
        <w:rPr>
          <w:sz w:val="28"/>
          <w:szCs w:val="28"/>
        </w:rPr>
        <w:t>S</w:t>
      </w:r>
      <w:proofErr w:type="gramEnd"/>
      <w:r w:rsidRPr="00BC4C6E">
        <w:rPr>
          <w:sz w:val="28"/>
          <w:szCs w:val="28"/>
          <w:vertAlign w:val="subscript"/>
        </w:rPr>
        <w:t>мин</w:t>
      </w:r>
      <w:proofErr w:type="spellEnd"/>
      <w:r w:rsidRPr="00BC4C6E">
        <w:rPr>
          <w:sz w:val="28"/>
          <w:szCs w:val="28"/>
        </w:rPr>
        <w:t xml:space="preserve"> </w:t>
      </w:r>
      <w:r w:rsidR="00BC4C6E">
        <w:rPr>
          <w:sz w:val="28"/>
          <w:szCs w:val="28"/>
        </w:rPr>
        <w:t>–</w:t>
      </w:r>
      <w:r w:rsidRPr="00BC4C6E">
        <w:rPr>
          <w:sz w:val="28"/>
          <w:szCs w:val="28"/>
        </w:rPr>
        <w:t xml:space="preserve"> минимальный размер социальной выплаты, предоставляемый на одного участника мероприятия, составляющий 1 000 000 рублей;</w:t>
      </w:r>
    </w:p>
    <w:p w:rsidR="00522C00" w:rsidRPr="00BC4C6E" w:rsidRDefault="00522C00" w:rsidP="00BC4C6E">
      <w:pPr>
        <w:pStyle w:val="ConsPlusNormal"/>
        <w:ind w:firstLine="709"/>
        <w:contextualSpacing/>
        <w:jc w:val="both"/>
        <w:rPr>
          <w:sz w:val="28"/>
          <w:szCs w:val="28"/>
        </w:rPr>
      </w:pPr>
      <w:proofErr w:type="spellStart"/>
      <w:r w:rsidRPr="00BC4C6E">
        <w:rPr>
          <w:sz w:val="28"/>
          <w:szCs w:val="28"/>
        </w:rPr>
        <w:t>K</w:t>
      </w:r>
      <w:r w:rsidRPr="00BC4C6E">
        <w:rPr>
          <w:sz w:val="28"/>
          <w:szCs w:val="28"/>
          <w:vertAlign w:val="subscript"/>
        </w:rPr>
        <w:t>Oi</w:t>
      </w:r>
      <w:proofErr w:type="spellEnd"/>
      <w:r w:rsidRPr="00BC4C6E">
        <w:rPr>
          <w:sz w:val="28"/>
          <w:szCs w:val="28"/>
        </w:rPr>
        <w:t xml:space="preserve"> </w:t>
      </w:r>
      <w:r w:rsidR="00BC4C6E">
        <w:rPr>
          <w:sz w:val="28"/>
          <w:szCs w:val="28"/>
        </w:rPr>
        <w:t>–</w:t>
      </w:r>
      <w:r w:rsidRPr="00BC4C6E">
        <w:rPr>
          <w:sz w:val="28"/>
          <w:szCs w:val="28"/>
        </w:rPr>
        <w:t xml:space="preserve"> количество участников мероприятий, работающих в агропромышленном комплексе, в организациях, осуществляющих ветеринарную деятельность для сел</w:t>
      </w:r>
      <w:r w:rsidRPr="00BC4C6E">
        <w:rPr>
          <w:sz w:val="28"/>
          <w:szCs w:val="28"/>
        </w:rPr>
        <w:t>ь</w:t>
      </w:r>
      <w:r w:rsidRPr="00BC4C6E">
        <w:rPr>
          <w:sz w:val="28"/>
          <w:szCs w:val="28"/>
        </w:rPr>
        <w:t>скохозяйственных животных и в социальной сфере, включенных в список, на тек</w:t>
      </w:r>
      <w:r w:rsidRPr="00BC4C6E">
        <w:rPr>
          <w:sz w:val="28"/>
          <w:szCs w:val="28"/>
        </w:rPr>
        <w:t>у</w:t>
      </w:r>
      <w:r w:rsidRPr="00BC4C6E">
        <w:rPr>
          <w:sz w:val="28"/>
          <w:szCs w:val="28"/>
        </w:rPr>
        <w:t>щий финансовый год в i-м муниципальном районе;</w:t>
      </w:r>
    </w:p>
    <w:p w:rsidR="00522C00" w:rsidRPr="00BC4C6E" w:rsidRDefault="00522C00" w:rsidP="00BC4C6E">
      <w:pPr>
        <w:pStyle w:val="ConsPlusNormal"/>
        <w:ind w:firstLine="709"/>
        <w:contextualSpacing/>
        <w:jc w:val="both"/>
        <w:rPr>
          <w:sz w:val="28"/>
          <w:szCs w:val="28"/>
        </w:rPr>
      </w:pPr>
      <w:r w:rsidRPr="00BC4C6E">
        <w:rPr>
          <w:sz w:val="28"/>
          <w:szCs w:val="28"/>
        </w:rPr>
        <w:t>K</w:t>
      </w:r>
      <w:r w:rsidRPr="00BC4C6E">
        <w:rPr>
          <w:sz w:val="28"/>
          <w:szCs w:val="28"/>
          <w:vertAlign w:val="subscript"/>
        </w:rPr>
        <w:t>O</w:t>
      </w:r>
      <w:r w:rsidRPr="00BC4C6E">
        <w:rPr>
          <w:sz w:val="28"/>
          <w:szCs w:val="28"/>
        </w:rPr>
        <w:t xml:space="preserve"> </w:t>
      </w:r>
      <w:r w:rsidR="00BC4C6E">
        <w:rPr>
          <w:sz w:val="28"/>
          <w:szCs w:val="28"/>
        </w:rPr>
        <w:t>–</w:t>
      </w:r>
      <w:r w:rsidRPr="00BC4C6E">
        <w:rPr>
          <w:sz w:val="28"/>
          <w:szCs w:val="28"/>
        </w:rPr>
        <w:t xml:space="preserve"> общее количество участников мероприятий, работающих в агропромы</w:t>
      </w:r>
      <w:r w:rsidRPr="00BC4C6E">
        <w:rPr>
          <w:sz w:val="28"/>
          <w:szCs w:val="28"/>
        </w:rPr>
        <w:t>ш</w:t>
      </w:r>
      <w:r w:rsidRPr="00BC4C6E">
        <w:rPr>
          <w:sz w:val="28"/>
          <w:szCs w:val="28"/>
        </w:rPr>
        <w:t>ленном комплексе, в организациях, осуществляющих ветеринарную деятельность для сельскохозяйственных животных и в социальной сфере, включенных в списки, на текущий финансовый год по всем муниципальным районам;</w:t>
      </w:r>
    </w:p>
    <w:p w:rsidR="00522C00" w:rsidRPr="00BC4C6E" w:rsidRDefault="00522C00" w:rsidP="00BC4C6E">
      <w:pPr>
        <w:pStyle w:val="ConsPlusNormal"/>
        <w:ind w:firstLine="709"/>
        <w:contextualSpacing/>
        <w:jc w:val="both"/>
        <w:rPr>
          <w:sz w:val="28"/>
          <w:szCs w:val="28"/>
        </w:rPr>
      </w:pPr>
      <w:proofErr w:type="spellStart"/>
      <w:proofErr w:type="gramStart"/>
      <w:r w:rsidRPr="00BC4C6E">
        <w:rPr>
          <w:sz w:val="28"/>
          <w:szCs w:val="28"/>
        </w:rPr>
        <w:t>K</w:t>
      </w:r>
      <w:proofErr w:type="gramEnd"/>
      <w:r w:rsidRPr="00BC4C6E">
        <w:rPr>
          <w:sz w:val="28"/>
          <w:szCs w:val="28"/>
          <w:vertAlign w:val="subscript"/>
        </w:rPr>
        <w:t>апк</w:t>
      </w:r>
      <w:proofErr w:type="spellEnd"/>
      <w:r w:rsidRPr="00BC4C6E">
        <w:rPr>
          <w:sz w:val="28"/>
          <w:szCs w:val="28"/>
        </w:rPr>
        <w:t xml:space="preserve"> </w:t>
      </w:r>
      <w:r w:rsidR="00BC4C6E">
        <w:rPr>
          <w:sz w:val="28"/>
          <w:szCs w:val="28"/>
        </w:rPr>
        <w:t>–</w:t>
      </w:r>
      <w:r w:rsidRPr="00BC4C6E">
        <w:rPr>
          <w:sz w:val="28"/>
          <w:szCs w:val="28"/>
        </w:rPr>
        <w:t xml:space="preserve"> количество участников мероприятий, работающих в агропромышле</w:t>
      </w:r>
      <w:r w:rsidRPr="00BC4C6E">
        <w:rPr>
          <w:sz w:val="28"/>
          <w:szCs w:val="28"/>
        </w:rPr>
        <w:t>н</w:t>
      </w:r>
      <w:r w:rsidRPr="00BC4C6E">
        <w:rPr>
          <w:sz w:val="28"/>
          <w:szCs w:val="28"/>
        </w:rPr>
        <w:t>ном комплексе, а также в организациях, осуществляющих ветеринарную деятел</w:t>
      </w:r>
      <w:r w:rsidRPr="00BC4C6E">
        <w:rPr>
          <w:sz w:val="28"/>
          <w:szCs w:val="28"/>
        </w:rPr>
        <w:t>ь</w:t>
      </w:r>
      <w:r w:rsidRPr="00BC4C6E">
        <w:rPr>
          <w:sz w:val="28"/>
          <w:szCs w:val="28"/>
        </w:rPr>
        <w:t>ность для сельскохозяйственных животных, включенных в список, на текущий ф</w:t>
      </w:r>
      <w:r w:rsidRPr="00BC4C6E">
        <w:rPr>
          <w:sz w:val="28"/>
          <w:szCs w:val="28"/>
        </w:rPr>
        <w:t>и</w:t>
      </w:r>
      <w:r w:rsidRPr="00BC4C6E">
        <w:rPr>
          <w:sz w:val="28"/>
          <w:szCs w:val="28"/>
        </w:rPr>
        <w:t>нансовый год в i-м муниципальном районе;</w:t>
      </w:r>
    </w:p>
    <w:p w:rsidR="00522C00" w:rsidRPr="00BC4C6E" w:rsidRDefault="00522C00" w:rsidP="00BC4C6E">
      <w:pPr>
        <w:pStyle w:val="ConsPlusNormal"/>
        <w:ind w:firstLine="709"/>
        <w:contextualSpacing/>
        <w:jc w:val="both"/>
        <w:rPr>
          <w:sz w:val="28"/>
          <w:szCs w:val="28"/>
        </w:rPr>
      </w:pPr>
      <w:proofErr w:type="spellStart"/>
      <w:proofErr w:type="gramStart"/>
      <w:r w:rsidRPr="00BC4C6E">
        <w:rPr>
          <w:sz w:val="28"/>
          <w:szCs w:val="28"/>
        </w:rPr>
        <w:t>K</w:t>
      </w:r>
      <w:r w:rsidRPr="00BC4C6E">
        <w:rPr>
          <w:sz w:val="28"/>
          <w:szCs w:val="28"/>
          <w:vertAlign w:val="subscript"/>
        </w:rPr>
        <w:t>O</w:t>
      </w:r>
      <w:proofErr w:type="gramEnd"/>
      <w:r w:rsidRPr="00BC4C6E">
        <w:rPr>
          <w:sz w:val="28"/>
          <w:szCs w:val="28"/>
          <w:vertAlign w:val="subscript"/>
        </w:rPr>
        <w:t>апк</w:t>
      </w:r>
      <w:proofErr w:type="spellEnd"/>
      <w:r w:rsidRPr="00BC4C6E">
        <w:rPr>
          <w:sz w:val="28"/>
          <w:szCs w:val="28"/>
        </w:rPr>
        <w:t xml:space="preserve"> </w:t>
      </w:r>
      <w:r w:rsidR="00BC4C6E">
        <w:rPr>
          <w:sz w:val="28"/>
          <w:szCs w:val="28"/>
        </w:rPr>
        <w:t>–</w:t>
      </w:r>
      <w:r w:rsidRPr="00BC4C6E">
        <w:rPr>
          <w:sz w:val="28"/>
          <w:szCs w:val="28"/>
        </w:rPr>
        <w:t xml:space="preserve"> общее количество участников мероприятий, работающих в агропр</w:t>
      </w:r>
      <w:r w:rsidRPr="00BC4C6E">
        <w:rPr>
          <w:sz w:val="28"/>
          <w:szCs w:val="28"/>
        </w:rPr>
        <w:t>о</w:t>
      </w:r>
      <w:r w:rsidRPr="00BC4C6E">
        <w:rPr>
          <w:sz w:val="28"/>
          <w:szCs w:val="28"/>
        </w:rPr>
        <w:t>мышленном комплексе, а также в организациях, осуществляющих ветеринарную деятельность для сельскохозяйственных животных, включенных в списки, на тек</w:t>
      </w:r>
      <w:r w:rsidRPr="00BC4C6E">
        <w:rPr>
          <w:sz w:val="28"/>
          <w:szCs w:val="28"/>
        </w:rPr>
        <w:t>у</w:t>
      </w:r>
      <w:r w:rsidRPr="00BC4C6E">
        <w:rPr>
          <w:sz w:val="28"/>
          <w:szCs w:val="28"/>
        </w:rPr>
        <w:t>щий финансовый год по всем муниципальным районам;</w:t>
      </w:r>
    </w:p>
    <w:p w:rsidR="00522C00" w:rsidRPr="00BC4C6E" w:rsidRDefault="00522C00" w:rsidP="00BC4C6E">
      <w:pPr>
        <w:pStyle w:val="ConsPlusNormal"/>
        <w:ind w:firstLine="709"/>
        <w:contextualSpacing/>
        <w:jc w:val="both"/>
        <w:rPr>
          <w:sz w:val="28"/>
          <w:szCs w:val="28"/>
        </w:rPr>
      </w:pPr>
      <w:proofErr w:type="spellStart"/>
      <w:proofErr w:type="gramStart"/>
      <w:r w:rsidRPr="00BC4C6E">
        <w:rPr>
          <w:sz w:val="28"/>
          <w:szCs w:val="28"/>
        </w:rPr>
        <w:t>Y</w:t>
      </w:r>
      <w:r w:rsidRPr="00BC4C6E">
        <w:rPr>
          <w:sz w:val="28"/>
          <w:szCs w:val="28"/>
          <w:vertAlign w:val="subscript"/>
        </w:rPr>
        <w:t>i</w:t>
      </w:r>
      <w:proofErr w:type="spellEnd"/>
      <w:r w:rsidRPr="00BC4C6E">
        <w:rPr>
          <w:sz w:val="28"/>
          <w:szCs w:val="28"/>
        </w:rPr>
        <w:t xml:space="preserve"> </w:t>
      </w:r>
      <w:r w:rsidR="00BC4C6E">
        <w:rPr>
          <w:sz w:val="28"/>
          <w:szCs w:val="28"/>
        </w:rPr>
        <w:t>–</w:t>
      </w:r>
      <w:r w:rsidRPr="00BC4C6E">
        <w:rPr>
          <w:sz w:val="28"/>
          <w:szCs w:val="28"/>
        </w:rPr>
        <w:t xml:space="preserve"> предельный уровень </w:t>
      </w:r>
      <w:proofErr w:type="spellStart"/>
      <w:r w:rsidRPr="00BC4C6E">
        <w:rPr>
          <w:sz w:val="28"/>
          <w:szCs w:val="28"/>
        </w:rPr>
        <w:t>софинансирования</w:t>
      </w:r>
      <w:proofErr w:type="spellEnd"/>
      <w:r w:rsidRPr="00BC4C6E">
        <w:rPr>
          <w:sz w:val="28"/>
          <w:szCs w:val="28"/>
        </w:rPr>
        <w:t xml:space="preserve"> расходного обязательства мун</w:t>
      </w:r>
      <w:r w:rsidRPr="00BC4C6E">
        <w:rPr>
          <w:sz w:val="28"/>
          <w:szCs w:val="28"/>
        </w:rPr>
        <w:t>и</w:t>
      </w:r>
      <w:r w:rsidRPr="00BC4C6E">
        <w:rPr>
          <w:sz w:val="28"/>
          <w:szCs w:val="28"/>
        </w:rPr>
        <w:t>ципального района из бюджета Республики Тыва, утвержденный постановлением Правительства Республики Тыва от 30</w:t>
      </w:r>
      <w:r w:rsidR="00BC4C6E">
        <w:rPr>
          <w:sz w:val="28"/>
          <w:szCs w:val="28"/>
        </w:rPr>
        <w:t xml:space="preserve"> апреля </w:t>
      </w:r>
      <w:r w:rsidRPr="00BC4C6E">
        <w:rPr>
          <w:sz w:val="28"/>
          <w:szCs w:val="28"/>
        </w:rPr>
        <w:t xml:space="preserve">2020 </w:t>
      </w:r>
      <w:r w:rsidR="00BC4C6E">
        <w:rPr>
          <w:sz w:val="28"/>
          <w:szCs w:val="28"/>
        </w:rPr>
        <w:t xml:space="preserve">г. </w:t>
      </w:r>
      <w:r w:rsidRPr="00BC4C6E">
        <w:rPr>
          <w:sz w:val="28"/>
          <w:szCs w:val="28"/>
        </w:rPr>
        <w:t xml:space="preserve">№ 181 </w:t>
      </w:r>
      <w:r w:rsidR="00BC4C6E" w:rsidRPr="00BC4C6E">
        <w:rPr>
          <w:sz w:val="28"/>
          <w:szCs w:val="28"/>
        </w:rPr>
        <w:t>«</w:t>
      </w:r>
      <w:r w:rsidRPr="00BC4C6E">
        <w:rPr>
          <w:sz w:val="28"/>
          <w:szCs w:val="28"/>
        </w:rPr>
        <w:t>Об утверждении Пр</w:t>
      </w:r>
      <w:r w:rsidRPr="00BC4C6E">
        <w:rPr>
          <w:sz w:val="28"/>
          <w:szCs w:val="28"/>
        </w:rPr>
        <w:t>а</w:t>
      </w:r>
      <w:r w:rsidRPr="00BC4C6E">
        <w:rPr>
          <w:sz w:val="28"/>
          <w:szCs w:val="28"/>
        </w:rPr>
        <w:lastRenderedPageBreak/>
        <w:t>вил, устанавливающих общие требования к формированию, предоставлению и ра</w:t>
      </w:r>
      <w:r w:rsidRPr="00BC4C6E">
        <w:rPr>
          <w:sz w:val="28"/>
          <w:szCs w:val="28"/>
        </w:rPr>
        <w:t>с</w:t>
      </w:r>
      <w:r w:rsidRPr="00BC4C6E">
        <w:rPr>
          <w:sz w:val="28"/>
          <w:szCs w:val="28"/>
        </w:rPr>
        <w:t xml:space="preserve">пределению субсидий из республиканского бюджета местным бюджетам, а также порядок определения и установления предельного уровня </w:t>
      </w:r>
      <w:proofErr w:type="spellStart"/>
      <w:r w:rsidRPr="00BC4C6E">
        <w:rPr>
          <w:sz w:val="28"/>
          <w:szCs w:val="28"/>
        </w:rPr>
        <w:t>софинансирования</w:t>
      </w:r>
      <w:proofErr w:type="spellEnd"/>
      <w:r w:rsidRPr="00BC4C6E">
        <w:rPr>
          <w:sz w:val="28"/>
          <w:szCs w:val="28"/>
        </w:rPr>
        <w:t xml:space="preserve"> (в %</w:t>
      </w:r>
      <w:proofErr w:type="spellStart"/>
      <w:r w:rsidRPr="00BC4C6E">
        <w:rPr>
          <w:sz w:val="28"/>
          <w:szCs w:val="28"/>
        </w:rPr>
        <w:t>х</w:t>
      </w:r>
      <w:proofErr w:type="spellEnd"/>
      <w:r w:rsidRPr="00BC4C6E">
        <w:rPr>
          <w:sz w:val="28"/>
          <w:szCs w:val="28"/>
        </w:rPr>
        <w:t>) из республиканского бюджета объема расходного обязательства муниципального района</w:t>
      </w:r>
      <w:r w:rsidR="00BC4C6E" w:rsidRPr="00BC4C6E">
        <w:rPr>
          <w:sz w:val="28"/>
          <w:szCs w:val="28"/>
        </w:rPr>
        <w:t>»</w:t>
      </w:r>
      <w:r w:rsidRPr="00BC4C6E">
        <w:rPr>
          <w:sz w:val="28"/>
          <w:szCs w:val="28"/>
        </w:rPr>
        <w:t xml:space="preserve"> (далее</w:t>
      </w:r>
      <w:proofErr w:type="gramEnd"/>
      <w:r w:rsidRPr="00BC4C6E">
        <w:rPr>
          <w:sz w:val="28"/>
          <w:szCs w:val="28"/>
        </w:rPr>
        <w:t xml:space="preserve"> </w:t>
      </w:r>
      <w:r w:rsidR="00081A27">
        <w:rPr>
          <w:sz w:val="28"/>
          <w:szCs w:val="28"/>
        </w:rPr>
        <w:t>–</w:t>
      </w:r>
      <w:r w:rsidRPr="00BC4C6E">
        <w:rPr>
          <w:sz w:val="28"/>
          <w:szCs w:val="28"/>
        </w:rPr>
        <w:t xml:space="preserve"> </w:t>
      </w:r>
      <w:proofErr w:type="gramStart"/>
      <w:r w:rsidRPr="00BC4C6E">
        <w:rPr>
          <w:sz w:val="28"/>
          <w:szCs w:val="28"/>
        </w:rPr>
        <w:t>Правила формирования, предоставления и распределения субс</w:t>
      </w:r>
      <w:r w:rsidRPr="00BC4C6E">
        <w:rPr>
          <w:sz w:val="28"/>
          <w:szCs w:val="28"/>
        </w:rPr>
        <w:t>и</w:t>
      </w:r>
      <w:r w:rsidRPr="00BC4C6E">
        <w:rPr>
          <w:sz w:val="28"/>
          <w:szCs w:val="28"/>
        </w:rPr>
        <w:t>дий).</w:t>
      </w:r>
      <w:proofErr w:type="gramEnd"/>
    </w:p>
    <w:p w:rsidR="00522C00" w:rsidRPr="00BC4C6E" w:rsidRDefault="00522C00" w:rsidP="00BC4C6E">
      <w:pPr>
        <w:pStyle w:val="ConsPlusNormal"/>
        <w:ind w:firstLine="709"/>
        <w:contextualSpacing/>
        <w:jc w:val="both"/>
        <w:rPr>
          <w:sz w:val="28"/>
          <w:szCs w:val="28"/>
        </w:rPr>
      </w:pPr>
      <w:r w:rsidRPr="00BC4C6E">
        <w:rPr>
          <w:sz w:val="28"/>
          <w:szCs w:val="28"/>
        </w:rPr>
        <w:t>6. Социальные выплаты, предоставляемые за счет субсидий из федерального бюджета бюджету Республики Тыва, средств бюджета Республики Тыва и средств бюджета муниципального района, составляют не более 70</w:t>
      </w:r>
      <w:r w:rsidR="00081A27" w:rsidRPr="00081A27">
        <w:rPr>
          <w:sz w:val="28"/>
          <w:szCs w:val="28"/>
        </w:rPr>
        <w:t xml:space="preserve"> </w:t>
      </w:r>
      <w:r w:rsidR="00081A27">
        <w:rPr>
          <w:sz w:val="28"/>
          <w:szCs w:val="28"/>
        </w:rPr>
        <w:t>процентов</w:t>
      </w:r>
      <w:r w:rsidR="00081A27" w:rsidRPr="00BC4C6E">
        <w:rPr>
          <w:sz w:val="28"/>
          <w:szCs w:val="28"/>
        </w:rPr>
        <w:t xml:space="preserve"> </w:t>
      </w:r>
      <w:r w:rsidRPr="00BC4C6E">
        <w:rPr>
          <w:sz w:val="28"/>
          <w:szCs w:val="28"/>
        </w:rPr>
        <w:t>расчетной стоимости строительства (приобретения) жилья. Доля собственных (в том числе з</w:t>
      </w:r>
      <w:r w:rsidRPr="00BC4C6E">
        <w:rPr>
          <w:sz w:val="28"/>
          <w:szCs w:val="28"/>
        </w:rPr>
        <w:t>а</w:t>
      </w:r>
      <w:r w:rsidRPr="00BC4C6E">
        <w:rPr>
          <w:sz w:val="28"/>
          <w:szCs w:val="28"/>
        </w:rPr>
        <w:t>емных) средств участников мероприятий составляет не менее 30</w:t>
      </w:r>
      <w:r w:rsidR="00081A27" w:rsidRPr="00081A27">
        <w:rPr>
          <w:sz w:val="28"/>
          <w:szCs w:val="28"/>
        </w:rPr>
        <w:t xml:space="preserve"> </w:t>
      </w:r>
      <w:r w:rsidR="00081A27">
        <w:rPr>
          <w:sz w:val="28"/>
          <w:szCs w:val="28"/>
        </w:rPr>
        <w:t>процентов</w:t>
      </w:r>
      <w:r w:rsidRPr="00BC4C6E">
        <w:rPr>
          <w:sz w:val="28"/>
          <w:szCs w:val="28"/>
        </w:rPr>
        <w:t xml:space="preserve"> расче</w:t>
      </w:r>
      <w:r w:rsidRPr="00BC4C6E">
        <w:rPr>
          <w:sz w:val="28"/>
          <w:szCs w:val="28"/>
        </w:rPr>
        <w:t>т</w:t>
      </w:r>
      <w:r w:rsidRPr="00BC4C6E">
        <w:rPr>
          <w:sz w:val="28"/>
          <w:szCs w:val="28"/>
        </w:rPr>
        <w:t>ной стоимости строительства (приобретения) жилья.</w:t>
      </w:r>
    </w:p>
    <w:p w:rsidR="00522C00" w:rsidRPr="00BC4C6E" w:rsidRDefault="00522C00" w:rsidP="00BC4C6E">
      <w:pPr>
        <w:pStyle w:val="ConsPlusNormal"/>
        <w:ind w:firstLine="709"/>
        <w:contextualSpacing/>
        <w:jc w:val="both"/>
        <w:rPr>
          <w:sz w:val="28"/>
          <w:szCs w:val="28"/>
        </w:rPr>
      </w:pPr>
      <w:r w:rsidRPr="00BC4C6E">
        <w:rPr>
          <w:sz w:val="28"/>
          <w:szCs w:val="28"/>
        </w:rPr>
        <w:t>7. Размер субсидий бюджету i-го муниципального района на плановый период (</w:t>
      </w:r>
      <w:proofErr w:type="spellStart"/>
      <w:proofErr w:type="gramStart"/>
      <w:r w:rsidRPr="00BC4C6E">
        <w:rPr>
          <w:sz w:val="28"/>
          <w:szCs w:val="28"/>
        </w:rPr>
        <w:t>V</w:t>
      </w:r>
      <w:r w:rsidRPr="00081A27">
        <w:rPr>
          <w:sz w:val="28"/>
          <w:szCs w:val="28"/>
          <w:vertAlign w:val="subscript"/>
        </w:rPr>
        <w:t>i</w:t>
      </w:r>
      <w:proofErr w:type="gramEnd"/>
      <w:r w:rsidRPr="00081A27">
        <w:rPr>
          <w:sz w:val="28"/>
          <w:szCs w:val="28"/>
          <w:vertAlign w:val="subscript"/>
        </w:rPr>
        <w:t>план</w:t>
      </w:r>
      <w:proofErr w:type="spellEnd"/>
      <w:r w:rsidRPr="00BC4C6E">
        <w:rPr>
          <w:sz w:val="28"/>
          <w:szCs w:val="28"/>
        </w:rPr>
        <w:t>) определяется по формуле:</w:t>
      </w:r>
    </w:p>
    <w:p w:rsidR="00522C00" w:rsidRPr="00BC4C6E" w:rsidRDefault="00522C00" w:rsidP="00BC4C6E">
      <w:pPr>
        <w:pStyle w:val="ConsPlusNormal"/>
        <w:ind w:firstLine="709"/>
        <w:contextualSpacing/>
        <w:jc w:val="both"/>
        <w:rPr>
          <w:sz w:val="28"/>
          <w:szCs w:val="28"/>
        </w:rPr>
      </w:pPr>
    </w:p>
    <w:p w:rsidR="00522C00" w:rsidRPr="00BC4C6E" w:rsidRDefault="00522C00" w:rsidP="00BC4C6E">
      <w:pPr>
        <w:pStyle w:val="ConsPlusNormal"/>
        <w:ind w:firstLine="709"/>
        <w:contextualSpacing/>
        <w:jc w:val="both"/>
        <w:rPr>
          <w:sz w:val="28"/>
          <w:szCs w:val="28"/>
        </w:rPr>
      </w:pPr>
      <w:r w:rsidRPr="00BC4C6E">
        <w:rPr>
          <w:sz w:val="28"/>
          <w:szCs w:val="28"/>
        </w:rPr>
        <w:tab/>
      </w:r>
      <w:r w:rsidRPr="00BC4C6E">
        <w:rPr>
          <w:sz w:val="28"/>
          <w:szCs w:val="28"/>
        </w:rPr>
        <w:tab/>
      </w:r>
      <w:r w:rsidRPr="00BC4C6E">
        <w:rPr>
          <w:noProof/>
          <w:position w:val="-49"/>
          <w:sz w:val="28"/>
          <w:szCs w:val="28"/>
        </w:rPr>
        <w:drawing>
          <wp:inline distT="0" distB="0" distL="0" distR="0">
            <wp:extent cx="2457450" cy="6667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457450" cy="666750"/>
                    </a:xfrm>
                    <a:prstGeom prst="rect">
                      <a:avLst/>
                    </a:prstGeom>
                    <a:noFill/>
                    <a:ln w="9525">
                      <a:noFill/>
                      <a:miter lim="800000"/>
                      <a:headEnd/>
                      <a:tailEnd/>
                    </a:ln>
                  </pic:spPr>
                </pic:pic>
              </a:graphicData>
            </a:graphic>
          </wp:inline>
        </w:drawing>
      </w:r>
    </w:p>
    <w:p w:rsidR="00522C00" w:rsidRPr="00BC4C6E" w:rsidRDefault="00081A27" w:rsidP="00BC4C6E">
      <w:pPr>
        <w:pStyle w:val="ConsPlusNormal"/>
        <w:ind w:firstLine="709"/>
        <w:contextualSpacing/>
        <w:jc w:val="both"/>
        <w:rPr>
          <w:sz w:val="28"/>
          <w:szCs w:val="28"/>
        </w:rPr>
      </w:pPr>
      <w:r>
        <w:rPr>
          <w:sz w:val="28"/>
          <w:szCs w:val="28"/>
        </w:rPr>
        <w:t>где:</w:t>
      </w:r>
    </w:p>
    <w:p w:rsidR="00522C00" w:rsidRPr="00BC4C6E" w:rsidRDefault="00522C00" w:rsidP="00BC4C6E">
      <w:pPr>
        <w:pStyle w:val="ConsPlusNormal"/>
        <w:ind w:firstLine="709"/>
        <w:contextualSpacing/>
        <w:jc w:val="both"/>
        <w:rPr>
          <w:sz w:val="28"/>
          <w:szCs w:val="28"/>
        </w:rPr>
      </w:pPr>
      <w:r w:rsidRPr="00BC4C6E">
        <w:rPr>
          <w:sz w:val="28"/>
          <w:szCs w:val="28"/>
        </w:rPr>
        <w:t>V</w:t>
      </w:r>
      <w:r w:rsidRPr="00AE5C1F">
        <w:rPr>
          <w:sz w:val="28"/>
          <w:szCs w:val="28"/>
          <w:vertAlign w:val="subscript"/>
        </w:rPr>
        <w:t>O</w:t>
      </w:r>
      <w:r w:rsidRPr="00BC4C6E">
        <w:rPr>
          <w:sz w:val="28"/>
          <w:szCs w:val="28"/>
        </w:rPr>
        <w:t xml:space="preserve"> </w:t>
      </w:r>
      <w:r w:rsidR="00AE5C1F">
        <w:rPr>
          <w:sz w:val="28"/>
          <w:szCs w:val="28"/>
        </w:rPr>
        <w:t>–</w:t>
      </w:r>
      <w:r w:rsidRPr="00BC4C6E">
        <w:rPr>
          <w:sz w:val="28"/>
          <w:szCs w:val="28"/>
        </w:rPr>
        <w:t xml:space="preserve"> общий объем бюджетных ассигнований, предусмотренный в бюджете Республики Тыва на плановый период за счет субсидий из федерального бюджета бюджету Республики Тыва на </w:t>
      </w:r>
      <w:proofErr w:type="spellStart"/>
      <w:r w:rsidRPr="00BC4C6E">
        <w:rPr>
          <w:sz w:val="28"/>
          <w:szCs w:val="28"/>
        </w:rPr>
        <w:t>софинансирование</w:t>
      </w:r>
      <w:proofErr w:type="spellEnd"/>
      <w:r w:rsidRPr="00BC4C6E">
        <w:rPr>
          <w:sz w:val="28"/>
          <w:szCs w:val="28"/>
        </w:rPr>
        <w:t xml:space="preserve"> расходных обязательств Респу</w:t>
      </w:r>
      <w:r w:rsidRPr="00BC4C6E">
        <w:rPr>
          <w:sz w:val="28"/>
          <w:szCs w:val="28"/>
        </w:rPr>
        <w:t>б</w:t>
      </w:r>
      <w:r w:rsidRPr="00BC4C6E">
        <w:rPr>
          <w:sz w:val="28"/>
          <w:szCs w:val="28"/>
        </w:rPr>
        <w:t>лики Тыва и средств бюджета Республики Тыва на цели, указанные в пункте 2 н</w:t>
      </w:r>
      <w:r w:rsidRPr="00BC4C6E">
        <w:rPr>
          <w:sz w:val="28"/>
          <w:szCs w:val="28"/>
        </w:rPr>
        <w:t>а</w:t>
      </w:r>
      <w:r w:rsidRPr="00BC4C6E">
        <w:rPr>
          <w:sz w:val="28"/>
          <w:szCs w:val="28"/>
        </w:rPr>
        <w:t>стоящих Правил;</w:t>
      </w:r>
    </w:p>
    <w:p w:rsidR="00522C00" w:rsidRPr="00BC4C6E" w:rsidRDefault="00522C00" w:rsidP="00BC4C6E">
      <w:pPr>
        <w:pStyle w:val="ConsPlusNormal"/>
        <w:ind w:firstLine="709"/>
        <w:contextualSpacing/>
        <w:jc w:val="both"/>
        <w:rPr>
          <w:sz w:val="28"/>
          <w:szCs w:val="28"/>
        </w:rPr>
      </w:pPr>
      <w:proofErr w:type="spellStart"/>
      <w:r w:rsidRPr="00BC4C6E">
        <w:rPr>
          <w:sz w:val="28"/>
          <w:szCs w:val="28"/>
        </w:rPr>
        <w:t>K</w:t>
      </w:r>
      <w:r w:rsidRPr="00AE5C1F">
        <w:rPr>
          <w:sz w:val="28"/>
          <w:szCs w:val="28"/>
          <w:vertAlign w:val="subscript"/>
        </w:rPr>
        <w:t>Oi</w:t>
      </w:r>
      <w:proofErr w:type="spellEnd"/>
      <w:r w:rsidRPr="00BC4C6E">
        <w:rPr>
          <w:sz w:val="28"/>
          <w:szCs w:val="28"/>
        </w:rPr>
        <w:t xml:space="preserve"> </w:t>
      </w:r>
      <w:r w:rsidR="00AE5C1F">
        <w:rPr>
          <w:sz w:val="28"/>
          <w:szCs w:val="28"/>
        </w:rPr>
        <w:t>–</w:t>
      </w:r>
      <w:r w:rsidRPr="00BC4C6E">
        <w:rPr>
          <w:sz w:val="28"/>
          <w:szCs w:val="28"/>
        </w:rPr>
        <w:t xml:space="preserve"> количество участников мероприятий, работающих в агропромышленном комплексе, в организациях, осуществляющих ветеринарную деятельность для сел</w:t>
      </w:r>
      <w:r w:rsidRPr="00BC4C6E">
        <w:rPr>
          <w:sz w:val="28"/>
          <w:szCs w:val="28"/>
        </w:rPr>
        <w:t>ь</w:t>
      </w:r>
      <w:r w:rsidRPr="00BC4C6E">
        <w:rPr>
          <w:sz w:val="28"/>
          <w:szCs w:val="28"/>
        </w:rPr>
        <w:t>скохозяйственных животных и в социальной сфере, включенных в список, на план</w:t>
      </w:r>
      <w:r w:rsidRPr="00BC4C6E">
        <w:rPr>
          <w:sz w:val="28"/>
          <w:szCs w:val="28"/>
        </w:rPr>
        <w:t>о</w:t>
      </w:r>
      <w:r w:rsidRPr="00BC4C6E">
        <w:rPr>
          <w:sz w:val="28"/>
          <w:szCs w:val="28"/>
        </w:rPr>
        <w:t>вый период в i-м муниципальном районе;</w:t>
      </w:r>
    </w:p>
    <w:p w:rsidR="00522C00" w:rsidRPr="00BC4C6E" w:rsidRDefault="00522C00" w:rsidP="00BC4C6E">
      <w:pPr>
        <w:pStyle w:val="ConsPlusNormal"/>
        <w:ind w:firstLine="709"/>
        <w:contextualSpacing/>
        <w:jc w:val="both"/>
        <w:rPr>
          <w:sz w:val="28"/>
          <w:szCs w:val="28"/>
        </w:rPr>
      </w:pPr>
      <w:r w:rsidRPr="00BC4C6E">
        <w:rPr>
          <w:sz w:val="28"/>
          <w:szCs w:val="28"/>
        </w:rPr>
        <w:t>K</w:t>
      </w:r>
      <w:r w:rsidRPr="00AE5C1F">
        <w:rPr>
          <w:sz w:val="28"/>
          <w:szCs w:val="28"/>
          <w:vertAlign w:val="subscript"/>
        </w:rPr>
        <w:t>O</w:t>
      </w:r>
      <w:r w:rsidRPr="00BC4C6E">
        <w:rPr>
          <w:sz w:val="28"/>
          <w:szCs w:val="28"/>
        </w:rPr>
        <w:t xml:space="preserve"> </w:t>
      </w:r>
      <w:r w:rsidR="00AE5C1F">
        <w:rPr>
          <w:sz w:val="28"/>
          <w:szCs w:val="28"/>
        </w:rPr>
        <w:t>–</w:t>
      </w:r>
      <w:r w:rsidRPr="00BC4C6E">
        <w:rPr>
          <w:sz w:val="28"/>
          <w:szCs w:val="28"/>
        </w:rPr>
        <w:t xml:space="preserve"> общее количество участников мероприятий, работающих в агропромы</w:t>
      </w:r>
      <w:r w:rsidRPr="00BC4C6E">
        <w:rPr>
          <w:sz w:val="28"/>
          <w:szCs w:val="28"/>
        </w:rPr>
        <w:t>ш</w:t>
      </w:r>
      <w:r w:rsidRPr="00BC4C6E">
        <w:rPr>
          <w:sz w:val="28"/>
          <w:szCs w:val="28"/>
        </w:rPr>
        <w:t>ленном комплексе, в организациях, осуществляющих ветеринарную деятельность для сельскохозяйственных животных и в социальной сфере, включенных в списки, на плановый период по всем муниципальным районам;</w:t>
      </w:r>
    </w:p>
    <w:p w:rsidR="00522C00" w:rsidRPr="00BC4C6E" w:rsidRDefault="00522C00" w:rsidP="00BC4C6E">
      <w:pPr>
        <w:pStyle w:val="ConsPlusNormal"/>
        <w:ind w:firstLine="709"/>
        <w:contextualSpacing/>
        <w:jc w:val="both"/>
        <w:rPr>
          <w:sz w:val="28"/>
          <w:szCs w:val="28"/>
        </w:rPr>
      </w:pPr>
      <w:proofErr w:type="spellStart"/>
      <w:proofErr w:type="gramStart"/>
      <w:r w:rsidRPr="00BC4C6E">
        <w:rPr>
          <w:sz w:val="28"/>
          <w:szCs w:val="28"/>
        </w:rPr>
        <w:t>K</w:t>
      </w:r>
      <w:proofErr w:type="gramEnd"/>
      <w:r w:rsidRPr="00AE5C1F">
        <w:rPr>
          <w:sz w:val="28"/>
          <w:szCs w:val="28"/>
          <w:vertAlign w:val="subscript"/>
        </w:rPr>
        <w:t>апк</w:t>
      </w:r>
      <w:proofErr w:type="spellEnd"/>
      <w:r w:rsidRPr="00BC4C6E">
        <w:rPr>
          <w:sz w:val="28"/>
          <w:szCs w:val="28"/>
        </w:rPr>
        <w:t xml:space="preserve"> </w:t>
      </w:r>
      <w:r w:rsidR="00AE5C1F">
        <w:rPr>
          <w:sz w:val="28"/>
          <w:szCs w:val="28"/>
        </w:rPr>
        <w:t>–</w:t>
      </w:r>
      <w:r w:rsidRPr="00BC4C6E">
        <w:rPr>
          <w:sz w:val="28"/>
          <w:szCs w:val="28"/>
        </w:rPr>
        <w:t xml:space="preserve"> количество участников мероприятий, работающих в агропромышле</w:t>
      </w:r>
      <w:r w:rsidRPr="00BC4C6E">
        <w:rPr>
          <w:sz w:val="28"/>
          <w:szCs w:val="28"/>
        </w:rPr>
        <w:t>н</w:t>
      </w:r>
      <w:r w:rsidRPr="00BC4C6E">
        <w:rPr>
          <w:sz w:val="28"/>
          <w:szCs w:val="28"/>
        </w:rPr>
        <w:t>ном комплексе, в организациях, осуществляющих ветеринарную деятельность для сельскохозяйственных животных, включенных в список, на плановый период в i-м муниципальном районе;</w:t>
      </w:r>
    </w:p>
    <w:p w:rsidR="00522C00" w:rsidRPr="00BC4C6E" w:rsidRDefault="00522C00" w:rsidP="00BC4C6E">
      <w:pPr>
        <w:pStyle w:val="ConsPlusNormal"/>
        <w:ind w:firstLine="709"/>
        <w:contextualSpacing/>
        <w:jc w:val="both"/>
        <w:rPr>
          <w:sz w:val="28"/>
          <w:szCs w:val="28"/>
        </w:rPr>
      </w:pPr>
      <w:proofErr w:type="spellStart"/>
      <w:proofErr w:type="gramStart"/>
      <w:r w:rsidRPr="00BC4C6E">
        <w:rPr>
          <w:sz w:val="28"/>
          <w:szCs w:val="28"/>
        </w:rPr>
        <w:t>K</w:t>
      </w:r>
      <w:r w:rsidRPr="00AE5C1F">
        <w:rPr>
          <w:sz w:val="28"/>
          <w:szCs w:val="28"/>
          <w:vertAlign w:val="subscript"/>
        </w:rPr>
        <w:t>O</w:t>
      </w:r>
      <w:proofErr w:type="gramEnd"/>
      <w:r w:rsidRPr="00AE5C1F">
        <w:rPr>
          <w:sz w:val="28"/>
          <w:szCs w:val="28"/>
          <w:vertAlign w:val="subscript"/>
        </w:rPr>
        <w:t>апк</w:t>
      </w:r>
      <w:proofErr w:type="spellEnd"/>
      <w:r w:rsidRPr="00BC4C6E">
        <w:rPr>
          <w:sz w:val="28"/>
          <w:szCs w:val="28"/>
        </w:rPr>
        <w:t xml:space="preserve"> </w:t>
      </w:r>
      <w:r w:rsidR="00AE5C1F">
        <w:rPr>
          <w:sz w:val="28"/>
          <w:szCs w:val="28"/>
        </w:rPr>
        <w:t>–</w:t>
      </w:r>
      <w:r w:rsidRPr="00BC4C6E">
        <w:rPr>
          <w:sz w:val="28"/>
          <w:szCs w:val="28"/>
        </w:rPr>
        <w:t xml:space="preserve"> общее количество участников мероприятий, работающих в агропр</w:t>
      </w:r>
      <w:r w:rsidRPr="00BC4C6E">
        <w:rPr>
          <w:sz w:val="28"/>
          <w:szCs w:val="28"/>
        </w:rPr>
        <w:t>о</w:t>
      </w:r>
      <w:r w:rsidRPr="00BC4C6E">
        <w:rPr>
          <w:sz w:val="28"/>
          <w:szCs w:val="28"/>
        </w:rPr>
        <w:t>мышленном комплексе, в организациях, осуществляющих ветеринарную деятел</w:t>
      </w:r>
      <w:r w:rsidRPr="00BC4C6E">
        <w:rPr>
          <w:sz w:val="28"/>
          <w:szCs w:val="28"/>
        </w:rPr>
        <w:t>ь</w:t>
      </w:r>
      <w:r w:rsidRPr="00BC4C6E">
        <w:rPr>
          <w:sz w:val="28"/>
          <w:szCs w:val="28"/>
        </w:rPr>
        <w:t>ность для сельскохозяйственных животных, включенных в списки, на плановый п</w:t>
      </w:r>
      <w:r w:rsidRPr="00BC4C6E">
        <w:rPr>
          <w:sz w:val="28"/>
          <w:szCs w:val="28"/>
        </w:rPr>
        <w:t>е</w:t>
      </w:r>
      <w:r w:rsidRPr="00BC4C6E">
        <w:rPr>
          <w:sz w:val="28"/>
          <w:szCs w:val="28"/>
        </w:rPr>
        <w:t>риод по всем муниципальным районам;</w:t>
      </w:r>
    </w:p>
    <w:p w:rsidR="00522C00" w:rsidRPr="00BC4C6E" w:rsidRDefault="00522C00" w:rsidP="00BC4C6E">
      <w:pPr>
        <w:pStyle w:val="ConsPlusNormal"/>
        <w:ind w:firstLine="709"/>
        <w:contextualSpacing/>
        <w:jc w:val="both"/>
        <w:rPr>
          <w:sz w:val="28"/>
          <w:szCs w:val="28"/>
        </w:rPr>
      </w:pPr>
      <w:proofErr w:type="spellStart"/>
      <w:proofErr w:type="gramStart"/>
      <w:r w:rsidRPr="00BC4C6E">
        <w:rPr>
          <w:sz w:val="28"/>
          <w:szCs w:val="28"/>
        </w:rPr>
        <w:t>Y</w:t>
      </w:r>
      <w:r w:rsidRPr="00AE5C1F">
        <w:rPr>
          <w:sz w:val="28"/>
          <w:szCs w:val="28"/>
          <w:vertAlign w:val="subscript"/>
        </w:rPr>
        <w:t>i</w:t>
      </w:r>
      <w:proofErr w:type="spellEnd"/>
      <w:r w:rsidRPr="00BC4C6E">
        <w:rPr>
          <w:sz w:val="28"/>
          <w:szCs w:val="28"/>
        </w:rPr>
        <w:t xml:space="preserve"> </w:t>
      </w:r>
      <w:r w:rsidR="00AE5C1F">
        <w:rPr>
          <w:sz w:val="28"/>
          <w:szCs w:val="28"/>
        </w:rPr>
        <w:t>–</w:t>
      </w:r>
      <w:r w:rsidRPr="00BC4C6E">
        <w:rPr>
          <w:sz w:val="28"/>
          <w:szCs w:val="28"/>
        </w:rPr>
        <w:t xml:space="preserve"> предельный уровень </w:t>
      </w:r>
      <w:proofErr w:type="spellStart"/>
      <w:r w:rsidRPr="00BC4C6E">
        <w:rPr>
          <w:sz w:val="28"/>
          <w:szCs w:val="28"/>
        </w:rPr>
        <w:t>софинансирования</w:t>
      </w:r>
      <w:proofErr w:type="spellEnd"/>
      <w:r w:rsidRPr="00BC4C6E">
        <w:rPr>
          <w:sz w:val="28"/>
          <w:szCs w:val="28"/>
        </w:rPr>
        <w:t xml:space="preserve"> расходного обязательства мун</w:t>
      </w:r>
      <w:r w:rsidRPr="00BC4C6E">
        <w:rPr>
          <w:sz w:val="28"/>
          <w:szCs w:val="28"/>
        </w:rPr>
        <w:t>и</w:t>
      </w:r>
      <w:r w:rsidRPr="00BC4C6E">
        <w:rPr>
          <w:sz w:val="28"/>
          <w:szCs w:val="28"/>
        </w:rPr>
        <w:t>ципального района из бюджета Республики Тыва, утвержденный постановлением Правите</w:t>
      </w:r>
      <w:r w:rsidR="00AE5C1F">
        <w:rPr>
          <w:sz w:val="28"/>
          <w:szCs w:val="28"/>
        </w:rPr>
        <w:t xml:space="preserve">льства Республики Тыва от 30 апреля </w:t>
      </w:r>
      <w:r w:rsidRPr="00BC4C6E">
        <w:rPr>
          <w:sz w:val="28"/>
          <w:szCs w:val="28"/>
        </w:rPr>
        <w:t xml:space="preserve">2020 </w:t>
      </w:r>
      <w:r w:rsidR="00AE5C1F">
        <w:rPr>
          <w:sz w:val="28"/>
          <w:szCs w:val="28"/>
        </w:rPr>
        <w:t xml:space="preserve">г. </w:t>
      </w:r>
      <w:r w:rsidRPr="00BC4C6E">
        <w:rPr>
          <w:sz w:val="28"/>
          <w:szCs w:val="28"/>
        </w:rPr>
        <w:t xml:space="preserve">№ 181 </w:t>
      </w:r>
      <w:r w:rsidR="00BC4C6E" w:rsidRPr="00BC4C6E">
        <w:rPr>
          <w:sz w:val="28"/>
          <w:szCs w:val="28"/>
        </w:rPr>
        <w:t>«</w:t>
      </w:r>
      <w:r w:rsidRPr="00BC4C6E">
        <w:rPr>
          <w:sz w:val="28"/>
          <w:szCs w:val="28"/>
        </w:rPr>
        <w:t>Об утверждении Пр</w:t>
      </w:r>
      <w:r w:rsidRPr="00BC4C6E">
        <w:rPr>
          <w:sz w:val="28"/>
          <w:szCs w:val="28"/>
        </w:rPr>
        <w:t>а</w:t>
      </w:r>
      <w:r w:rsidRPr="00BC4C6E">
        <w:rPr>
          <w:sz w:val="28"/>
          <w:szCs w:val="28"/>
        </w:rPr>
        <w:t>вил, устанавливающих общие требования к формированию, предоставлению и ра</w:t>
      </w:r>
      <w:r w:rsidRPr="00BC4C6E">
        <w:rPr>
          <w:sz w:val="28"/>
          <w:szCs w:val="28"/>
        </w:rPr>
        <w:t>с</w:t>
      </w:r>
      <w:r w:rsidRPr="00BC4C6E">
        <w:rPr>
          <w:sz w:val="28"/>
          <w:szCs w:val="28"/>
        </w:rPr>
        <w:lastRenderedPageBreak/>
        <w:t xml:space="preserve">пределению субсидий из республиканского бюджета местным бюджетам, а также порядок определения и установления предельного уровня </w:t>
      </w:r>
      <w:proofErr w:type="spellStart"/>
      <w:r w:rsidRPr="00BC4C6E">
        <w:rPr>
          <w:sz w:val="28"/>
          <w:szCs w:val="28"/>
        </w:rPr>
        <w:t>софинансирования</w:t>
      </w:r>
      <w:proofErr w:type="spellEnd"/>
      <w:r w:rsidRPr="00BC4C6E">
        <w:rPr>
          <w:sz w:val="28"/>
          <w:szCs w:val="28"/>
        </w:rPr>
        <w:t xml:space="preserve"> (в %</w:t>
      </w:r>
      <w:proofErr w:type="spellStart"/>
      <w:r w:rsidRPr="00BC4C6E">
        <w:rPr>
          <w:sz w:val="28"/>
          <w:szCs w:val="28"/>
        </w:rPr>
        <w:t>х</w:t>
      </w:r>
      <w:proofErr w:type="spellEnd"/>
      <w:r w:rsidRPr="00BC4C6E">
        <w:rPr>
          <w:sz w:val="28"/>
          <w:szCs w:val="28"/>
        </w:rPr>
        <w:t>) из республиканского бюджета объема расходного обязательства муниципального района</w:t>
      </w:r>
      <w:r w:rsidR="00BC4C6E" w:rsidRPr="00BC4C6E">
        <w:rPr>
          <w:sz w:val="28"/>
          <w:szCs w:val="28"/>
        </w:rPr>
        <w:t>»</w:t>
      </w:r>
      <w:r w:rsidRPr="00BC4C6E">
        <w:rPr>
          <w:sz w:val="28"/>
          <w:szCs w:val="28"/>
        </w:rPr>
        <w:t>.</w:t>
      </w:r>
      <w:proofErr w:type="gramEnd"/>
    </w:p>
    <w:p w:rsidR="00522C00" w:rsidRPr="00BC4C6E" w:rsidRDefault="00522C00" w:rsidP="00BC4C6E">
      <w:pPr>
        <w:pStyle w:val="ConsPlusNormal"/>
        <w:ind w:firstLine="709"/>
        <w:contextualSpacing/>
        <w:jc w:val="both"/>
        <w:rPr>
          <w:sz w:val="28"/>
          <w:szCs w:val="28"/>
        </w:rPr>
      </w:pPr>
      <w:r w:rsidRPr="00BC4C6E">
        <w:rPr>
          <w:sz w:val="28"/>
          <w:szCs w:val="28"/>
        </w:rPr>
        <w:t>8. Объем бюджетных ассигнований бюджета муниципального района на ф</w:t>
      </w:r>
      <w:r w:rsidRPr="00BC4C6E">
        <w:rPr>
          <w:sz w:val="28"/>
          <w:szCs w:val="28"/>
        </w:rPr>
        <w:t>и</w:t>
      </w:r>
      <w:r w:rsidRPr="00BC4C6E">
        <w:rPr>
          <w:sz w:val="28"/>
          <w:szCs w:val="28"/>
        </w:rPr>
        <w:t xml:space="preserve">нансовое обеспечение расходного обязательства муниципального района, в целях </w:t>
      </w:r>
      <w:proofErr w:type="spellStart"/>
      <w:r w:rsidRPr="00BC4C6E">
        <w:rPr>
          <w:sz w:val="28"/>
          <w:szCs w:val="28"/>
        </w:rPr>
        <w:t>софинансирования</w:t>
      </w:r>
      <w:proofErr w:type="spellEnd"/>
      <w:r w:rsidRPr="00BC4C6E">
        <w:rPr>
          <w:sz w:val="28"/>
          <w:szCs w:val="28"/>
        </w:rPr>
        <w:t xml:space="preserve"> которого предоставляется субсидия, утверждается решением о бюджете муниципального района (определяется сводной бюджетной росписью бюджета муниципального района) исходя из необходимости достижения устано</w:t>
      </w:r>
      <w:r w:rsidRPr="00BC4C6E">
        <w:rPr>
          <w:sz w:val="28"/>
          <w:szCs w:val="28"/>
        </w:rPr>
        <w:t>в</w:t>
      </w:r>
      <w:r w:rsidRPr="00BC4C6E">
        <w:rPr>
          <w:sz w:val="28"/>
          <w:szCs w:val="28"/>
        </w:rPr>
        <w:t>ленного соглашением, заключенным в соответствии с пунктом 12 настоящих Пр</w:t>
      </w:r>
      <w:r w:rsidRPr="00BC4C6E">
        <w:rPr>
          <w:sz w:val="28"/>
          <w:szCs w:val="28"/>
        </w:rPr>
        <w:t>а</w:t>
      </w:r>
      <w:r w:rsidRPr="00BC4C6E">
        <w:rPr>
          <w:sz w:val="28"/>
          <w:szCs w:val="28"/>
        </w:rPr>
        <w:t>вил, значения результата использования субсидии.</w:t>
      </w:r>
    </w:p>
    <w:p w:rsidR="00522C00" w:rsidRPr="00BC4C6E" w:rsidRDefault="00522C00" w:rsidP="00BC4C6E">
      <w:pPr>
        <w:pStyle w:val="ConsPlusNormal"/>
        <w:ind w:firstLine="709"/>
        <w:contextualSpacing/>
        <w:jc w:val="both"/>
        <w:rPr>
          <w:sz w:val="28"/>
          <w:szCs w:val="28"/>
        </w:rPr>
      </w:pPr>
      <w:r w:rsidRPr="00BC4C6E">
        <w:rPr>
          <w:sz w:val="28"/>
          <w:szCs w:val="28"/>
        </w:rPr>
        <w:t xml:space="preserve">9. </w:t>
      </w:r>
      <w:proofErr w:type="gramStart"/>
      <w:r w:rsidRPr="00BC4C6E">
        <w:rPr>
          <w:sz w:val="28"/>
          <w:szCs w:val="28"/>
        </w:rPr>
        <w:t>Распределение субсидий между бюджетами муниципальных районов Ре</w:t>
      </w:r>
      <w:r w:rsidRPr="00BC4C6E">
        <w:rPr>
          <w:sz w:val="28"/>
          <w:szCs w:val="28"/>
        </w:rPr>
        <w:t>с</w:t>
      </w:r>
      <w:r w:rsidRPr="00BC4C6E">
        <w:rPr>
          <w:sz w:val="28"/>
          <w:szCs w:val="28"/>
        </w:rPr>
        <w:t xml:space="preserve">публики Тыва осуществляется решением </w:t>
      </w:r>
      <w:r w:rsidRPr="00BC4C6E">
        <w:rPr>
          <w:bCs/>
          <w:sz w:val="28"/>
          <w:szCs w:val="28"/>
        </w:rPr>
        <w:t xml:space="preserve">комиссия </w:t>
      </w:r>
      <w:r w:rsidRPr="00BC4C6E">
        <w:rPr>
          <w:sz w:val="28"/>
          <w:szCs w:val="28"/>
        </w:rPr>
        <w:t>по отбору и приемке законче</w:t>
      </w:r>
      <w:r w:rsidRPr="00BC4C6E">
        <w:rPr>
          <w:sz w:val="28"/>
          <w:szCs w:val="28"/>
        </w:rPr>
        <w:t>н</w:t>
      </w:r>
      <w:r w:rsidRPr="00BC4C6E">
        <w:rPr>
          <w:sz w:val="28"/>
          <w:szCs w:val="28"/>
        </w:rPr>
        <w:t>ного строительством проектов развития сельских территорий и распределению су</w:t>
      </w:r>
      <w:r w:rsidRPr="00BC4C6E">
        <w:rPr>
          <w:sz w:val="28"/>
          <w:szCs w:val="28"/>
        </w:rPr>
        <w:t>б</w:t>
      </w:r>
      <w:r w:rsidRPr="00BC4C6E">
        <w:rPr>
          <w:sz w:val="28"/>
          <w:szCs w:val="28"/>
        </w:rPr>
        <w:t>сидий муниципальным районам Республики Тыва в рамках Государственной пр</w:t>
      </w:r>
      <w:r w:rsidRPr="00BC4C6E">
        <w:rPr>
          <w:sz w:val="28"/>
          <w:szCs w:val="28"/>
        </w:rPr>
        <w:t>о</w:t>
      </w:r>
      <w:r w:rsidRPr="00BC4C6E">
        <w:rPr>
          <w:sz w:val="28"/>
          <w:szCs w:val="28"/>
        </w:rPr>
        <w:t xml:space="preserve">граммы Республики Тыва </w:t>
      </w:r>
      <w:r w:rsidR="00BC4C6E" w:rsidRPr="00BC4C6E">
        <w:rPr>
          <w:sz w:val="28"/>
          <w:szCs w:val="28"/>
        </w:rPr>
        <w:t>«</w:t>
      </w:r>
      <w:r w:rsidRPr="00BC4C6E">
        <w:rPr>
          <w:sz w:val="28"/>
          <w:szCs w:val="28"/>
        </w:rPr>
        <w:t>Комплексное развитие сельских территорий</w:t>
      </w:r>
      <w:r w:rsidR="00BC4C6E" w:rsidRPr="00BC4C6E">
        <w:rPr>
          <w:sz w:val="28"/>
          <w:szCs w:val="28"/>
        </w:rPr>
        <w:t>»</w:t>
      </w:r>
      <w:r w:rsidRPr="00BC4C6E">
        <w:rPr>
          <w:sz w:val="28"/>
          <w:szCs w:val="28"/>
        </w:rPr>
        <w:t>, которая создается нормативным правовым актом Правительства Республики Тыва и утве</w:t>
      </w:r>
      <w:r w:rsidRPr="00BC4C6E">
        <w:rPr>
          <w:sz w:val="28"/>
          <w:szCs w:val="28"/>
        </w:rPr>
        <w:t>р</w:t>
      </w:r>
      <w:r w:rsidRPr="00BC4C6E">
        <w:rPr>
          <w:sz w:val="28"/>
          <w:szCs w:val="28"/>
        </w:rPr>
        <w:t>ждается нормативным правовым актом Правительства Республики Тыва.</w:t>
      </w:r>
      <w:proofErr w:type="gramEnd"/>
    </w:p>
    <w:p w:rsidR="00522C00" w:rsidRPr="00BC4C6E" w:rsidRDefault="00522C00" w:rsidP="00BC4C6E">
      <w:pPr>
        <w:pStyle w:val="ConsPlusNormal"/>
        <w:ind w:firstLine="709"/>
        <w:contextualSpacing/>
        <w:jc w:val="both"/>
        <w:rPr>
          <w:sz w:val="28"/>
          <w:szCs w:val="28"/>
        </w:rPr>
      </w:pPr>
      <w:r w:rsidRPr="00BC4C6E">
        <w:rPr>
          <w:sz w:val="28"/>
          <w:szCs w:val="28"/>
        </w:rPr>
        <w:t>10. При распределении субсидий между бюджетами муниципальных районов Республики Тыва размер субсидии бюджету муниципального района не может пр</w:t>
      </w:r>
      <w:r w:rsidRPr="00BC4C6E">
        <w:rPr>
          <w:sz w:val="28"/>
          <w:szCs w:val="28"/>
        </w:rPr>
        <w:t>е</w:t>
      </w:r>
      <w:r w:rsidRPr="00BC4C6E">
        <w:rPr>
          <w:sz w:val="28"/>
          <w:szCs w:val="28"/>
        </w:rPr>
        <w:t xml:space="preserve">вышать размер средств на исполнение расходного обязательства муниципального района, в целях </w:t>
      </w:r>
      <w:proofErr w:type="spellStart"/>
      <w:r w:rsidRPr="00BC4C6E">
        <w:rPr>
          <w:sz w:val="28"/>
          <w:szCs w:val="28"/>
        </w:rPr>
        <w:t>софинансирования</w:t>
      </w:r>
      <w:proofErr w:type="spellEnd"/>
      <w:r w:rsidRPr="00BC4C6E">
        <w:rPr>
          <w:sz w:val="28"/>
          <w:szCs w:val="28"/>
        </w:rPr>
        <w:t xml:space="preserve"> которого предоставляется субсидия.</w:t>
      </w:r>
    </w:p>
    <w:p w:rsidR="00522C00" w:rsidRPr="00BC4C6E" w:rsidRDefault="00522C00" w:rsidP="00BC4C6E">
      <w:pPr>
        <w:pStyle w:val="ConsPlusNormal"/>
        <w:ind w:firstLine="709"/>
        <w:contextualSpacing/>
        <w:jc w:val="both"/>
        <w:rPr>
          <w:sz w:val="28"/>
          <w:szCs w:val="28"/>
        </w:rPr>
      </w:pPr>
      <w:r w:rsidRPr="00BC4C6E">
        <w:rPr>
          <w:sz w:val="28"/>
          <w:szCs w:val="28"/>
        </w:rPr>
        <w:t>11. Субсидии предоставляются бюджетам муниципальных районов Республ</w:t>
      </w:r>
      <w:r w:rsidRPr="00BC4C6E">
        <w:rPr>
          <w:sz w:val="28"/>
          <w:szCs w:val="28"/>
        </w:rPr>
        <w:t>и</w:t>
      </w:r>
      <w:r w:rsidRPr="00BC4C6E">
        <w:rPr>
          <w:sz w:val="28"/>
          <w:szCs w:val="28"/>
        </w:rPr>
        <w:t>ки Тыва на следующих условиях:</w:t>
      </w:r>
    </w:p>
    <w:p w:rsidR="00522C00" w:rsidRPr="00BC4C6E" w:rsidRDefault="00522C00" w:rsidP="00BC4C6E">
      <w:pPr>
        <w:pStyle w:val="ConsPlusNormal"/>
        <w:ind w:firstLine="709"/>
        <w:contextualSpacing/>
        <w:jc w:val="both"/>
        <w:rPr>
          <w:sz w:val="28"/>
          <w:szCs w:val="28"/>
        </w:rPr>
      </w:pPr>
      <w:r w:rsidRPr="00BC4C6E">
        <w:rPr>
          <w:sz w:val="28"/>
          <w:szCs w:val="28"/>
        </w:rPr>
        <w:t>а) наличие муниципального правового акта муниципального района, пред</w:t>
      </w:r>
      <w:r w:rsidRPr="00BC4C6E">
        <w:rPr>
          <w:sz w:val="28"/>
          <w:szCs w:val="28"/>
        </w:rPr>
        <w:t>у</w:t>
      </w:r>
      <w:r w:rsidRPr="00BC4C6E">
        <w:rPr>
          <w:sz w:val="28"/>
          <w:szCs w:val="28"/>
        </w:rPr>
        <w:t>сматривающего мероприятия по улучшению жилищных условий граждан, прож</w:t>
      </w:r>
      <w:r w:rsidRPr="00BC4C6E">
        <w:rPr>
          <w:sz w:val="28"/>
          <w:szCs w:val="28"/>
        </w:rPr>
        <w:t>и</w:t>
      </w:r>
      <w:r w:rsidRPr="00BC4C6E">
        <w:rPr>
          <w:sz w:val="28"/>
          <w:szCs w:val="28"/>
        </w:rPr>
        <w:t xml:space="preserve">вающих на сельских территориях, в целях </w:t>
      </w:r>
      <w:proofErr w:type="spellStart"/>
      <w:r w:rsidRPr="00BC4C6E">
        <w:rPr>
          <w:sz w:val="28"/>
          <w:szCs w:val="28"/>
        </w:rPr>
        <w:t>софинансирования</w:t>
      </w:r>
      <w:proofErr w:type="spellEnd"/>
      <w:r w:rsidRPr="00BC4C6E">
        <w:rPr>
          <w:sz w:val="28"/>
          <w:szCs w:val="28"/>
        </w:rPr>
        <w:t xml:space="preserve"> которых предоставл</w:t>
      </w:r>
      <w:r w:rsidRPr="00BC4C6E">
        <w:rPr>
          <w:sz w:val="28"/>
          <w:szCs w:val="28"/>
        </w:rPr>
        <w:t>я</w:t>
      </w:r>
      <w:r w:rsidRPr="00BC4C6E">
        <w:rPr>
          <w:sz w:val="28"/>
          <w:szCs w:val="28"/>
        </w:rPr>
        <w:t>ется субсидия;</w:t>
      </w:r>
    </w:p>
    <w:p w:rsidR="00522C00" w:rsidRPr="00BC4C6E" w:rsidRDefault="00522C00" w:rsidP="00BC4C6E">
      <w:pPr>
        <w:pStyle w:val="ConsPlusNormal"/>
        <w:ind w:firstLine="709"/>
        <w:contextualSpacing/>
        <w:jc w:val="both"/>
        <w:rPr>
          <w:sz w:val="28"/>
          <w:szCs w:val="28"/>
        </w:rPr>
      </w:pPr>
      <w:r w:rsidRPr="00BC4C6E">
        <w:rPr>
          <w:sz w:val="28"/>
          <w:szCs w:val="28"/>
        </w:rPr>
        <w:t xml:space="preserve">б) заключение соглашения в соответствии с пунктом 12 настоящих Правил о предоставлении субсидии из бюджета Республики Тыва бюджету муниципального района, предусматривающего обязательства муниципального района по исполнению расходных обязательств, в целях </w:t>
      </w:r>
      <w:proofErr w:type="spellStart"/>
      <w:r w:rsidRPr="00BC4C6E">
        <w:rPr>
          <w:sz w:val="28"/>
          <w:szCs w:val="28"/>
        </w:rPr>
        <w:t>софинансирования</w:t>
      </w:r>
      <w:proofErr w:type="spellEnd"/>
      <w:r w:rsidRPr="00BC4C6E">
        <w:rPr>
          <w:sz w:val="28"/>
          <w:szCs w:val="28"/>
        </w:rPr>
        <w:t xml:space="preserve"> которых предоставляется су</w:t>
      </w:r>
      <w:r w:rsidRPr="00BC4C6E">
        <w:rPr>
          <w:sz w:val="28"/>
          <w:szCs w:val="28"/>
        </w:rPr>
        <w:t>б</w:t>
      </w:r>
      <w:r w:rsidRPr="00BC4C6E">
        <w:rPr>
          <w:sz w:val="28"/>
          <w:szCs w:val="28"/>
        </w:rPr>
        <w:t>сидия, и ответственность за неисполнение предусмотренных указанным соглашен</w:t>
      </w:r>
      <w:r w:rsidRPr="00BC4C6E">
        <w:rPr>
          <w:sz w:val="28"/>
          <w:szCs w:val="28"/>
        </w:rPr>
        <w:t>и</w:t>
      </w:r>
      <w:r w:rsidRPr="00BC4C6E">
        <w:rPr>
          <w:sz w:val="28"/>
          <w:szCs w:val="28"/>
        </w:rPr>
        <w:t>ем обязательств.</w:t>
      </w:r>
    </w:p>
    <w:p w:rsidR="00522C00" w:rsidRPr="00BC4C6E" w:rsidRDefault="00522C00" w:rsidP="00BC4C6E">
      <w:pPr>
        <w:pStyle w:val="ConsPlusNormal"/>
        <w:ind w:firstLine="709"/>
        <w:contextualSpacing/>
        <w:jc w:val="both"/>
        <w:rPr>
          <w:sz w:val="28"/>
          <w:szCs w:val="28"/>
        </w:rPr>
      </w:pPr>
      <w:r w:rsidRPr="00BC4C6E">
        <w:rPr>
          <w:sz w:val="28"/>
          <w:szCs w:val="28"/>
        </w:rPr>
        <w:t>12. Предоставление субсидии осуществляется на основании соглашения, з</w:t>
      </w:r>
      <w:r w:rsidRPr="00BC4C6E">
        <w:rPr>
          <w:sz w:val="28"/>
          <w:szCs w:val="28"/>
        </w:rPr>
        <w:t>а</w:t>
      </w:r>
      <w:r w:rsidRPr="00BC4C6E">
        <w:rPr>
          <w:sz w:val="28"/>
          <w:szCs w:val="28"/>
        </w:rPr>
        <w:t xml:space="preserve">ключаемого в системе </w:t>
      </w:r>
      <w:r w:rsidR="00BC4C6E" w:rsidRPr="00BC4C6E">
        <w:rPr>
          <w:sz w:val="28"/>
          <w:szCs w:val="28"/>
        </w:rPr>
        <w:t>«</w:t>
      </w:r>
      <w:r w:rsidRPr="00BC4C6E">
        <w:rPr>
          <w:sz w:val="28"/>
          <w:szCs w:val="28"/>
        </w:rPr>
        <w:t>Электронный бюджет</w:t>
      </w:r>
      <w:r w:rsidR="00BC4C6E" w:rsidRPr="00BC4C6E">
        <w:rPr>
          <w:sz w:val="28"/>
          <w:szCs w:val="28"/>
        </w:rPr>
        <w:t>»</w:t>
      </w:r>
      <w:r w:rsidRPr="00BC4C6E">
        <w:rPr>
          <w:sz w:val="28"/>
          <w:szCs w:val="28"/>
        </w:rPr>
        <w:t xml:space="preserve"> между Министерством и админис</w:t>
      </w:r>
      <w:r w:rsidRPr="00BC4C6E">
        <w:rPr>
          <w:sz w:val="28"/>
          <w:szCs w:val="28"/>
        </w:rPr>
        <w:t>т</w:t>
      </w:r>
      <w:r w:rsidRPr="00BC4C6E">
        <w:rPr>
          <w:sz w:val="28"/>
          <w:szCs w:val="28"/>
        </w:rPr>
        <w:t xml:space="preserve">рацией муниципального района (далее </w:t>
      </w:r>
      <w:r w:rsidR="008819B1">
        <w:rPr>
          <w:sz w:val="28"/>
          <w:szCs w:val="28"/>
        </w:rPr>
        <w:t>–</w:t>
      </w:r>
      <w:r w:rsidRPr="00BC4C6E">
        <w:rPr>
          <w:sz w:val="28"/>
          <w:szCs w:val="28"/>
        </w:rPr>
        <w:t xml:space="preserve"> Соглашение).</w:t>
      </w:r>
    </w:p>
    <w:p w:rsidR="00522C00" w:rsidRPr="00BC4C6E" w:rsidRDefault="00522C00" w:rsidP="00BC4C6E">
      <w:pPr>
        <w:pStyle w:val="ConsPlusNormal"/>
        <w:ind w:firstLine="709"/>
        <w:contextualSpacing/>
        <w:jc w:val="both"/>
        <w:rPr>
          <w:sz w:val="28"/>
          <w:szCs w:val="28"/>
        </w:rPr>
      </w:pPr>
      <w:proofErr w:type="gramStart"/>
      <w:r w:rsidRPr="00BC4C6E">
        <w:rPr>
          <w:sz w:val="28"/>
          <w:szCs w:val="28"/>
        </w:rPr>
        <w:t>Соглашение заключается по форме, установленной в соответствии с пунктом 12 Правил формирования, предоставления и распределения субсидий из федерал</w:t>
      </w:r>
      <w:r w:rsidRPr="00BC4C6E">
        <w:rPr>
          <w:sz w:val="28"/>
          <w:szCs w:val="28"/>
        </w:rPr>
        <w:t>ь</w:t>
      </w:r>
      <w:r w:rsidRPr="00BC4C6E">
        <w:rPr>
          <w:sz w:val="28"/>
          <w:szCs w:val="28"/>
        </w:rPr>
        <w:t>ного бюджета бюджетам субъектов Российской Федерации, утвержденных пост</w:t>
      </w:r>
      <w:r w:rsidRPr="00BC4C6E">
        <w:rPr>
          <w:sz w:val="28"/>
          <w:szCs w:val="28"/>
        </w:rPr>
        <w:t>а</w:t>
      </w:r>
      <w:r w:rsidRPr="00BC4C6E">
        <w:rPr>
          <w:sz w:val="28"/>
          <w:szCs w:val="28"/>
        </w:rPr>
        <w:t xml:space="preserve">новлением Правительства Российской Федерации от 30 сентября 2014 г. № 999 </w:t>
      </w:r>
      <w:r w:rsidR="00AE5C1F">
        <w:rPr>
          <w:sz w:val="28"/>
          <w:szCs w:val="28"/>
        </w:rPr>
        <w:t xml:space="preserve">             </w:t>
      </w:r>
      <w:r w:rsidR="00BC4C6E" w:rsidRPr="00BC4C6E">
        <w:rPr>
          <w:sz w:val="28"/>
          <w:szCs w:val="28"/>
        </w:rPr>
        <w:t>«</w:t>
      </w:r>
      <w:r w:rsidRPr="00BC4C6E">
        <w:rPr>
          <w:sz w:val="28"/>
          <w:szCs w:val="28"/>
        </w:rPr>
        <w:t>О формировании, предоставлении и распределении субсидий из федерального бюджета бюджетам субъектов Российской Федерации</w:t>
      </w:r>
      <w:r w:rsidR="00BC4C6E" w:rsidRPr="00BC4C6E">
        <w:rPr>
          <w:sz w:val="28"/>
          <w:szCs w:val="28"/>
        </w:rPr>
        <w:t>»</w:t>
      </w:r>
      <w:r w:rsidRPr="00BC4C6E">
        <w:rPr>
          <w:sz w:val="28"/>
          <w:szCs w:val="28"/>
        </w:rPr>
        <w:t xml:space="preserve"> (далее </w:t>
      </w:r>
      <w:r w:rsidR="00AE5C1F">
        <w:rPr>
          <w:sz w:val="28"/>
          <w:szCs w:val="28"/>
        </w:rPr>
        <w:t>–</w:t>
      </w:r>
      <w:r w:rsidRPr="00BC4C6E">
        <w:rPr>
          <w:sz w:val="28"/>
          <w:szCs w:val="28"/>
        </w:rPr>
        <w:t xml:space="preserve"> Правила предоста</w:t>
      </w:r>
      <w:r w:rsidRPr="00BC4C6E">
        <w:rPr>
          <w:sz w:val="28"/>
          <w:szCs w:val="28"/>
        </w:rPr>
        <w:t>в</w:t>
      </w:r>
      <w:r w:rsidRPr="00BC4C6E">
        <w:rPr>
          <w:sz w:val="28"/>
          <w:szCs w:val="28"/>
        </w:rPr>
        <w:t xml:space="preserve">ления субсидии), с учетом условий, предусмотренных подпунктом </w:t>
      </w:r>
      <w:r w:rsidR="00BC4C6E" w:rsidRPr="00BC4C6E">
        <w:rPr>
          <w:sz w:val="28"/>
          <w:szCs w:val="28"/>
        </w:rPr>
        <w:t>«</w:t>
      </w:r>
      <w:r w:rsidRPr="00BC4C6E">
        <w:rPr>
          <w:sz w:val="28"/>
          <w:szCs w:val="28"/>
        </w:rPr>
        <w:t>л(1)</w:t>
      </w:r>
      <w:r w:rsidR="00BC4C6E" w:rsidRPr="00BC4C6E">
        <w:rPr>
          <w:sz w:val="28"/>
          <w:szCs w:val="28"/>
        </w:rPr>
        <w:t>»</w:t>
      </w:r>
      <w:r w:rsidRPr="00BC4C6E">
        <w:rPr>
          <w:sz w:val="28"/>
          <w:szCs w:val="28"/>
        </w:rPr>
        <w:t xml:space="preserve"> пункта 10</w:t>
      </w:r>
      <w:proofErr w:type="gramEnd"/>
      <w:r w:rsidRPr="00BC4C6E">
        <w:rPr>
          <w:sz w:val="28"/>
          <w:szCs w:val="28"/>
        </w:rPr>
        <w:t xml:space="preserve"> Правил предоставления субсидии.</w:t>
      </w:r>
    </w:p>
    <w:p w:rsidR="00522C00" w:rsidRPr="00BC4C6E" w:rsidRDefault="00522C00" w:rsidP="00BC4C6E">
      <w:pPr>
        <w:pStyle w:val="ConsPlusNormal"/>
        <w:ind w:firstLine="709"/>
        <w:contextualSpacing/>
        <w:jc w:val="both"/>
        <w:rPr>
          <w:sz w:val="28"/>
          <w:szCs w:val="28"/>
        </w:rPr>
      </w:pPr>
      <w:r w:rsidRPr="00BC4C6E">
        <w:rPr>
          <w:sz w:val="28"/>
          <w:szCs w:val="28"/>
        </w:rPr>
        <w:lastRenderedPageBreak/>
        <w:t>13. Министерство в течение пяти рабочих дней со дня поступления субсидии на счет Министерства представляет в Управление Федерального казначейства по Республике Тыва заявку на перечисление указанных сре</w:t>
      </w:r>
      <w:proofErr w:type="gramStart"/>
      <w:r w:rsidRPr="00BC4C6E">
        <w:rPr>
          <w:sz w:val="28"/>
          <w:szCs w:val="28"/>
        </w:rPr>
        <w:t>дств в б</w:t>
      </w:r>
      <w:proofErr w:type="gramEnd"/>
      <w:r w:rsidRPr="00BC4C6E">
        <w:rPr>
          <w:sz w:val="28"/>
          <w:szCs w:val="28"/>
        </w:rPr>
        <w:t>юджет муниципал</w:t>
      </w:r>
      <w:r w:rsidRPr="00BC4C6E">
        <w:rPr>
          <w:sz w:val="28"/>
          <w:szCs w:val="28"/>
        </w:rPr>
        <w:t>ь</w:t>
      </w:r>
      <w:r w:rsidRPr="00BC4C6E">
        <w:rPr>
          <w:sz w:val="28"/>
          <w:szCs w:val="28"/>
        </w:rPr>
        <w:t>ного района.</w:t>
      </w:r>
    </w:p>
    <w:p w:rsidR="00522C00" w:rsidRPr="00BC4C6E" w:rsidRDefault="00522C00" w:rsidP="00BC4C6E">
      <w:pPr>
        <w:pStyle w:val="ConsPlusNormal"/>
        <w:ind w:firstLine="709"/>
        <w:contextualSpacing/>
        <w:jc w:val="both"/>
        <w:rPr>
          <w:sz w:val="28"/>
          <w:szCs w:val="28"/>
        </w:rPr>
      </w:pPr>
      <w:r w:rsidRPr="00BC4C6E">
        <w:rPr>
          <w:sz w:val="28"/>
          <w:szCs w:val="28"/>
        </w:rPr>
        <w:t>14. Субсидии получателям субсидий перечисляются на счета, открытые в уполномоченном банке, на основании Соглашения между Министерством и получ</w:t>
      </w:r>
      <w:r w:rsidRPr="00BC4C6E">
        <w:rPr>
          <w:sz w:val="28"/>
          <w:szCs w:val="28"/>
        </w:rPr>
        <w:t>а</w:t>
      </w:r>
      <w:r w:rsidRPr="00BC4C6E">
        <w:rPr>
          <w:sz w:val="28"/>
          <w:szCs w:val="28"/>
        </w:rPr>
        <w:t>телем субсидии.</w:t>
      </w:r>
    </w:p>
    <w:p w:rsidR="00522C00" w:rsidRPr="00BC4C6E" w:rsidRDefault="00522C00" w:rsidP="00BC4C6E">
      <w:pPr>
        <w:pStyle w:val="ConsPlusNormal"/>
        <w:ind w:firstLine="709"/>
        <w:contextualSpacing/>
        <w:jc w:val="both"/>
        <w:rPr>
          <w:sz w:val="28"/>
          <w:szCs w:val="28"/>
        </w:rPr>
      </w:pPr>
      <w:r w:rsidRPr="00BC4C6E">
        <w:rPr>
          <w:sz w:val="28"/>
          <w:szCs w:val="28"/>
        </w:rPr>
        <w:t>15. Эффективность использования субсидий оценивается ежегодно Министе</w:t>
      </w:r>
      <w:r w:rsidRPr="00BC4C6E">
        <w:rPr>
          <w:sz w:val="28"/>
          <w:szCs w:val="28"/>
        </w:rPr>
        <w:t>р</w:t>
      </w:r>
      <w:r w:rsidRPr="00BC4C6E">
        <w:rPr>
          <w:sz w:val="28"/>
          <w:szCs w:val="28"/>
        </w:rPr>
        <w:t>ством на основе результата использования субсидии - объем ввода (приобретения) жилья для граждан, проживающих на сельских территориях.</w:t>
      </w:r>
    </w:p>
    <w:p w:rsidR="00522C00" w:rsidRPr="00BC4C6E" w:rsidRDefault="00522C00" w:rsidP="00BC4C6E">
      <w:pPr>
        <w:pStyle w:val="ConsPlusNormal"/>
        <w:ind w:firstLine="709"/>
        <w:contextualSpacing/>
        <w:jc w:val="both"/>
        <w:rPr>
          <w:sz w:val="28"/>
          <w:szCs w:val="28"/>
        </w:rPr>
      </w:pPr>
      <w:r w:rsidRPr="00BC4C6E">
        <w:rPr>
          <w:sz w:val="28"/>
          <w:szCs w:val="28"/>
        </w:rPr>
        <w:t>16. Оценка эффективности использования субсидий производится путем сра</w:t>
      </w:r>
      <w:r w:rsidRPr="00BC4C6E">
        <w:rPr>
          <w:sz w:val="28"/>
          <w:szCs w:val="28"/>
        </w:rPr>
        <w:t>в</w:t>
      </w:r>
      <w:r w:rsidRPr="00BC4C6E">
        <w:rPr>
          <w:sz w:val="28"/>
          <w:szCs w:val="28"/>
        </w:rPr>
        <w:t>нения фактически достигнутых значений результата использования субсидий за т</w:t>
      </w:r>
      <w:r w:rsidRPr="00BC4C6E">
        <w:rPr>
          <w:sz w:val="28"/>
          <w:szCs w:val="28"/>
        </w:rPr>
        <w:t>е</w:t>
      </w:r>
      <w:r w:rsidRPr="00BC4C6E">
        <w:rPr>
          <w:sz w:val="28"/>
          <w:szCs w:val="28"/>
        </w:rPr>
        <w:t>кущий год со значениями результата использования субсидий, предусмотренными Соглашением.</w:t>
      </w:r>
    </w:p>
    <w:p w:rsidR="00522C00" w:rsidRPr="00BC4C6E" w:rsidRDefault="00522C00" w:rsidP="00BC4C6E">
      <w:pPr>
        <w:pStyle w:val="ConsPlusNormal"/>
        <w:ind w:firstLine="709"/>
        <w:contextualSpacing/>
        <w:jc w:val="both"/>
        <w:rPr>
          <w:sz w:val="28"/>
          <w:szCs w:val="28"/>
        </w:rPr>
      </w:pPr>
      <w:r w:rsidRPr="00BC4C6E">
        <w:rPr>
          <w:sz w:val="28"/>
          <w:szCs w:val="28"/>
        </w:rPr>
        <w:t>17. Администрации муниципальных районов Республики Тыва не позднее 10 числа месяца, следующего за отчетным кварталом, обязаны представлять в Мин</w:t>
      </w:r>
      <w:r w:rsidRPr="00BC4C6E">
        <w:rPr>
          <w:sz w:val="28"/>
          <w:szCs w:val="28"/>
        </w:rPr>
        <w:t>и</w:t>
      </w:r>
      <w:r w:rsidRPr="00BC4C6E">
        <w:rPr>
          <w:sz w:val="28"/>
          <w:szCs w:val="28"/>
        </w:rPr>
        <w:t xml:space="preserve">стерство в порядке, установленном Соглашением, отчетность об осуществлении расходов местного бюджета, в целях </w:t>
      </w:r>
      <w:proofErr w:type="spellStart"/>
      <w:r w:rsidRPr="00BC4C6E">
        <w:rPr>
          <w:sz w:val="28"/>
          <w:szCs w:val="28"/>
        </w:rPr>
        <w:t>софинансирования</w:t>
      </w:r>
      <w:proofErr w:type="spellEnd"/>
      <w:r w:rsidRPr="00BC4C6E">
        <w:rPr>
          <w:sz w:val="28"/>
          <w:szCs w:val="28"/>
        </w:rPr>
        <w:t xml:space="preserve"> которых предоставляется субсидия, а также о достижении значений результата использования субсидии.</w:t>
      </w:r>
    </w:p>
    <w:p w:rsidR="00522C00" w:rsidRPr="00BC4C6E" w:rsidRDefault="00522C00" w:rsidP="00BC4C6E">
      <w:pPr>
        <w:pStyle w:val="ConsPlusNormal"/>
        <w:ind w:firstLine="709"/>
        <w:contextualSpacing/>
        <w:jc w:val="both"/>
        <w:rPr>
          <w:sz w:val="28"/>
          <w:szCs w:val="28"/>
        </w:rPr>
      </w:pPr>
      <w:r w:rsidRPr="00BC4C6E">
        <w:rPr>
          <w:sz w:val="28"/>
          <w:szCs w:val="28"/>
        </w:rPr>
        <w:t>18. Администрации муниципальных районов Республики Тыва и их должн</w:t>
      </w:r>
      <w:r w:rsidRPr="00BC4C6E">
        <w:rPr>
          <w:sz w:val="28"/>
          <w:szCs w:val="28"/>
        </w:rPr>
        <w:t>о</w:t>
      </w:r>
      <w:r w:rsidRPr="00BC4C6E">
        <w:rPr>
          <w:sz w:val="28"/>
          <w:szCs w:val="28"/>
        </w:rPr>
        <w:t>стные лица несут ответственность в соответствии с законодательством за недост</w:t>
      </w:r>
      <w:r w:rsidRPr="00BC4C6E">
        <w:rPr>
          <w:sz w:val="28"/>
          <w:szCs w:val="28"/>
        </w:rPr>
        <w:t>о</w:t>
      </w:r>
      <w:r w:rsidRPr="00BC4C6E">
        <w:rPr>
          <w:sz w:val="28"/>
          <w:szCs w:val="28"/>
        </w:rPr>
        <w:t>верность представляемых отчетных сведений и нецелевое использование субсидий.</w:t>
      </w:r>
    </w:p>
    <w:p w:rsidR="00522C00" w:rsidRPr="00BC4C6E" w:rsidRDefault="00522C00" w:rsidP="00BC4C6E">
      <w:pPr>
        <w:pStyle w:val="ConsPlusNormal"/>
        <w:ind w:firstLine="709"/>
        <w:contextualSpacing/>
        <w:jc w:val="both"/>
        <w:rPr>
          <w:sz w:val="28"/>
          <w:szCs w:val="28"/>
        </w:rPr>
      </w:pPr>
      <w:r w:rsidRPr="00BC4C6E">
        <w:rPr>
          <w:sz w:val="28"/>
          <w:szCs w:val="28"/>
        </w:rPr>
        <w:t>19. Субсидия в случае ее нецелевого использования и (или) нарушения пол</w:t>
      </w:r>
      <w:r w:rsidRPr="00BC4C6E">
        <w:rPr>
          <w:sz w:val="28"/>
          <w:szCs w:val="28"/>
        </w:rPr>
        <w:t>у</w:t>
      </w:r>
      <w:r w:rsidRPr="00BC4C6E">
        <w:rPr>
          <w:sz w:val="28"/>
          <w:szCs w:val="28"/>
        </w:rPr>
        <w:t>чателем субсидий условий ее предоставления подлежит взысканию в доход бюджета Республики Тыва в соответствии с действующим законодательством Российской Федерации.</w:t>
      </w:r>
    </w:p>
    <w:p w:rsidR="00522C00" w:rsidRPr="00BC4C6E" w:rsidRDefault="00522C00" w:rsidP="00BC4C6E">
      <w:pPr>
        <w:pStyle w:val="ConsPlusNormal"/>
        <w:ind w:firstLine="709"/>
        <w:contextualSpacing/>
        <w:jc w:val="both"/>
        <w:rPr>
          <w:sz w:val="28"/>
          <w:szCs w:val="28"/>
        </w:rPr>
      </w:pPr>
      <w:r w:rsidRPr="00BC4C6E">
        <w:rPr>
          <w:sz w:val="28"/>
          <w:szCs w:val="28"/>
        </w:rPr>
        <w:t xml:space="preserve">23. </w:t>
      </w:r>
      <w:proofErr w:type="gramStart"/>
      <w:r w:rsidRPr="00BC4C6E">
        <w:rPr>
          <w:sz w:val="28"/>
          <w:szCs w:val="28"/>
        </w:rPr>
        <w:t>Контроль за</w:t>
      </w:r>
      <w:proofErr w:type="gramEnd"/>
      <w:r w:rsidRPr="00BC4C6E">
        <w:rPr>
          <w:sz w:val="28"/>
          <w:szCs w:val="28"/>
        </w:rPr>
        <w:t xml:space="preserve"> целевым использованием предоставленной согласно насто</w:t>
      </w:r>
      <w:r w:rsidRPr="00BC4C6E">
        <w:rPr>
          <w:sz w:val="28"/>
          <w:szCs w:val="28"/>
        </w:rPr>
        <w:t>я</w:t>
      </w:r>
      <w:r w:rsidRPr="00BC4C6E">
        <w:rPr>
          <w:sz w:val="28"/>
          <w:szCs w:val="28"/>
        </w:rPr>
        <w:t>щим Правилам субсидии, за соблюдением условий и порядка предоставления су</w:t>
      </w:r>
      <w:r w:rsidRPr="00BC4C6E">
        <w:rPr>
          <w:sz w:val="28"/>
          <w:szCs w:val="28"/>
        </w:rPr>
        <w:t>б</w:t>
      </w:r>
      <w:r w:rsidRPr="00BC4C6E">
        <w:rPr>
          <w:sz w:val="28"/>
          <w:szCs w:val="28"/>
        </w:rPr>
        <w:t>сидии, установленных настоящими Правилами, осуществляется Министерством.</w:t>
      </w:r>
    </w:p>
    <w:p w:rsidR="00522C00" w:rsidRPr="00E80218" w:rsidRDefault="00522C00" w:rsidP="00E80218">
      <w:pPr>
        <w:pStyle w:val="ConsPlusNormal"/>
        <w:spacing w:before="240"/>
        <w:contextualSpacing/>
        <w:jc w:val="center"/>
        <w:rPr>
          <w:sz w:val="28"/>
          <w:szCs w:val="28"/>
        </w:rPr>
      </w:pPr>
    </w:p>
    <w:p w:rsidR="00AE5C1F" w:rsidRPr="00E80218" w:rsidRDefault="00AE5C1F" w:rsidP="00E80218">
      <w:pPr>
        <w:pStyle w:val="ConsPlusNormal"/>
        <w:spacing w:before="240"/>
        <w:contextualSpacing/>
        <w:jc w:val="center"/>
        <w:rPr>
          <w:sz w:val="28"/>
          <w:szCs w:val="28"/>
        </w:rPr>
      </w:pPr>
    </w:p>
    <w:p w:rsidR="00E80218" w:rsidRPr="00E80218" w:rsidRDefault="00E80218" w:rsidP="00E80218">
      <w:pPr>
        <w:pStyle w:val="ConsPlusNormal"/>
        <w:spacing w:before="240"/>
        <w:contextualSpacing/>
        <w:jc w:val="center"/>
        <w:rPr>
          <w:sz w:val="28"/>
          <w:szCs w:val="28"/>
        </w:rPr>
      </w:pPr>
      <w:r>
        <w:rPr>
          <w:sz w:val="28"/>
          <w:szCs w:val="28"/>
        </w:rPr>
        <w:t>___________</w:t>
      </w:r>
    </w:p>
    <w:p w:rsidR="00AE5C1F" w:rsidRPr="00E17F02" w:rsidRDefault="00AE5C1F" w:rsidP="00522C00">
      <w:pPr>
        <w:pStyle w:val="ConsPlusNormal"/>
        <w:spacing w:before="240"/>
        <w:ind w:firstLine="540"/>
        <w:contextualSpacing/>
        <w:jc w:val="both"/>
      </w:pPr>
    </w:p>
    <w:p w:rsidR="00AE5C1F" w:rsidRDefault="00AE5C1F" w:rsidP="00522C00">
      <w:pPr>
        <w:pStyle w:val="ConsPlusNormal"/>
        <w:spacing w:before="240"/>
        <w:ind w:firstLine="540"/>
        <w:contextualSpacing/>
        <w:jc w:val="both"/>
        <w:sectPr w:rsidR="00AE5C1F" w:rsidSect="000A40F5">
          <w:pgSz w:w="11906" w:h="16838"/>
          <w:pgMar w:top="1134" w:right="567" w:bottom="1134" w:left="1134" w:header="680" w:footer="680" w:gutter="0"/>
          <w:pgNumType w:start="1"/>
          <w:cols w:space="720"/>
          <w:noEndnote/>
          <w:titlePg/>
          <w:docGrid w:linePitch="299"/>
        </w:sectPr>
      </w:pPr>
    </w:p>
    <w:p w:rsidR="00522C00" w:rsidRPr="00AE5C1F" w:rsidRDefault="00522C00" w:rsidP="00AE5C1F">
      <w:pPr>
        <w:pStyle w:val="ConsPlusNormal"/>
        <w:spacing w:before="240"/>
        <w:ind w:left="5103"/>
        <w:contextualSpacing/>
        <w:jc w:val="center"/>
        <w:rPr>
          <w:sz w:val="28"/>
          <w:szCs w:val="28"/>
        </w:rPr>
      </w:pPr>
      <w:r w:rsidRPr="00AE5C1F">
        <w:rPr>
          <w:sz w:val="28"/>
          <w:szCs w:val="28"/>
        </w:rPr>
        <w:lastRenderedPageBreak/>
        <w:t>Приложение</w:t>
      </w:r>
    </w:p>
    <w:p w:rsidR="00AE5C1F" w:rsidRDefault="00522C00" w:rsidP="00AE5C1F">
      <w:pPr>
        <w:pStyle w:val="ConsPlusNormal"/>
        <w:spacing w:before="240"/>
        <w:ind w:left="5103"/>
        <w:contextualSpacing/>
        <w:jc w:val="center"/>
        <w:rPr>
          <w:sz w:val="28"/>
          <w:szCs w:val="28"/>
        </w:rPr>
      </w:pPr>
      <w:r w:rsidRPr="00AE5C1F">
        <w:rPr>
          <w:sz w:val="28"/>
          <w:szCs w:val="28"/>
        </w:rPr>
        <w:t>к Правилам предоставления</w:t>
      </w:r>
      <w:r w:rsidR="00AE5C1F">
        <w:rPr>
          <w:sz w:val="28"/>
          <w:szCs w:val="28"/>
        </w:rPr>
        <w:t xml:space="preserve"> </w:t>
      </w:r>
      <w:r w:rsidRPr="00AE5C1F">
        <w:rPr>
          <w:sz w:val="28"/>
          <w:szCs w:val="28"/>
        </w:rPr>
        <w:t xml:space="preserve">и </w:t>
      </w:r>
    </w:p>
    <w:p w:rsidR="00AE5C1F" w:rsidRDefault="00522C00" w:rsidP="00AE5C1F">
      <w:pPr>
        <w:pStyle w:val="ConsPlusNormal"/>
        <w:spacing w:before="240"/>
        <w:ind w:left="5103"/>
        <w:contextualSpacing/>
        <w:jc w:val="center"/>
        <w:rPr>
          <w:sz w:val="28"/>
          <w:szCs w:val="28"/>
        </w:rPr>
      </w:pPr>
      <w:r w:rsidRPr="00AE5C1F">
        <w:rPr>
          <w:sz w:val="28"/>
          <w:szCs w:val="28"/>
        </w:rPr>
        <w:t>распределения субсидий</w:t>
      </w:r>
      <w:r w:rsidR="00AE5C1F">
        <w:rPr>
          <w:sz w:val="28"/>
          <w:szCs w:val="28"/>
        </w:rPr>
        <w:t xml:space="preserve"> </w:t>
      </w:r>
      <w:proofErr w:type="gramStart"/>
      <w:r w:rsidRPr="00AE5C1F">
        <w:rPr>
          <w:sz w:val="28"/>
          <w:szCs w:val="28"/>
        </w:rPr>
        <w:t>из</w:t>
      </w:r>
      <w:proofErr w:type="gramEnd"/>
      <w:r w:rsidRPr="00AE5C1F">
        <w:rPr>
          <w:sz w:val="28"/>
          <w:szCs w:val="28"/>
        </w:rPr>
        <w:t xml:space="preserve"> </w:t>
      </w:r>
    </w:p>
    <w:p w:rsidR="00522C00" w:rsidRPr="00AE5C1F" w:rsidRDefault="00522C00" w:rsidP="00AE5C1F">
      <w:pPr>
        <w:pStyle w:val="ConsPlusNormal"/>
        <w:spacing w:before="240"/>
        <w:ind w:left="5103"/>
        <w:contextualSpacing/>
        <w:jc w:val="center"/>
        <w:rPr>
          <w:sz w:val="28"/>
          <w:szCs w:val="28"/>
        </w:rPr>
      </w:pPr>
      <w:r w:rsidRPr="00AE5C1F">
        <w:rPr>
          <w:sz w:val="28"/>
          <w:szCs w:val="28"/>
        </w:rPr>
        <w:t>республиканского бюджета Республики Тыва</w:t>
      </w:r>
      <w:r w:rsidR="00AE5C1F">
        <w:rPr>
          <w:sz w:val="28"/>
          <w:szCs w:val="28"/>
        </w:rPr>
        <w:t xml:space="preserve"> </w:t>
      </w:r>
      <w:r w:rsidRPr="00AE5C1F">
        <w:rPr>
          <w:sz w:val="28"/>
          <w:szCs w:val="28"/>
        </w:rPr>
        <w:t>бюджетам муниципальных районов Республики Тыва</w:t>
      </w:r>
      <w:r w:rsidR="00AE5C1F">
        <w:rPr>
          <w:sz w:val="28"/>
          <w:szCs w:val="28"/>
        </w:rPr>
        <w:t xml:space="preserve"> </w:t>
      </w:r>
      <w:r w:rsidRPr="00AE5C1F">
        <w:rPr>
          <w:sz w:val="28"/>
          <w:szCs w:val="28"/>
        </w:rPr>
        <w:t>Республики Тыва на улучшение жилищных</w:t>
      </w:r>
      <w:r w:rsidR="00AE5C1F">
        <w:rPr>
          <w:sz w:val="28"/>
          <w:szCs w:val="28"/>
        </w:rPr>
        <w:t xml:space="preserve"> </w:t>
      </w:r>
      <w:r w:rsidRPr="00AE5C1F">
        <w:rPr>
          <w:sz w:val="28"/>
          <w:szCs w:val="28"/>
        </w:rPr>
        <w:t>условий граждан, проживающих</w:t>
      </w:r>
      <w:r w:rsidR="00AE5C1F">
        <w:rPr>
          <w:sz w:val="28"/>
          <w:szCs w:val="28"/>
        </w:rPr>
        <w:t xml:space="preserve"> </w:t>
      </w:r>
      <w:r w:rsidRPr="00AE5C1F">
        <w:rPr>
          <w:sz w:val="28"/>
          <w:szCs w:val="28"/>
        </w:rPr>
        <w:t>на сельских территориях</w:t>
      </w:r>
    </w:p>
    <w:p w:rsidR="00522C00" w:rsidRDefault="00522C00" w:rsidP="00AE5C1F">
      <w:pPr>
        <w:pStyle w:val="ConsPlusNormal"/>
        <w:spacing w:before="240"/>
        <w:contextualSpacing/>
        <w:jc w:val="center"/>
        <w:rPr>
          <w:sz w:val="28"/>
          <w:szCs w:val="28"/>
        </w:rPr>
      </w:pPr>
    </w:p>
    <w:p w:rsidR="00AE5C1F" w:rsidRDefault="00AE5C1F" w:rsidP="00AE5C1F">
      <w:pPr>
        <w:pStyle w:val="ConsPlusNormal"/>
        <w:spacing w:before="240"/>
        <w:contextualSpacing/>
        <w:jc w:val="center"/>
        <w:rPr>
          <w:sz w:val="28"/>
          <w:szCs w:val="28"/>
        </w:rPr>
      </w:pPr>
    </w:p>
    <w:p w:rsidR="00522C00" w:rsidRPr="00AE5C1F" w:rsidRDefault="00522C00" w:rsidP="00AE5C1F">
      <w:pPr>
        <w:pStyle w:val="ConsPlusNormal"/>
        <w:spacing w:before="240"/>
        <w:contextualSpacing/>
        <w:jc w:val="center"/>
        <w:rPr>
          <w:b/>
          <w:sz w:val="28"/>
          <w:szCs w:val="28"/>
        </w:rPr>
      </w:pPr>
      <w:r w:rsidRPr="00AE5C1F">
        <w:rPr>
          <w:b/>
          <w:sz w:val="28"/>
          <w:szCs w:val="28"/>
        </w:rPr>
        <w:t>ПОЛОЖЕНИЕ</w:t>
      </w:r>
    </w:p>
    <w:p w:rsidR="00AE5C1F" w:rsidRDefault="00AE5C1F" w:rsidP="00AE5C1F">
      <w:pPr>
        <w:pStyle w:val="ConsPlusNormal"/>
        <w:spacing w:before="240"/>
        <w:contextualSpacing/>
        <w:jc w:val="center"/>
        <w:rPr>
          <w:sz w:val="28"/>
          <w:szCs w:val="28"/>
        </w:rPr>
      </w:pPr>
      <w:r w:rsidRPr="00AE5C1F">
        <w:rPr>
          <w:sz w:val="28"/>
          <w:szCs w:val="28"/>
        </w:rPr>
        <w:t xml:space="preserve">о предоставлении социальных выплат </w:t>
      </w:r>
      <w:proofErr w:type="gramStart"/>
      <w:r w:rsidRPr="00AE5C1F">
        <w:rPr>
          <w:sz w:val="28"/>
          <w:szCs w:val="28"/>
        </w:rPr>
        <w:t>на</w:t>
      </w:r>
      <w:proofErr w:type="gramEnd"/>
      <w:r w:rsidRPr="00AE5C1F">
        <w:rPr>
          <w:sz w:val="28"/>
          <w:szCs w:val="28"/>
        </w:rPr>
        <w:t xml:space="preserve"> </w:t>
      </w:r>
    </w:p>
    <w:p w:rsidR="00AE5C1F" w:rsidRDefault="00AE5C1F" w:rsidP="00AE5C1F">
      <w:pPr>
        <w:pStyle w:val="ConsPlusNormal"/>
        <w:spacing w:before="240"/>
        <w:contextualSpacing/>
        <w:jc w:val="center"/>
        <w:rPr>
          <w:sz w:val="28"/>
          <w:szCs w:val="28"/>
        </w:rPr>
      </w:pPr>
      <w:r w:rsidRPr="00AE5C1F">
        <w:rPr>
          <w:sz w:val="28"/>
          <w:szCs w:val="28"/>
        </w:rPr>
        <w:t>строительство</w:t>
      </w:r>
      <w:r>
        <w:rPr>
          <w:sz w:val="28"/>
          <w:szCs w:val="28"/>
        </w:rPr>
        <w:t xml:space="preserve"> </w:t>
      </w:r>
      <w:r w:rsidRPr="00AE5C1F">
        <w:rPr>
          <w:sz w:val="28"/>
          <w:szCs w:val="28"/>
        </w:rPr>
        <w:t xml:space="preserve">(приобретение) жилья гражданам, </w:t>
      </w:r>
    </w:p>
    <w:p w:rsidR="00522C00" w:rsidRPr="00AE5C1F" w:rsidRDefault="00AE5C1F" w:rsidP="00AE5C1F">
      <w:pPr>
        <w:pStyle w:val="ConsPlusNormal"/>
        <w:spacing w:before="240"/>
        <w:contextualSpacing/>
        <w:jc w:val="center"/>
        <w:rPr>
          <w:sz w:val="28"/>
          <w:szCs w:val="28"/>
        </w:rPr>
      </w:pPr>
      <w:proofErr w:type="gramStart"/>
      <w:r w:rsidRPr="00AE5C1F">
        <w:rPr>
          <w:sz w:val="28"/>
          <w:szCs w:val="28"/>
        </w:rPr>
        <w:t>проживающим</w:t>
      </w:r>
      <w:proofErr w:type="gramEnd"/>
      <w:r>
        <w:rPr>
          <w:sz w:val="28"/>
          <w:szCs w:val="28"/>
        </w:rPr>
        <w:t xml:space="preserve"> </w:t>
      </w:r>
      <w:r w:rsidRPr="00AE5C1F">
        <w:rPr>
          <w:sz w:val="28"/>
          <w:szCs w:val="28"/>
        </w:rPr>
        <w:t>на сельских территориях</w:t>
      </w:r>
    </w:p>
    <w:p w:rsidR="00522C00" w:rsidRPr="00AE5C1F" w:rsidRDefault="00522C00" w:rsidP="00AE5C1F">
      <w:pPr>
        <w:pStyle w:val="ConsPlusNormal"/>
        <w:contextualSpacing/>
        <w:jc w:val="center"/>
        <w:rPr>
          <w:sz w:val="28"/>
          <w:szCs w:val="28"/>
        </w:rPr>
      </w:pPr>
    </w:p>
    <w:p w:rsidR="00522C00" w:rsidRDefault="00522C00" w:rsidP="00AE5C1F">
      <w:pPr>
        <w:pStyle w:val="ConsPlusNormal"/>
        <w:contextualSpacing/>
        <w:jc w:val="center"/>
        <w:rPr>
          <w:sz w:val="28"/>
          <w:szCs w:val="28"/>
        </w:rPr>
      </w:pPr>
      <w:r w:rsidRPr="00AE5C1F">
        <w:rPr>
          <w:sz w:val="28"/>
          <w:szCs w:val="28"/>
        </w:rPr>
        <w:t>I. Общие положения</w:t>
      </w:r>
    </w:p>
    <w:p w:rsidR="00AE5C1F" w:rsidRPr="00AE5C1F" w:rsidRDefault="00AE5C1F" w:rsidP="00AE5C1F">
      <w:pPr>
        <w:pStyle w:val="ConsPlusNormal"/>
        <w:contextualSpacing/>
        <w:jc w:val="center"/>
        <w:rPr>
          <w:sz w:val="28"/>
          <w:szCs w:val="28"/>
        </w:rPr>
      </w:pPr>
    </w:p>
    <w:p w:rsidR="00522C00" w:rsidRPr="00AE5C1F" w:rsidRDefault="00522C00" w:rsidP="00AE5C1F">
      <w:pPr>
        <w:pStyle w:val="ConsPlusNormal"/>
        <w:ind w:firstLine="709"/>
        <w:contextualSpacing/>
        <w:jc w:val="both"/>
        <w:rPr>
          <w:sz w:val="28"/>
          <w:szCs w:val="28"/>
        </w:rPr>
      </w:pPr>
      <w:r w:rsidRPr="00AE5C1F">
        <w:rPr>
          <w:sz w:val="28"/>
          <w:szCs w:val="28"/>
        </w:rPr>
        <w:t>1. Настоящее Положение устанавливает порядок предоставления социальных выплат на строительство (приобретение) жилья, в том числе путем участия в дол</w:t>
      </w:r>
      <w:r w:rsidRPr="00AE5C1F">
        <w:rPr>
          <w:sz w:val="28"/>
          <w:szCs w:val="28"/>
        </w:rPr>
        <w:t>е</w:t>
      </w:r>
      <w:r w:rsidRPr="00AE5C1F">
        <w:rPr>
          <w:sz w:val="28"/>
          <w:szCs w:val="28"/>
        </w:rPr>
        <w:t xml:space="preserve">вом строительстве, гражданам Республики Тыва (далее </w:t>
      </w:r>
      <w:r w:rsidR="00AE5C1F">
        <w:rPr>
          <w:sz w:val="28"/>
          <w:szCs w:val="28"/>
        </w:rPr>
        <w:t>–</w:t>
      </w:r>
      <w:r w:rsidRPr="00AE5C1F">
        <w:rPr>
          <w:sz w:val="28"/>
          <w:szCs w:val="28"/>
        </w:rPr>
        <w:t xml:space="preserve"> граждане), проживающим и работающим на сельских территориях либо изъявившим желание переехать на п</w:t>
      </w:r>
      <w:r w:rsidRPr="00AE5C1F">
        <w:rPr>
          <w:sz w:val="28"/>
          <w:szCs w:val="28"/>
        </w:rPr>
        <w:t>о</w:t>
      </w:r>
      <w:r w:rsidRPr="00AE5C1F">
        <w:rPr>
          <w:sz w:val="28"/>
          <w:szCs w:val="28"/>
        </w:rPr>
        <w:t xml:space="preserve">стоянное место жительства на сельские территории и работать там (далее </w:t>
      </w:r>
      <w:r w:rsidR="00AE5C1F">
        <w:rPr>
          <w:sz w:val="28"/>
          <w:szCs w:val="28"/>
        </w:rPr>
        <w:t>–</w:t>
      </w:r>
      <w:r w:rsidRPr="00AE5C1F">
        <w:rPr>
          <w:sz w:val="28"/>
          <w:szCs w:val="28"/>
        </w:rPr>
        <w:t xml:space="preserve"> соц</w:t>
      </w:r>
      <w:r w:rsidRPr="00AE5C1F">
        <w:rPr>
          <w:sz w:val="28"/>
          <w:szCs w:val="28"/>
        </w:rPr>
        <w:t>и</w:t>
      </w:r>
      <w:r w:rsidRPr="00AE5C1F">
        <w:rPr>
          <w:sz w:val="28"/>
          <w:szCs w:val="28"/>
        </w:rPr>
        <w:t>альные выплаты).</w:t>
      </w:r>
    </w:p>
    <w:p w:rsidR="00522C00" w:rsidRPr="00AE5C1F" w:rsidRDefault="00522C00" w:rsidP="00AE5C1F">
      <w:pPr>
        <w:pStyle w:val="ConsPlusNormal"/>
        <w:ind w:firstLine="709"/>
        <w:contextualSpacing/>
        <w:jc w:val="both"/>
        <w:rPr>
          <w:sz w:val="28"/>
          <w:szCs w:val="28"/>
        </w:rPr>
      </w:pPr>
      <w:r w:rsidRPr="00AE5C1F">
        <w:rPr>
          <w:sz w:val="28"/>
          <w:szCs w:val="28"/>
        </w:rPr>
        <w:t>2. Социальные выплаты гражданам предоставляются за счет средств фед</w:t>
      </w:r>
      <w:r w:rsidRPr="00AE5C1F">
        <w:rPr>
          <w:sz w:val="28"/>
          <w:szCs w:val="28"/>
        </w:rPr>
        <w:t>е</w:t>
      </w:r>
      <w:r w:rsidRPr="00AE5C1F">
        <w:rPr>
          <w:sz w:val="28"/>
          <w:szCs w:val="28"/>
        </w:rPr>
        <w:t xml:space="preserve">рального бюджета, </w:t>
      </w:r>
      <w:r w:rsidR="00E13829">
        <w:rPr>
          <w:sz w:val="28"/>
          <w:szCs w:val="28"/>
        </w:rPr>
        <w:t xml:space="preserve">республиканского </w:t>
      </w:r>
      <w:r w:rsidRPr="00AE5C1F">
        <w:rPr>
          <w:sz w:val="28"/>
          <w:szCs w:val="28"/>
        </w:rPr>
        <w:t>бюджета Республики Тыва и (или) местных бюджетов.</w:t>
      </w:r>
    </w:p>
    <w:p w:rsidR="00522C00" w:rsidRPr="00AE5C1F" w:rsidRDefault="00522C00" w:rsidP="00AE5C1F">
      <w:pPr>
        <w:pStyle w:val="ConsPlusNormal"/>
        <w:ind w:firstLine="709"/>
        <w:contextualSpacing/>
        <w:jc w:val="both"/>
        <w:rPr>
          <w:sz w:val="28"/>
          <w:szCs w:val="28"/>
        </w:rPr>
      </w:pPr>
      <w:r w:rsidRPr="00AE5C1F">
        <w:rPr>
          <w:sz w:val="28"/>
          <w:szCs w:val="28"/>
        </w:rPr>
        <w:t>3.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w:t>
      </w:r>
      <w:r w:rsidRPr="00AE5C1F">
        <w:rPr>
          <w:sz w:val="28"/>
          <w:szCs w:val="28"/>
        </w:rPr>
        <w:t>у</w:t>
      </w:r>
      <w:r w:rsidRPr="00AE5C1F">
        <w:rPr>
          <w:sz w:val="28"/>
          <w:szCs w:val="28"/>
        </w:rPr>
        <w:t>дарственной поддержки за счет средств федерального бюджета, бюджета Республ</w:t>
      </w:r>
      <w:r w:rsidRPr="00AE5C1F">
        <w:rPr>
          <w:sz w:val="28"/>
          <w:szCs w:val="28"/>
        </w:rPr>
        <w:t>и</w:t>
      </w:r>
      <w:r w:rsidRPr="00AE5C1F">
        <w:rPr>
          <w:sz w:val="28"/>
          <w:szCs w:val="28"/>
        </w:rPr>
        <w:t>ки Тыва и (или) местных бюджетов, предоставленных на улучшение жилищных у</w:t>
      </w:r>
      <w:r w:rsidRPr="00AE5C1F">
        <w:rPr>
          <w:sz w:val="28"/>
          <w:szCs w:val="28"/>
        </w:rPr>
        <w:t>с</w:t>
      </w:r>
      <w:r w:rsidRPr="00AE5C1F">
        <w:rPr>
          <w:sz w:val="28"/>
          <w:szCs w:val="28"/>
        </w:rPr>
        <w:t>ловий.</w:t>
      </w:r>
    </w:p>
    <w:p w:rsidR="00522C00" w:rsidRPr="00AE5C1F" w:rsidRDefault="00522C00" w:rsidP="00AE5C1F">
      <w:pPr>
        <w:pStyle w:val="ConsPlusNormal"/>
        <w:ind w:firstLine="709"/>
        <w:contextualSpacing/>
        <w:jc w:val="both"/>
        <w:rPr>
          <w:sz w:val="28"/>
          <w:szCs w:val="28"/>
        </w:rPr>
      </w:pPr>
      <w:r w:rsidRPr="00AE5C1F">
        <w:rPr>
          <w:sz w:val="28"/>
          <w:szCs w:val="28"/>
        </w:rPr>
        <w:t>Социальные выплаты на улучшение жилищных условий на сельских террит</w:t>
      </w:r>
      <w:r w:rsidRPr="00AE5C1F">
        <w:rPr>
          <w:sz w:val="28"/>
          <w:szCs w:val="28"/>
        </w:rPr>
        <w:t>о</w:t>
      </w:r>
      <w:r w:rsidRPr="00AE5C1F">
        <w:rPr>
          <w:sz w:val="28"/>
          <w:szCs w:val="28"/>
        </w:rPr>
        <w:t>риях не предоставляются гражданам, перед которыми государство имеет обязател</w:t>
      </w:r>
      <w:r w:rsidRPr="00AE5C1F">
        <w:rPr>
          <w:sz w:val="28"/>
          <w:szCs w:val="28"/>
        </w:rPr>
        <w:t>ь</w:t>
      </w:r>
      <w:r w:rsidRPr="00AE5C1F">
        <w:rPr>
          <w:sz w:val="28"/>
          <w:szCs w:val="28"/>
        </w:rPr>
        <w:t>ства по обеспечению жильем в соответствии с законодательством Российской Фед</w:t>
      </w:r>
      <w:r w:rsidRPr="00AE5C1F">
        <w:rPr>
          <w:sz w:val="28"/>
          <w:szCs w:val="28"/>
        </w:rPr>
        <w:t>е</w:t>
      </w:r>
      <w:r w:rsidRPr="00AE5C1F">
        <w:rPr>
          <w:sz w:val="28"/>
          <w:szCs w:val="28"/>
        </w:rPr>
        <w:t>рации.</w:t>
      </w:r>
    </w:p>
    <w:p w:rsidR="00522C00" w:rsidRPr="00AE5C1F" w:rsidRDefault="00522C00" w:rsidP="00AE5C1F">
      <w:pPr>
        <w:pStyle w:val="ConsPlusNormal"/>
        <w:contextualSpacing/>
        <w:jc w:val="center"/>
        <w:rPr>
          <w:sz w:val="28"/>
          <w:szCs w:val="28"/>
        </w:rPr>
      </w:pPr>
    </w:p>
    <w:p w:rsidR="00522C00" w:rsidRDefault="00522C00" w:rsidP="00AE5C1F">
      <w:pPr>
        <w:pStyle w:val="ConsPlusNormal"/>
        <w:contextualSpacing/>
        <w:jc w:val="center"/>
        <w:rPr>
          <w:sz w:val="28"/>
          <w:szCs w:val="28"/>
        </w:rPr>
      </w:pPr>
      <w:r w:rsidRPr="00AE5C1F">
        <w:rPr>
          <w:sz w:val="28"/>
          <w:szCs w:val="28"/>
        </w:rPr>
        <w:t>II. Порядок предоставления социальных выплат</w:t>
      </w:r>
    </w:p>
    <w:p w:rsidR="00AE5C1F" w:rsidRPr="00AE5C1F" w:rsidRDefault="00AE5C1F" w:rsidP="00AE5C1F">
      <w:pPr>
        <w:pStyle w:val="ConsPlusNormal"/>
        <w:contextualSpacing/>
        <w:jc w:val="center"/>
        <w:rPr>
          <w:sz w:val="28"/>
          <w:szCs w:val="28"/>
        </w:rPr>
      </w:pPr>
    </w:p>
    <w:p w:rsidR="00522C00" w:rsidRPr="00AE5C1F" w:rsidRDefault="00522C00" w:rsidP="00AE5C1F">
      <w:pPr>
        <w:pStyle w:val="ConsPlusNormal"/>
        <w:ind w:firstLine="709"/>
        <w:contextualSpacing/>
        <w:jc w:val="both"/>
        <w:rPr>
          <w:sz w:val="28"/>
          <w:szCs w:val="28"/>
        </w:rPr>
      </w:pPr>
      <w:r w:rsidRPr="00AE5C1F">
        <w:rPr>
          <w:sz w:val="28"/>
          <w:szCs w:val="28"/>
        </w:rPr>
        <w:t>4. Под гражданином понимается физическое лицо, являющееся гражданином Российской Федерации, постоянно проживающее на территории Республики Тыва. К членам семьи гражданина в целях настоящего Положения относятся постоянно проживающие (зарегистрированные по месту жительства) совместно с ним его су</w:t>
      </w:r>
      <w:r w:rsidRPr="00AE5C1F">
        <w:rPr>
          <w:sz w:val="28"/>
          <w:szCs w:val="28"/>
        </w:rPr>
        <w:t>п</w:t>
      </w:r>
      <w:r w:rsidRPr="00AE5C1F">
        <w:rPr>
          <w:sz w:val="28"/>
          <w:szCs w:val="28"/>
        </w:rPr>
        <w:t>руга (супруг), а также дети, в том числе усыновленные, и родители. Другие родс</w:t>
      </w:r>
      <w:r w:rsidRPr="00AE5C1F">
        <w:rPr>
          <w:sz w:val="28"/>
          <w:szCs w:val="28"/>
        </w:rPr>
        <w:t>т</w:t>
      </w:r>
      <w:r w:rsidRPr="00AE5C1F">
        <w:rPr>
          <w:sz w:val="28"/>
          <w:szCs w:val="28"/>
        </w:rPr>
        <w:t xml:space="preserve">венники и нетрудоспособные иждивенцы признаются членами семьи гражданина, </w:t>
      </w:r>
      <w:r w:rsidRPr="00AE5C1F">
        <w:rPr>
          <w:sz w:val="28"/>
          <w:szCs w:val="28"/>
        </w:rPr>
        <w:lastRenderedPageBreak/>
        <w:t>если они вселены им в жилое помещение по месту его жительства. В исключител</w:t>
      </w:r>
      <w:r w:rsidRPr="00AE5C1F">
        <w:rPr>
          <w:sz w:val="28"/>
          <w:szCs w:val="28"/>
        </w:rPr>
        <w:t>ь</w:t>
      </w:r>
      <w:r w:rsidRPr="00AE5C1F">
        <w:rPr>
          <w:sz w:val="28"/>
          <w:szCs w:val="28"/>
        </w:rPr>
        <w:t>ных случаях иные лица могут быть признаны членами семьи этого гражданина в с</w:t>
      </w:r>
      <w:r w:rsidRPr="00AE5C1F">
        <w:rPr>
          <w:sz w:val="28"/>
          <w:szCs w:val="28"/>
        </w:rPr>
        <w:t>у</w:t>
      </w:r>
      <w:r w:rsidRPr="00AE5C1F">
        <w:rPr>
          <w:sz w:val="28"/>
          <w:szCs w:val="28"/>
        </w:rPr>
        <w:t>дебном порядке.</w:t>
      </w:r>
    </w:p>
    <w:p w:rsidR="00522C00" w:rsidRPr="00AE5C1F" w:rsidRDefault="00522C00" w:rsidP="00AE5C1F">
      <w:pPr>
        <w:pStyle w:val="ConsPlusNormal"/>
        <w:ind w:firstLine="709"/>
        <w:contextualSpacing/>
        <w:jc w:val="both"/>
        <w:rPr>
          <w:sz w:val="28"/>
          <w:szCs w:val="28"/>
        </w:rPr>
      </w:pPr>
      <w:proofErr w:type="gramStart"/>
      <w:r w:rsidRPr="00AE5C1F">
        <w:rPr>
          <w:sz w:val="28"/>
          <w:szCs w:val="28"/>
        </w:rPr>
        <w:t>Под агропромышленным комплексом понимается деятельность сельскохозя</w:t>
      </w:r>
      <w:r w:rsidRPr="00AE5C1F">
        <w:rPr>
          <w:sz w:val="28"/>
          <w:szCs w:val="28"/>
        </w:rPr>
        <w:t>й</w:t>
      </w:r>
      <w:r w:rsidRPr="00AE5C1F">
        <w:rPr>
          <w:sz w:val="28"/>
          <w:szCs w:val="28"/>
        </w:rPr>
        <w:t>ственных товаропроизводителей, признанных таковыми в соответствии со статьей 3 Федерального закона от 29 декабря 2006 г. №</w:t>
      </w:r>
      <w:r w:rsidR="00AE5C1F">
        <w:rPr>
          <w:sz w:val="28"/>
          <w:szCs w:val="28"/>
        </w:rPr>
        <w:t xml:space="preserve"> </w:t>
      </w:r>
      <w:r w:rsidRPr="00AE5C1F">
        <w:rPr>
          <w:sz w:val="28"/>
          <w:szCs w:val="28"/>
        </w:rPr>
        <w:t xml:space="preserve">264-ФЗ </w:t>
      </w:r>
      <w:r w:rsidR="00BC4C6E" w:rsidRPr="00AE5C1F">
        <w:rPr>
          <w:sz w:val="28"/>
          <w:szCs w:val="28"/>
        </w:rPr>
        <w:t>«</w:t>
      </w:r>
      <w:r w:rsidRPr="00AE5C1F">
        <w:rPr>
          <w:sz w:val="28"/>
          <w:szCs w:val="28"/>
        </w:rPr>
        <w:t>О развитии сельского хозя</w:t>
      </w:r>
      <w:r w:rsidRPr="00AE5C1F">
        <w:rPr>
          <w:sz w:val="28"/>
          <w:szCs w:val="28"/>
        </w:rPr>
        <w:t>й</w:t>
      </w:r>
      <w:r w:rsidRPr="00AE5C1F">
        <w:rPr>
          <w:sz w:val="28"/>
          <w:szCs w:val="28"/>
        </w:rPr>
        <w:t>ства</w:t>
      </w:r>
      <w:r w:rsidR="00BC4C6E" w:rsidRPr="00AE5C1F">
        <w:rPr>
          <w:sz w:val="28"/>
          <w:szCs w:val="28"/>
        </w:rPr>
        <w:t>»</w:t>
      </w:r>
      <w:r w:rsidRPr="00AE5C1F">
        <w:rPr>
          <w:sz w:val="28"/>
          <w:szCs w:val="28"/>
        </w:rPr>
        <w:t>, за исключением граждан, ведущих личное подсобное хозяйство, а также де</w:t>
      </w:r>
      <w:r w:rsidRPr="00AE5C1F">
        <w:rPr>
          <w:sz w:val="28"/>
          <w:szCs w:val="28"/>
        </w:rPr>
        <w:t>я</w:t>
      </w:r>
      <w:r w:rsidRPr="00AE5C1F">
        <w:rPr>
          <w:sz w:val="28"/>
          <w:szCs w:val="28"/>
        </w:rPr>
        <w:t>тельность организаций и индивидуальных предпринимателей, осуществляющих первичную и (или) последующую (промышленную) переработку сельскохозяйс</w:t>
      </w:r>
      <w:r w:rsidRPr="00AE5C1F">
        <w:rPr>
          <w:sz w:val="28"/>
          <w:szCs w:val="28"/>
        </w:rPr>
        <w:t>т</w:t>
      </w:r>
      <w:r w:rsidRPr="00AE5C1F">
        <w:rPr>
          <w:sz w:val="28"/>
          <w:szCs w:val="28"/>
        </w:rPr>
        <w:t>венной продукции и ее реализацию в соответствии с перечнем, утвержденным Пр</w:t>
      </w:r>
      <w:r w:rsidRPr="00AE5C1F">
        <w:rPr>
          <w:sz w:val="28"/>
          <w:szCs w:val="28"/>
        </w:rPr>
        <w:t>а</w:t>
      </w:r>
      <w:r w:rsidRPr="00AE5C1F">
        <w:rPr>
          <w:sz w:val="28"/>
          <w:szCs w:val="28"/>
        </w:rPr>
        <w:t>вительством Российской Федерации</w:t>
      </w:r>
      <w:proofErr w:type="gramEnd"/>
      <w:r w:rsidRPr="00AE5C1F">
        <w:rPr>
          <w:sz w:val="28"/>
          <w:szCs w:val="28"/>
        </w:rPr>
        <w:t xml:space="preserve"> в соответствии с частью 1 статьи 3 указанного Федерального закона, при условии, что доля дохода от реализации этой продукции в доходе указанных организаций и индивидуальных предпринимателей составляет не менее 70</w:t>
      </w:r>
      <w:r w:rsidR="00AE5C1F">
        <w:rPr>
          <w:sz w:val="28"/>
          <w:szCs w:val="28"/>
        </w:rPr>
        <w:t xml:space="preserve"> процентов</w:t>
      </w:r>
      <w:r w:rsidRPr="00AE5C1F">
        <w:rPr>
          <w:sz w:val="28"/>
          <w:szCs w:val="28"/>
        </w:rPr>
        <w:t xml:space="preserve"> за календарный год.</w:t>
      </w:r>
    </w:p>
    <w:p w:rsidR="00522C00" w:rsidRPr="00AE5C1F" w:rsidRDefault="00522C00" w:rsidP="00AE5C1F">
      <w:pPr>
        <w:pStyle w:val="ConsPlusNormal"/>
        <w:ind w:firstLine="709"/>
        <w:contextualSpacing/>
        <w:jc w:val="both"/>
        <w:rPr>
          <w:sz w:val="28"/>
          <w:szCs w:val="28"/>
        </w:rPr>
      </w:pPr>
      <w:r w:rsidRPr="00AE5C1F">
        <w:rPr>
          <w:sz w:val="28"/>
          <w:szCs w:val="28"/>
        </w:rPr>
        <w:t>Под социальной сферой понимаются организации независимо от их организ</w:t>
      </w:r>
      <w:r w:rsidRPr="00AE5C1F">
        <w:rPr>
          <w:sz w:val="28"/>
          <w:szCs w:val="28"/>
        </w:rPr>
        <w:t>а</w:t>
      </w:r>
      <w:r w:rsidRPr="00AE5C1F">
        <w:rPr>
          <w:sz w:val="28"/>
          <w:szCs w:val="28"/>
        </w:rPr>
        <w:t>ционно-правовой формы, а также индивидуальные предприниматели, выполняющие работы или оказывающие услуги на сельских территориях в области здравоохран</w:t>
      </w:r>
      <w:r w:rsidRPr="00AE5C1F">
        <w:rPr>
          <w:sz w:val="28"/>
          <w:szCs w:val="28"/>
        </w:rPr>
        <w:t>е</w:t>
      </w:r>
      <w:r w:rsidRPr="00AE5C1F">
        <w:rPr>
          <w:sz w:val="28"/>
          <w:szCs w:val="28"/>
        </w:rPr>
        <w:t>ния, района, социального обслуживания, культуры, физической культуры и спорта.</w:t>
      </w:r>
    </w:p>
    <w:p w:rsidR="00522C00" w:rsidRPr="00AE5C1F" w:rsidRDefault="00522C00" w:rsidP="00AE5C1F">
      <w:pPr>
        <w:pStyle w:val="ConsPlusNormal"/>
        <w:ind w:firstLine="709"/>
        <w:contextualSpacing/>
        <w:jc w:val="both"/>
        <w:rPr>
          <w:sz w:val="28"/>
          <w:szCs w:val="28"/>
        </w:rPr>
      </w:pPr>
      <w:r w:rsidRPr="00AE5C1F">
        <w:rPr>
          <w:sz w:val="28"/>
          <w:szCs w:val="28"/>
        </w:rPr>
        <w:t>5. Право на получение социальной выплаты имеет:</w:t>
      </w:r>
    </w:p>
    <w:p w:rsidR="00522C00" w:rsidRPr="00AE5C1F" w:rsidRDefault="00522C00" w:rsidP="00AE5C1F">
      <w:pPr>
        <w:pStyle w:val="ConsPlusNormal"/>
        <w:ind w:firstLine="709"/>
        <w:contextualSpacing/>
        <w:jc w:val="both"/>
        <w:rPr>
          <w:sz w:val="28"/>
          <w:szCs w:val="28"/>
        </w:rPr>
      </w:pPr>
      <w:r w:rsidRPr="00AE5C1F">
        <w:rPr>
          <w:sz w:val="28"/>
          <w:szCs w:val="28"/>
        </w:rPr>
        <w:t>а) гражданин, постоянно проживающий на сельских территориях (подтве</w:t>
      </w:r>
      <w:r w:rsidRPr="00AE5C1F">
        <w:rPr>
          <w:sz w:val="28"/>
          <w:szCs w:val="28"/>
        </w:rPr>
        <w:t>р</w:t>
      </w:r>
      <w:r w:rsidRPr="00AE5C1F">
        <w:rPr>
          <w:sz w:val="28"/>
          <w:szCs w:val="28"/>
        </w:rPr>
        <w:t>ждается регистрацией в установленном порядке по месту жительства), и при этом:</w:t>
      </w:r>
    </w:p>
    <w:p w:rsidR="00522C00" w:rsidRPr="00AE5C1F" w:rsidRDefault="00522C00" w:rsidP="00AE5C1F">
      <w:pPr>
        <w:pStyle w:val="ConsPlusNormal"/>
        <w:ind w:firstLine="709"/>
        <w:contextualSpacing/>
        <w:jc w:val="both"/>
        <w:rPr>
          <w:sz w:val="28"/>
          <w:szCs w:val="28"/>
        </w:rPr>
      </w:pPr>
      <w:proofErr w:type="gramStart"/>
      <w:r w:rsidRPr="00AE5C1F">
        <w:rPr>
          <w:sz w:val="28"/>
          <w:szCs w:val="28"/>
        </w:rPr>
        <w:t>осуществляющий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имеющий высшее или среднее ветеринарное образование, на сельских территориях (непрерывно в организациях одной сферы деятельности в течение не менее одного года на дату включения в сводные</w:t>
      </w:r>
      <w:proofErr w:type="gramEnd"/>
      <w:r w:rsidRPr="00AE5C1F">
        <w:rPr>
          <w:sz w:val="28"/>
          <w:szCs w:val="28"/>
        </w:rPr>
        <w:t xml:space="preserve"> списки участников мероприятий по улучшению жилищных условий граждан, прожива</w:t>
      </w:r>
      <w:r w:rsidRPr="00AE5C1F">
        <w:rPr>
          <w:sz w:val="28"/>
          <w:szCs w:val="28"/>
        </w:rPr>
        <w:t>ю</w:t>
      </w:r>
      <w:r w:rsidRPr="00AE5C1F">
        <w:rPr>
          <w:sz w:val="28"/>
          <w:szCs w:val="28"/>
        </w:rPr>
        <w:t>щих на сельских территориях</w:t>
      </w:r>
      <w:r w:rsidR="00AE5C1F">
        <w:rPr>
          <w:sz w:val="28"/>
          <w:szCs w:val="28"/>
        </w:rPr>
        <w:t>,</w:t>
      </w:r>
      <w:r w:rsidRPr="00AE5C1F">
        <w:rPr>
          <w:sz w:val="28"/>
          <w:szCs w:val="28"/>
        </w:rPr>
        <w:t xml:space="preserve"> </w:t>
      </w:r>
      <w:r w:rsidR="00AE5C1F">
        <w:rPr>
          <w:sz w:val="28"/>
          <w:szCs w:val="28"/>
        </w:rPr>
        <w:t>–</w:t>
      </w:r>
      <w:r w:rsidRPr="00AE5C1F">
        <w:rPr>
          <w:sz w:val="28"/>
          <w:szCs w:val="28"/>
        </w:rPr>
        <w:t xml:space="preserve"> получателей социальных выплат, формируемые в соответствии с пунктом 24 настоящего Положения) (далее соответственно </w:t>
      </w:r>
      <w:r w:rsidR="00AE5C1F">
        <w:rPr>
          <w:sz w:val="28"/>
          <w:szCs w:val="28"/>
        </w:rPr>
        <w:t>–</w:t>
      </w:r>
      <w:r w:rsidRPr="00AE5C1F">
        <w:rPr>
          <w:sz w:val="28"/>
          <w:szCs w:val="28"/>
        </w:rPr>
        <w:t xml:space="preserve"> учас</w:t>
      </w:r>
      <w:r w:rsidRPr="00AE5C1F">
        <w:rPr>
          <w:sz w:val="28"/>
          <w:szCs w:val="28"/>
        </w:rPr>
        <w:t>т</w:t>
      </w:r>
      <w:r w:rsidRPr="00AE5C1F">
        <w:rPr>
          <w:sz w:val="28"/>
          <w:szCs w:val="28"/>
        </w:rPr>
        <w:t xml:space="preserve">ники мероприятий, сводный список). </w:t>
      </w:r>
      <w:proofErr w:type="gramStart"/>
      <w:r w:rsidRPr="00AE5C1F">
        <w:rPr>
          <w:sz w:val="28"/>
          <w:szCs w:val="28"/>
        </w:rPr>
        <w:t>Форма сводного списка утверждается Мин</w:t>
      </w:r>
      <w:r w:rsidRPr="00AE5C1F">
        <w:rPr>
          <w:sz w:val="28"/>
          <w:szCs w:val="28"/>
        </w:rPr>
        <w:t>и</w:t>
      </w:r>
      <w:r w:rsidRPr="00AE5C1F">
        <w:rPr>
          <w:sz w:val="28"/>
          <w:szCs w:val="28"/>
        </w:rPr>
        <w:t>стерством сельского хозяйства и продовольствия Республики Тыва;</w:t>
      </w:r>
      <w:proofErr w:type="gramEnd"/>
    </w:p>
    <w:p w:rsidR="00522C00" w:rsidRPr="00AE5C1F" w:rsidRDefault="00522C00" w:rsidP="00AE5C1F">
      <w:pPr>
        <w:pStyle w:val="ConsPlusNormal"/>
        <w:ind w:firstLine="709"/>
        <w:contextualSpacing/>
        <w:jc w:val="both"/>
        <w:rPr>
          <w:sz w:val="28"/>
          <w:szCs w:val="28"/>
        </w:rPr>
      </w:pPr>
      <w:proofErr w:type="gramStart"/>
      <w:r w:rsidRPr="00AE5C1F">
        <w:rPr>
          <w:sz w:val="28"/>
          <w:szCs w:val="28"/>
        </w:rPr>
        <w:t>имеющий</w:t>
      </w:r>
      <w:proofErr w:type="gramEnd"/>
      <w:r w:rsidRPr="00AE5C1F">
        <w:rPr>
          <w:sz w:val="28"/>
          <w:szCs w:val="28"/>
        </w:rPr>
        <w:t xml:space="preserve"> собственные и (или) заемные средства в размере не менее 30</w:t>
      </w:r>
      <w:r w:rsidR="00AE5C1F">
        <w:rPr>
          <w:sz w:val="28"/>
          <w:szCs w:val="28"/>
        </w:rPr>
        <w:t xml:space="preserve"> пр</w:t>
      </w:r>
      <w:r w:rsidR="00AE5C1F">
        <w:rPr>
          <w:sz w:val="28"/>
          <w:szCs w:val="28"/>
        </w:rPr>
        <w:t>о</w:t>
      </w:r>
      <w:r w:rsidR="00AE5C1F">
        <w:rPr>
          <w:sz w:val="28"/>
          <w:szCs w:val="28"/>
        </w:rPr>
        <w:t>центов</w:t>
      </w:r>
      <w:r w:rsidRPr="00AE5C1F">
        <w:rPr>
          <w:sz w:val="28"/>
          <w:szCs w:val="28"/>
        </w:rPr>
        <w:t xml:space="preserve"> расчетной стоимости строительства (приобретения) жилья, определяемой в соответствии с пунктом 15 настоящего Положения, а также средства, необходимые для строительства (приобретения) жилья в случае, предусмотренном пунктом 20 н</w:t>
      </w:r>
      <w:r w:rsidRPr="00AE5C1F">
        <w:rPr>
          <w:sz w:val="28"/>
          <w:szCs w:val="28"/>
        </w:rPr>
        <w:t>а</w:t>
      </w:r>
      <w:r w:rsidRPr="00AE5C1F">
        <w:rPr>
          <w:sz w:val="28"/>
          <w:szCs w:val="28"/>
        </w:rPr>
        <w:t xml:space="preserve">стоящего Положения. </w:t>
      </w:r>
      <w:proofErr w:type="gramStart"/>
      <w:r w:rsidRPr="00AE5C1F">
        <w:rPr>
          <w:sz w:val="28"/>
          <w:szCs w:val="28"/>
        </w:rPr>
        <w:t>В качестве собственных средств гражданином могут быть и</w:t>
      </w:r>
      <w:r w:rsidRPr="00AE5C1F">
        <w:rPr>
          <w:sz w:val="28"/>
          <w:szCs w:val="28"/>
        </w:rPr>
        <w:t>с</w:t>
      </w:r>
      <w:r w:rsidRPr="00AE5C1F">
        <w:rPr>
          <w:sz w:val="28"/>
          <w:szCs w:val="28"/>
        </w:rPr>
        <w:t>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w:t>
      </w:r>
      <w:r w:rsidRPr="00AE5C1F">
        <w:rPr>
          <w:sz w:val="28"/>
          <w:szCs w:val="28"/>
        </w:rPr>
        <w:t>е</w:t>
      </w:r>
      <w:r w:rsidRPr="00AE5C1F">
        <w:rPr>
          <w:sz w:val="28"/>
          <w:szCs w:val="28"/>
        </w:rPr>
        <w:t>мейного) капитала на улучшение жилищных условий, утвержденными постановл</w:t>
      </w:r>
      <w:r w:rsidRPr="00AE5C1F">
        <w:rPr>
          <w:sz w:val="28"/>
          <w:szCs w:val="28"/>
        </w:rPr>
        <w:t>е</w:t>
      </w:r>
      <w:r w:rsidRPr="00AE5C1F">
        <w:rPr>
          <w:sz w:val="28"/>
          <w:szCs w:val="28"/>
        </w:rPr>
        <w:t xml:space="preserve">нием Правительства Российской Федерации от 12 декабря 2007 г. № 862 </w:t>
      </w:r>
      <w:r w:rsidR="00BC4C6E" w:rsidRPr="00AE5C1F">
        <w:rPr>
          <w:sz w:val="28"/>
          <w:szCs w:val="28"/>
        </w:rPr>
        <w:t>«</w:t>
      </w:r>
      <w:r w:rsidRPr="00AE5C1F">
        <w:rPr>
          <w:sz w:val="28"/>
          <w:szCs w:val="28"/>
        </w:rPr>
        <w:t>О Прав</w:t>
      </w:r>
      <w:r w:rsidRPr="00AE5C1F">
        <w:rPr>
          <w:sz w:val="28"/>
          <w:szCs w:val="28"/>
        </w:rPr>
        <w:t>и</w:t>
      </w:r>
      <w:r w:rsidRPr="00AE5C1F">
        <w:rPr>
          <w:sz w:val="28"/>
          <w:szCs w:val="28"/>
        </w:rPr>
        <w:t>лах направления средств (части средств) материнского (семейного) капитала на улучшение жилищных условий</w:t>
      </w:r>
      <w:r w:rsidR="00BC4C6E" w:rsidRPr="00AE5C1F">
        <w:rPr>
          <w:sz w:val="28"/>
          <w:szCs w:val="28"/>
        </w:rPr>
        <w:t>»</w:t>
      </w:r>
      <w:r w:rsidRPr="00AE5C1F">
        <w:rPr>
          <w:sz w:val="28"/>
          <w:szCs w:val="28"/>
        </w:rPr>
        <w:t>.</w:t>
      </w:r>
      <w:proofErr w:type="gramEnd"/>
      <w:r w:rsidRPr="00AE5C1F">
        <w:rPr>
          <w:sz w:val="28"/>
          <w:szCs w:val="28"/>
        </w:rPr>
        <w:t xml:space="preserve"> В качестве заемных средств не могут быть испол</w:t>
      </w:r>
      <w:r w:rsidRPr="00AE5C1F">
        <w:rPr>
          <w:sz w:val="28"/>
          <w:szCs w:val="28"/>
        </w:rPr>
        <w:t>ь</w:t>
      </w:r>
      <w:r w:rsidRPr="00AE5C1F">
        <w:rPr>
          <w:sz w:val="28"/>
          <w:szCs w:val="28"/>
        </w:rPr>
        <w:t xml:space="preserve">зованы средства жилищных (ипотечных) кредитов (займов), по которым в рамках </w:t>
      </w:r>
      <w:r w:rsidRPr="00AE5C1F">
        <w:rPr>
          <w:sz w:val="28"/>
          <w:szCs w:val="28"/>
        </w:rPr>
        <w:lastRenderedPageBreak/>
        <w:t xml:space="preserve">государственной Программы Российской Федерации </w:t>
      </w:r>
      <w:r w:rsidR="00BC4C6E" w:rsidRPr="00AE5C1F">
        <w:rPr>
          <w:sz w:val="28"/>
          <w:szCs w:val="28"/>
        </w:rPr>
        <w:t>«</w:t>
      </w:r>
      <w:r w:rsidRPr="00AE5C1F">
        <w:rPr>
          <w:sz w:val="28"/>
          <w:szCs w:val="28"/>
        </w:rPr>
        <w:t>Комплексное развитие сел</w:t>
      </w:r>
      <w:r w:rsidRPr="00AE5C1F">
        <w:rPr>
          <w:sz w:val="28"/>
          <w:szCs w:val="28"/>
        </w:rPr>
        <w:t>ь</w:t>
      </w:r>
      <w:r w:rsidRPr="00AE5C1F">
        <w:rPr>
          <w:sz w:val="28"/>
          <w:szCs w:val="28"/>
        </w:rPr>
        <w:t>ских территорий</w:t>
      </w:r>
      <w:r w:rsidR="00BC4C6E" w:rsidRPr="00AE5C1F">
        <w:rPr>
          <w:sz w:val="28"/>
          <w:szCs w:val="28"/>
        </w:rPr>
        <w:t>»</w:t>
      </w:r>
      <w:r w:rsidRPr="00AE5C1F">
        <w:rPr>
          <w:sz w:val="28"/>
          <w:szCs w:val="28"/>
        </w:rPr>
        <w:t xml:space="preserve"> предоставляется субсидия из федерального бюджета российским кредитным организациям и акционерному обществу </w:t>
      </w:r>
      <w:r w:rsidR="00BC4C6E" w:rsidRPr="00AE5C1F">
        <w:rPr>
          <w:sz w:val="28"/>
          <w:szCs w:val="28"/>
        </w:rPr>
        <w:t>«</w:t>
      </w:r>
      <w:r w:rsidRPr="00AE5C1F">
        <w:rPr>
          <w:sz w:val="28"/>
          <w:szCs w:val="28"/>
        </w:rPr>
        <w:t>ДОМ</w:t>
      </w:r>
      <w:proofErr w:type="gramStart"/>
      <w:r w:rsidRPr="00AE5C1F">
        <w:rPr>
          <w:sz w:val="28"/>
          <w:szCs w:val="28"/>
        </w:rPr>
        <w:t>.Р</w:t>
      </w:r>
      <w:proofErr w:type="gramEnd"/>
      <w:r w:rsidRPr="00AE5C1F">
        <w:rPr>
          <w:sz w:val="28"/>
          <w:szCs w:val="28"/>
        </w:rPr>
        <w:t>Ф</w:t>
      </w:r>
      <w:r w:rsidR="00BC4C6E" w:rsidRPr="00AE5C1F">
        <w:rPr>
          <w:sz w:val="28"/>
          <w:szCs w:val="28"/>
        </w:rPr>
        <w:t>»</w:t>
      </w:r>
      <w:r w:rsidRPr="00AE5C1F">
        <w:rPr>
          <w:sz w:val="28"/>
          <w:szCs w:val="28"/>
        </w:rPr>
        <w:t xml:space="preserve"> на возмещение н</w:t>
      </w:r>
      <w:r w:rsidRPr="00AE5C1F">
        <w:rPr>
          <w:sz w:val="28"/>
          <w:szCs w:val="28"/>
        </w:rPr>
        <w:t>е</w:t>
      </w:r>
      <w:r w:rsidRPr="00AE5C1F">
        <w:rPr>
          <w:sz w:val="28"/>
          <w:szCs w:val="28"/>
        </w:rPr>
        <w:t xml:space="preserve">дополученных доходов кредитных организаций, акционерного общества </w:t>
      </w:r>
      <w:r w:rsidR="00BC4C6E" w:rsidRPr="00AE5C1F">
        <w:rPr>
          <w:sz w:val="28"/>
          <w:szCs w:val="28"/>
        </w:rPr>
        <w:t>«</w:t>
      </w:r>
      <w:r w:rsidRPr="00AE5C1F">
        <w:rPr>
          <w:sz w:val="28"/>
          <w:szCs w:val="28"/>
        </w:rPr>
        <w:t>ДОМ.РФ</w:t>
      </w:r>
      <w:r w:rsidR="00BC4C6E" w:rsidRPr="00AE5C1F">
        <w:rPr>
          <w:sz w:val="28"/>
          <w:szCs w:val="28"/>
        </w:rPr>
        <w:t>»</w:t>
      </w:r>
      <w:r w:rsidRPr="00AE5C1F">
        <w:rPr>
          <w:sz w:val="28"/>
          <w:szCs w:val="28"/>
        </w:rPr>
        <w:t>;</w:t>
      </w:r>
    </w:p>
    <w:p w:rsidR="00522C00" w:rsidRPr="00AE5C1F" w:rsidRDefault="00522C00" w:rsidP="00AE5C1F">
      <w:pPr>
        <w:pStyle w:val="ConsPlusNormal"/>
        <w:ind w:firstLine="709"/>
        <w:contextualSpacing/>
        <w:jc w:val="both"/>
        <w:rPr>
          <w:sz w:val="28"/>
          <w:szCs w:val="28"/>
        </w:rPr>
      </w:pPr>
      <w:proofErr w:type="gramStart"/>
      <w:r w:rsidRPr="00AE5C1F">
        <w:rPr>
          <w:sz w:val="28"/>
          <w:szCs w:val="28"/>
        </w:rPr>
        <w:t>признанный</w:t>
      </w:r>
      <w:proofErr w:type="gramEnd"/>
      <w:r w:rsidRPr="00AE5C1F">
        <w:rPr>
          <w:sz w:val="28"/>
          <w:szCs w:val="28"/>
        </w:rPr>
        <w:t xml:space="preserve"> нуждающимся в улучшении жилищных условий. В целях н</w:t>
      </w:r>
      <w:r w:rsidRPr="00AE5C1F">
        <w:rPr>
          <w:sz w:val="28"/>
          <w:szCs w:val="28"/>
        </w:rPr>
        <w:t>а</w:t>
      </w:r>
      <w:r w:rsidRPr="00AE5C1F">
        <w:rPr>
          <w:sz w:val="28"/>
          <w:szCs w:val="28"/>
        </w:rPr>
        <w:t xml:space="preserve">стоящего Положения признание граждан нуждающимися в улучшении жилищных условий осуществляется органами местного самоуправления (далее </w:t>
      </w:r>
      <w:r w:rsidR="00AE5C1F">
        <w:rPr>
          <w:sz w:val="28"/>
          <w:szCs w:val="28"/>
        </w:rPr>
        <w:t>–</w:t>
      </w:r>
      <w:r w:rsidRPr="00AE5C1F">
        <w:rPr>
          <w:sz w:val="28"/>
          <w:szCs w:val="28"/>
        </w:rPr>
        <w:t xml:space="preserve"> орган местн</w:t>
      </w:r>
      <w:r w:rsidRPr="00AE5C1F">
        <w:rPr>
          <w:sz w:val="28"/>
          <w:szCs w:val="28"/>
        </w:rPr>
        <w:t>о</w:t>
      </w:r>
      <w:r w:rsidRPr="00AE5C1F">
        <w:rPr>
          <w:sz w:val="28"/>
          <w:szCs w:val="28"/>
        </w:rPr>
        <w:t>го самоуправления) по месту их постоянного жительства (регистрация по месту ж</w:t>
      </w:r>
      <w:r w:rsidRPr="00AE5C1F">
        <w:rPr>
          <w:sz w:val="28"/>
          <w:szCs w:val="28"/>
        </w:rPr>
        <w:t>и</w:t>
      </w:r>
      <w:r w:rsidRPr="00AE5C1F">
        <w:rPr>
          <w:sz w:val="28"/>
          <w:szCs w:val="28"/>
        </w:rPr>
        <w:t>тельства) на основании статьи 51 Жилищного кодекса Российской Федерации. Гр</w:t>
      </w:r>
      <w:r w:rsidRPr="00AE5C1F">
        <w:rPr>
          <w:sz w:val="28"/>
          <w:szCs w:val="28"/>
        </w:rPr>
        <w:t>а</w:t>
      </w:r>
      <w:r w:rsidRPr="00AE5C1F">
        <w:rPr>
          <w:sz w:val="28"/>
          <w:szCs w:val="28"/>
        </w:rPr>
        <w:t>ждане, намеренно ухудшившие жилищные условия, могут быть признаны нужда</w:t>
      </w:r>
      <w:r w:rsidRPr="00AE5C1F">
        <w:rPr>
          <w:sz w:val="28"/>
          <w:szCs w:val="28"/>
        </w:rPr>
        <w:t>ю</w:t>
      </w:r>
      <w:r w:rsidRPr="00AE5C1F">
        <w:rPr>
          <w:sz w:val="28"/>
          <w:szCs w:val="28"/>
        </w:rPr>
        <w:t>щимися в улучшении жилищных условий не ранее чем через 5 лет со дня соверш</w:t>
      </w:r>
      <w:r w:rsidRPr="00AE5C1F">
        <w:rPr>
          <w:sz w:val="28"/>
          <w:szCs w:val="28"/>
        </w:rPr>
        <w:t>е</w:t>
      </w:r>
      <w:r w:rsidRPr="00AE5C1F">
        <w:rPr>
          <w:sz w:val="28"/>
          <w:szCs w:val="28"/>
        </w:rPr>
        <w:t>ния указанных намеренных действий;</w:t>
      </w:r>
    </w:p>
    <w:p w:rsidR="00522C00" w:rsidRPr="00AE5C1F" w:rsidRDefault="00522C00" w:rsidP="00AE5C1F">
      <w:pPr>
        <w:pStyle w:val="ConsPlusNormal"/>
        <w:ind w:firstLine="709"/>
        <w:contextualSpacing/>
        <w:jc w:val="both"/>
        <w:rPr>
          <w:sz w:val="28"/>
          <w:szCs w:val="28"/>
        </w:rPr>
      </w:pPr>
      <w:r w:rsidRPr="00AE5C1F">
        <w:rPr>
          <w:sz w:val="28"/>
          <w:szCs w:val="28"/>
        </w:rPr>
        <w:t>б) гражданин, изъявивший желание постоянно проживать на сельских терр</w:t>
      </w:r>
      <w:r w:rsidRPr="00AE5C1F">
        <w:rPr>
          <w:sz w:val="28"/>
          <w:szCs w:val="28"/>
        </w:rPr>
        <w:t>и</w:t>
      </w:r>
      <w:r w:rsidRPr="00AE5C1F">
        <w:rPr>
          <w:sz w:val="28"/>
          <w:szCs w:val="28"/>
        </w:rPr>
        <w:t>ториях и при этом:</w:t>
      </w:r>
    </w:p>
    <w:p w:rsidR="00522C00" w:rsidRPr="00AE5C1F" w:rsidRDefault="00522C00" w:rsidP="00AE5C1F">
      <w:pPr>
        <w:pStyle w:val="ConsPlusNormal"/>
        <w:ind w:firstLine="709"/>
        <w:contextualSpacing/>
        <w:jc w:val="both"/>
        <w:rPr>
          <w:sz w:val="28"/>
          <w:szCs w:val="28"/>
        </w:rPr>
      </w:pPr>
      <w:proofErr w:type="gramStart"/>
      <w:r w:rsidRPr="00AE5C1F">
        <w:rPr>
          <w:sz w:val="28"/>
          <w:szCs w:val="28"/>
        </w:rPr>
        <w:t>осуществляющий</w:t>
      </w:r>
      <w:proofErr w:type="gramEnd"/>
      <w:r w:rsidRPr="00AE5C1F">
        <w:rPr>
          <w:sz w:val="28"/>
          <w:szCs w:val="28"/>
        </w:rPr>
        <w:t xml:space="preserve">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независимо от их организационно-правовой формы, осуществляющих ветеринарную деятельность для сельскохозяйственных животных (основное место работы) и имеющие высшее или среднее ветеринарное образование на сельских территориях;</w:t>
      </w:r>
    </w:p>
    <w:p w:rsidR="00522C00" w:rsidRPr="00AE5C1F" w:rsidRDefault="00522C00" w:rsidP="00AE5C1F">
      <w:pPr>
        <w:pStyle w:val="ConsPlusNormal"/>
        <w:ind w:firstLine="709"/>
        <w:contextualSpacing/>
        <w:jc w:val="both"/>
        <w:rPr>
          <w:sz w:val="28"/>
          <w:szCs w:val="28"/>
        </w:rPr>
      </w:pPr>
      <w:proofErr w:type="gramStart"/>
      <w:r w:rsidRPr="00AE5C1F">
        <w:rPr>
          <w:sz w:val="28"/>
          <w:szCs w:val="28"/>
        </w:rPr>
        <w:t>переехавший на сельские территории в границах соответствующего муниц</w:t>
      </w:r>
      <w:r w:rsidRPr="00AE5C1F">
        <w:rPr>
          <w:sz w:val="28"/>
          <w:szCs w:val="28"/>
        </w:rPr>
        <w:t>и</w:t>
      </w:r>
      <w:r w:rsidRPr="00AE5C1F">
        <w:rPr>
          <w:sz w:val="28"/>
          <w:szCs w:val="28"/>
        </w:rPr>
        <w:t>пального района (городского округа), в которых гражданин работает или осущест</w:t>
      </w:r>
      <w:r w:rsidRPr="00AE5C1F">
        <w:rPr>
          <w:sz w:val="28"/>
          <w:szCs w:val="28"/>
        </w:rPr>
        <w:t>в</w:t>
      </w:r>
      <w:r w:rsidRPr="00AE5C1F">
        <w:rPr>
          <w:sz w:val="28"/>
          <w:szCs w:val="28"/>
        </w:rPr>
        <w:t>ляет индивидуальную предпринимательскую деятельность в сфере агропромышле</w:t>
      </w:r>
      <w:r w:rsidRPr="00AE5C1F">
        <w:rPr>
          <w:sz w:val="28"/>
          <w:szCs w:val="28"/>
        </w:rPr>
        <w:t>н</w:t>
      </w:r>
      <w:r w:rsidRPr="00AE5C1F">
        <w:rPr>
          <w:sz w:val="28"/>
          <w:szCs w:val="28"/>
        </w:rPr>
        <w:t>ного комплекса, или социальной сфере, или в организациях, независимо от их орг</w:t>
      </w:r>
      <w:r w:rsidRPr="00AE5C1F">
        <w:rPr>
          <w:sz w:val="28"/>
          <w:szCs w:val="28"/>
        </w:rPr>
        <w:t>а</w:t>
      </w:r>
      <w:r w:rsidRPr="00AE5C1F">
        <w:rPr>
          <w:sz w:val="28"/>
          <w:szCs w:val="28"/>
        </w:rPr>
        <w:t>низационно-правовой формы, осуществляющих ветеринарную деятельность для сельскохозяйственных животных (основное место работы) и имеющие высшее или среднее ветеринарное образование, из другого муниципального района или горо</w:t>
      </w:r>
      <w:r w:rsidRPr="00AE5C1F">
        <w:rPr>
          <w:sz w:val="28"/>
          <w:szCs w:val="28"/>
        </w:rPr>
        <w:t>д</w:t>
      </w:r>
      <w:r w:rsidRPr="00AE5C1F">
        <w:rPr>
          <w:sz w:val="28"/>
          <w:szCs w:val="28"/>
        </w:rPr>
        <w:t>ского округа;</w:t>
      </w:r>
      <w:proofErr w:type="gramEnd"/>
    </w:p>
    <w:p w:rsidR="00522C00" w:rsidRPr="00AE5C1F" w:rsidRDefault="00522C00" w:rsidP="00AE5C1F">
      <w:pPr>
        <w:pStyle w:val="ConsPlusNormal"/>
        <w:ind w:firstLine="709"/>
        <w:contextualSpacing/>
        <w:jc w:val="both"/>
        <w:rPr>
          <w:sz w:val="28"/>
          <w:szCs w:val="28"/>
        </w:rPr>
      </w:pPr>
      <w:proofErr w:type="gramStart"/>
      <w:r w:rsidRPr="00AE5C1F">
        <w:rPr>
          <w:sz w:val="28"/>
          <w:szCs w:val="28"/>
        </w:rPr>
        <w:t>имеющий</w:t>
      </w:r>
      <w:proofErr w:type="gramEnd"/>
      <w:r w:rsidRPr="00AE5C1F">
        <w:rPr>
          <w:sz w:val="28"/>
          <w:szCs w:val="28"/>
        </w:rPr>
        <w:t xml:space="preserve"> собственные и (или) заемные средства в размере не менее 30</w:t>
      </w:r>
      <w:r w:rsidR="00AE5C1F">
        <w:rPr>
          <w:sz w:val="28"/>
          <w:szCs w:val="28"/>
        </w:rPr>
        <w:t xml:space="preserve"> пр</w:t>
      </w:r>
      <w:r w:rsidR="00AE5C1F">
        <w:rPr>
          <w:sz w:val="28"/>
          <w:szCs w:val="28"/>
        </w:rPr>
        <w:t>о</w:t>
      </w:r>
      <w:r w:rsidR="00AE5C1F">
        <w:rPr>
          <w:sz w:val="28"/>
          <w:szCs w:val="28"/>
        </w:rPr>
        <w:t>центов</w:t>
      </w:r>
      <w:r w:rsidRPr="00AE5C1F">
        <w:rPr>
          <w:sz w:val="28"/>
          <w:szCs w:val="28"/>
        </w:rPr>
        <w:t xml:space="preserve"> расчетной стоимости строительства (приобретения) жилья, определяемой в соответствии с пунктом 15 настоящего Положения, а также средств, необходимых для строительства (приобретения) жилья в случае, предусмотренном пунктом 20 н</w:t>
      </w:r>
      <w:r w:rsidRPr="00AE5C1F">
        <w:rPr>
          <w:sz w:val="28"/>
          <w:szCs w:val="28"/>
        </w:rPr>
        <w:t>а</w:t>
      </w:r>
      <w:r w:rsidRPr="00AE5C1F">
        <w:rPr>
          <w:sz w:val="28"/>
          <w:szCs w:val="28"/>
        </w:rPr>
        <w:t xml:space="preserve">стоящего Положения. </w:t>
      </w:r>
      <w:proofErr w:type="gramStart"/>
      <w:r w:rsidRPr="00AE5C1F">
        <w:rPr>
          <w:sz w:val="28"/>
          <w:szCs w:val="28"/>
        </w:rPr>
        <w:t>В качестве собственных средств гражданином могут быть и</w:t>
      </w:r>
      <w:r w:rsidRPr="00AE5C1F">
        <w:rPr>
          <w:sz w:val="28"/>
          <w:szCs w:val="28"/>
        </w:rPr>
        <w:t>с</w:t>
      </w:r>
      <w:r w:rsidRPr="00AE5C1F">
        <w:rPr>
          <w:sz w:val="28"/>
          <w:szCs w:val="28"/>
        </w:rPr>
        <w:t>пользованы средства (часть средств) материнского (семейного) капитала в порядке, установленном Правилами направления средств (части средств) материнского (с</w:t>
      </w:r>
      <w:r w:rsidRPr="00AE5C1F">
        <w:rPr>
          <w:sz w:val="28"/>
          <w:szCs w:val="28"/>
        </w:rPr>
        <w:t>е</w:t>
      </w:r>
      <w:r w:rsidRPr="00AE5C1F">
        <w:rPr>
          <w:sz w:val="28"/>
          <w:szCs w:val="28"/>
        </w:rPr>
        <w:t>мейного) капитала на улучшение жилищных условий, утвержденными постановл</w:t>
      </w:r>
      <w:r w:rsidRPr="00AE5C1F">
        <w:rPr>
          <w:sz w:val="28"/>
          <w:szCs w:val="28"/>
        </w:rPr>
        <w:t>е</w:t>
      </w:r>
      <w:r w:rsidRPr="00AE5C1F">
        <w:rPr>
          <w:sz w:val="28"/>
          <w:szCs w:val="28"/>
        </w:rPr>
        <w:t xml:space="preserve">нием Правительства Российской Федерации от 12 декабря 2007 г. № 862 </w:t>
      </w:r>
      <w:r w:rsidR="00BC4C6E" w:rsidRPr="00AE5C1F">
        <w:rPr>
          <w:sz w:val="28"/>
          <w:szCs w:val="28"/>
        </w:rPr>
        <w:t>«</w:t>
      </w:r>
      <w:r w:rsidRPr="00AE5C1F">
        <w:rPr>
          <w:sz w:val="28"/>
          <w:szCs w:val="28"/>
        </w:rPr>
        <w:t>О Прав</w:t>
      </w:r>
      <w:r w:rsidRPr="00AE5C1F">
        <w:rPr>
          <w:sz w:val="28"/>
          <w:szCs w:val="28"/>
        </w:rPr>
        <w:t>и</w:t>
      </w:r>
      <w:r w:rsidRPr="00AE5C1F">
        <w:rPr>
          <w:sz w:val="28"/>
          <w:szCs w:val="28"/>
        </w:rPr>
        <w:t>лах направления средств (части средств) материнского (семейного) капитала на улучшение жилищных условий</w:t>
      </w:r>
      <w:r w:rsidR="00BC4C6E" w:rsidRPr="00AE5C1F">
        <w:rPr>
          <w:sz w:val="28"/>
          <w:szCs w:val="28"/>
        </w:rPr>
        <w:t>»</w:t>
      </w:r>
      <w:r w:rsidRPr="00AE5C1F">
        <w:rPr>
          <w:sz w:val="28"/>
          <w:szCs w:val="28"/>
        </w:rPr>
        <w:t>.</w:t>
      </w:r>
      <w:proofErr w:type="gramEnd"/>
      <w:r w:rsidRPr="00AE5C1F">
        <w:rPr>
          <w:sz w:val="28"/>
          <w:szCs w:val="28"/>
        </w:rPr>
        <w:t xml:space="preserve"> В качестве заемных средств не могут быть испол</w:t>
      </w:r>
      <w:r w:rsidRPr="00AE5C1F">
        <w:rPr>
          <w:sz w:val="28"/>
          <w:szCs w:val="28"/>
        </w:rPr>
        <w:t>ь</w:t>
      </w:r>
      <w:r w:rsidRPr="00AE5C1F">
        <w:rPr>
          <w:sz w:val="28"/>
          <w:szCs w:val="28"/>
        </w:rPr>
        <w:t xml:space="preserve">зованы средства жилищных (ипотечных) кредитов (займов), по которым в рамках государственной Программы Российской Федерации </w:t>
      </w:r>
      <w:r w:rsidR="00BC4C6E" w:rsidRPr="00AE5C1F">
        <w:rPr>
          <w:sz w:val="28"/>
          <w:szCs w:val="28"/>
        </w:rPr>
        <w:t>«</w:t>
      </w:r>
      <w:r w:rsidRPr="00AE5C1F">
        <w:rPr>
          <w:sz w:val="28"/>
          <w:szCs w:val="28"/>
        </w:rPr>
        <w:t>Комплексное развитие сел</w:t>
      </w:r>
      <w:r w:rsidRPr="00AE5C1F">
        <w:rPr>
          <w:sz w:val="28"/>
          <w:szCs w:val="28"/>
        </w:rPr>
        <w:t>ь</w:t>
      </w:r>
      <w:r w:rsidRPr="00AE5C1F">
        <w:rPr>
          <w:sz w:val="28"/>
          <w:szCs w:val="28"/>
        </w:rPr>
        <w:t>ских территорий</w:t>
      </w:r>
      <w:r w:rsidR="00BC4C6E" w:rsidRPr="00AE5C1F">
        <w:rPr>
          <w:sz w:val="28"/>
          <w:szCs w:val="28"/>
        </w:rPr>
        <w:t>»</w:t>
      </w:r>
      <w:r w:rsidRPr="00AE5C1F">
        <w:rPr>
          <w:sz w:val="28"/>
          <w:szCs w:val="28"/>
        </w:rPr>
        <w:t xml:space="preserve"> предоставляется субсидия из федерального бюджета российским кредитным организациям и акционерному обществу </w:t>
      </w:r>
      <w:r w:rsidR="00BC4C6E" w:rsidRPr="00AE5C1F">
        <w:rPr>
          <w:sz w:val="28"/>
          <w:szCs w:val="28"/>
        </w:rPr>
        <w:t>«</w:t>
      </w:r>
      <w:r w:rsidRPr="00AE5C1F">
        <w:rPr>
          <w:sz w:val="28"/>
          <w:szCs w:val="28"/>
        </w:rPr>
        <w:t>ДОМ</w:t>
      </w:r>
      <w:proofErr w:type="gramStart"/>
      <w:r w:rsidRPr="00AE5C1F">
        <w:rPr>
          <w:sz w:val="28"/>
          <w:szCs w:val="28"/>
        </w:rPr>
        <w:t>.Р</w:t>
      </w:r>
      <w:proofErr w:type="gramEnd"/>
      <w:r w:rsidRPr="00AE5C1F">
        <w:rPr>
          <w:sz w:val="28"/>
          <w:szCs w:val="28"/>
        </w:rPr>
        <w:t>Ф</w:t>
      </w:r>
      <w:r w:rsidR="00BC4C6E" w:rsidRPr="00AE5C1F">
        <w:rPr>
          <w:sz w:val="28"/>
          <w:szCs w:val="28"/>
        </w:rPr>
        <w:t>»</w:t>
      </w:r>
      <w:r w:rsidRPr="00AE5C1F">
        <w:rPr>
          <w:sz w:val="28"/>
          <w:szCs w:val="28"/>
        </w:rPr>
        <w:t xml:space="preserve"> на возмещение н</w:t>
      </w:r>
      <w:r w:rsidRPr="00AE5C1F">
        <w:rPr>
          <w:sz w:val="28"/>
          <w:szCs w:val="28"/>
        </w:rPr>
        <w:t>е</w:t>
      </w:r>
      <w:r w:rsidRPr="00AE5C1F">
        <w:rPr>
          <w:sz w:val="28"/>
          <w:szCs w:val="28"/>
        </w:rPr>
        <w:t xml:space="preserve">дополученных доходов кредитных организаций, акционерного общества </w:t>
      </w:r>
      <w:r w:rsidR="00BC4C6E" w:rsidRPr="00AE5C1F">
        <w:rPr>
          <w:sz w:val="28"/>
          <w:szCs w:val="28"/>
        </w:rPr>
        <w:lastRenderedPageBreak/>
        <w:t>«</w:t>
      </w:r>
      <w:r w:rsidRPr="00AE5C1F">
        <w:rPr>
          <w:sz w:val="28"/>
          <w:szCs w:val="28"/>
        </w:rPr>
        <w:t>ДОМ.РФ</w:t>
      </w:r>
      <w:r w:rsidR="00BC4C6E" w:rsidRPr="00AE5C1F">
        <w:rPr>
          <w:sz w:val="28"/>
          <w:szCs w:val="28"/>
        </w:rPr>
        <w:t>»</w:t>
      </w:r>
      <w:r w:rsidRPr="00AE5C1F">
        <w:rPr>
          <w:sz w:val="28"/>
          <w:szCs w:val="28"/>
        </w:rPr>
        <w:t>;</w:t>
      </w:r>
    </w:p>
    <w:p w:rsidR="00522C00" w:rsidRPr="00AE5C1F" w:rsidRDefault="00522C00" w:rsidP="00AE5C1F">
      <w:pPr>
        <w:pStyle w:val="ConsPlusNormal"/>
        <w:ind w:firstLine="709"/>
        <w:contextualSpacing/>
        <w:jc w:val="both"/>
        <w:rPr>
          <w:sz w:val="28"/>
          <w:szCs w:val="28"/>
        </w:rPr>
      </w:pPr>
      <w:r w:rsidRPr="00AE5C1F">
        <w:rPr>
          <w:sz w:val="28"/>
          <w:szCs w:val="28"/>
        </w:rPr>
        <w:t>проживающий на сельских территориях в границах соответствующего мун</w:t>
      </w:r>
      <w:r w:rsidRPr="00AE5C1F">
        <w:rPr>
          <w:sz w:val="28"/>
          <w:szCs w:val="28"/>
        </w:rPr>
        <w:t>и</w:t>
      </w:r>
      <w:r w:rsidRPr="00AE5C1F">
        <w:rPr>
          <w:sz w:val="28"/>
          <w:szCs w:val="28"/>
        </w:rPr>
        <w:t>ципального района (городского округа), в который гражданин изъявил желание п</w:t>
      </w:r>
      <w:r w:rsidRPr="00AE5C1F">
        <w:rPr>
          <w:sz w:val="28"/>
          <w:szCs w:val="28"/>
        </w:rPr>
        <w:t>е</w:t>
      </w:r>
      <w:r w:rsidRPr="00AE5C1F">
        <w:rPr>
          <w:sz w:val="28"/>
          <w:szCs w:val="28"/>
        </w:rPr>
        <w:t>реехать на постоянное место жительства, на условиях найма, аренды, безвозмездн</w:t>
      </w:r>
      <w:r w:rsidRPr="00AE5C1F">
        <w:rPr>
          <w:sz w:val="28"/>
          <w:szCs w:val="28"/>
        </w:rPr>
        <w:t>о</w:t>
      </w:r>
      <w:r w:rsidRPr="00AE5C1F">
        <w:rPr>
          <w:sz w:val="28"/>
          <w:szCs w:val="28"/>
        </w:rPr>
        <w:t>го пользования либо на иных основаниях, предусмотренных законодательством Российской Федерации;</w:t>
      </w:r>
    </w:p>
    <w:p w:rsidR="00522C00" w:rsidRPr="00AE5C1F" w:rsidRDefault="00522C00" w:rsidP="00AE5C1F">
      <w:pPr>
        <w:pStyle w:val="ConsPlusNormal"/>
        <w:ind w:firstLine="709"/>
        <w:contextualSpacing/>
        <w:jc w:val="both"/>
        <w:rPr>
          <w:sz w:val="28"/>
          <w:szCs w:val="28"/>
        </w:rPr>
      </w:pPr>
      <w:r w:rsidRPr="00AE5C1F">
        <w:rPr>
          <w:sz w:val="28"/>
          <w:szCs w:val="28"/>
        </w:rPr>
        <w:t xml:space="preserve">зарегистрированный </w:t>
      </w:r>
      <w:proofErr w:type="gramStart"/>
      <w:r w:rsidRPr="00AE5C1F">
        <w:rPr>
          <w:sz w:val="28"/>
          <w:szCs w:val="28"/>
        </w:rPr>
        <w:t>по месту пребывания в соответствии с законодательством Российской Федерации на сельских территориях в границах</w:t>
      </w:r>
      <w:proofErr w:type="gramEnd"/>
      <w:r w:rsidRPr="00AE5C1F">
        <w:rPr>
          <w:sz w:val="28"/>
          <w:szCs w:val="28"/>
        </w:rPr>
        <w:t xml:space="preserve"> соответствующего м</w:t>
      </w:r>
      <w:r w:rsidRPr="00AE5C1F">
        <w:rPr>
          <w:sz w:val="28"/>
          <w:szCs w:val="28"/>
        </w:rPr>
        <w:t>у</w:t>
      </w:r>
      <w:r w:rsidRPr="00AE5C1F">
        <w:rPr>
          <w:sz w:val="28"/>
          <w:szCs w:val="28"/>
        </w:rPr>
        <w:t>ниципального района (городского округа), в который гражданин изъявил желание переехать на постоянное место жительства;</w:t>
      </w:r>
    </w:p>
    <w:p w:rsidR="00522C00" w:rsidRPr="00AE5C1F" w:rsidRDefault="00522C00" w:rsidP="00AE5C1F">
      <w:pPr>
        <w:pStyle w:val="ConsPlusNormal"/>
        <w:ind w:firstLine="709"/>
        <w:contextualSpacing/>
        <w:jc w:val="both"/>
        <w:rPr>
          <w:sz w:val="28"/>
          <w:szCs w:val="28"/>
        </w:rPr>
      </w:pPr>
      <w:r w:rsidRPr="00AE5C1F">
        <w:rPr>
          <w:sz w:val="28"/>
          <w:szCs w:val="28"/>
        </w:rPr>
        <w:t>не имеющий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522C00" w:rsidRPr="00AE5C1F" w:rsidRDefault="00522C00" w:rsidP="00AE5C1F">
      <w:pPr>
        <w:pStyle w:val="ConsPlusNormal"/>
        <w:ind w:firstLine="709"/>
        <w:contextualSpacing/>
        <w:jc w:val="both"/>
        <w:rPr>
          <w:sz w:val="28"/>
          <w:szCs w:val="28"/>
        </w:rPr>
      </w:pPr>
      <w:r w:rsidRPr="00AE5C1F">
        <w:rPr>
          <w:sz w:val="28"/>
          <w:szCs w:val="28"/>
        </w:rPr>
        <w:t>6. Условием использования гражданином социальной выплаты является ос</w:t>
      </w:r>
      <w:r w:rsidRPr="00AE5C1F">
        <w:rPr>
          <w:sz w:val="28"/>
          <w:szCs w:val="28"/>
        </w:rPr>
        <w:t>у</w:t>
      </w:r>
      <w:r w:rsidRPr="00AE5C1F">
        <w:rPr>
          <w:sz w:val="28"/>
          <w:szCs w:val="28"/>
        </w:rPr>
        <w:t>ществление гражданином не менее 5 лет со дня получения социальной выплаты трудовой или предпринимательской деятельности в организациях одной сферы де</w:t>
      </w:r>
      <w:r w:rsidRPr="00AE5C1F">
        <w:rPr>
          <w:sz w:val="28"/>
          <w:szCs w:val="28"/>
        </w:rPr>
        <w:t>я</w:t>
      </w:r>
      <w:r w:rsidRPr="00AE5C1F">
        <w:rPr>
          <w:sz w:val="28"/>
          <w:szCs w:val="28"/>
        </w:rPr>
        <w:t>тельности на сельской территории, в которой было построено (приобретено) жилье за счет средств социальной выплаты.</w:t>
      </w:r>
    </w:p>
    <w:p w:rsidR="00522C00" w:rsidRPr="00AE5C1F" w:rsidRDefault="00522C00" w:rsidP="00AE5C1F">
      <w:pPr>
        <w:pStyle w:val="ConsPlusNormal"/>
        <w:ind w:firstLine="709"/>
        <w:contextualSpacing/>
        <w:jc w:val="both"/>
        <w:rPr>
          <w:sz w:val="28"/>
          <w:szCs w:val="28"/>
        </w:rPr>
      </w:pPr>
      <w:r w:rsidRPr="00AE5C1F">
        <w:rPr>
          <w:sz w:val="28"/>
          <w:szCs w:val="28"/>
        </w:rPr>
        <w:t>В случае несоблюдения гражданином данного условия Министерство сельск</w:t>
      </w:r>
      <w:r w:rsidRPr="00AE5C1F">
        <w:rPr>
          <w:sz w:val="28"/>
          <w:szCs w:val="28"/>
        </w:rPr>
        <w:t>о</w:t>
      </w:r>
      <w:r w:rsidRPr="00AE5C1F">
        <w:rPr>
          <w:sz w:val="28"/>
          <w:szCs w:val="28"/>
        </w:rPr>
        <w:t>го хозяйства и продовольствия Республики Тыва, вправе требовать в судебном п</w:t>
      </w:r>
      <w:r w:rsidRPr="00AE5C1F">
        <w:rPr>
          <w:sz w:val="28"/>
          <w:szCs w:val="28"/>
        </w:rPr>
        <w:t>о</w:t>
      </w:r>
      <w:r w:rsidRPr="00AE5C1F">
        <w:rPr>
          <w:sz w:val="28"/>
          <w:szCs w:val="28"/>
        </w:rPr>
        <w:t>рядке от получателя социальной выплаты возврата сре</w:t>
      </w:r>
      <w:proofErr w:type="gramStart"/>
      <w:r w:rsidRPr="00AE5C1F">
        <w:rPr>
          <w:sz w:val="28"/>
          <w:szCs w:val="28"/>
        </w:rPr>
        <w:t>дств в р</w:t>
      </w:r>
      <w:proofErr w:type="gramEnd"/>
      <w:r w:rsidRPr="00AE5C1F">
        <w:rPr>
          <w:sz w:val="28"/>
          <w:szCs w:val="28"/>
        </w:rPr>
        <w:t>азмере предоставле</w:t>
      </w:r>
      <w:r w:rsidRPr="00AE5C1F">
        <w:rPr>
          <w:sz w:val="28"/>
          <w:szCs w:val="28"/>
        </w:rPr>
        <w:t>н</w:t>
      </w:r>
      <w:r w:rsidRPr="00AE5C1F">
        <w:rPr>
          <w:sz w:val="28"/>
          <w:szCs w:val="28"/>
        </w:rPr>
        <w:t>ной социальной выплаты.</w:t>
      </w:r>
    </w:p>
    <w:p w:rsidR="00522C00" w:rsidRPr="00AE5C1F" w:rsidRDefault="00522C00" w:rsidP="00AE5C1F">
      <w:pPr>
        <w:pStyle w:val="ConsPlusNormal"/>
        <w:ind w:firstLine="709"/>
        <w:contextualSpacing/>
        <w:jc w:val="both"/>
        <w:rPr>
          <w:sz w:val="28"/>
          <w:szCs w:val="28"/>
        </w:rPr>
      </w:pPr>
      <w:proofErr w:type="gramStart"/>
      <w:r w:rsidRPr="00AE5C1F">
        <w:rPr>
          <w:sz w:val="28"/>
          <w:szCs w:val="28"/>
        </w:rPr>
        <w:t>В случае расторжения трудового договора (прекращения индивидуальной предпринимательской деятельности) ранее срока, установленного настоящим пун</w:t>
      </w:r>
      <w:r w:rsidRPr="00AE5C1F">
        <w:rPr>
          <w:sz w:val="28"/>
          <w:szCs w:val="28"/>
        </w:rPr>
        <w:t>к</w:t>
      </w:r>
      <w:r w:rsidRPr="00AE5C1F">
        <w:rPr>
          <w:sz w:val="28"/>
          <w:szCs w:val="28"/>
        </w:rPr>
        <w:t>том, право гражданина на использование социальной выплаты сохраняется, если гражданин в срок, не превышающий 6 месяцев, заключил трудовой договор с др</w:t>
      </w:r>
      <w:r w:rsidRPr="00AE5C1F">
        <w:rPr>
          <w:sz w:val="28"/>
          <w:szCs w:val="28"/>
        </w:rPr>
        <w:t>у</w:t>
      </w:r>
      <w:r w:rsidRPr="00AE5C1F">
        <w:rPr>
          <w:sz w:val="28"/>
          <w:szCs w:val="28"/>
        </w:rPr>
        <w:t>гим работодателем или организовал иную индивидуальную деятельность в агропр</w:t>
      </w:r>
      <w:r w:rsidRPr="00AE5C1F">
        <w:rPr>
          <w:sz w:val="28"/>
          <w:szCs w:val="28"/>
        </w:rPr>
        <w:t>о</w:t>
      </w:r>
      <w:r w:rsidRPr="00AE5C1F">
        <w:rPr>
          <w:sz w:val="28"/>
          <w:szCs w:val="28"/>
        </w:rPr>
        <w:t>мышленном комплексе, социальной сфере или в организациях, осуществляющих в</w:t>
      </w:r>
      <w:r w:rsidRPr="00AE5C1F">
        <w:rPr>
          <w:sz w:val="28"/>
          <w:szCs w:val="28"/>
        </w:rPr>
        <w:t>е</w:t>
      </w:r>
      <w:r w:rsidRPr="00AE5C1F">
        <w:rPr>
          <w:sz w:val="28"/>
          <w:szCs w:val="28"/>
        </w:rPr>
        <w:t>теринарную деятельность в отношении сельскохозяйственных животных (основное место работы), в сельской</w:t>
      </w:r>
      <w:proofErr w:type="gramEnd"/>
      <w:r w:rsidRPr="00AE5C1F">
        <w:rPr>
          <w:sz w:val="28"/>
          <w:szCs w:val="28"/>
        </w:rPr>
        <w:t xml:space="preserve"> местности.</w:t>
      </w:r>
    </w:p>
    <w:p w:rsidR="00522C00" w:rsidRPr="00AE5C1F" w:rsidRDefault="00522C00" w:rsidP="00AE5C1F">
      <w:pPr>
        <w:pStyle w:val="ConsPlusNormal"/>
        <w:ind w:firstLine="709"/>
        <w:contextualSpacing/>
        <w:jc w:val="both"/>
        <w:rPr>
          <w:sz w:val="28"/>
          <w:szCs w:val="28"/>
        </w:rPr>
      </w:pPr>
      <w:r w:rsidRPr="00AE5C1F">
        <w:rPr>
          <w:sz w:val="28"/>
          <w:szCs w:val="28"/>
        </w:rPr>
        <w:t>При этом период трудовой деятельности у прежнего работодателя (период в</w:t>
      </w:r>
      <w:r w:rsidRPr="00AE5C1F">
        <w:rPr>
          <w:sz w:val="28"/>
          <w:szCs w:val="28"/>
        </w:rPr>
        <w:t>е</w:t>
      </w:r>
      <w:r w:rsidRPr="00AE5C1F">
        <w:rPr>
          <w:sz w:val="28"/>
          <w:szCs w:val="28"/>
        </w:rPr>
        <w:t>дения прежней индивидуальной деятельности) учитывается при исполнении гра</w:t>
      </w:r>
      <w:r w:rsidRPr="00AE5C1F">
        <w:rPr>
          <w:sz w:val="28"/>
          <w:szCs w:val="28"/>
        </w:rPr>
        <w:t>ж</w:t>
      </w:r>
      <w:r w:rsidRPr="00AE5C1F">
        <w:rPr>
          <w:sz w:val="28"/>
          <w:szCs w:val="28"/>
        </w:rPr>
        <w:t>данином обязательства, предусмотренного настоящим пунктом.</w:t>
      </w:r>
    </w:p>
    <w:p w:rsidR="00522C00" w:rsidRPr="00AE5C1F" w:rsidRDefault="00522C00" w:rsidP="00AE5C1F">
      <w:pPr>
        <w:pStyle w:val="ConsPlusNormal"/>
        <w:ind w:firstLine="709"/>
        <w:contextualSpacing/>
        <w:jc w:val="both"/>
        <w:rPr>
          <w:sz w:val="28"/>
          <w:szCs w:val="28"/>
        </w:rPr>
      </w:pPr>
      <w:r w:rsidRPr="00AE5C1F">
        <w:rPr>
          <w:sz w:val="28"/>
          <w:szCs w:val="28"/>
        </w:rPr>
        <w:t>7. Предоставление гражданам социальных выплат осуществляется в следу</w:t>
      </w:r>
      <w:r w:rsidRPr="00AE5C1F">
        <w:rPr>
          <w:sz w:val="28"/>
          <w:szCs w:val="28"/>
        </w:rPr>
        <w:t>ю</w:t>
      </w:r>
      <w:r w:rsidRPr="00AE5C1F">
        <w:rPr>
          <w:sz w:val="28"/>
          <w:szCs w:val="28"/>
        </w:rPr>
        <w:t>щей очередности:</w:t>
      </w:r>
    </w:p>
    <w:p w:rsidR="00522C00" w:rsidRPr="00AE5C1F" w:rsidRDefault="00522C00" w:rsidP="00AE5C1F">
      <w:pPr>
        <w:pStyle w:val="ConsPlusNormal"/>
        <w:ind w:firstLine="709"/>
        <w:contextualSpacing/>
        <w:jc w:val="both"/>
        <w:rPr>
          <w:sz w:val="28"/>
          <w:szCs w:val="28"/>
        </w:rPr>
      </w:pPr>
      <w:proofErr w:type="gramStart"/>
      <w:r w:rsidRPr="00AE5C1F">
        <w:rPr>
          <w:sz w:val="28"/>
          <w:szCs w:val="28"/>
        </w:rPr>
        <w:t>а) граждане, работающие по трудовым договорам или осуществляющие инд</w:t>
      </w:r>
      <w:r w:rsidRPr="00AE5C1F">
        <w:rPr>
          <w:sz w:val="28"/>
          <w:szCs w:val="28"/>
        </w:rPr>
        <w:t>и</w:t>
      </w:r>
      <w:r w:rsidRPr="00AE5C1F">
        <w:rPr>
          <w:sz w:val="28"/>
          <w:szCs w:val="28"/>
        </w:rPr>
        <w:t>видуальную предпринимательскую деятельность в сфере агропромышленного ко</w:t>
      </w:r>
      <w:r w:rsidRPr="00AE5C1F">
        <w:rPr>
          <w:sz w:val="28"/>
          <w:szCs w:val="28"/>
        </w:rPr>
        <w:t>м</w:t>
      </w:r>
      <w:r w:rsidRPr="00AE5C1F">
        <w:rPr>
          <w:sz w:val="28"/>
          <w:szCs w:val="28"/>
        </w:rPr>
        <w:t>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строительства жилого дома или участия в долевом строительстве ж</w:t>
      </w:r>
      <w:r w:rsidRPr="00AE5C1F">
        <w:rPr>
          <w:sz w:val="28"/>
          <w:szCs w:val="28"/>
        </w:rPr>
        <w:t>и</w:t>
      </w:r>
      <w:r w:rsidRPr="00AE5C1F">
        <w:rPr>
          <w:sz w:val="28"/>
          <w:szCs w:val="28"/>
        </w:rPr>
        <w:t>лых домов (квартир);</w:t>
      </w:r>
      <w:proofErr w:type="gramEnd"/>
    </w:p>
    <w:p w:rsidR="00522C00" w:rsidRPr="00AE5C1F" w:rsidRDefault="00522C00" w:rsidP="00AE5C1F">
      <w:pPr>
        <w:pStyle w:val="ConsPlusNormal"/>
        <w:ind w:firstLine="709"/>
        <w:contextualSpacing/>
        <w:jc w:val="both"/>
        <w:rPr>
          <w:sz w:val="28"/>
          <w:szCs w:val="28"/>
        </w:rPr>
      </w:pPr>
      <w:r w:rsidRPr="00AE5C1F">
        <w:rPr>
          <w:sz w:val="28"/>
          <w:szCs w:val="28"/>
        </w:rPr>
        <w:t>б) граждане, работающие по трудовым договорам или осуществляющие инд</w:t>
      </w:r>
      <w:r w:rsidRPr="00AE5C1F">
        <w:rPr>
          <w:sz w:val="28"/>
          <w:szCs w:val="28"/>
        </w:rPr>
        <w:t>и</w:t>
      </w:r>
      <w:r w:rsidRPr="00AE5C1F">
        <w:rPr>
          <w:sz w:val="28"/>
          <w:szCs w:val="28"/>
        </w:rPr>
        <w:t>видуальную предпринимательскую деятельность в социальной сфере на сельских территориях, изъявившие желание улучшить жилищные условия путем строител</w:t>
      </w:r>
      <w:r w:rsidRPr="00AE5C1F">
        <w:rPr>
          <w:sz w:val="28"/>
          <w:szCs w:val="28"/>
        </w:rPr>
        <w:t>ь</w:t>
      </w:r>
      <w:r w:rsidRPr="00AE5C1F">
        <w:rPr>
          <w:sz w:val="28"/>
          <w:szCs w:val="28"/>
        </w:rPr>
        <w:lastRenderedPageBreak/>
        <w:t>ства жилого дома или участия в долевом строительстве жилых домов (квартир);</w:t>
      </w:r>
    </w:p>
    <w:p w:rsidR="00522C00" w:rsidRPr="00AE5C1F" w:rsidRDefault="00522C00" w:rsidP="00AE5C1F">
      <w:pPr>
        <w:pStyle w:val="ConsPlusNormal"/>
        <w:ind w:firstLine="709"/>
        <w:contextualSpacing/>
        <w:jc w:val="both"/>
        <w:rPr>
          <w:sz w:val="28"/>
          <w:szCs w:val="28"/>
        </w:rPr>
      </w:pPr>
      <w:r w:rsidRPr="00AE5C1F">
        <w:rPr>
          <w:sz w:val="28"/>
          <w:szCs w:val="28"/>
        </w:rPr>
        <w:t>в) граждане, работающие по трудовым договорам или осуществляющие инд</w:t>
      </w:r>
      <w:r w:rsidRPr="00AE5C1F">
        <w:rPr>
          <w:sz w:val="28"/>
          <w:szCs w:val="28"/>
        </w:rPr>
        <w:t>и</w:t>
      </w:r>
      <w:r w:rsidRPr="00AE5C1F">
        <w:rPr>
          <w:sz w:val="28"/>
          <w:szCs w:val="28"/>
        </w:rPr>
        <w:t>видуальную предпринимательскую деятельность в сфере агропромышленного ко</w:t>
      </w:r>
      <w:r w:rsidRPr="00AE5C1F">
        <w:rPr>
          <w:sz w:val="28"/>
          <w:szCs w:val="28"/>
        </w:rPr>
        <w:t>м</w:t>
      </w:r>
      <w:r w:rsidRPr="00AE5C1F">
        <w:rPr>
          <w:sz w:val="28"/>
          <w:szCs w:val="28"/>
        </w:rPr>
        <w:t>плекса на сельских территориях, а также работающие в организациях, независимо от их организационно-правовой формы, осуществляющих ветеринарную деятельность для сельскохозяйственных животных, изъявившие желание улучшить жилищные условия путем приобретения жилых помещений;</w:t>
      </w:r>
    </w:p>
    <w:p w:rsidR="00522C00" w:rsidRPr="00AE5C1F" w:rsidRDefault="00522C00" w:rsidP="00AE5C1F">
      <w:pPr>
        <w:pStyle w:val="ConsPlusNormal"/>
        <w:ind w:firstLine="709"/>
        <w:contextualSpacing/>
        <w:jc w:val="both"/>
        <w:rPr>
          <w:sz w:val="28"/>
          <w:szCs w:val="28"/>
        </w:rPr>
      </w:pPr>
      <w:r w:rsidRPr="00AE5C1F">
        <w:rPr>
          <w:sz w:val="28"/>
          <w:szCs w:val="28"/>
        </w:rPr>
        <w:t>г) граждане, работающие по трудовым договорам или осуществляющие инд</w:t>
      </w:r>
      <w:r w:rsidRPr="00AE5C1F">
        <w:rPr>
          <w:sz w:val="28"/>
          <w:szCs w:val="28"/>
        </w:rPr>
        <w:t>и</w:t>
      </w:r>
      <w:r w:rsidRPr="00AE5C1F">
        <w:rPr>
          <w:sz w:val="28"/>
          <w:szCs w:val="28"/>
        </w:rPr>
        <w:t>видуальную предпринимательскую деятельность в социальной сфере на сельских территориях, изъявившие желание улучшить жилищные условия путем приобрет</w:t>
      </w:r>
      <w:r w:rsidRPr="00AE5C1F">
        <w:rPr>
          <w:sz w:val="28"/>
          <w:szCs w:val="28"/>
        </w:rPr>
        <w:t>е</w:t>
      </w:r>
      <w:r w:rsidRPr="00AE5C1F">
        <w:rPr>
          <w:sz w:val="28"/>
          <w:szCs w:val="28"/>
        </w:rPr>
        <w:t>ния жилых помещений.</w:t>
      </w:r>
    </w:p>
    <w:p w:rsidR="00522C00" w:rsidRPr="00AE5C1F" w:rsidRDefault="00522C00" w:rsidP="00AE5C1F">
      <w:pPr>
        <w:pStyle w:val="ConsPlusNormal"/>
        <w:ind w:firstLine="709"/>
        <w:contextualSpacing/>
        <w:jc w:val="both"/>
        <w:rPr>
          <w:sz w:val="28"/>
          <w:szCs w:val="28"/>
        </w:rPr>
      </w:pPr>
      <w:r w:rsidRPr="00AE5C1F">
        <w:rPr>
          <w:sz w:val="28"/>
          <w:szCs w:val="28"/>
        </w:rPr>
        <w:t>8. В каждой из указанных в пункте 7 настоящего Положения групп граждан очередность определяется в хронологическом порядке по дате подачи заявления в соответствии с пунктом 21 настоящего Положения с учетом первоочередного пр</w:t>
      </w:r>
      <w:r w:rsidRPr="00AE5C1F">
        <w:rPr>
          <w:sz w:val="28"/>
          <w:szCs w:val="28"/>
        </w:rPr>
        <w:t>е</w:t>
      </w:r>
      <w:r w:rsidRPr="00AE5C1F">
        <w:rPr>
          <w:sz w:val="28"/>
          <w:szCs w:val="28"/>
        </w:rPr>
        <w:t>доставления социальных выплат:</w:t>
      </w:r>
    </w:p>
    <w:p w:rsidR="00522C00" w:rsidRPr="00AE5C1F" w:rsidRDefault="00522C00" w:rsidP="00AE5C1F">
      <w:pPr>
        <w:pStyle w:val="ConsPlusNormal"/>
        <w:ind w:firstLine="709"/>
        <w:contextualSpacing/>
        <w:jc w:val="both"/>
        <w:rPr>
          <w:sz w:val="28"/>
          <w:szCs w:val="28"/>
        </w:rPr>
      </w:pPr>
      <w:r w:rsidRPr="00AE5C1F">
        <w:rPr>
          <w:sz w:val="28"/>
          <w:szCs w:val="28"/>
        </w:rPr>
        <w:t>а) гражданам, имеющим 3 и более детей;</w:t>
      </w:r>
    </w:p>
    <w:p w:rsidR="00522C00" w:rsidRPr="00AE5C1F" w:rsidRDefault="00522C00" w:rsidP="00AE5C1F">
      <w:pPr>
        <w:pStyle w:val="ConsPlusNormal"/>
        <w:ind w:firstLine="709"/>
        <w:contextualSpacing/>
        <w:jc w:val="both"/>
        <w:rPr>
          <w:sz w:val="28"/>
          <w:szCs w:val="28"/>
        </w:rPr>
      </w:pPr>
      <w:proofErr w:type="gramStart"/>
      <w:r w:rsidRPr="00AE5C1F">
        <w:rPr>
          <w:sz w:val="28"/>
          <w:szCs w:val="28"/>
        </w:rPr>
        <w:t>б) гражданам, ранее включенным в списки граждан, изъявивших желание улучшить жилищные условия с использованием социальных выплат в рамках в</w:t>
      </w:r>
      <w:r w:rsidRPr="00AE5C1F">
        <w:rPr>
          <w:sz w:val="28"/>
          <w:szCs w:val="28"/>
        </w:rPr>
        <w:t>е</w:t>
      </w:r>
      <w:r w:rsidRPr="00AE5C1F">
        <w:rPr>
          <w:sz w:val="28"/>
          <w:szCs w:val="28"/>
        </w:rPr>
        <w:t xml:space="preserve">домственной целевой программы </w:t>
      </w:r>
      <w:r w:rsidR="00BC4C6E" w:rsidRPr="00AE5C1F">
        <w:rPr>
          <w:sz w:val="28"/>
          <w:szCs w:val="28"/>
        </w:rPr>
        <w:t>«</w:t>
      </w:r>
      <w:r w:rsidRPr="00AE5C1F">
        <w:rPr>
          <w:sz w:val="28"/>
          <w:szCs w:val="28"/>
        </w:rPr>
        <w:t>Устойчивое развитие сельских территорий</w:t>
      </w:r>
      <w:r w:rsidR="00BC4C6E" w:rsidRPr="00AE5C1F">
        <w:rPr>
          <w:sz w:val="28"/>
          <w:szCs w:val="28"/>
        </w:rPr>
        <w:t>»</w:t>
      </w:r>
      <w:r w:rsidRPr="00AE5C1F">
        <w:rPr>
          <w:sz w:val="28"/>
          <w:szCs w:val="28"/>
        </w:rPr>
        <w:t xml:space="preserve"> Г</w:t>
      </w:r>
      <w:r w:rsidRPr="00AE5C1F">
        <w:rPr>
          <w:sz w:val="28"/>
          <w:szCs w:val="28"/>
        </w:rPr>
        <w:t>о</w:t>
      </w:r>
      <w:r w:rsidRPr="00AE5C1F">
        <w:rPr>
          <w:sz w:val="28"/>
          <w:szCs w:val="28"/>
        </w:rPr>
        <w:t>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w:t>
      </w:r>
      <w:r w:rsidRPr="00AE5C1F">
        <w:rPr>
          <w:sz w:val="28"/>
          <w:szCs w:val="28"/>
        </w:rPr>
        <w:t>а</w:t>
      </w:r>
      <w:r w:rsidRPr="00AE5C1F">
        <w:rPr>
          <w:sz w:val="28"/>
          <w:szCs w:val="28"/>
        </w:rPr>
        <w:t xml:space="preserve">новлением Правительства Российской Федерации от 14 июля 2012 г. № 717 </w:t>
      </w:r>
      <w:r w:rsidR="00BC4C6E" w:rsidRPr="00AE5C1F">
        <w:rPr>
          <w:sz w:val="28"/>
          <w:szCs w:val="28"/>
        </w:rPr>
        <w:t>«</w:t>
      </w:r>
      <w:r w:rsidRPr="00AE5C1F">
        <w:rPr>
          <w:sz w:val="28"/>
          <w:szCs w:val="28"/>
        </w:rPr>
        <w:t>О Г</w:t>
      </w:r>
      <w:r w:rsidRPr="00AE5C1F">
        <w:rPr>
          <w:sz w:val="28"/>
          <w:szCs w:val="28"/>
        </w:rPr>
        <w:t>о</w:t>
      </w:r>
      <w:r w:rsidRPr="00AE5C1F">
        <w:rPr>
          <w:sz w:val="28"/>
          <w:szCs w:val="28"/>
        </w:rPr>
        <w:t>сударственной программе развития сельского хозяйства и регулирования рынков сельскохозяйственной продукции</w:t>
      </w:r>
      <w:proofErr w:type="gramEnd"/>
      <w:r w:rsidRPr="00AE5C1F">
        <w:rPr>
          <w:sz w:val="28"/>
          <w:szCs w:val="28"/>
        </w:rPr>
        <w:t>, сырья и продовольствия</w:t>
      </w:r>
      <w:r w:rsidR="00BC4C6E" w:rsidRPr="00AE5C1F">
        <w:rPr>
          <w:sz w:val="28"/>
          <w:szCs w:val="28"/>
        </w:rPr>
        <w:t>»</w:t>
      </w:r>
      <w:r w:rsidRPr="00AE5C1F">
        <w:rPr>
          <w:sz w:val="28"/>
          <w:szCs w:val="28"/>
        </w:rPr>
        <w:t xml:space="preserve">, и не </w:t>
      </w:r>
      <w:proofErr w:type="gramStart"/>
      <w:r w:rsidRPr="00AE5C1F">
        <w:rPr>
          <w:sz w:val="28"/>
          <w:szCs w:val="28"/>
        </w:rPr>
        <w:t>реализовавшим</w:t>
      </w:r>
      <w:proofErr w:type="gramEnd"/>
      <w:r w:rsidRPr="00AE5C1F">
        <w:rPr>
          <w:sz w:val="28"/>
          <w:szCs w:val="28"/>
        </w:rPr>
        <w:t xml:space="preserve"> свое право на получение социальной выплаты;</w:t>
      </w:r>
    </w:p>
    <w:p w:rsidR="00522C00" w:rsidRPr="00AE5C1F" w:rsidRDefault="00522C00" w:rsidP="00AE5C1F">
      <w:pPr>
        <w:pStyle w:val="ConsPlusNormal"/>
        <w:ind w:firstLine="709"/>
        <w:contextualSpacing/>
        <w:jc w:val="both"/>
        <w:rPr>
          <w:sz w:val="28"/>
          <w:szCs w:val="28"/>
        </w:rPr>
      </w:pPr>
      <w:r w:rsidRPr="00AE5C1F">
        <w:rPr>
          <w:sz w:val="28"/>
          <w:szCs w:val="28"/>
        </w:rPr>
        <w:t>в) гражданам, начавшим строительство жилых домов (квартир), в том числе путем участия в долевом строительстве, за счет собственных (заемных) сре</w:t>
      </w:r>
      <w:proofErr w:type="gramStart"/>
      <w:r w:rsidRPr="00AE5C1F">
        <w:rPr>
          <w:sz w:val="28"/>
          <w:szCs w:val="28"/>
        </w:rPr>
        <w:t>дств в р</w:t>
      </w:r>
      <w:proofErr w:type="gramEnd"/>
      <w:r w:rsidRPr="00AE5C1F">
        <w:rPr>
          <w:sz w:val="28"/>
          <w:szCs w:val="28"/>
        </w:rPr>
        <w:t>азмере, указанном в пункте 5 настоящего Положения.</w:t>
      </w:r>
    </w:p>
    <w:p w:rsidR="00522C00" w:rsidRPr="00AE5C1F" w:rsidRDefault="00522C00" w:rsidP="00AE5C1F">
      <w:pPr>
        <w:pStyle w:val="ConsPlusNormal"/>
        <w:ind w:firstLine="709"/>
        <w:contextualSpacing/>
        <w:jc w:val="both"/>
        <w:rPr>
          <w:sz w:val="28"/>
          <w:szCs w:val="28"/>
        </w:rPr>
      </w:pPr>
      <w:r w:rsidRPr="00AE5C1F">
        <w:rPr>
          <w:sz w:val="28"/>
          <w:szCs w:val="28"/>
        </w:rPr>
        <w:t xml:space="preserve">9. Гражданин, которому предоставляется социальная выплата (далее </w:t>
      </w:r>
      <w:r w:rsidR="008819B1">
        <w:rPr>
          <w:sz w:val="28"/>
          <w:szCs w:val="28"/>
        </w:rPr>
        <w:t>–</w:t>
      </w:r>
      <w:r w:rsidRPr="00AE5C1F">
        <w:rPr>
          <w:sz w:val="28"/>
          <w:szCs w:val="28"/>
        </w:rPr>
        <w:t xml:space="preserve"> получ</w:t>
      </w:r>
      <w:r w:rsidRPr="00AE5C1F">
        <w:rPr>
          <w:sz w:val="28"/>
          <w:szCs w:val="28"/>
        </w:rPr>
        <w:t>а</w:t>
      </w:r>
      <w:r w:rsidRPr="00AE5C1F">
        <w:rPr>
          <w:sz w:val="28"/>
          <w:szCs w:val="28"/>
        </w:rPr>
        <w:t>тель социальной выплаты), может ее использовать:</w:t>
      </w:r>
    </w:p>
    <w:p w:rsidR="00522C00" w:rsidRPr="00AE5C1F" w:rsidRDefault="00522C00" w:rsidP="00AE5C1F">
      <w:pPr>
        <w:pStyle w:val="ConsPlusNormal"/>
        <w:ind w:firstLine="709"/>
        <w:contextualSpacing/>
        <w:jc w:val="both"/>
        <w:rPr>
          <w:sz w:val="28"/>
          <w:szCs w:val="28"/>
        </w:rPr>
      </w:pPr>
      <w:r w:rsidRPr="00AE5C1F">
        <w:rPr>
          <w:sz w:val="28"/>
          <w:szCs w:val="28"/>
        </w:rPr>
        <w:t>а) на строительство жилого дома (создание объекта индивидуального жили</w:t>
      </w:r>
      <w:r w:rsidRPr="00AE5C1F">
        <w:rPr>
          <w:sz w:val="28"/>
          <w:szCs w:val="28"/>
        </w:rPr>
        <w:t>щ</w:t>
      </w:r>
      <w:r w:rsidRPr="00AE5C1F">
        <w:rPr>
          <w:sz w:val="28"/>
          <w:szCs w:val="28"/>
        </w:rPr>
        <w:t>ного строительства), реконструкцию путем пристраивания жилого помещения к имеющемуся жилому дому (социальная выплата на реконструкцию может быть и</w:t>
      </w:r>
      <w:r w:rsidRPr="00AE5C1F">
        <w:rPr>
          <w:sz w:val="28"/>
          <w:szCs w:val="28"/>
        </w:rPr>
        <w:t>с</w:t>
      </w:r>
      <w:r w:rsidRPr="00AE5C1F">
        <w:rPr>
          <w:sz w:val="28"/>
          <w:szCs w:val="28"/>
        </w:rPr>
        <w:t xml:space="preserve">пользована гражданином, указанным в подпункте </w:t>
      </w:r>
      <w:r w:rsidR="00BC4C6E" w:rsidRPr="00AE5C1F">
        <w:rPr>
          <w:sz w:val="28"/>
          <w:szCs w:val="28"/>
        </w:rPr>
        <w:t>«</w:t>
      </w:r>
      <w:r w:rsidRPr="00AE5C1F">
        <w:rPr>
          <w:sz w:val="28"/>
          <w:szCs w:val="28"/>
        </w:rPr>
        <w:t>а</w:t>
      </w:r>
      <w:r w:rsidR="00BC4C6E" w:rsidRPr="00AE5C1F">
        <w:rPr>
          <w:sz w:val="28"/>
          <w:szCs w:val="28"/>
        </w:rPr>
        <w:t>»</w:t>
      </w:r>
      <w:r w:rsidRPr="00AE5C1F">
        <w:rPr>
          <w:sz w:val="28"/>
          <w:szCs w:val="28"/>
        </w:rPr>
        <w:t xml:space="preserve"> пункта 5 настоящего Полож</w:t>
      </w:r>
      <w:r w:rsidRPr="00AE5C1F">
        <w:rPr>
          <w:sz w:val="28"/>
          <w:szCs w:val="28"/>
        </w:rPr>
        <w:t>е</w:t>
      </w:r>
      <w:r w:rsidRPr="00AE5C1F">
        <w:rPr>
          <w:sz w:val="28"/>
          <w:szCs w:val="28"/>
        </w:rPr>
        <w:t>ния) на сельских территориях, в том числе на завершение ранее начатого строител</w:t>
      </w:r>
      <w:r w:rsidRPr="00AE5C1F">
        <w:rPr>
          <w:sz w:val="28"/>
          <w:szCs w:val="28"/>
        </w:rPr>
        <w:t>ь</w:t>
      </w:r>
      <w:r w:rsidRPr="00AE5C1F">
        <w:rPr>
          <w:sz w:val="28"/>
          <w:szCs w:val="28"/>
        </w:rPr>
        <w:t>ства жилого дома;</w:t>
      </w:r>
    </w:p>
    <w:p w:rsidR="00522C00" w:rsidRPr="00AE5C1F" w:rsidRDefault="00522C00" w:rsidP="00AE5C1F">
      <w:pPr>
        <w:pStyle w:val="ConsPlusNormal"/>
        <w:ind w:firstLine="709"/>
        <w:contextualSpacing/>
        <w:jc w:val="both"/>
        <w:rPr>
          <w:sz w:val="28"/>
          <w:szCs w:val="28"/>
        </w:rPr>
      </w:pPr>
      <w:r w:rsidRPr="00AE5C1F">
        <w:rPr>
          <w:sz w:val="28"/>
          <w:szCs w:val="28"/>
        </w:rPr>
        <w:t>б) на участие в долевом строительстве жилых домов (квартир) на сельских территориях;</w:t>
      </w:r>
    </w:p>
    <w:p w:rsidR="00522C00" w:rsidRPr="00AE5C1F" w:rsidRDefault="00522C00" w:rsidP="00AE5C1F">
      <w:pPr>
        <w:pStyle w:val="ConsPlusNormal"/>
        <w:ind w:firstLine="709"/>
        <w:contextualSpacing/>
        <w:jc w:val="both"/>
        <w:rPr>
          <w:sz w:val="28"/>
          <w:szCs w:val="28"/>
        </w:rPr>
      </w:pPr>
      <w:r w:rsidRPr="00AE5C1F">
        <w:rPr>
          <w:sz w:val="28"/>
          <w:szCs w:val="28"/>
        </w:rPr>
        <w:t>в) на приобретение жилого помещения (жилого дома) на сельских территор</w:t>
      </w:r>
      <w:r w:rsidRPr="00AE5C1F">
        <w:rPr>
          <w:sz w:val="28"/>
          <w:szCs w:val="28"/>
        </w:rPr>
        <w:t>и</w:t>
      </w:r>
      <w:r w:rsidRPr="00AE5C1F">
        <w:rPr>
          <w:sz w:val="28"/>
          <w:szCs w:val="28"/>
        </w:rPr>
        <w:t xml:space="preserve">ях. </w:t>
      </w:r>
      <w:proofErr w:type="gramStart"/>
      <w:r w:rsidRPr="00AE5C1F">
        <w:rPr>
          <w:sz w:val="28"/>
          <w:szCs w:val="28"/>
        </w:rPr>
        <w:t>Социальная выплата не может быть использована на приобретение жилого п</w:t>
      </w:r>
      <w:r w:rsidRPr="00AE5C1F">
        <w:rPr>
          <w:sz w:val="28"/>
          <w:szCs w:val="28"/>
        </w:rPr>
        <w:t>о</w:t>
      </w:r>
      <w:r w:rsidRPr="00AE5C1F">
        <w:rPr>
          <w:sz w:val="28"/>
          <w:szCs w:val="28"/>
        </w:rPr>
        <w:t>мещения у близких родственников (супруга (супруги), дедушки (бабушки), внуков, родителей (в том числе усыновителей), детей (в том числе усыновленных), полн</w:t>
      </w:r>
      <w:r w:rsidRPr="00AE5C1F">
        <w:rPr>
          <w:sz w:val="28"/>
          <w:szCs w:val="28"/>
        </w:rPr>
        <w:t>о</w:t>
      </w:r>
      <w:r w:rsidRPr="00AE5C1F">
        <w:rPr>
          <w:sz w:val="28"/>
          <w:szCs w:val="28"/>
        </w:rPr>
        <w:t xml:space="preserve">родных и </w:t>
      </w:r>
      <w:proofErr w:type="spellStart"/>
      <w:r w:rsidRPr="00AE5C1F">
        <w:rPr>
          <w:sz w:val="28"/>
          <w:szCs w:val="28"/>
        </w:rPr>
        <w:t>неполнородных</w:t>
      </w:r>
      <w:proofErr w:type="spellEnd"/>
      <w:r w:rsidRPr="00AE5C1F">
        <w:rPr>
          <w:sz w:val="28"/>
          <w:szCs w:val="28"/>
        </w:rPr>
        <w:t xml:space="preserve"> братьев и сестер), а также на приобретение жилого пом</w:t>
      </w:r>
      <w:r w:rsidRPr="00AE5C1F">
        <w:rPr>
          <w:sz w:val="28"/>
          <w:szCs w:val="28"/>
        </w:rPr>
        <w:t>е</w:t>
      </w:r>
      <w:r w:rsidRPr="00AE5C1F">
        <w:rPr>
          <w:sz w:val="28"/>
          <w:szCs w:val="28"/>
        </w:rPr>
        <w:t>щения (жилого дома), в котором гражданин постоянно проживает (зарегистрирован по месту пребывания (месту жительства).</w:t>
      </w:r>
      <w:proofErr w:type="gramEnd"/>
    </w:p>
    <w:p w:rsidR="00522C00" w:rsidRPr="00AE5C1F" w:rsidRDefault="00522C00" w:rsidP="00AE5C1F">
      <w:pPr>
        <w:pStyle w:val="ConsPlusNormal"/>
        <w:ind w:firstLine="709"/>
        <w:contextualSpacing/>
        <w:jc w:val="both"/>
        <w:rPr>
          <w:sz w:val="28"/>
          <w:szCs w:val="28"/>
        </w:rPr>
      </w:pPr>
      <w:r w:rsidRPr="00AE5C1F">
        <w:rPr>
          <w:sz w:val="28"/>
          <w:szCs w:val="28"/>
        </w:rPr>
        <w:lastRenderedPageBreak/>
        <w:t>10. Жилое помещение (жилой дом), на строительство (приобретение) которого предоставляется социальная выплата, должно быть:</w:t>
      </w:r>
    </w:p>
    <w:p w:rsidR="00522C00" w:rsidRPr="00AE5C1F" w:rsidRDefault="00522C00" w:rsidP="00AE5C1F">
      <w:pPr>
        <w:pStyle w:val="ConsPlusNormal"/>
        <w:ind w:firstLine="709"/>
        <w:contextualSpacing/>
        <w:jc w:val="both"/>
        <w:rPr>
          <w:sz w:val="28"/>
          <w:szCs w:val="28"/>
        </w:rPr>
      </w:pPr>
      <w:r w:rsidRPr="00AE5C1F">
        <w:rPr>
          <w:sz w:val="28"/>
          <w:szCs w:val="28"/>
        </w:rPr>
        <w:t xml:space="preserve">а) </w:t>
      </w:r>
      <w:proofErr w:type="gramStart"/>
      <w:r w:rsidRPr="00AE5C1F">
        <w:rPr>
          <w:sz w:val="28"/>
          <w:szCs w:val="28"/>
        </w:rPr>
        <w:t>пригодным</w:t>
      </w:r>
      <w:proofErr w:type="gramEnd"/>
      <w:r w:rsidRPr="00AE5C1F">
        <w:rPr>
          <w:sz w:val="28"/>
          <w:szCs w:val="28"/>
        </w:rPr>
        <w:t xml:space="preserve"> для постоянного проживания;</w:t>
      </w:r>
    </w:p>
    <w:p w:rsidR="00522C00" w:rsidRPr="00AE5C1F" w:rsidRDefault="00522C00" w:rsidP="00AE5C1F">
      <w:pPr>
        <w:pStyle w:val="ConsPlusNormal"/>
        <w:ind w:firstLine="709"/>
        <w:contextualSpacing/>
        <w:jc w:val="both"/>
        <w:rPr>
          <w:sz w:val="28"/>
          <w:szCs w:val="28"/>
        </w:rPr>
      </w:pPr>
      <w:r w:rsidRPr="00AE5C1F">
        <w:rPr>
          <w:sz w:val="28"/>
          <w:szCs w:val="28"/>
        </w:rPr>
        <w:t>б) обеспечено централизованными или автономными инженерными систем</w:t>
      </w:r>
      <w:r w:rsidRPr="00AE5C1F">
        <w:rPr>
          <w:sz w:val="28"/>
          <w:szCs w:val="28"/>
        </w:rPr>
        <w:t>а</w:t>
      </w:r>
      <w:r w:rsidRPr="00AE5C1F">
        <w:rPr>
          <w:sz w:val="28"/>
          <w:szCs w:val="28"/>
        </w:rPr>
        <w:t>ми (электроосвещение, водоснабжение, водоотведение, отопление);</w:t>
      </w:r>
    </w:p>
    <w:p w:rsidR="00522C00" w:rsidRPr="00AE5C1F" w:rsidRDefault="00522C00" w:rsidP="00AE5C1F">
      <w:pPr>
        <w:pStyle w:val="ConsPlusNormal"/>
        <w:ind w:firstLine="709"/>
        <w:contextualSpacing/>
        <w:jc w:val="both"/>
        <w:rPr>
          <w:sz w:val="28"/>
          <w:szCs w:val="28"/>
        </w:rPr>
      </w:pPr>
      <w:r w:rsidRPr="00AE5C1F">
        <w:rPr>
          <w:sz w:val="28"/>
          <w:szCs w:val="28"/>
        </w:rPr>
        <w:t>в) не меньше размера, равного норме площади жилого помещения в расчете 18 кв. м на 1 члена семьи.</w:t>
      </w:r>
    </w:p>
    <w:p w:rsidR="00522C00" w:rsidRPr="00AE5C1F" w:rsidRDefault="00522C00" w:rsidP="00AE5C1F">
      <w:pPr>
        <w:pStyle w:val="ConsPlusNormal"/>
        <w:ind w:firstLine="709"/>
        <w:contextualSpacing/>
        <w:jc w:val="both"/>
        <w:rPr>
          <w:sz w:val="28"/>
          <w:szCs w:val="28"/>
        </w:rPr>
      </w:pPr>
      <w:r w:rsidRPr="00AE5C1F">
        <w:rPr>
          <w:sz w:val="28"/>
          <w:szCs w:val="28"/>
        </w:rPr>
        <w:t xml:space="preserve">11. </w:t>
      </w:r>
      <w:proofErr w:type="gramStart"/>
      <w:r w:rsidRPr="00AE5C1F">
        <w:rPr>
          <w:sz w:val="28"/>
          <w:szCs w:val="28"/>
        </w:rPr>
        <w:t>Соответствие жилого помещения указанным в пункте 10 настоящего П</w:t>
      </w:r>
      <w:r w:rsidRPr="00AE5C1F">
        <w:rPr>
          <w:sz w:val="28"/>
          <w:szCs w:val="28"/>
        </w:rPr>
        <w:t>о</w:t>
      </w:r>
      <w:r w:rsidRPr="00AE5C1F">
        <w:rPr>
          <w:sz w:val="28"/>
          <w:szCs w:val="28"/>
        </w:rPr>
        <w:t>ложения требованиям устанавливается комиссией, созданной органом местного с</w:t>
      </w:r>
      <w:r w:rsidRPr="00AE5C1F">
        <w:rPr>
          <w:sz w:val="28"/>
          <w:szCs w:val="28"/>
        </w:rPr>
        <w:t>а</w:t>
      </w:r>
      <w:r w:rsidRPr="00AE5C1F">
        <w:rPr>
          <w:sz w:val="28"/>
          <w:szCs w:val="28"/>
        </w:rPr>
        <w:t xml:space="preserve">моуправления, на основании постановления Правительства Российской Федерации от 28 января 2006 г. № 47 </w:t>
      </w:r>
      <w:r w:rsidR="00BC4C6E" w:rsidRPr="00AE5C1F">
        <w:rPr>
          <w:sz w:val="28"/>
          <w:szCs w:val="28"/>
        </w:rPr>
        <w:t>«</w:t>
      </w:r>
      <w:r w:rsidRPr="00AE5C1F">
        <w:rPr>
          <w:sz w:val="28"/>
          <w:szCs w:val="28"/>
        </w:rPr>
        <w:t>Об утверждении Положения о признании помещения жилым помещением, жилого помещения непригодным для проживания, многоква</w:t>
      </w:r>
      <w:r w:rsidRPr="00AE5C1F">
        <w:rPr>
          <w:sz w:val="28"/>
          <w:szCs w:val="28"/>
        </w:rPr>
        <w:t>р</w:t>
      </w:r>
      <w:r w:rsidRPr="00AE5C1F">
        <w:rPr>
          <w:sz w:val="28"/>
          <w:szCs w:val="28"/>
        </w:rPr>
        <w:t>тирного дома аварийным и подлежащим сносу или реконструкции, садового дома жилым домом и жилого дома садовым домом</w:t>
      </w:r>
      <w:r w:rsidR="00BC4C6E" w:rsidRPr="00AE5C1F">
        <w:rPr>
          <w:sz w:val="28"/>
          <w:szCs w:val="28"/>
        </w:rPr>
        <w:t>»</w:t>
      </w:r>
      <w:r w:rsidRPr="00AE5C1F">
        <w:rPr>
          <w:sz w:val="28"/>
          <w:szCs w:val="28"/>
        </w:rPr>
        <w:t>.</w:t>
      </w:r>
      <w:proofErr w:type="gramEnd"/>
    </w:p>
    <w:p w:rsidR="00522C00" w:rsidRPr="00AE5C1F" w:rsidRDefault="00522C00" w:rsidP="00AE5C1F">
      <w:pPr>
        <w:pStyle w:val="ConsPlusNormal"/>
        <w:ind w:firstLine="709"/>
        <w:contextualSpacing/>
        <w:jc w:val="both"/>
        <w:rPr>
          <w:sz w:val="28"/>
          <w:szCs w:val="28"/>
        </w:rPr>
      </w:pPr>
      <w:r w:rsidRPr="00AE5C1F">
        <w:rPr>
          <w:sz w:val="28"/>
          <w:szCs w:val="28"/>
        </w:rPr>
        <w:t xml:space="preserve">12. </w:t>
      </w:r>
      <w:proofErr w:type="gramStart"/>
      <w:r w:rsidRPr="00AE5C1F">
        <w:rPr>
          <w:sz w:val="28"/>
          <w:szCs w:val="28"/>
        </w:rPr>
        <w:t>В случае привлечения гражданином для строительства (приобретения) ж</w:t>
      </w:r>
      <w:r w:rsidRPr="00AE5C1F">
        <w:rPr>
          <w:sz w:val="28"/>
          <w:szCs w:val="28"/>
        </w:rPr>
        <w:t>и</w:t>
      </w:r>
      <w:r w:rsidRPr="00AE5C1F">
        <w:rPr>
          <w:sz w:val="28"/>
          <w:szCs w:val="28"/>
        </w:rPr>
        <w:t xml:space="preserve">лья в качестве источника </w:t>
      </w:r>
      <w:proofErr w:type="spellStart"/>
      <w:r w:rsidRPr="00AE5C1F">
        <w:rPr>
          <w:sz w:val="28"/>
          <w:szCs w:val="28"/>
        </w:rPr>
        <w:t>софинансирования</w:t>
      </w:r>
      <w:proofErr w:type="spellEnd"/>
      <w:r w:rsidRPr="00AE5C1F">
        <w:rPr>
          <w:sz w:val="28"/>
          <w:szCs w:val="28"/>
        </w:rPr>
        <w:t xml:space="preserve"> жилищного кредита, в том числе ип</w:t>
      </w:r>
      <w:r w:rsidRPr="00AE5C1F">
        <w:rPr>
          <w:sz w:val="28"/>
          <w:szCs w:val="28"/>
        </w:rPr>
        <w:t>о</w:t>
      </w:r>
      <w:r w:rsidRPr="00AE5C1F">
        <w:rPr>
          <w:sz w:val="28"/>
          <w:szCs w:val="28"/>
        </w:rPr>
        <w:t>течного, полученного в кредитной организации, и (или) займа, привлеченного у юридического лица, социальная выплата может быть направлена на уплату первон</w:t>
      </w:r>
      <w:r w:rsidRPr="00AE5C1F">
        <w:rPr>
          <w:sz w:val="28"/>
          <w:szCs w:val="28"/>
        </w:rPr>
        <w:t>а</w:t>
      </w:r>
      <w:r w:rsidRPr="00AE5C1F">
        <w:rPr>
          <w:sz w:val="28"/>
          <w:szCs w:val="28"/>
        </w:rPr>
        <w:t xml:space="preserve">чального взноса, на погашение основного долга и уплату </w:t>
      </w:r>
      <w:r w:rsidR="008819B1">
        <w:rPr>
          <w:sz w:val="28"/>
          <w:szCs w:val="28"/>
        </w:rPr>
        <w:t>процентов</w:t>
      </w:r>
      <w:r w:rsidRPr="00AE5C1F">
        <w:rPr>
          <w:sz w:val="28"/>
          <w:szCs w:val="28"/>
        </w:rPr>
        <w:t xml:space="preserve"> по кредиту (займу) при условии признания гражданина на дату заключения соответствующего кредитного договора (договора займа</w:t>
      </w:r>
      <w:proofErr w:type="gramEnd"/>
      <w:r w:rsidRPr="00AE5C1F">
        <w:rPr>
          <w:sz w:val="28"/>
          <w:szCs w:val="28"/>
        </w:rPr>
        <w:t>) имеющим право на получение социальной выплаты в соответствии с пунктом 5 настоящего Положения и включения его в сп</w:t>
      </w:r>
      <w:r w:rsidRPr="00AE5C1F">
        <w:rPr>
          <w:sz w:val="28"/>
          <w:szCs w:val="28"/>
        </w:rPr>
        <w:t>и</w:t>
      </w:r>
      <w:r w:rsidRPr="00AE5C1F">
        <w:rPr>
          <w:sz w:val="28"/>
          <w:szCs w:val="28"/>
        </w:rPr>
        <w:t>сок граждан, изъявивших желание улучшить жилищные условия с использованием социальных выплат, формируемый органом местного самоуправления.</w:t>
      </w:r>
    </w:p>
    <w:p w:rsidR="00522C00" w:rsidRPr="00AE5C1F" w:rsidRDefault="00522C00" w:rsidP="00AE5C1F">
      <w:pPr>
        <w:pStyle w:val="ConsPlusNormal"/>
        <w:ind w:firstLine="709"/>
        <w:contextualSpacing/>
        <w:jc w:val="both"/>
        <w:rPr>
          <w:sz w:val="28"/>
          <w:szCs w:val="28"/>
        </w:rPr>
      </w:pPr>
      <w:r w:rsidRPr="00AE5C1F">
        <w:rPr>
          <w:sz w:val="28"/>
          <w:szCs w:val="28"/>
        </w:rPr>
        <w:t xml:space="preserve">Использование социальной выплаты на уплату иных </w:t>
      </w:r>
      <w:r w:rsidR="00AE5C1F">
        <w:rPr>
          <w:sz w:val="28"/>
          <w:szCs w:val="28"/>
        </w:rPr>
        <w:t>процентов</w:t>
      </w:r>
      <w:r w:rsidRPr="00AE5C1F">
        <w:rPr>
          <w:sz w:val="28"/>
          <w:szCs w:val="28"/>
        </w:rPr>
        <w:t>, штрафов, к</w:t>
      </w:r>
      <w:r w:rsidRPr="00AE5C1F">
        <w:rPr>
          <w:sz w:val="28"/>
          <w:szCs w:val="28"/>
        </w:rPr>
        <w:t>о</w:t>
      </w:r>
      <w:r w:rsidRPr="00AE5C1F">
        <w:rPr>
          <w:sz w:val="28"/>
          <w:szCs w:val="28"/>
        </w:rPr>
        <w:t>миссий и пеней за просрочку исполнения обязательств по указанным кредитам (займам) не допускается.</w:t>
      </w:r>
    </w:p>
    <w:p w:rsidR="00522C00" w:rsidRPr="00AE5C1F" w:rsidRDefault="00522C00" w:rsidP="00AE5C1F">
      <w:pPr>
        <w:pStyle w:val="ConsPlusNormal"/>
        <w:ind w:firstLine="709"/>
        <w:contextualSpacing/>
        <w:jc w:val="both"/>
        <w:rPr>
          <w:sz w:val="28"/>
          <w:szCs w:val="28"/>
        </w:rPr>
      </w:pPr>
      <w:r w:rsidRPr="00AE5C1F">
        <w:rPr>
          <w:sz w:val="28"/>
          <w:szCs w:val="28"/>
        </w:rPr>
        <w:t xml:space="preserve">В случае использования социальной выплаты на погашение основной суммы долга и уплату </w:t>
      </w:r>
      <w:r w:rsidR="00AE5C1F">
        <w:rPr>
          <w:sz w:val="28"/>
          <w:szCs w:val="28"/>
        </w:rPr>
        <w:t>процентов</w:t>
      </w:r>
      <w:r w:rsidRPr="00AE5C1F">
        <w:rPr>
          <w:sz w:val="28"/>
          <w:szCs w:val="28"/>
        </w:rPr>
        <w:t xml:space="preserve"> по кредиту (займу) на строительство (приобретение) ж</w:t>
      </w:r>
      <w:r w:rsidRPr="00AE5C1F">
        <w:rPr>
          <w:sz w:val="28"/>
          <w:szCs w:val="28"/>
        </w:rPr>
        <w:t>и</w:t>
      </w:r>
      <w:r w:rsidRPr="00AE5C1F">
        <w:rPr>
          <w:sz w:val="28"/>
          <w:szCs w:val="28"/>
        </w:rPr>
        <w:t xml:space="preserve">лья размер социальной выплаты ограничивается суммой остатка основного долга и остатка задолженности по выплате </w:t>
      </w:r>
      <w:r w:rsidR="00AE5C1F">
        <w:rPr>
          <w:sz w:val="28"/>
          <w:szCs w:val="28"/>
        </w:rPr>
        <w:t>процентов</w:t>
      </w:r>
      <w:r w:rsidRPr="00AE5C1F">
        <w:rPr>
          <w:sz w:val="28"/>
          <w:szCs w:val="28"/>
        </w:rPr>
        <w:t xml:space="preserve"> за пользование кредитом (займом).</w:t>
      </w:r>
    </w:p>
    <w:p w:rsidR="00522C00" w:rsidRPr="00AE5C1F" w:rsidRDefault="00522C00" w:rsidP="00AE5C1F">
      <w:pPr>
        <w:pStyle w:val="ConsPlusNormal"/>
        <w:ind w:firstLine="709"/>
        <w:contextualSpacing/>
        <w:jc w:val="both"/>
        <w:rPr>
          <w:sz w:val="28"/>
          <w:szCs w:val="28"/>
        </w:rPr>
      </w:pPr>
      <w:r w:rsidRPr="00AE5C1F">
        <w:rPr>
          <w:sz w:val="28"/>
          <w:szCs w:val="28"/>
        </w:rPr>
        <w:t xml:space="preserve">Предоставление социальной выплаты на погашение основного долга и уплату </w:t>
      </w:r>
      <w:r w:rsidR="00AE5C1F">
        <w:rPr>
          <w:sz w:val="28"/>
          <w:szCs w:val="28"/>
        </w:rPr>
        <w:t>процентов</w:t>
      </w:r>
      <w:r w:rsidRPr="00AE5C1F">
        <w:rPr>
          <w:sz w:val="28"/>
          <w:szCs w:val="28"/>
        </w:rPr>
        <w:t xml:space="preserve"> по кредиту (займу) на строительство (приобретение) жилья осуществл</w:t>
      </w:r>
      <w:r w:rsidRPr="00AE5C1F">
        <w:rPr>
          <w:sz w:val="28"/>
          <w:szCs w:val="28"/>
        </w:rPr>
        <w:t>я</w:t>
      </w:r>
      <w:r w:rsidRPr="00AE5C1F">
        <w:rPr>
          <w:sz w:val="28"/>
          <w:szCs w:val="28"/>
        </w:rPr>
        <w:t>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w:t>
      </w:r>
      <w:r w:rsidRPr="00AE5C1F">
        <w:rPr>
          <w:sz w:val="28"/>
          <w:szCs w:val="28"/>
        </w:rPr>
        <w:t>о</w:t>
      </w:r>
      <w:r w:rsidRPr="00AE5C1F">
        <w:rPr>
          <w:sz w:val="28"/>
          <w:szCs w:val="28"/>
        </w:rPr>
        <w:t xml:space="preserve">сти по выплате </w:t>
      </w:r>
      <w:r w:rsidR="00AE5C1F">
        <w:rPr>
          <w:sz w:val="28"/>
          <w:szCs w:val="28"/>
        </w:rPr>
        <w:t>процентов</w:t>
      </w:r>
      <w:r w:rsidRPr="00AE5C1F">
        <w:rPr>
          <w:sz w:val="28"/>
          <w:szCs w:val="28"/>
        </w:rPr>
        <w:t xml:space="preserve"> за пользование кредитом (займом).</w:t>
      </w:r>
    </w:p>
    <w:p w:rsidR="00522C00" w:rsidRPr="00AE5C1F" w:rsidRDefault="00522C00" w:rsidP="00AE5C1F">
      <w:pPr>
        <w:pStyle w:val="ConsPlusNormal"/>
        <w:ind w:firstLine="709"/>
        <w:contextualSpacing/>
        <w:jc w:val="both"/>
        <w:rPr>
          <w:sz w:val="28"/>
          <w:szCs w:val="28"/>
        </w:rPr>
      </w:pPr>
      <w:r w:rsidRPr="00AE5C1F">
        <w:rPr>
          <w:sz w:val="28"/>
          <w:szCs w:val="28"/>
        </w:rPr>
        <w:t xml:space="preserve">13. Социальная выплата не может быть направлена на уплату первоначального взноса, на погашение основного долга и уплату </w:t>
      </w:r>
      <w:r w:rsidR="00AE5C1F">
        <w:rPr>
          <w:sz w:val="28"/>
          <w:szCs w:val="28"/>
        </w:rPr>
        <w:t>процентов</w:t>
      </w:r>
      <w:r w:rsidRPr="00AE5C1F">
        <w:rPr>
          <w:sz w:val="28"/>
          <w:szCs w:val="28"/>
        </w:rPr>
        <w:t xml:space="preserve"> по жилищным (ипоте</w:t>
      </w:r>
      <w:r w:rsidRPr="00AE5C1F">
        <w:rPr>
          <w:sz w:val="28"/>
          <w:szCs w:val="28"/>
        </w:rPr>
        <w:t>ч</w:t>
      </w:r>
      <w:r w:rsidRPr="00AE5C1F">
        <w:rPr>
          <w:sz w:val="28"/>
          <w:szCs w:val="28"/>
        </w:rPr>
        <w:t>ным) кредитам (займам), по которым в рамках государственной Программы Росси</w:t>
      </w:r>
      <w:r w:rsidRPr="00AE5C1F">
        <w:rPr>
          <w:sz w:val="28"/>
          <w:szCs w:val="28"/>
        </w:rPr>
        <w:t>й</w:t>
      </w:r>
      <w:r w:rsidRPr="00AE5C1F">
        <w:rPr>
          <w:sz w:val="28"/>
          <w:szCs w:val="28"/>
        </w:rPr>
        <w:t xml:space="preserve">ской Федерации </w:t>
      </w:r>
      <w:r w:rsidR="00BC4C6E" w:rsidRPr="00AE5C1F">
        <w:rPr>
          <w:sz w:val="28"/>
          <w:szCs w:val="28"/>
        </w:rPr>
        <w:t>«</w:t>
      </w:r>
      <w:r w:rsidRPr="00AE5C1F">
        <w:rPr>
          <w:sz w:val="28"/>
          <w:szCs w:val="28"/>
        </w:rPr>
        <w:t>Комплексное развитие сельских территорий</w:t>
      </w:r>
      <w:r w:rsidR="00BC4C6E" w:rsidRPr="00AE5C1F">
        <w:rPr>
          <w:sz w:val="28"/>
          <w:szCs w:val="28"/>
        </w:rPr>
        <w:t>»</w:t>
      </w:r>
      <w:r w:rsidRPr="00AE5C1F">
        <w:rPr>
          <w:sz w:val="28"/>
          <w:szCs w:val="28"/>
        </w:rPr>
        <w:t xml:space="preserve"> предоставляется субсидия из федерального бюджета российским кредитным организациям и акци</w:t>
      </w:r>
      <w:r w:rsidRPr="00AE5C1F">
        <w:rPr>
          <w:sz w:val="28"/>
          <w:szCs w:val="28"/>
        </w:rPr>
        <w:t>о</w:t>
      </w:r>
      <w:r w:rsidRPr="00AE5C1F">
        <w:rPr>
          <w:sz w:val="28"/>
          <w:szCs w:val="28"/>
        </w:rPr>
        <w:t xml:space="preserve">нерному обществу </w:t>
      </w:r>
      <w:r w:rsidR="00BC4C6E" w:rsidRPr="00AE5C1F">
        <w:rPr>
          <w:sz w:val="28"/>
          <w:szCs w:val="28"/>
        </w:rPr>
        <w:t>«</w:t>
      </w:r>
      <w:r w:rsidRPr="00AE5C1F">
        <w:rPr>
          <w:sz w:val="28"/>
          <w:szCs w:val="28"/>
        </w:rPr>
        <w:t>ДОМ</w:t>
      </w:r>
      <w:proofErr w:type="gramStart"/>
      <w:r w:rsidRPr="00AE5C1F">
        <w:rPr>
          <w:sz w:val="28"/>
          <w:szCs w:val="28"/>
        </w:rPr>
        <w:t>.Р</w:t>
      </w:r>
      <w:proofErr w:type="gramEnd"/>
      <w:r w:rsidRPr="00AE5C1F">
        <w:rPr>
          <w:sz w:val="28"/>
          <w:szCs w:val="28"/>
        </w:rPr>
        <w:t>Ф</w:t>
      </w:r>
      <w:r w:rsidR="00BC4C6E" w:rsidRPr="00AE5C1F">
        <w:rPr>
          <w:sz w:val="28"/>
          <w:szCs w:val="28"/>
        </w:rPr>
        <w:t>»</w:t>
      </w:r>
      <w:r w:rsidRPr="00AE5C1F">
        <w:rPr>
          <w:sz w:val="28"/>
          <w:szCs w:val="28"/>
        </w:rPr>
        <w:t xml:space="preserve"> на возмещение недополученных доходов кредитных организаций, акционерного общества </w:t>
      </w:r>
      <w:r w:rsidR="00BC4C6E" w:rsidRPr="00AE5C1F">
        <w:rPr>
          <w:sz w:val="28"/>
          <w:szCs w:val="28"/>
        </w:rPr>
        <w:t>«</w:t>
      </w:r>
      <w:r w:rsidRPr="00AE5C1F">
        <w:rPr>
          <w:sz w:val="28"/>
          <w:szCs w:val="28"/>
        </w:rPr>
        <w:t>ДОМ.РФ</w:t>
      </w:r>
      <w:r w:rsidR="00BC4C6E" w:rsidRPr="00AE5C1F">
        <w:rPr>
          <w:sz w:val="28"/>
          <w:szCs w:val="28"/>
        </w:rPr>
        <w:t>»</w:t>
      </w:r>
      <w:r w:rsidRPr="00AE5C1F">
        <w:rPr>
          <w:sz w:val="28"/>
          <w:szCs w:val="28"/>
        </w:rPr>
        <w:t>.</w:t>
      </w:r>
    </w:p>
    <w:p w:rsidR="00522C00" w:rsidRPr="00AE5C1F" w:rsidRDefault="00522C00" w:rsidP="00AE5C1F">
      <w:pPr>
        <w:pStyle w:val="ConsPlusNormal"/>
        <w:ind w:firstLine="709"/>
        <w:contextualSpacing/>
        <w:jc w:val="both"/>
        <w:rPr>
          <w:sz w:val="28"/>
          <w:szCs w:val="28"/>
        </w:rPr>
      </w:pPr>
      <w:r w:rsidRPr="00AE5C1F">
        <w:rPr>
          <w:sz w:val="28"/>
          <w:szCs w:val="28"/>
        </w:rPr>
        <w:t>14. Право граждан на получение социальной выплаты удостоверяется свид</w:t>
      </w:r>
      <w:r w:rsidRPr="00AE5C1F">
        <w:rPr>
          <w:sz w:val="28"/>
          <w:szCs w:val="28"/>
        </w:rPr>
        <w:t>е</w:t>
      </w:r>
      <w:r w:rsidRPr="00AE5C1F">
        <w:rPr>
          <w:sz w:val="28"/>
          <w:szCs w:val="28"/>
        </w:rPr>
        <w:t xml:space="preserve">тельством о предоставлении социальной выплаты на строительство (приобретение) </w:t>
      </w:r>
      <w:r w:rsidRPr="00AE5C1F">
        <w:rPr>
          <w:sz w:val="28"/>
          <w:szCs w:val="28"/>
        </w:rPr>
        <w:lastRenderedPageBreak/>
        <w:t>жилья на сельских территориях, не являющимся ценной бумагой, по форме, уст</w:t>
      </w:r>
      <w:r w:rsidRPr="00AE5C1F">
        <w:rPr>
          <w:sz w:val="28"/>
          <w:szCs w:val="28"/>
        </w:rPr>
        <w:t>а</w:t>
      </w:r>
      <w:r w:rsidRPr="00AE5C1F">
        <w:rPr>
          <w:sz w:val="28"/>
          <w:szCs w:val="28"/>
        </w:rPr>
        <w:t>новленной Министерством сельского хозяйства и продовольствия Республики Тыва (далее - свидетельство). Срок действия свидетельства составляет не больше 6 мес</w:t>
      </w:r>
      <w:r w:rsidRPr="00AE5C1F">
        <w:rPr>
          <w:sz w:val="28"/>
          <w:szCs w:val="28"/>
        </w:rPr>
        <w:t>я</w:t>
      </w:r>
      <w:r w:rsidRPr="00AE5C1F">
        <w:rPr>
          <w:sz w:val="28"/>
          <w:szCs w:val="28"/>
        </w:rPr>
        <w:t xml:space="preserve">цев </w:t>
      </w:r>
      <w:proofErr w:type="gramStart"/>
      <w:r w:rsidRPr="00AE5C1F">
        <w:rPr>
          <w:sz w:val="28"/>
          <w:szCs w:val="28"/>
        </w:rPr>
        <w:t>с даты выдачи</w:t>
      </w:r>
      <w:proofErr w:type="gramEnd"/>
      <w:r w:rsidRPr="00AE5C1F">
        <w:rPr>
          <w:sz w:val="28"/>
          <w:szCs w:val="28"/>
        </w:rPr>
        <w:t>, указанной в свидетельстве, но не позднее 31 декабря года, пр</w:t>
      </w:r>
      <w:r w:rsidRPr="00AE5C1F">
        <w:rPr>
          <w:sz w:val="28"/>
          <w:szCs w:val="28"/>
        </w:rPr>
        <w:t>е</w:t>
      </w:r>
      <w:r w:rsidRPr="00AE5C1F">
        <w:rPr>
          <w:sz w:val="28"/>
          <w:szCs w:val="28"/>
        </w:rPr>
        <w:t>доставления свидетельства.</w:t>
      </w:r>
    </w:p>
    <w:p w:rsidR="00522C00" w:rsidRPr="00AE5C1F" w:rsidRDefault="00522C00" w:rsidP="00AE5C1F">
      <w:pPr>
        <w:pStyle w:val="ConsPlusNormal"/>
        <w:ind w:firstLine="709"/>
        <w:contextualSpacing/>
        <w:jc w:val="both"/>
        <w:rPr>
          <w:sz w:val="28"/>
          <w:szCs w:val="28"/>
        </w:rPr>
      </w:pPr>
      <w:r w:rsidRPr="00AE5C1F">
        <w:rPr>
          <w:sz w:val="28"/>
          <w:szCs w:val="28"/>
        </w:rPr>
        <w:t>Выдача свидетельства получателю социальной выплаты осуществляется М</w:t>
      </w:r>
      <w:r w:rsidRPr="00AE5C1F">
        <w:rPr>
          <w:sz w:val="28"/>
          <w:szCs w:val="28"/>
        </w:rPr>
        <w:t>и</w:t>
      </w:r>
      <w:r w:rsidRPr="00AE5C1F">
        <w:rPr>
          <w:sz w:val="28"/>
          <w:szCs w:val="28"/>
        </w:rPr>
        <w:t>нистерством сельского хозяйства и продовольствия Республики Тыва 1 апреля, еж</w:t>
      </w:r>
      <w:r w:rsidRPr="00AE5C1F">
        <w:rPr>
          <w:sz w:val="28"/>
          <w:szCs w:val="28"/>
        </w:rPr>
        <w:t>е</w:t>
      </w:r>
      <w:r w:rsidRPr="00AE5C1F">
        <w:rPr>
          <w:sz w:val="28"/>
          <w:szCs w:val="28"/>
        </w:rPr>
        <w:t>годно.</w:t>
      </w:r>
    </w:p>
    <w:p w:rsidR="00522C00" w:rsidRPr="00AE5C1F" w:rsidRDefault="00522C00" w:rsidP="00AE5C1F">
      <w:pPr>
        <w:pStyle w:val="ConsPlusNormal"/>
        <w:ind w:firstLine="709"/>
        <w:contextualSpacing/>
        <w:jc w:val="both"/>
        <w:rPr>
          <w:sz w:val="28"/>
          <w:szCs w:val="28"/>
        </w:rPr>
      </w:pPr>
      <w:r w:rsidRPr="00AE5C1F">
        <w:rPr>
          <w:sz w:val="28"/>
          <w:szCs w:val="28"/>
        </w:rPr>
        <w:t xml:space="preserve">15. </w:t>
      </w:r>
      <w:proofErr w:type="gramStart"/>
      <w:r w:rsidRPr="00AE5C1F">
        <w:rPr>
          <w:sz w:val="28"/>
          <w:szCs w:val="28"/>
        </w:rPr>
        <w:t xml:space="preserve">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 </w:t>
      </w:r>
      <w:r w:rsidR="00AE5C1F">
        <w:rPr>
          <w:sz w:val="28"/>
          <w:szCs w:val="28"/>
        </w:rPr>
        <w:t>–</w:t>
      </w:r>
      <w:r w:rsidRPr="00AE5C1F">
        <w:rPr>
          <w:sz w:val="28"/>
          <w:szCs w:val="28"/>
        </w:rPr>
        <w:t xml:space="preserve"> для одиноки</w:t>
      </w:r>
      <w:r w:rsidR="00AE5C1F">
        <w:rPr>
          <w:sz w:val="28"/>
          <w:szCs w:val="28"/>
        </w:rPr>
        <w:t>х граждан, 42 кв. м</w:t>
      </w:r>
      <w:r w:rsidRPr="00AE5C1F">
        <w:rPr>
          <w:sz w:val="28"/>
          <w:szCs w:val="28"/>
        </w:rPr>
        <w:t xml:space="preserve"> </w:t>
      </w:r>
      <w:r w:rsidR="00AE5C1F">
        <w:rPr>
          <w:sz w:val="28"/>
          <w:szCs w:val="28"/>
        </w:rPr>
        <w:t>–</w:t>
      </w:r>
      <w:r w:rsidRPr="00AE5C1F">
        <w:rPr>
          <w:sz w:val="28"/>
          <w:szCs w:val="28"/>
        </w:rPr>
        <w:t xml:space="preserve"> на семью из 2 человек и по 18 кв. м на каждого члена семьи при численности семьи, составляющей 3 и более человек), и стоимости 1 кв. м</w:t>
      </w:r>
      <w:proofErr w:type="gramEnd"/>
      <w:r w:rsidRPr="00AE5C1F">
        <w:rPr>
          <w:sz w:val="28"/>
          <w:szCs w:val="28"/>
        </w:rPr>
        <w:t xml:space="preserve"> </w:t>
      </w:r>
      <w:proofErr w:type="gramStart"/>
      <w:r w:rsidRPr="00AE5C1F">
        <w:rPr>
          <w:sz w:val="28"/>
          <w:szCs w:val="28"/>
        </w:rPr>
        <w:t>общей площади жилья на сельских территориях в границах муниципального района Республики Тыва, утвержденной Министерством сельского хозяйства и пр</w:t>
      </w:r>
      <w:r w:rsidRPr="00AE5C1F">
        <w:rPr>
          <w:sz w:val="28"/>
          <w:szCs w:val="28"/>
        </w:rPr>
        <w:t>о</w:t>
      </w:r>
      <w:r w:rsidRPr="00AE5C1F">
        <w:rPr>
          <w:sz w:val="28"/>
          <w:szCs w:val="28"/>
        </w:rPr>
        <w:t>довольствия Республики Тыва на очередной финансовый год, но не превышающей средней рыночной стоимости 1 кв. м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 на I квартал очередного финанс</w:t>
      </w:r>
      <w:r w:rsidRPr="00AE5C1F">
        <w:rPr>
          <w:sz w:val="28"/>
          <w:szCs w:val="28"/>
        </w:rPr>
        <w:t>о</w:t>
      </w:r>
      <w:r w:rsidRPr="00AE5C1F">
        <w:rPr>
          <w:sz w:val="28"/>
          <w:szCs w:val="28"/>
        </w:rPr>
        <w:t>вого года.</w:t>
      </w:r>
      <w:proofErr w:type="gramEnd"/>
    </w:p>
    <w:p w:rsidR="00522C00" w:rsidRPr="00AE5C1F" w:rsidRDefault="00522C00" w:rsidP="00AE5C1F">
      <w:pPr>
        <w:pStyle w:val="ConsPlusNormal"/>
        <w:ind w:firstLine="709"/>
        <w:contextualSpacing/>
        <w:jc w:val="both"/>
        <w:rPr>
          <w:sz w:val="28"/>
          <w:szCs w:val="28"/>
        </w:rPr>
      </w:pPr>
      <w:r w:rsidRPr="00AE5C1F">
        <w:rPr>
          <w:sz w:val="28"/>
          <w:szCs w:val="28"/>
        </w:rPr>
        <w:t>16. Министерство сельского хозяйства и продовольствия Республики Тыва вправе дифференцированно устанавливать стоимость 1 кв. м общей площади жилья по муниципальным районам.</w:t>
      </w:r>
    </w:p>
    <w:p w:rsidR="00522C00" w:rsidRPr="00AE5C1F" w:rsidRDefault="00522C00" w:rsidP="00AE5C1F">
      <w:pPr>
        <w:pStyle w:val="ConsPlusNormal"/>
        <w:ind w:firstLine="709"/>
        <w:contextualSpacing/>
        <w:jc w:val="both"/>
        <w:rPr>
          <w:sz w:val="28"/>
          <w:szCs w:val="28"/>
        </w:rPr>
      </w:pPr>
      <w:r w:rsidRPr="00AE5C1F">
        <w:rPr>
          <w:sz w:val="28"/>
          <w:szCs w:val="28"/>
        </w:rPr>
        <w:t>17. Определение размера социальной выплаты производится Министерством сельского хозяйства и продовольствия Республики Тыва в отношении гражданина и всех членов его семьи, указанных в заявлении, оформленном в соответствии с пун</w:t>
      </w:r>
      <w:r w:rsidRPr="00AE5C1F">
        <w:rPr>
          <w:sz w:val="28"/>
          <w:szCs w:val="28"/>
        </w:rPr>
        <w:t>к</w:t>
      </w:r>
      <w:r w:rsidRPr="00AE5C1F">
        <w:rPr>
          <w:sz w:val="28"/>
          <w:szCs w:val="28"/>
        </w:rPr>
        <w:t>тами 15 и 19 настоящего Положения.</w:t>
      </w:r>
    </w:p>
    <w:p w:rsidR="00522C00" w:rsidRPr="00AE5C1F" w:rsidRDefault="00522C00" w:rsidP="00AE5C1F">
      <w:pPr>
        <w:pStyle w:val="ConsPlusNormal"/>
        <w:ind w:firstLine="709"/>
        <w:contextualSpacing/>
        <w:jc w:val="both"/>
        <w:rPr>
          <w:sz w:val="28"/>
          <w:szCs w:val="28"/>
        </w:rPr>
      </w:pPr>
      <w:r w:rsidRPr="00AE5C1F">
        <w:rPr>
          <w:sz w:val="28"/>
          <w:szCs w:val="28"/>
        </w:rPr>
        <w:t>18. Получатель социальной выплаты вправе осуществить строительство (пр</w:t>
      </w:r>
      <w:r w:rsidRPr="00AE5C1F">
        <w:rPr>
          <w:sz w:val="28"/>
          <w:szCs w:val="28"/>
        </w:rPr>
        <w:t>и</w:t>
      </w:r>
      <w:r w:rsidRPr="00AE5C1F">
        <w:rPr>
          <w:sz w:val="28"/>
          <w:szCs w:val="28"/>
        </w:rPr>
        <w:t>обретение) жилья сверх установленного пунктом 15 настоящего Положения размера общей площади жилого помещения при условии оплаты им за счет собственных и (или) заемных сре</w:t>
      </w:r>
      <w:proofErr w:type="gramStart"/>
      <w:r w:rsidRPr="00AE5C1F">
        <w:rPr>
          <w:sz w:val="28"/>
          <w:szCs w:val="28"/>
        </w:rPr>
        <w:t>дств ст</w:t>
      </w:r>
      <w:proofErr w:type="gramEnd"/>
      <w:r w:rsidRPr="00AE5C1F">
        <w:rPr>
          <w:sz w:val="28"/>
          <w:szCs w:val="28"/>
        </w:rPr>
        <w:t>оимости строительства (приобретения) части жилья, пр</w:t>
      </w:r>
      <w:r w:rsidRPr="00AE5C1F">
        <w:rPr>
          <w:sz w:val="28"/>
          <w:szCs w:val="28"/>
        </w:rPr>
        <w:t>е</w:t>
      </w:r>
      <w:r w:rsidRPr="00AE5C1F">
        <w:rPr>
          <w:sz w:val="28"/>
          <w:szCs w:val="28"/>
        </w:rPr>
        <w:t>вышающей указанный размер.</w:t>
      </w:r>
    </w:p>
    <w:p w:rsidR="00522C00" w:rsidRPr="00AE5C1F" w:rsidRDefault="00522C00" w:rsidP="00AE5C1F">
      <w:pPr>
        <w:pStyle w:val="ConsPlusNormal"/>
        <w:ind w:firstLine="709"/>
        <w:contextualSpacing/>
        <w:jc w:val="both"/>
        <w:rPr>
          <w:sz w:val="28"/>
          <w:szCs w:val="28"/>
        </w:rPr>
      </w:pPr>
      <w:r w:rsidRPr="00AE5C1F">
        <w:rPr>
          <w:sz w:val="28"/>
          <w:szCs w:val="28"/>
        </w:rPr>
        <w:t xml:space="preserve">19. Гражданин до 1 апреля подает </w:t>
      </w:r>
      <w:proofErr w:type="gramStart"/>
      <w:r w:rsidRPr="00AE5C1F">
        <w:rPr>
          <w:sz w:val="28"/>
          <w:szCs w:val="28"/>
        </w:rPr>
        <w:t>в орган местного самоуправления заявление о включении в состав участников мероприятий по улучшению жилищных условий граждан по форме</w:t>
      </w:r>
      <w:proofErr w:type="gramEnd"/>
      <w:r w:rsidRPr="00AE5C1F">
        <w:rPr>
          <w:sz w:val="28"/>
          <w:szCs w:val="28"/>
        </w:rPr>
        <w:t>, установленной Министерством сельского хозяйства и прод</w:t>
      </w:r>
      <w:r w:rsidRPr="00AE5C1F">
        <w:rPr>
          <w:sz w:val="28"/>
          <w:szCs w:val="28"/>
        </w:rPr>
        <w:t>о</w:t>
      </w:r>
      <w:r w:rsidRPr="00AE5C1F">
        <w:rPr>
          <w:sz w:val="28"/>
          <w:szCs w:val="28"/>
        </w:rPr>
        <w:t xml:space="preserve">вольствия Республики Тыва (далее </w:t>
      </w:r>
      <w:r w:rsidR="00AE5C1F">
        <w:rPr>
          <w:sz w:val="28"/>
          <w:szCs w:val="28"/>
        </w:rPr>
        <w:t>–</w:t>
      </w:r>
      <w:r w:rsidRPr="00AE5C1F">
        <w:rPr>
          <w:sz w:val="28"/>
          <w:szCs w:val="28"/>
        </w:rPr>
        <w:t xml:space="preserve"> заявление). В заявлении указываются сведения о гражданине и всех членах его семьи, претендующих на получение социальной в</w:t>
      </w:r>
      <w:r w:rsidRPr="00AE5C1F">
        <w:rPr>
          <w:sz w:val="28"/>
          <w:szCs w:val="28"/>
        </w:rPr>
        <w:t>ы</w:t>
      </w:r>
      <w:r w:rsidRPr="00AE5C1F">
        <w:rPr>
          <w:sz w:val="28"/>
          <w:szCs w:val="28"/>
        </w:rPr>
        <w:t>платы. Заявление подается с приложением:</w:t>
      </w:r>
    </w:p>
    <w:p w:rsidR="00522C00" w:rsidRPr="00AE5C1F" w:rsidRDefault="00522C00" w:rsidP="00AE5C1F">
      <w:pPr>
        <w:pStyle w:val="ConsPlusNormal"/>
        <w:ind w:firstLine="709"/>
        <w:contextualSpacing/>
        <w:jc w:val="both"/>
        <w:rPr>
          <w:sz w:val="28"/>
          <w:szCs w:val="28"/>
        </w:rPr>
      </w:pPr>
      <w:r w:rsidRPr="00AE5C1F">
        <w:rPr>
          <w:sz w:val="28"/>
          <w:szCs w:val="28"/>
        </w:rPr>
        <w:t>а) копий документов, удостоверяющих личность заявителя и членов его семьи;</w:t>
      </w:r>
    </w:p>
    <w:p w:rsidR="00522C00" w:rsidRPr="00AE5C1F" w:rsidRDefault="00522C00" w:rsidP="00AE5C1F">
      <w:pPr>
        <w:pStyle w:val="ConsPlusNormal"/>
        <w:ind w:firstLine="709"/>
        <w:contextualSpacing/>
        <w:jc w:val="both"/>
        <w:rPr>
          <w:sz w:val="28"/>
          <w:szCs w:val="28"/>
        </w:rPr>
      </w:pPr>
      <w:r w:rsidRPr="00AE5C1F">
        <w:rPr>
          <w:sz w:val="28"/>
          <w:szCs w:val="28"/>
        </w:rPr>
        <w:t>б) копий документов, подтверждающих родственные отношения между лиц</w:t>
      </w:r>
      <w:r w:rsidRPr="00AE5C1F">
        <w:rPr>
          <w:sz w:val="28"/>
          <w:szCs w:val="28"/>
        </w:rPr>
        <w:t>а</w:t>
      </w:r>
      <w:r w:rsidRPr="00AE5C1F">
        <w:rPr>
          <w:sz w:val="28"/>
          <w:szCs w:val="28"/>
        </w:rPr>
        <w:t>ми, указанными в заявлении в качестве членов семьи;</w:t>
      </w:r>
    </w:p>
    <w:p w:rsidR="00522C00" w:rsidRPr="00AE5C1F" w:rsidRDefault="00522C00" w:rsidP="00AE5C1F">
      <w:pPr>
        <w:pStyle w:val="ConsPlusNormal"/>
        <w:ind w:firstLine="709"/>
        <w:contextualSpacing/>
        <w:jc w:val="both"/>
        <w:rPr>
          <w:sz w:val="28"/>
          <w:szCs w:val="28"/>
        </w:rPr>
      </w:pPr>
      <w:r w:rsidRPr="00AE5C1F">
        <w:rPr>
          <w:sz w:val="28"/>
          <w:szCs w:val="28"/>
        </w:rPr>
        <w:t>в) копий документов, подтверждающих регистрацию по месту жительства (по месту пребывания) гражданина и членов его семьи;</w:t>
      </w:r>
    </w:p>
    <w:p w:rsidR="00522C00" w:rsidRPr="00AE5C1F" w:rsidRDefault="00522C00" w:rsidP="00AE5C1F">
      <w:pPr>
        <w:pStyle w:val="ConsPlusNormal"/>
        <w:ind w:firstLine="709"/>
        <w:contextualSpacing/>
        <w:jc w:val="both"/>
        <w:rPr>
          <w:sz w:val="28"/>
          <w:szCs w:val="28"/>
        </w:rPr>
      </w:pPr>
      <w:r w:rsidRPr="00AE5C1F">
        <w:rPr>
          <w:sz w:val="28"/>
          <w:szCs w:val="28"/>
        </w:rPr>
        <w:t>г) копий документов, подтверждающих наличие у заявителя и (или) членов его семьи собственных сре</w:t>
      </w:r>
      <w:proofErr w:type="gramStart"/>
      <w:r w:rsidRPr="00AE5C1F">
        <w:rPr>
          <w:sz w:val="28"/>
          <w:szCs w:val="28"/>
        </w:rPr>
        <w:t>дств в р</w:t>
      </w:r>
      <w:proofErr w:type="gramEnd"/>
      <w:r w:rsidRPr="00AE5C1F">
        <w:rPr>
          <w:sz w:val="28"/>
          <w:szCs w:val="28"/>
        </w:rPr>
        <w:t>азмере, установленном пунктом 5 настоящего Пол</w:t>
      </w:r>
      <w:r w:rsidRPr="00AE5C1F">
        <w:rPr>
          <w:sz w:val="28"/>
          <w:szCs w:val="28"/>
        </w:rPr>
        <w:t>о</w:t>
      </w:r>
      <w:r w:rsidRPr="00AE5C1F">
        <w:rPr>
          <w:sz w:val="28"/>
          <w:szCs w:val="28"/>
        </w:rPr>
        <w:lastRenderedPageBreak/>
        <w:t>жения, а также при необходимости право заявителя (лица, состоящего в зарегистр</w:t>
      </w:r>
      <w:r w:rsidRPr="00AE5C1F">
        <w:rPr>
          <w:sz w:val="28"/>
          <w:szCs w:val="28"/>
        </w:rPr>
        <w:t>и</w:t>
      </w:r>
      <w:r w:rsidRPr="00AE5C1F">
        <w:rPr>
          <w:sz w:val="28"/>
          <w:szCs w:val="28"/>
        </w:rPr>
        <w:t>рованном браке с заявителем) на получение материнского (семейного) капитала;</w:t>
      </w:r>
    </w:p>
    <w:p w:rsidR="00522C00" w:rsidRPr="00AE5C1F" w:rsidRDefault="00522C00" w:rsidP="00AE5C1F">
      <w:pPr>
        <w:pStyle w:val="ConsPlusNormal"/>
        <w:ind w:firstLine="709"/>
        <w:contextualSpacing/>
        <w:jc w:val="both"/>
        <w:rPr>
          <w:sz w:val="28"/>
          <w:szCs w:val="28"/>
        </w:rPr>
      </w:pPr>
      <w:proofErr w:type="spellStart"/>
      <w:r w:rsidRPr="00AE5C1F">
        <w:rPr>
          <w:sz w:val="28"/>
          <w:szCs w:val="28"/>
        </w:rPr>
        <w:t>д</w:t>
      </w:r>
      <w:proofErr w:type="spellEnd"/>
      <w:r w:rsidRPr="00AE5C1F">
        <w:rPr>
          <w:sz w:val="28"/>
          <w:szCs w:val="28"/>
        </w:rPr>
        <w:t>) документа, подтверждающего признание гражданина нуждающимся в улучшении жилищных условий (для лиц, постоянно проживающих на сельских те</w:t>
      </w:r>
      <w:r w:rsidRPr="00AE5C1F">
        <w:rPr>
          <w:sz w:val="28"/>
          <w:szCs w:val="28"/>
        </w:rPr>
        <w:t>р</w:t>
      </w:r>
      <w:r w:rsidRPr="00AE5C1F">
        <w:rPr>
          <w:sz w:val="28"/>
          <w:szCs w:val="28"/>
        </w:rPr>
        <w:t>риториях), или копии документов, подтверждающих соответствие условиям, уст</w:t>
      </w:r>
      <w:r w:rsidRPr="00AE5C1F">
        <w:rPr>
          <w:sz w:val="28"/>
          <w:szCs w:val="28"/>
        </w:rPr>
        <w:t>а</w:t>
      </w:r>
      <w:r w:rsidRPr="00AE5C1F">
        <w:rPr>
          <w:sz w:val="28"/>
          <w:szCs w:val="28"/>
        </w:rPr>
        <w:t xml:space="preserve">новленным подпунктом </w:t>
      </w:r>
      <w:r w:rsidR="00BC4C6E" w:rsidRPr="00AE5C1F">
        <w:rPr>
          <w:sz w:val="28"/>
          <w:szCs w:val="28"/>
        </w:rPr>
        <w:t>«</w:t>
      </w:r>
      <w:r w:rsidRPr="00AE5C1F">
        <w:rPr>
          <w:sz w:val="28"/>
          <w:szCs w:val="28"/>
        </w:rPr>
        <w:t>б</w:t>
      </w:r>
      <w:r w:rsidR="00BC4C6E" w:rsidRPr="00AE5C1F">
        <w:rPr>
          <w:sz w:val="28"/>
          <w:szCs w:val="28"/>
        </w:rPr>
        <w:t>»</w:t>
      </w:r>
      <w:r w:rsidRPr="00AE5C1F">
        <w:rPr>
          <w:sz w:val="28"/>
          <w:szCs w:val="28"/>
        </w:rPr>
        <w:t xml:space="preserve"> пункта 5 настоящего Положения (для лиц, изъявивших желание постоянно проживать в сельской местности, за исключением условия о п</w:t>
      </w:r>
      <w:r w:rsidRPr="00AE5C1F">
        <w:rPr>
          <w:sz w:val="28"/>
          <w:szCs w:val="28"/>
        </w:rPr>
        <w:t>е</w:t>
      </w:r>
      <w:r w:rsidRPr="00AE5C1F">
        <w:rPr>
          <w:sz w:val="28"/>
          <w:szCs w:val="28"/>
        </w:rPr>
        <w:t>реезде на сельские территории);</w:t>
      </w:r>
    </w:p>
    <w:p w:rsidR="00522C00" w:rsidRPr="00AE5C1F" w:rsidRDefault="00522C00" w:rsidP="00AE5C1F">
      <w:pPr>
        <w:pStyle w:val="ConsPlusNormal"/>
        <w:ind w:firstLine="709"/>
        <w:contextualSpacing/>
        <w:jc w:val="both"/>
        <w:rPr>
          <w:sz w:val="28"/>
          <w:szCs w:val="28"/>
        </w:rPr>
      </w:pPr>
      <w:proofErr w:type="gramStart"/>
      <w:r w:rsidRPr="00AE5C1F">
        <w:rPr>
          <w:sz w:val="28"/>
          <w:szCs w:val="28"/>
        </w:rPr>
        <w:t>е) копии трудовой книжки (трудовых договоров) или информацию о трудовой деятельности в соответствие с электронной трудовой книжкой в распечатанном виде либо в электронной форме с цифровой подписью для работающих по трудовым д</w:t>
      </w:r>
      <w:r w:rsidRPr="00AE5C1F">
        <w:rPr>
          <w:sz w:val="28"/>
          <w:szCs w:val="28"/>
        </w:rPr>
        <w:t>о</w:t>
      </w:r>
      <w:r w:rsidRPr="00AE5C1F">
        <w:rPr>
          <w:sz w:val="28"/>
          <w:szCs w:val="28"/>
        </w:rPr>
        <w:t>говорам, или копий документов, содержащих сведения о государственной регистр</w:t>
      </w:r>
      <w:r w:rsidRPr="00AE5C1F">
        <w:rPr>
          <w:sz w:val="28"/>
          <w:szCs w:val="28"/>
        </w:rPr>
        <w:t>а</w:t>
      </w:r>
      <w:r w:rsidRPr="00AE5C1F">
        <w:rPr>
          <w:sz w:val="28"/>
          <w:szCs w:val="28"/>
        </w:rPr>
        <w:t>ции физического лица в качестве индивидуального предпринимателя либо индив</w:t>
      </w:r>
      <w:r w:rsidRPr="00AE5C1F">
        <w:rPr>
          <w:sz w:val="28"/>
          <w:szCs w:val="28"/>
        </w:rPr>
        <w:t>и</w:t>
      </w:r>
      <w:r w:rsidRPr="00AE5C1F">
        <w:rPr>
          <w:sz w:val="28"/>
          <w:szCs w:val="28"/>
        </w:rPr>
        <w:t>дуального предпринимателя – главы крестьянского (фермерского) хозяйства;</w:t>
      </w:r>
      <w:proofErr w:type="gramEnd"/>
    </w:p>
    <w:p w:rsidR="00522C00" w:rsidRPr="00AE5C1F" w:rsidRDefault="00522C00" w:rsidP="00AE5C1F">
      <w:pPr>
        <w:pStyle w:val="ConsPlusNormal"/>
        <w:ind w:firstLine="709"/>
        <w:contextualSpacing/>
        <w:jc w:val="both"/>
        <w:rPr>
          <w:sz w:val="28"/>
          <w:szCs w:val="28"/>
        </w:rPr>
      </w:pPr>
      <w:r w:rsidRPr="00AE5C1F">
        <w:rPr>
          <w:sz w:val="28"/>
          <w:szCs w:val="28"/>
        </w:rPr>
        <w:t>ж) документов, содержащих уведомление о планируемом строительстве ж</w:t>
      </w:r>
      <w:r w:rsidRPr="00AE5C1F">
        <w:rPr>
          <w:sz w:val="28"/>
          <w:szCs w:val="28"/>
        </w:rPr>
        <w:t>и</w:t>
      </w:r>
      <w:r w:rsidRPr="00AE5C1F">
        <w:rPr>
          <w:sz w:val="28"/>
          <w:szCs w:val="28"/>
        </w:rPr>
        <w:t>лья, а также документов, подтверждающих фактическое осуществление предприн</w:t>
      </w:r>
      <w:r w:rsidRPr="00AE5C1F">
        <w:rPr>
          <w:sz w:val="28"/>
          <w:szCs w:val="28"/>
        </w:rPr>
        <w:t>и</w:t>
      </w:r>
      <w:r w:rsidRPr="00AE5C1F">
        <w:rPr>
          <w:sz w:val="28"/>
          <w:szCs w:val="28"/>
        </w:rPr>
        <w:t>мательской деятельности на сельских территориях;</w:t>
      </w:r>
    </w:p>
    <w:p w:rsidR="00522C00" w:rsidRPr="00AE5C1F" w:rsidRDefault="00522C00" w:rsidP="00AE5C1F">
      <w:pPr>
        <w:pStyle w:val="ConsPlusNormal"/>
        <w:ind w:firstLine="709"/>
        <w:contextualSpacing/>
        <w:jc w:val="both"/>
        <w:rPr>
          <w:sz w:val="28"/>
          <w:szCs w:val="28"/>
        </w:rPr>
      </w:pPr>
      <w:proofErr w:type="spellStart"/>
      <w:r w:rsidRPr="00AE5C1F">
        <w:rPr>
          <w:sz w:val="28"/>
          <w:szCs w:val="28"/>
        </w:rPr>
        <w:t>з</w:t>
      </w:r>
      <w:proofErr w:type="spellEnd"/>
      <w:r w:rsidRPr="00AE5C1F">
        <w:rPr>
          <w:sz w:val="28"/>
          <w:szCs w:val="28"/>
        </w:rPr>
        <w:t xml:space="preserve">) письменное согласие на обработку персональных данных в соответствии со статьей 9 Федерального закона от 27 июля 2006 г. № 152-ФЗ </w:t>
      </w:r>
      <w:r w:rsidR="00BC4C6E" w:rsidRPr="00AE5C1F">
        <w:rPr>
          <w:sz w:val="28"/>
          <w:szCs w:val="28"/>
        </w:rPr>
        <w:t>«</w:t>
      </w:r>
      <w:r w:rsidRPr="00AE5C1F">
        <w:rPr>
          <w:sz w:val="28"/>
          <w:szCs w:val="28"/>
        </w:rPr>
        <w:t>О персональных да</w:t>
      </w:r>
      <w:r w:rsidRPr="00AE5C1F">
        <w:rPr>
          <w:sz w:val="28"/>
          <w:szCs w:val="28"/>
        </w:rPr>
        <w:t>н</w:t>
      </w:r>
      <w:r w:rsidRPr="00AE5C1F">
        <w:rPr>
          <w:sz w:val="28"/>
          <w:szCs w:val="28"/>
        </w:rPr>
        <w:t>ных</w:t>
      </w:r>
      <w:r w:rsidR="00BC4C6E" w:rsidRPr="00AE5C1F">
        <w:rPr>
          <w:sz w:val="28"/>
          <w:szCs w:val="28"/>
        </w:rPr>
        <w:t>»</w:t>
      </w:r>
      <w:r w:rsidRPr="00AE5C1F">
        <w:rPr>
          <w:sz w:val="28"/>
          <w:szCs w:val="28"/>
        </w:rPr>
        <w:t>.</w:t>
      </w:r>
    </w:p>
    <w:p w:rsidR="00522C00" w:rsidRPr="00AE5C1F" w:rsidRDefault="00522C00" w:rsidP="00AE5C1F">
      <w:pPr>
        <w:pStyle w:val="ConsPlusNormal"/>
        <w:ind w:firstLine="709"/>
        <w:contextualSpacing/>
        <w:jc w:val="both"/>
        <w:rPr>
          <w:sz w:val="28"/>
          <w:szCs w:val="28"/>
        </w:rPr>
      </w:pPr>
      <w:r w:rsidRPr="00AE5C1F">
        <w:rPr>
          <w:sz w:val="28"/>
          <w:szCs w:val="28"/>
        </w:rPr>
        <w:t>20. Копии документов, указанных в пункте 19 настоящего Положения, пре</w:t>
      </w:r>
      <w:r w:rsidRPr="00AE5C1F">
        <w:rPr>
          <w:sz w:val="28"/>
          <w:szCs w:val="28"/>
        </w:rPr>
        <w:t>д</w:t>
      </w:r>
      <w:r w:rsidRPr="00AE5C1F">
        <w:rPr>
          <w:sz w:val="28"/>
          <w:szCs w:val="28"/>
        </w:rPr>
        <w:t>ставляются вместе с оригиналами для удостоверения их идентичности (о чем дел</w:t>
      </w:r>
      <w:r w:rsidRPr="00AE5C1F">
        <w:rPr>
          <w:sz w:val="28"/>
          <w:szCs w:val="28"/>
        </w:rPr>
        <w:t>а</w:t>
      </w:r>
      <w:r w:rsidRPr="00AE5C1F">
        <w:rPr>
          <w:sz w:val="28"/>
          <w:szCs w:val="28"/>
        </w:rPr>
        <w:t>ется отметка лицом, осуществляющим прием документов) либо заверяются в уст</w:t>
      </w:r>
      <w:r w:rsidRPr="00AE5C1F">
        <w:rPr>
          <w:sz w:val="28"/>
          <w:szCs w:val="28"/>
        </w:rPr>
        <w:t>а</w:t>
      </w:r>
      <w:r w:rsidRPr="00AE5C1F">
        <w:rPr>
          <w:sz w:val="28"/>
          <w:szCs w:val="28"/>
        </w:rPr>
        <w:t>новленном законодательством Российской Федерации порядке.</w:t>
      </w:r>
    </w:p>
    <w:p w:rsidR="00522C00" w:rsidRPr="00AE5C1F" w:rsidRDefault="00522C00" w:rsidP="00AE5C1F">
      <w:pPr>
        <w:pStyle w:val="ConsPlusNormal"/>
        <w:ind w:firstLine="709"/>
        <w:contextualSpacing/>
        <w:jc w:val="both"/>
        <w:rPr>
          <w:sz w:val="28"/>
          <w:szCs w:val="28"/>
        </w:rPr>
      </w:pPr>
      <w:r w:rsidRPr="00AE5C1F">
        <w:rPr>
          <w:sz w:val="28"/>
          <w:szCs w:val="28"/>
        </w:rPr>
        <w:t xml:space="preserve">21. </w:t>
      </w:r>
      <w:proofErr w:type="gramStart"/>
      <w:r w:rsidRPr="00AE5C1F">
        <w:rPr>
          <w:sz w:val="28"/>
          <w:szCs w:val="28"/>
        </w:rPr>
        <w:t>Органы местного самоуправления проверяют правильность оформления документов, указанных в пункте 19 настоящего Положения, и достоверность соде</w:t>
      </w:r>
      <w:r w:rsidRPr="00AE5C1F">
        <w:rPr>
          <w:sz w:val="28"/>
          <w:szCs w:val="28"/>
        </w:rPr>
        <w:t>р</w:t>
      </w:r>
      <w:r w:rsidRPr="00AE5C1F">
        <w:rPr>
          <w:sz w:val="28"/>
          <w:szCs w:val="28"/>
        </w:rPr>
        <w:t>жащихся в них сведений, формируют списки граждан, изъявивших желание улу</w:t>
      </w:r>
      <w:r w:rsidRPr="00AE5C1F">
        <w:rPr>
          <w:sz w:val="28"/>
          <w:szCs w:val="28"/>
        </w:rPr>
        <w:t>ч</w:t>
      </w:r>
      <w:r w:rsidRPr="00AE5C1F">
        <w:rPr>
          <w:sz w:val="28"/>
          <w:szCs w:val="28"/>
        </w:rPr>
        <w:t>шить жилищные условия с использованием социальных выплат, на очередной ф</w:t>
      </w:r>
      <w:r w:rsidRPr="00AE5C1F">
        <w:rPr>
          <w:sz w:val="28"/>
          <w:szCs w:val="28"/>
        </w:rPr>
        <w:t>и</w:t>
      </w:r>
      <w:r w:rsidRPr="00AE5C1F">
        <w:rPr>
          <w:sz w:val="28"/>
          <w:szCs w:val="28"/>
        </w:rPr>
        <w:t>нансовый год и плановый период и до 30 апреля направляют их в Министерство сельского хозяйства и продовольствия Республики Тыва с приложением сведений о привлечении средств местных бюджетов</w:t>
      </w:r>
      <w:proofErr w:type="gramEnd"/>
      <w:r w:rsidRPr="00AE5C1F">
        <w:rPr>
          <w:sz w:val="28"/>
          <w:szCs w:val="28"/>
        </w:rPr>
        <w:t xml:space="preserve"> для этих целей. При выявлении недост</w:t>
      </w:r>
      <w:r w:rsidRPr="00AE5C1F">
        <w:rPr>
          <w:sz w:val="28"/>
          <w:szCs w:val="28"/>
        </w:rPr>
        <w:t>о</w:t>
      </w:r>
      <w:r w:rsidRPr="00AE5C1F">
        <w:rPr>
          <w:sz w:val="28"/>
          <w:szCs w:val="28"/>
        </w:rPr>
        <w:t>верной информации, содержащейся в документах, указанных в пункте 19 настоящ</w:t>
      </w:r>
      <w:r w:rsidRPr="00AE5C1F">
        <w:rPr>
          <w:sz w:val="28"/>
          <w:szCs w:val="28"/>
        </w:rPr>
        <w:t>е</w:t>
      </w:r>
      <w:r w:rsidRPr="00AE5C1F">
        <w:rPr>
          <w:sz w:val="28"/>
          <w:szCs w:val="28"/>
        </w:rPr>
        <w:t>го Положения, органы местного самоуправления возвращают их заявителю с указ</w:t>
      </w:r>
      <w:r w:rsidRPr="00AE5C1F">
        <w:rPr>
          <w:sz w:val="28"/>
          <w:szCs w:val="28"/>
        </w:rPr>
        <w:t>а</w:t>
      </w:r>
      <w:r w:rsidRPr="00AE5C1F">
        <w:rPr>
          <w:sz w:val="28"/>
          <w:szCs w:val="28"/>
        </w:rPr>
        <w:t>нием причин возврата.</w:t>
      </w:r>
    </w:p>
    <w:p w:rsidR="00522C00" w:rsidRPr="00AE5C1F" w:rsidRDefault="00522C00" w:rsidP="00AE5C1F">
      <w:pPr>
        <w:pStyle w:val="ConsPlusNormal"/>
        <w:ind w:firstLine="709"/>
        <w:contextualSpacing/>
        <w:jc w:val="both"/>
        <w:rPr>
          <w:sz w:val="28"/>
          <w:szCs w:val="28"/>
        </w:rPr>
      </w:pPr>
      <w:r w:rsidRPr="00AE5C1F">
        <w:rPr>
          <w:sz w:val="28"/>
          <w:szCs w:val="28"/>
        </w:rPr>
        <w:t xml:space="preserve">22. </w:t>
      </w:r>
      <w:proofErr w:type="gramStart"/>
      <w:r w:rsidRPr="00AE5C1F">
        <w:rPr>
          <w:sz w:val="28"/>
          <w:szCs w:val="28"/>
        </w:rPr>
        <w:t>Министерство сельского хозяйства и продовольствия Республики Тыва на основании представленных органами местного самоуправления списков, указанных в пункте 21 настоящего Положения, и документов 1 июня утверждает сводный сп</w:t>
      </w:r>
      <w:r w:rsidRPr="00AE5C1F">
        <w:rPr>
          <w:sz w:val="28"/>
          <w:szCs w:val="28"/>
        </w:rPr>
        <w:t>и</w:t>
      </w:r>
      <w:r w:rsidRPr="00AE5C1F">
        <w:rPr>
          <w:sz w:val="28"/>
          <w:szCs w:val="28"/>
        </w:rPr>
        <w:t>сок на очередной финансовый год и формирует сводный список на плановый пер</w:t>
      </w:r>
      <w:r w:rsidRPr="00AE5C1F">
        <w:rPr>
          <w:sz w:val="28"/>
          <w:szCs w:val="28"/>
        </w:rPr>
        <w:t>и</w:t>
      </w:r>
      <w:r w:rsidRPr="00AE5C1F">
        <w:rPr>
          <w:sz w:val="28"/>
          <w:szCs w:val="28"/>
        </w:rPr>
        <w:t>од, а также уведомляет органы местного самоуправления о принятом решении для доведения до сведения граждан информации о включении их в указанные сводные списки.</w:t>
      </w:r>
      <w:proofErr w:type="gramEnd"/>
    </w:p>
    <w:p w:rsidR="00522C00" w:rsidRPr="00AE5C1F" w:rsidRDefault="00522C00" w:rsidP="00AE5C1F">
      <w:pPr>
        <w:pStyle w:val="ConsPlusNormal"/>
        <w:ind w:firstLine="709"/>
        <w:contextualSpacing/>
        <w:jc w:val="both"/>
        <w:rPr>
          <w:sz w:val="28"/>
          <w:szCs w:val="28"/>
        </w:rPr>
      </w:pPr>
      <w:proofErr w:type="gramStart"/>
      <w:r w:rsidRPr="00AE5C1F">
        <w:rPr>
          <w:sz w:val="28"/>
          <w:szCs w:val="28"/>
        </w:rPr>
        <w:t>Орган исполнительный власти вносит изменения в сводный список, утве</w:t>
      </w:r>
      <w:r w:rsidRPr="00AE5C1F">
        <w:rPr>
          <w:sz w:val="28"/>
          <w:szCs w:val="28"/>
        </w:rPr>
        <w:t>р</w:t>
      </w:r>
      <w:r w:rsidRPr="00AE5C1F">
        <w:rPr>
          <w:sz w:val="28"/>
          <w:szCs w:val="28"/>
        </w:rPr>
        <w:t>жденный на очередной финансовый год, с учетом размера субсидии, предусмотре</w:t>
      </w:r>
      <w:r w:rsidRPr="00AE5C1F">
        <w:rPr>
          <w:sz w:val="28"/>
          <w:szCs w:val="28"/>
        </w:rPr>
        <w:t>н</w:t>
      </w:r>
      <w:r w:rsidRPr="00AE5C1F">
        <w:rPr>
          <w:sz w:val="28"/>
          <w:szCs w:val="28"/>
        </w:rPr>
        <w:t>ного бюджету Республики Тыва на очередной финансовый год на мероприятия, ук</w:t>
      </w:r>
      <w:r w:rsidRPr="00AE5C1F">
        <w:rPr>
          <w:sz w:val="28"/>
          <w:szCs w:val="28"/>
        </w:rPr>
        <w:t>а</w:t>
      </w:r>
      <w:r w:rsidRPr="00AE5C1F">
        <w:rPr>
          <w:sz w:val="28"/>
          <w:szCs w:val="28"/>
        </w:rPr>
        <w:t>занные в пункте 2 Правил предоставления и распределения субсидий из федерал</w:t>
      </w:r>
      <w:r w:rsidRPr="00AE5C1F">
        <w:rPr>
          <w:sz w:val="28"/>
          <w:szCs w:val="28"/>
        </w:rPr>
        <w:t>ь</w:t>
      </w:r>
      <w:r w:rsidRPr="00AE5C1F">
        <w:rPr>
          <w:sz w:val="28"/>
          <w:szCs w:val="28"/>
        </w:rPr>
        <w:lastRenderedPageBreak/>
        <w:t>ного бюджета бюджетам субъектов Российской Федерации на улучшение жили</w:t>
      </w:r>
      <w:r w:rsidRPr="00AE5C1F">
        <w:rPr>
          <w:sz w:val="28"/>
          <w:szCs w:val="28"/>
        </w:rPr>
        <w:t>щ</w:t>
      </w:r>
      <w:r w:rsidRPr="00AE5C1F">
        <w:rPr>
          <w:sz w:val="28"/>
          <w:szCs w:val="28"/>
        </w:rPr>
        <w:t xml:space="preserve">ных условий граждан, проживающих на сельских территориях, предусмотренных приложением № 3 к </w:t>
      </w:r>
      <w:r w:rsidR="00E13829">
        <w:rPr>
          <w:sz w:val="28"/>
          <w:szCs w:val="28"/>
        </w:rPr>
        <w:t>г</w:t>
      </w:r>
      <w:r w:rsidRPr="00AE5C1F">
        <w:rPr>
          <w:sz w:val="28"/>
          <w:szCs w:val="28"/>
        </w:rPr>
        <w:t>осударственной программе Российской Федерации</w:t>
      </w:r>
      <w:proofErr w:type="gramEnd"/>
      <w:r w:rsidRPr="00AE5C1F">
        <w:rPr>
          <w:sz w:val="28"/>
          <w:szCs w:val="28"/>
        </w:rPr>
        <w:t xml:space="preserve"> </w:t>
      </w:r>
      <w:r w:rsidR="00BC4C6E" w:rsidRPr="00AE5C1F">
        <w:rPr>
          <w:sz w:val="28"/>
          <w:szCs w:val="28"/>
        </w:rPr>
        <w:t>«</w:t>
      </w:r>
      <w:r w:rsidRPr="00AE5C1F">
        <w:rPr>
          <w:sz w:val="28"/>
          <w:szCs w:val="28"/>
        </w:rPr>
        <w:t>Ко</w:t>
      </w:r>
      <w:r w:rsidRPr="00AE5C1F">
        <w:rPr>
          <w:sz w:val="28"/>
          <w:szCs w:val="28"/>
        </w:rPr>
        <w:t>м</w:t>
      </w:r>
      <w:r w:rsidRPr="00AE5C1F">
        <w:rPr>
          <w:sz w:val="28"/>
          <w:szCs w:val="28"/>
        </w:rPr>
        <w:t>плексное развитие сельских территорий</w:t>
      </w:r>
      <w:r w:rsidR="00BC4C6E" w:rsidRPr="00AE5C1F">
        <w:rPr>
          <w:sz w:val="28"/>
          <w:szCs w:val="28"/>
        </w:rPr>
        <w:t>»</w:t>
      </w:r>
      <w:r w:rsidRPr="00AE5C1F">
        <w:rPr>
          <w:sz w:val="28"/>
          <w:szCs w:val="28"/>
        </w:rPr>
        <w:t>, утвержденной постановлением Прав</w:t>
      </w:r>
      <w:r w:rsidRPr="00AE5C1F">
        <w:rPr>
          <w:sz w:val="28"/>
          <w:szCs w:val="28"/>
        </w:rPr>
        <w:t>и</w:t>
      </w:r>
      <w:r w:rsidRPr="00AE5C1F">
        <w:rPr>
          <w:sz w:val="28"/>
          <w:szCs w:val="28"/>
        </w:rPr>
        <w:t>тельства Российской Федерации от 31 мая 2019 г. № 696.</w:t>
      </w:r>
    </w:p>
    <w:p w:rsidR="00522C00" w:rsidRPr="00AE5C1F" w:rsidRDefault="00522C00" w:rsidP="00AE5C1F">
      <w:pPr>
        <w:pStyle w:val="ConsPlusNormal"/>
        <w:ind w:firstLine="709"/>
        <w:contextualSpacing/>
        <w:jc w:val="both"/>
        <w:rPr>
          <w:sz w:val="28"/>
          <w:szCs w:val="28"/>
        </w:rPr>
      </w:pPr>
      <w:r w:rsidRPr="00AE5C1F">
        <w:rPr>
          <w:sz w:val="28"/>
          <w:szCs w:val="28"/>
        </w:rPr>
        <w:t>В случае если размер субсидии недостаточен для предоставления социальной выплаты одному получателю социальной выплаты, в сводный список включается указанный получатель социальной выплаты (с его согласия) на условиях частичного предоставления социальной выплаты в размере, соответствующем этому размеру субсидии. При формировании следующего сводного списка на соответствующий финансовый год данный участник мероприятия включается в список под номером 1 для предоставления оставшейся части социальной выплаты.</w:t>
      </w:r>
    </w:p>
    <w:p w:rsidR="00522C00" w:rsidRPr="00AE5C1F" w:rsidRDefault="00522C00" w:rsidP="00AE5C1F">
      <w:pPr>
        <w:pStyle w:val="ConsPlusNormal"/>
        <w:ind w:firstLine="709"/>
        <w:contextualSpacing/>
        <w:jc w:val="both"/>
        <w:rPr>
          <w:sz w:val="28"/>
          <w:szCs w:val="28"/>
        </w:rPr>
      </w:pPr>
      <w:r w:rsidRPr="00AE5C1F">
        <w:rPr>
          <w:sz w:val="28"/>
          <w:szCs w:val="28"/>
        </w:rPr>
        <w:t xml:space="preserve">23. </w:t>
      </w:r>
      <w:proofErr w:type="gramStart"/>
      <w:r w:rsidRPr="00AE5C1F">
        <w:rPr>
          <w:sz w:val="28"/>
          <w:szCs w:val="28"/>
        </w:rPr>
        <w:t>Министерство сельского хозяйства и продовольствия Республики Тыва з</w:t>
      </w:r>
      <w:r w:rsidRPr="00AE5C1F">
        <w:rPr>
          <w:sz w:val="28"/>
          <w:szCs w:val="28"/>
        </w:rPr>
        <w:t>а</w:t>
      </w:r>
      <w:r w:rsidRPr="00AE5C1F">
        <w:rPr>
          <w:sz w:val="28"/>
          <w:szCs w:val="28"/>
        </w:rPr>
        <w:t>ключает с кредитными организациями соглашения о порядке обслуживания соц</w:t>
      </w:r>
      <w:r w:rsidRPr="00AE5C1F">
        <w:rPr>
          <w:sz w:val="28"/>
          <w:szCs w:val="28"/>
        </w:rPr>
        <w:t>и</w:t>
      </w:r>
      <w:r w:rsidRPr="00AE5C1F">
        <w:rPr>
          <w:sz w:val="28"/>
          <w:szCs w:val="28"/>
        </w:rPr>
        <w:t>альных выплат, в которых предусматриваются основания для заключения с получ</w:t>
      </w:r>
      <w:r w:rsidRPr="00AE5C1F">
        <w:rPr>
          <w:sz w:val="28"/>
          <w:szCs w:val="28"/>
        </w:rPr>
        <w:t>а</w:t>
      </w:r>
      <w:r w:rsidRPr="00AE5C1F">
        <w:rPr>
          <w:sz w:val="28"/>
          <w:szCs w:val="28"/>
        </w:rPr>
        <w:t>телями социальных выплат договора банковского счета, условия зачисления соц</w:t>
      </w:r>
      <w:r w:rsidRPr="00AE5C1F">
        <w:rPr>
          <w:sz w:val="28"/>
          <w:szCs w:val="28"/>
        </w:rPr>
        <w:t>и</w:t>
      </w:r>
      <w:r w:rsidRPr="00AE5C1F">
        <w:rPr>
          <w:sz w:val="28"/>
          <w:szCs w:val="28"/>
        </w:rPr>
        <w:t>альных выплат на банковские счета и их списания, а также ежемесячное предста</w:t>
      </w:r>
      <w:r w:rsidRPr="00AE5C1F">
        <w:rPr>
          <w:sz w:val="28"/>
          <w:szCs w:val="28"/>
        </w:rPr>
        <w:t>в</w:t>
      </w:r>
      <w:r w:rsidRPr="00AE5C1F">
        <w:rPr>
          <w:sz w:val="28"/>
          <w:szCs w:val="28"/>
        </w:rPr>
        <w:t>ление информации о количестве открытых и закрытых банковских счетов по обсл</w:t>
      </w:r>
      <w:r w:rsidRPr="00AE5C1F">
        <w:rPr>
          <w:sz w:val="28"/>
          <w:szCs w:val="28"/>
        </w:rPr>
        <w:t>у</w:t>
      </w:r>
      <w:r w:rsidRPr="00AE5C1F">
        <w:rPr>
          <w:sz w:val="28"/>
          <w:szCs w:val="28"/>
        </w:rPr>
        <w:t>живанию социальных выплат.</w:t>
      </w:r>
      <w:proofErr w:type="gramEnd"/>
    </w:p>
    <w:p w:rsidR="00522C00" w:rsidRPr="00AE5C1F" w:rsidRDefault="00522C00" w:rsidP="00AE5C1F">
      <w:pPr>
        <w:pStyle w:val="ConsPlusNormal"/>
        <w:ind w:firstLine="709"/>
        <w:contextualSpacing/>
        <w:jc w:val="both"/>
        <w:rPr>
          <w:sz w:val="28"/>
          <w:szCs w:val="28"/>
        </w:rPr>
      </w:pPr>
      <w:r w:rsidRPr="00AE5C1F">
        <w:rPr>
          <w:sz w:val="28"/>
          <w:szCs w:val="28"/>
        </w:rPr>
        <w:t>24. Получатель социальной выплаты до 10 апреля представляет свидетельство в кредитную организацию для заключения договора банковского счета и открытия банковского счета, предназначенного для зачисления социальной выплаты.</w:t>
      </w:r>
    </w:p>
    <w:p w:rsidR="00522C00" w:rsidRPr="00AE5C1F" w:rsidRDefault="00522C00" w:rsidP="00AE5C1F">
      <w:pPr>
        <w:pStyle w:val="ConsPlusNormal"/>
        <w:ind w:firstLine="709"/>
        <w:contextualSpacing/>
        <w:jc w:val="both"/>
        <w:rPr>
          <w:sz w:val="28"/>
          <w:szCs w:val="28"/>
        </w:rPr>
      </w:pPr>
      <w:r w:rsidRPr="00AE5C1F">
        <w:rPr>
          <w:sz w:val="28"/>
          <w:szCs w:val="28"/>
        </w:rPr>
        <w:t xml:space="preserve">25. Министерство сельского хозяйства и продовольствия Республики Тыва </w:t>
      </w:r>
      <w:proofErr w:type="gramStart"/>
      <w:r w:rsidRPr="00AE5C1F">
        <w:rPr>
          <w:sz w:val="28"/>
          <w:szCs w:val="28"/>
        </w:rPr>
        <w:t>обязан</w:t>
      </w:r>
      <w:proofErr w:type="gramEnd"/>
      <w:r w:rsidRPr="00AE5C1F">
        <w:rPr>
          <w:sz w:val="28"/>
          <w:szCs w:val="28"/>
        </w:rPr>
        <w:t xml:space="preserve"> уведомить получателей социальных выплат о поступлении денежных средств на их банковские счета любыми доступными способами.</w:t>
      </w:r>
    </w:p>
    <w:p w:rsidR="00522C00" w:rsidRPr="00AE5C1F" w:rsidRDefault="00522C00" w:rsidP="00AE5C1F">
      <w:pPr>
        <w:pStyle w:val="ConsPlusNormal"/>
        <w:ind w:firstLine="709"/>
        <w:contextualSpacing/>
        <w:jc w:val="both"/>
        <w:rPr>
          <w:sz w:val="28"/>
          <w:szCs w:val="28"/>
        </w:rPr>
      </w:pPr>
      <w:r w:rsidRPr="00AE5C1F">
        <w:rPr>
          <w:sz w:val="28"/>
          <w:szCs w:val="28"/>
        </w:rPr>
        <w:t>26. Перечисление социальных выплат с банковских счетов получателей соц</w:t>
      </w:r>
      <w:r w:rsidRPr="00AE5C1F">
        <w:rPr>
          <w:sz w:val="28"/>
          <w:szCs w:val="28"/>
        </w:rPr>
        <w:t>и</w:t>
      </w:r>
      <w:r w:rsidRPr="00AE5C1F">
        <w:rPr>
          <w:sz w:val="28"/>
          <w:szCs w:val="28"/>
        </w:rPr>
        <w:t>альных выплат производится кредитной организацией:</w:t>
      </w:r>
    </w:p>
    <w:p w:rsidR="00522C00" w:rsidRPr="00AE5C1F" w:rsidRDefault="00522C00" w:rsidP="00AE5C1F">
      <w:pPr>
        <w:pStyle w:val="ConsPlusNormal"/>
        <w:ind w:firstLine="709"/>
        <w:contextualSpacing/>
        <w:jc w:val="both"/>
        <w:rPr>
          <w:sz w:val="28"/>
          <w:szCs w:val="28"/>
        </w:rPr>
      </w:pPr>
      <w:r w:rsidRPr="00AE5C1F">
        <w:rPr>
          <w:sz w:val="28"/>
          <w:szCs w:val="28"/>
        </w:rPr>
        <w:t>а) исполнителю (подрядчику), указанному в договоре подряда на строительс</w:t>
      </w:r>
      <w:r w:rsidRPr="00AE5C1F">
        <w:rPr>
          <w:sz w:val="28"/>
          <w:szCs w:val="28"/>
        </w:rPr>
        <w:t>т</w:t>
      </w:r>
      <w:r w:rsidRPr="00AE5C1F">
        <w:rPr>
          <w:sz w:val="28"/>
          <w:szCs w:val="28"/>
        </w:rPr>
        <w:t>во жилого дома для получателя социальной выплаты;</w:t>
      </w:r>
    </w:p>
    <w:p w:rsidR="00522C00" w:rsidRPr="00AE5C1F" w:rsidRDefault="00522C00" w:rsidP="00AE5C1F">
      <w:pPr>
        <w:pStyle w:val="ConsPlusNormal"/>
        <w:ind w:firstLine="709"/>
        <w:contextualSpacing/>
        <w:jc w:val="both"/>
        <w:rPr>
          <w:sz w:val="28"/>
          <w:szCs w:val="28"/>
        </w:rPr>
      </w:pPr>
      <w:proofErr w:type="gramStart"/>
      <w:r w:rsidRPr="00AE5C1F">
        <w:rPr>
          <w:sz w:val="28"/>
          <w:szCs w:val="28"/>
        </w:rPr>
        <w:t xml:space="preserve">б) на счет </w:t>
      </w:r>
      <w:proofErr w:type="spellStart"/>
      <w:r w:rsidRPr="00AE5C1F">
        <w:rPr>
          <w:sz w:val="28"/>
          <w:szCs w:val="28"/>
        </w:rPr>
        <w:t>эскроу</w:t>
      </w:r>
      <w:proofErr w:type="spellEnd"/>
      <w:r w:rsidRPr="00AE5C1F">
        <w:rPr>
          <w:sz w:val="28"/>
          <w:szCs w:val="28"/>
        </w:rPr>
        <w:t>, указанный в договоре участия в долевом строительстве ж</w:t>
      </w:r>
      <w:r w:rsidRPr="00AE5C1F">
        <w:rPr>
          <w:sz w:val="28"/>
          <w:szCs w:val="28"/>
        </w:rPr>
        <w:t>и</w:t>
      </w:r>
      <w:r w:rsidRPr="00AE5C1F">
        <w:rPr>
          <w:sz w:val="28"/>
          <w:szCs w:val="28"/>
        </w:rPr>
        <w:t>лых домов (квартир), в котором получатель социальной выплаты является участн</w:t>
      </w:r>
      <w:r w:rsidRPr="00AE5C1F">
        <w:rPr>
          <w:sz w:val="28"/>
          <w:szCs w:val="28"/>
        </w:rPr>
        <w:t>и</w:t>
      </w:r>
      <w:r w:rsidRPr="00AE5C1F">
        <w:rPr>
          <w:sz w:val="28"/>
          <w:szCs w:val="28"/>
        </w:rPr>
        <w:t>ком долевого строительства, оформленном в соответствии с требованиями Фед</w:t>
      </w:r>
      <w:r w:rsidRPr="00AE5C1F">
        <w:rPr>
          <w:sz w:val="28"/>
          <w:szCs w:val="28"/>
        </w:rPr>
        <w:t>е</w:t>
      </w:r>
      <w:r w:rsidRPr="00AE5C1F">
        <w:rPr>
          <w:sz w:val="28"/>
          <w:szCs w:val="28"/>
        </w:rPr>
        <w:t>рального закона от 30 декабря 2004 г. №</w:t>
      </w:r>
      <w:r w:rsidR="00E13829">
        <w:rPr>
          <w:sz w:val="28"/>
          <w:szCs w:val="28"/>
        </w:rPr>
        <w:t xml:space="preserve"> </w:t>
      </w:r>
      <w:r w:rsidRPr="00AE5C1F">
        <w:rPr>
          <w:sz w:val="28"/>
          <w:szCs w:val="28"/>
        </w:rPr>
        <w:t xml:space="preserve">214-ФЗ </w:t>
      </w:r>
      <w:r w:rsidR="00BC4C6E" w:rsidRPr="00AE5C1F">
        <w:rPr>
          <w:sz w:val="28"/>
          <w:szCs w:val="28"/>
        </w:rPr>
        <w:t>«</w:t>
      </w:r>
      <w:r w:rsidRPr="00AE5C1F">
        <w:rPr>
          <w:sz w:val="28"/>
          <w:szCs w:val="28"/>
        </w:rPr>
        <w:t>Об участии в долевом строител</w:t>
      </w:r>
      <w:r w:rsidRPr="00AE5C1F">
        <w:rPr>
          <w:sz w:val="28"/>
          <w:szCs w:val="28"/>
        </w:rPr>
        <w:t>ь</w:t>
      </w:r>
      <w:r w:rsidRPr="00AE5C1F">
        <w:rPr>
          <w:sz w:val="28"/>
          <w:szCs w:val="28"/>
        </w:rPr>
        <w:t>стве многоквартирных домов и иных объектов недвижимости и о внесении измен</w:t>
      </w:r>
      <w:r w:rsidRPr="00AE5C1F">
        <w:rPr>
          <w:sz w:val="28"/>
          <w:szCs w:val="28"/>
        </w:rPr>
        <w:t>е</w:t>
      </w:r>
      <w:r w:rsidRPr="00AE5C1F">
        <w:rPr>
          <w:sz w:val="28"/>
          <w:szCs w:val="28"/>
        </w:rPr>
        <w:t>ний в некоторые законодательные акты Российской Федерации</w:t>
      </w:r>
      <w:r w:rsidR="00BC4C6E" w:rsidRPr="00AE5C1F">
        <w:rPr>
          <w:sz w:val="28"/>
          <w:szCs w:val="28"/>
        </w:rPr>
        <w:t>»</w:t>
      </w:r>
      <w:r w:rsidRPr="00AE5C1F">
        <w:rPr>
          <w:sz w:val="28"/>
          <w:szCs w:val="28"/>
        </w:rPr>
        <w:t>;</w:t>
      </w:r>
      <w:proofErr w:type="gramEnd"/>
    </w:p>
    <w:p w:rsidR="00522C00" w:rsidRPr="00AE5C1F" w:rsidRDefault="00522C00" w:rsidP="00AE5C1F">
      <w:pPr>
        <w:pStyle w:val="ConsPlusNormal"/>
        <w:ind w:firstLine="709"/>
        <w:contextualSpacing/>
        <w:jc w:val="both"/>
        <w:rPr>
          <w:sz w:val="28"/>
          <w:szCs w:val="28"/>
        </w:rPr>
      </w:pPr>
      <w:r w:rsidRPr="00AE5C1F">
        <w:rPr>
          <w:sz w:val="28"/>
          <w:szCs w:val="28"/>
        </w:rPr>
        <w:t>в) продавцу, указанному в договоре купли-продажи, на основании которого осуществлена государственная регистрация права собственности на приобретаемое жилое помещение;</w:t>
      </w:r>
    </w:p>
    <w:p w:rsidR="00522C00" w:rsidRPr="00AE5C1F" w:rsidRDefault="00522C00" w:rsidP="00AE5C1F">
      <w:pPr>
        <w:pStyle w:val="ConsPlusNormal"/>
        <w:ind w:firstLine="709"/>
        <w:contextualSpacing/>
        <w:jc w:val="both"/>
        <w:rPr>
          <w:sz w:val="28"/>
          <w:szCs w:val="28"/>
        </w:rPr>
      </w:pPr>
      <w:r w:rsidRPr="00AE5C1F">
        <w:rPr>
          <w:sz w:val="28"/>
          <w:szCs w:val="28"/>
        </w:rPr>
        <w:t xml:space="preserve">г) кредитной организации или юридическому лицу, </w:t>
      </w:r>
      <w:proofErr w:type="gramStart"/>
      <w:r w:rsidRPr="00AE5C1F">
        <w:rPr>
          <w:sz w:val="28"/>
          <w:szCs w:val="28"/>
        </w:rPr>
        <w:t>указанным</w:t>
      </w:r>
      <w:proofErr w:type="gramEnd"/>
      <w:r w:rsidRPr="00AE5C1F">
        <w:rPr>
          <w:sz w:val="28"/>
          <w:szCs w:val="28"/>
        </w:rPr>
        <w:t xml:space="preserve"> в кредитном договоре (договоре займа) о предоставлении гражданину кредита (займа) на стро</w:t>
      </w:r>
      <w:r w:rsidRPr="00AE5C1F">
        <w:rPr>
          <w:sz w:val="28"/>
          <w:szCs w:val="28"/>
        </w:rPr>
        <w:t>и</w:t>
      </w:r>
      <w:r w:rsidRPr="00AE5C1F">
        <w:rPr>
          <w:sz w:val="28"/>
          <w:szCs w:val="28"/>
        </w:rPr>
        <w:t>тельство (приобретение) жилья, в том числе ипотечного.</w:t>
      </w:r>
    </w:p>
    <w:p w:rsidR="00522C00" w:rsidRPr="00AE5C1F" w:rsidRDefault="00522C00" w:rsidP="00AE5C1F">
      <w:pPr>
        <w:pStyle w:val="ConsPlusNormal"/>
        <w:ind w:firstLine="709"/>
        <w:contextualSpacing/>
        <w:jc w:val="both"/>
        <w:rPr>
          <w:sz w:val="28"/>
          <w:szCs w:val="28"/>
        </w:rPr>
      </w:pPr>
      <w:r w:rsidRPr="00AE5C1F">
        <w:rPr>
          <w:sz w:val="28"/>
          <w:szCs w:val="28"/>
        </w:rPr>
        <w:t>27. Указанные в пункте 26 настоящего Положения договоры до представления их в кредитную организацию проходят проверку в Министерстве сельского хозяйс</w:t>
      </w:r>
      <w:r w:rsidRPr="00AE5C1F">
        <w:rPr>
          <w:sz w:val="28"/>
          <w:szCs w:val="28"/>
        </w:rPr>
        <w:t>т</w:t>
      </w:r>
      <w:r w:rsidRPr="00AE5C1F">
        <w:rPr>
          <w:sz w:val="28"/>
          <w:szCs w:val="28"/>
        </w:rPr>
        <w:t>ва и продовольствия Республики Тыва на предмет соответствия сведений, указа</w:t>
      </w:r>
      <w:r w:rsidRPr="00AE5C1F">
        <w:rPr>
          <w:sz w:val="28"/>
          <w:szCs w:val="28"/>
        </w:rPr>
        <w:t>н</w:t>
      </w:r>
      <w:r w:rsidRPr="00AE5C1F">
        <w:rPr>
          <w:sz w:val="28"/>
          <w:szCs w:val="28"/>
        </w:rPr>
        <w:t>ных в них, сведениям, содержащимся в свидетельствах.</w:t>
      </w:r>
    </w:p>
    <w:p w:rsidR="00522C00" w:rsidRPr="00AE5C1F" w:rsidRDefault="00522C00" w:rsidP="00AE5C1F">
      <w:pPr>
        <w:pStyle w:val="ConsPlusNormal"/>
        <w:ind w:firstLine="709"/>
        <w:contextualSpacing/>
        <w:jc w:val="both"/>
        <w:rPr>
          <w:sz w:val="28"/>
          <w:szCs w:val="28"/>
        </w:rPr>
      </w:pPr>
      <w:r w:rsidRPr="00AE5C1F">
        <w:rPr>
          <w:sz w:val="28"/>
          <w:szCs w:val="28"/>
        </w:rPr>
        <w:lastRenderedPageBreak/>
        <w:t>28. После перечисления социальной выплаты с банковского счета получателя социальной выплаты лицам, указанным в пункте 26 настоящего Положения, креди</w:t>
      </w:r>
      <w:r w:rsidRPr="00AE5C1F">
        <w:rPr>
          <w:sz w:val="28"/>
          <w:szCs w:val="28"/>
        </w:rPr>
        <w:t>т</w:t>
      </w:r>
      <w:r w:rsidRPr="00AE5C1F">
        <w:rPr>
          <w:sz w:val="28"/>
          <w:szCs w:val="28"/>
        </w:rPr>
        <w:t>ная организация направляет в Министерство сельского хозяйства и продовольствия Республики Тыва, выдавший свидетельство, подлинник свидетельства с отметкой о произведенной оплате, где оно хранится в течение 5 лет.</w:t>
      </w:r>
    </w:p>
    <w:p w:rsidR="00522C00" w:rsidRPr="00AE5C1F" w:rsidRDefault="00522C00" w:rsidP="00AE5C1F">
      <w:pPr>
        <w:pStyle w:val="ConsPlusNormal"/>
        <w:ind w:firstLine="709"/>
        <w:contextualSpacing/>
        <w:jc w:val="both"/>
        <w:rPr>
          <w:sz w:val="28"/>
          <w:szCs w:val="28"/>
        </w:rPr>
      </w:pPr>
      <w:r w:rsidRPr="00AE5C1F">
        <w:rPr>
          <w:sz w:val="28"/>
          <w:szCs w:val="28"/>
        </w:rPr>
        <w:t>29. Жилое помещение оформляется в общую собственность всех членов с</w:t>
      </w:r>
      <w:r w:rsidRPr="00AE5C1F">
        <w:rPr>
          <w:sz w:val="28"/>
          <w:szCs w:val="28"/>
        </w:rPr>
        <w:t>е</w:t>
      </w:r>
      <w:r w:rsidRPr="00AE5C1F">
        <w:rPr>
          <w:sz w:val="28"/>
          <w:szCs w:val="28"/>
        </w:rPr>
        <w:t>мьи, указанных в свидетельстве, до 31 декабря, года предоставления свидетельства.</w:t>
      </w:r>
    </w:p>
    <w:p w:rsidR="00522C00" w:rsidRPr="00AE5C1F" w:rsidRDefault="00522C00" w:rsidP="00AE5C1F">
      <w:pPr>
        <w:pStyle w:val="ConsPlusNormal"/>
        <w:ind w:firstLine="709"/>
        <w:contextualSpacing/>
        <w:jc w:val="both"/>
        <w:rPr>
          <w:sz w:val="28"/>
          <w:szCs w:val="28"/>
        </w:rPr>
      </w:pPr>
      <w:r w:rsidRPr="00AE5C1F">
        <w:rPr>
          <w:sz w:val="28"/>
          <w:szCs w:val="28"/>
        </w:rPr>
        <w:t>В случае реализации и (или) передачи гражданином в аренду третьим лицам жилого помещения (жилого дома) в течение 5 лет со дня оформления права собс</w:t>
      </w:r>
      <w:r w:rsidRPr="00AE5C1F">
        <w:rPr>
          <w:sz w:val="28"/>
          <w:szCs w:val="28"/>
        </w:rPr>
        <w:t>т</w:t>
      </w:r>
      <w:r w:rsidRPr="00AE5C1F">
        <w:rPr>
          <w:sz w:val="28"/>
          <w:szCs w:val="28"/>
        </w:rPr>
        <w:t xml:space="preserve">венности средства в размере предоставленной социальной выплаты </w:t>
      </w:r>
      <w:proofErr w:type="spellStart"/>
      <w:r w:rsidRPr="00AE5C1F">
        <w:rPr>
          <w:sz w:val="28"/>
          <w:szCs w:val="28"/>
        </w:rPr>
        <w:t>истребуются</w:t>
      </w:r>
      <w:proofErr w:type="spellEnd"/>
      <w:r w:rsidRPr="00AE5C1F">
        <w:rPr>
          <w:sz w:val="28"/>
          <w:szCs w:val="28"/>
        </w:rPr>
        <w:t xml:space="preserve"> у получателя социальной выплаты в судебном порядке в соответствии с законодател</w:t>
      </w:r>
      <w:r w:rsidRPr="00AE5C1F">
        <w:rPr>
          <w:sz w:val="28"/>
          <w:szCs w:val="28"/>
        </w:rPr>
        <w:t>ь</w:t>
      </w:r>
      <w:r w:rsidRPr="00AE5C1F">
        <w:rPr>
          <w:sz w:val="28"/>
          <w:szCs w:val="28"/>
        </w:rPr>
        <w:t xml:space="preserve">ством Российской Федерации. </w:t>
      </w:r>
      <w:proofErr w:type="gramStart"/>
      <w:r w:rsidRPr="00AE5C1F">
        <w:rPr>
          <w:sz w:val="28"/>
          <w:szCs w:val="28"/>
        </w:rPr>
        <w:t>Контроль за</w:t>
      </w:r>
      <w:proofErr w:type="gramEnd"/>
      <w:r w:rsidRPr="00AE5C1F">
        <w:rPr>
          <w:sz w:val="28"/>
          <w:szCs w:val="28"/>
        </w:rPr>
        <w:t xml:space="preserve"> соблюдением гражданином указанного требования осуществляется Министерством сельского хозяйства и продовольствия Республики Тыва.</w:t>
      </w:r>
    </w:p>
    <w:p w:rsidR="00522C00" w:rsidRPr="00AE5C1F" w:rsidRDefault="00522C00" w:rsidP="00AE5C1F">
      <w:pPr>
        <w:pStyle w:val="ConsPlusNormal"/>
        <w:ind w:firstLine="709"/>
        <w:contextualSpacing/>
        <w:jc w:val="both"/>
        <w:rPr>
          <w:sz w:val="28"/>
          <w:szCs w:val="28"/>
        </w:rPr>
      </w:pPr>
      <w:r w:rsidRPr="00AE5C1F">
        <w:rPr>
          <w:sz w:val="28"/>
          <w:szCs w:val="28"/>
        </w:rPr>
        <w:t xml:space="preserve">В случае использования для </w:t>
      </w:r>
      <w:proofErr w:type="spellStart"/>
      <w:r w:rsidRPr="00AE5C1F">
        <w:rPr>
          <w:sz w:val="28"/>
          <w:szCs w:val="28"/>
        </w:rPr>
        <w:t>софинансирования</w:t>
      </w:r>
      <w:proofErr w:type="spellEnd"/>
      <w:r w:rsidRPr="00AE5C1F">
        <w:rPr>
          <w:sz w:val="28"/>
          <w:szCs w:val="28"/>
        </w:rPr>
        <w:t xml:space="preserve"> строительства (приобретения) жилья ипотечного жилищного кредита (займа) допускается оформление построе</w:t>
      </w:r>
      <w:r w:rsidRPr="00AE5C1F">
        <w:rPr>
          <w:sz w:val="28"/>
          <w:szCs w:val="28"/>
        </w:rPr>
        <w:t>н</w:t>
      </w:r>
      <w:r w:rsidRPr="00AE5C1F">
        <w:rPr>
          <w:sz w:val="28"/>
          <w:szCs w:val="28"/>
        </w:rPr>
        <w:t xml:space="preserve">ного (приобретенного) жилого помещения в собственность одного из супругов или обоих супругов. </w:t>
      </w:r>
      <w:proofErr w:type="gramStart"/>
      <w:r w:rsidRPr="00AE5C1F">
        <w:rPr>
          <w:sz w:val="28"/>
          <w:szCs w:val="28"/>
        </w:rPr>
        <w:t>При этом лицо (лица), на чье имя оформлено право собственности на жилое помещение, представляет в Министерство сельского хозяйства и прод</w:t>
      </w:r>
      <w:r w:rsidRPr="00AE5C1F">
        <w:rPr>
          <w:sz w:val="28"/>
          <w:szCs w:val="28"/>
        </w:rPr>
        <w:t>о</w:t>
      </w:r>
      <w:r w:rsidRPr="00AE5C1F">
        <w:rPr>
          <w:sz w:val="28"/>
          <w:szCs w:val="28"/>
        </w:rPr>
        <w:t>вольствия Республики Тыва (орган местного самоуправления) заверенное в устано</w:t>
      </w:r>
      <w:r w:rsidRPr="00AE5C1F">
        <w:rPr>
          <w:sz w:val="28"/>
          <w:szCs w:val="28"/>
        </w:rPr>
        <w:t>в</w:t>
      </w:r>
      <w:r w:rsidRPr="00AE5C1F">
        <w:rPr>
          <w:sz w:val="28"/>
          <w:szCs w:val="28"/>
        </w:rPr>
        <w:t>ленном порядке обязательство переоформить после снятия обременения построе</w:t>
      </w:r>
      <w:r w:rsidRPr="00AE5C1F">
        <w:rPr>
          <w:sz w:val="28"/>
          <w:szCs w:val="28"/>
        </w:rPr>
        <w:t>н</w:t>
      </w:r>
      <w:r w:rsidRPr="00AE5C1F">
        <w:rPr>
          <w:sz w:val="28"/>
          <w:szCs w:val="28"/>
        </w:rPr>
        <w:t>ное (приобретенное) жилое помещение (жилой дом) в общую собственность всех членов семьи, указанных в свидетельстве, в течение 3-х месяцев после снятия обр</w:t>
      </w:r>
      <w:r w:rsidRPr="00AE5C1F">
        <w:rPr>
          <w:sz w:val="28"/>
          <w:szCs w:val="28"/>
        </w:rPr>
        <w:t>е</w:t>
      </w:r>
      <w:r w:rsidRPr="00AE5C1F">
        <w:rPr>
          <w:sz w:val="28"/>
          <w:szCs w:val="28"/>
        </w:rPr>
        <w:t>менения.</w:t>
      </w:r>
      <w:proofErr w:type="gramEnd"/>
    </w:p>
    <w:p w:rsidR="00522C00" w:rsidRPr="00AE5C1F" w:rsidRDefault="00522C00" w:rsidP="00AE5C1F">
      <w:pPr>
        <w:pStyle w:val="ConsPlusNormal"/>
        <w:ind w:firstLine="709"/>
        <w:contextualSpacing/>
        <w:jc w:val="both"/>
        <w:rPr>
          <w:sz w:val="28"/>
          <w:szCs w:val="28"/>
        </w:rPr>
      </w:pPr>
      <w:proofErr w:type="gramStart"/>
      <w:r w:rsidRPr="00AE5C1F">
        <w:rPr>
          <w:sz w:val="28"/>
          <w:szCs w:val="28"/>
        </w:rPr>
        <w:t xml:space="preserve">В случае использования для </w:t>
      </w:r>
      <w:proofErr w:type="spellStart"/>
      <w:r w:rsidRPr="00AE5C1F">
        <w:rPr>
          <w:sz w:val="28"/>
          <w:szCs w:val="28"/>
        </w:rPr>
        <w:t>софинансирования</w:t>
      </w:r>
      <w:proofErr w:type="spellEnd"/>
      <w:r w:rsidRPr="00AE5C1F">
        <w:rPr>
          <w:sz w:val="28"/>
          <w:szCs w:val="28"/>
        </w:rPr>
        <w:t xml:space="preserve"> строительства (приобретения) жилья средств (части средств) материнского (семейного) капитала оформление п</w:t>
      </w:r>
      <w:r w:rsidRPr="00AE5C1F">
        <w:rPr>
          <w:sz w:val="28"/>
          <w:szCs w:val="28"/>
        </w:rPr>
        <w:t>о</w:t>
      </w:r>
      <w:r w:rsidRPr="00AE5C1F">
        <w:rPr>
          <w:sz w:val="28"/>
          <w:szCs w:val="28"/>
        </w:rPr>
        <w:t>строенного (приобретенного) жилого помещения в собственность осуществляется в порядке, установленном Правилами направления средств (части средств) матери</w:t>
      </w:r>
      <w:r w:rsidRPr="00AE5C1F">
        <w:rPr>
          <w:sz w:val="28"/>
          <w:szCs w:val="28"/>
        </w:rPr>
        <w:t>н</w:t>
      </w:r>
      <w:r w:rsidRPr="00AE5C1F">
        <w:rPr>
          <w:sz w:val="28"/>
          <w:szCs w:val="28"/>
        </w:rPr>
        <w:t>ского (семейного) капитала на улучшение жилищных условий, утвержденными п</w:t>
      </w:r>
      <w:r w:rsidRPr="00AE5C1F">
        <w:rPr>
          <w:sz w:val="28"/>
          <w:szCs w:val="28"/>
        </w:rPr>
        <w:t>о</w:t>
      </w:r>
      <w:r w:rsidRPr="00AE5C1F">
        <w:rPr>
          <w:sz w:val="28"/>
          <w:szCs w:val="28"/>
        </w:rPr>
        <w:t xml:space="preserve">становлением Правительства Российской Федерации от 12 декабря 2007 г. № 862 </w:t>
      </w:r>
      <w:r w:rsidR="00AE5C1F">
        <w:rPr>
          <w:sz w:val="28"/>
          <w:szCs w:val="28"/>
        </w:rPr>
        <w:t xml:space="preserve">        </w:t>
      </w:r>
      <w:r w:rsidR="00BC4C6E" w:rsidRPr="00AE5C1F">
        <w:rPr>
          <w:sz w:val="28"/>
          <w:szCs w:val="28"/>
        </w:rPr>
        <w:t>«</w:t>
      </w:r>
      <w:r w:rsidRPr="00AE5C1F">
        <w:rPr>
          <w:sz w:val="28"/>
          <w:szCs w:val="28"/>
        </w:rPr>
        <w:t>О Правилах направления средств (части средств) материнского (семейного) кап</w:t>
      </w:r>
      <w:r w:rsidRPr="00AE5C1F">
        <w:rPr>
          <w:sz w:val="28"/>
          <w:szCs w:val="28"/>
        </w:rPr>
        <w:t>и</w:t>
      </w:r>
      <w:r w:rsidRPr="00AE5C1F">
        <w:rPr>
          <w:sz w:val="28"/>
          <w:szCs w:val="28"/>
        </w:rPr>
        <w:t>тала на улучшение жилищных</w:t>
      </w:r>
      <w:proofErr w:type="gramEnd"/>
      <w:r w:rsidRPr="00AE5C1F">
        <w:rPr>
          <w:sz w:val="28"/>
          <w:szCs w:val="28"/>
        </w:rPr>
        <w:t xml:space="preserve"> условий</w:t>
      </w:r>
      <w:r w:rsidR="00BC4C6E" w:rsidRPr="00AE5C1F">
        <w:rPr>
          <w:sz w:val="28"/>
          <w:szCs w:val="28"/>
        </w:rPr>
        <w:t>»</w:t>
      </w:r>
      <w:r w:rsidRPr="00AE5C1F">
        <w:rPr>
          <w:sz w:val="28"/>
          <w:szCs w:val="28"/>
        </w:rPr>
        <w:t>.</w:t>
      </w:r>
    </w:p>
    <w:p w:rsidR="00522C00" w:rsidRPr="00AE5C1F" w:rsidRDefault="00522C00" w:rsidP="00AE5C1F">
      <w:pPr>
        <w:pStyle w:val="ConsPlusNormal"/>
        <w:ind w:firstLine="709"/>
        <w:contextualSpacing/>
        <w:jc w:val="both"/>
        <w:rPr>
          <w:sz w:val="28"/>
          <w:szCs w:val="28"/>
        </w:rPr>
      </w:pPr>
      <w:r w:rsidRPr="00AE5C1F">
        <w:rPr>
          <w:sz w:val="28"/>
          <w:szCs w:val="28"/>
        </w:rPr>
        <w:t>Министерство сельского хозяйства и продовольствия Республики Тыва вправе требовать в судебном порядке от получателя социальной выплаты возврата сре</w:t>
      </w:r>
      <w:proofErr w:type="gramStart"/>
      <w:r w:rsidRPr="00AE5C1F">
        <w:rPr>
          <w:sz w:val="28"/>
          <w:szCs w:val="28"/>
        </w:rPr>
        <w:t>дств в р</w:t>
      </w:r>
      <w:proofErr w:type="gramEnd"/>
      <w:r w:rsidRPr="00AE5C1F">
        <w:rPr>
          <w:sz w:val="28"/>
          <w:szCs w:val="28"/>
        </w:rPr>
        <w:t>азмере предоставленной социальной выплаты в случае несоблюдения срока, у</w:t>
      </w:r>
      <w:r w:rsidRPr="00AE5C1F">
        <w:rPr>
          <w:sz w:val="28"/>
          <w:szCs w:val="28"/>
        </w:rPr>
        <w:t>с</w:t>
      </w:r>
      <w:r w:rsidRPr="00AE5C1F">
        <w:rPr>
          <w:sz w:val="28"/>
          <w:szCs w:val="28"/>
        </w:rPr>
        <w:t>тановленного для оформления жилого помещения в собственность.</w:t>
      </w:r>
    </w:p>
    <w:p w:rsidR="00522C00" w:rsidRPr="00AE5C1F" w:rsidRDefault="00522C00" w:rsidP="00AE5C1F">
      <w:pPr>
        <w:pStyle w:val="ConsPlusNormal"/>
        <w:ind w:firstLine="709"/>
        <w:contextualSpacing/>
        <w:jc w:val="both"/>
        <w:rPr>
          <w:sz w:val="28"/>
          <w:szCs w:val="28"/>
        </w:rPr>
      </w:pPr>
      <w:r w:rsidRPr="00AE5C1F">
        <w:rPr>
          <w:sz w:val="28"/>
          <w:szCs w:val="28"/>
        </w:rPr>
        <w:t>30. Министерство сельского хозяйства и продовольствия Республики Тыва в</w:t>
      </w:r>
      <w:r w:rsidRPr="00AE5C1F">
        <w:rPr>
          <w:sz w:val="28"/>
          <w:szCs w:val="28"/>
        </w:rPr>
        <w:t>е</w:t>
      </w:r>
      <w:r w:rsidRPr="00AE5C1F">
        <w:rPr>
          <w:sz w:val="28"/>
          <w:szCs w:val="28"/>
        </w:rPr>
        <w:t>дет реестры выданных свидетельств по форме, установленной ведомственным пр</w:t>
      </w:r>
      <w:r w:rsidRPr="00AE5C1F">
        <w:rPr>
          <w:sz w:val="28"/>
          <w:szCs w:val="28"/>
        </w:rPr>
        <w:t>а</w:t>
      </w:r>
      <w:r w:rsidRPr="00AE5C1F">
        <w:rPr>
          <w:sz w:val="28"/>
          <w:szCs w:val="28"/>
        </w:rPr>
        <w:t>вовым актом.</w:t>
      </w:r>
    </w:p>
    <w:p w:rsidR="00522C00" w:rsidRPr="00AE5C1F" w:rsidRDefault="00522C00" w:rsidP="00AE5C1F">
      <w:pPr>
        <w:pStyle w:val="ConsPlusNormal"/>
        <w:ind w:firstLine="709"/>
        <w:contextualSpacing/>
        <w:jc w:val="both"/>
        <w:rPr>
          <w:sz w:val="28"/>
          <w:szCs w:val="28"/>
        </w:rPr>
      </w:pPr>
      <w:r w:rsidRPr="00AE5C1F">
        <w:rPr>
          <w:sz w:val="28"/>
          <w:szCs w:val="28"/>
        </w:rPr>
        <w:t>31. Органы местного самоуправления вправе на основании соглашений, з</w:t>
      </w:r>
      <w:r w:rsidRPr="00AE5C1F">
        <w:rPr>
          <w:sz w:val="28"/>
          <w:szCs w:val="28"/>
        </w:rPr>
        <w:t>а</w:t>
      </w:r>
      <w:r w:rsidRPr="00AE5C1F">
        <w:rPr>
          <w:sz w:val="28"/>
          <w:szCs w:val="28"/>
        </w:rPr>
        <w:t>ключенных с Министерством сельского хозяйства и продовольствия Республики Тыва, осуществлять выполнение следующих функций:</w:t>
      </w:r>
    </w:p>
    <w:p w:rsidR="00522C00" w:rsidRPr="00AE5C1F" w:rsidRDefault="00522C00" w:rsidP="00AE5C1F">
      <w:pPr>
        <w:pStyle w:val="ConsPlusNormal"/>
        <w:ind w:firstLine="709"/>
        <w:contextualSpacing/>
        <w:jc w:val="both"/>
        <w:rPr>
          <w:sz w:val="28"/>
          <w:szCs w:val="28"/>
        </w:rPr>
      </w:pPr>
      <w:r w:rsidRPr="00AE5C1F">
        <w:rPr>
          <w:sz w:val="28"/>
          <w:szCs w:val="28"/>
        </w:rPr>
        <w:t>а) разъяснение населению, в том числе с использованием средств массовой информации, условий и порядка получения и использования социальных выплат;</w:t>
      </w:r>
    </w:p>
    <w:p w:rsidR="00522C00" w:rsidRPr="00AE5C1F" w:rsidRDefault="00522C00" w:rsidP="00AE5C1F">
      <w:pPr>
        <w:pStyle w:val="ConsPlusNormal"/>
        <w:ind w:firstLine="709"/>
        <w:contextualSpacing/>
        <w:jc w:val="both"/>
        <w:rPr>
          <w:sz w:val="28"/>
          <w:szCs w:val="28"/>
        </w:rPr>
      </w:pPr>
      <w:r w:rsidRPr="00AE5C1F">
        <w:rPr>
          <w:sz w:val="28"/>
          <w:szCs w:val="28"/>
        </w:rPr>
        <w:t>б) перечисление социальных выплат из муниципального бюджета на банко</w:t>
      </w:r>
      <w:r w:rsidRPr="00AE5C1F">
        <w:rPr>
          <w:sz w:val="28"/>
          <w:szCs w:val="28"/>
        </w:rPr>
        <w:t>в</w:t>
      </w:r>
      <w:r w:rsidRPr="00AE5C1F">
        <w:rPr>
          <w:sz w:val="28"/>
          <w:szCs w:val="28"/>
        </w:rPr>
        <w:lastRenderedPageBreak/>
        <w:t>ские счета получателей социальных выплат в срок, определенный в указанных с</w:t>
      </w:r>
      <w:r w:rsidRPr="00AE5C1F">
        <w:rPr>
          <w:sz w:val="28"/>
          <w:szCs w:val="28"/>
        </w:rPr>
        <w:t>о</w:t>
      </w:r>
      <w:r w:rsidRPr="00AE5C1F">
        <w:rPr>
          <w:sz w:val="28"/>
          <w:szCs w:val="28"/>
        </w:rPr>
        <w:t>глашениях</w:t>
      </w:r>
      <w:r w:rsidR="00AE5C1F">
        <w:rPr>
          <w:sz w:val="28"/>
          <w:szCs w:val="28"/>
        </w:rPr>
        <w:t>,</w:t>
      </w:r>
      <w:r w:rsidRPr="00AE5C1F">
        <w:rPr>
          <w:sz w:val="28"/>
          <w:szCs w:val="28"/>
        </w:rPr>
        <w:t xml:space="preserve"> </w:t>
      </w:r>
      <w:r w:rsidR="00AE5C1F">
        <w:rPr>
          <w:sz w:val="28"/>
          <w:szCs w:val="28"/>
        </w:rPr>
        <w:t>–</w:t>
      </w:r>
      <w:r w:rsidRPr="00AE5C1F">
        <w:rPr>
          <w:sz w:val="28"/>
          <w:szCs w:val="28"/>
        </w:rPr>
        <w:t xml:space="preserve"> в</w:t>
      </w:r>
      <w:r w:rsidR="00AE5C1F">
        <w:rPr>
          <w:sz w:val="28"/>
          <w:szCs w:val="28"/>
        </w:rPr>
        <w:t xml:space="preserve"> </w:t>
      </w:r>
      <w:r w:rsidRPr="00AE5C1F">
        <w:rPr>
          <w:sz w:val="28"/>
          <w:szCs w:val="28"/>
        </w:rPr>
        <w:t>случае перечисления субсидий в бюджет соответствующего муниц</w:t>
      </w:r>
      <w:r w:rsidRPr="00AE5C1F">
        <w:rPr>
          <w:sz w:val="28"/>
          <w:szCs w:val="28"/>
        </w:rPr>
        <w:t>и</w:t>
      </w:r>
      <w:r w:rsidRPr="00AE5C1F">
        <w:rPr>
          <w:sz w:val="28"/>
          <w:szCs w:val="28"/>
        </w:rPr>
        <w:t>пального района;</w:t>
      </w:r>
    </w:p>
    <w:p w:rsidR="00522C00" w:rsidRPr="00AE5C1F" w:rsidRDefault="00522C00" w:rsidP="00AE5C1F">
      <w:pPr>
        <w:pStyle w:val="ConsPlusNormal"/>
        <w:ind w:firstLine="709"/>
        <w:contextualSpacing/>
        <w:jc w:val="both"/>
        <w:rPr>
          <w:sz w:val="28"/>
          <w:szCs w:val="28"/>
        </w:rPr>
      </w:pPr>
      <w:r w:rsidRPr="00AE5C1F">
        <w:rPr>
          <w:sz w:val="28"/>
          <w:szCs w:val="28"/>
        </w:rPr>
        <w:t>в) проверка указанных в пункте 26 настоящего Положения договоров до их представления в Министерство сельского хозяйства и продовольствия Республики Тыва на предмет соответствия сведений, указанных в них, сведениям, содержащи</w:t>
      </w:r>
      <w:r w:rsidRPr="00AE5C1F">
        <w:rPr>
          <w:sz w:val="28"/>
          <w:szCs w:val="28"/>
        </w:rPr>
        <w:t>м</w:t>
      </w:r>
      <w:r w:rsidRPr="00AE5C1F">
        <w:rPr>
          <w:sz w:val="28"/>
          <w:szCs w:val="28"/>
        </w:rPr>
        <w:t>ся в свидетельствах;</w:t>
      </w:r>
    </w:p>
    <w:p w:rsidR="00522C00" w:rsidRPr="00AE5C1F" w:rsidRDefault="00522C00" w:rsidP="00AE5C1F">
      <w:pPr>
        <w:pStyle w:val="ConsPlusNormal"/>
        <w:ind w:firstLine="709"/>
        <w:contextualSpacing/>
        <w:jc w:val="both"/>
        <w:rPr>
          <w:sz w:val="28"/>
          <w:szCs w:val="28"/>
        </w:rPr>
      </w:pPr>
      <w:r w:rsidRPr="00AE5C1F">
        <w:rPr>
          <w:sz w:val="28"/>
          <w:szCs w:val="28"/>
        </w:rPr>
        <w:t>г) уведомление получателей социальных выплат о поступлении денежных средств на их банковские счета в случае перечисления субсидий в бюджет соотве</w:t>
      </w:r>
      <w:r w:rsidRPr="00AE5C1F">
        <w:rPr>
          <w:sz w:val="28"/>
          <w:szCs w:val="28"/>
        </w:rPr>
        <w:t>т</w:t>
      </w:r>
      <w:r w:rsidRPr="00AE5C1F">
        <w:rPr>
          <w:sz w:val="28"/>
          <w:szCs w:val="28"/>
        </w:rPr>
        <w:t>ствующего муниципального района.</w:t>
      </w:r>
    </w:p>
    <w:p w:rsidR="00522C00" w:rsidRDefault="00522C00" w:rsidP="00AE5C1F">
      <w:pPr>
        <w:pStyle w:val="ConsPlusNormal"/>
        <w:ind w:firstLine="709"/>
        <w:contextualSpacing/>
        <w:jc w:val="both"/>
        <w:rPr>
          <w:sz w:val="28"/>
          <w:szCs w:val="28"/>
        </w:rPr>
      </w:pPr>
      <w:r w:rsidRPr="00AE5C1F">
        <w:rPr>
          <w:sz w:val="28"/>
          <w:szCs w:val="28"/>
        </w:rPr>
        <w:t xml:space="preserve">32. </w:t>
      </w:r>
      <w:proofErr w:type="gramStart"/>
      <w:r w:rsidRPr="00AE5C1F">
        <w:rPr>
          <w:sz w:val="28"/>
          <w:szCs w:val="28"/>
        </w:rPr>
        <w:t>При рождении (усыновлении) у гражданина 1 и более детей муниципал</w:t>
      </w:r>
      <w:r w:rsidRPr="00AE5C1F">
        <w:rPr>
          <w:sz w:val="28"/>
          <w:szCs w:val="28"/>
        </w:rPr>
        <w:t>ь</w:t>
      </w:r>
      <w:r w:rsidRPr="00AE5C1F">
        <w:rPr>
          <w:sz w:val="28"/>
          <w:szCs w:val="28"/>
        </w:rPr>
        <w:t>ный район Республики Тыва вправе осуществлять дополнительное (сверх пред</w:t>
      </w:r>
      <w:r w:rsidRPr="00AE5C1F">
        <w:rPr>
          <w:sz w:val="28"/>
          <w:szCs w:val="28"/>
        </w:rPr>
        <w:t>у</w:t>
      </w:r>
      <w:r w:rsidRPr="00AE5C1F">
        <w:rPr>
          <w:sz w:val="28"/>
          <w:szCs w:val="28"/>
        </w:rPr>
        <w:t>смотренного размера социальной выплаты) выделение средств на погашение осно</w:t>
      </w:r>
      <w:r w:rsidRPr="00AE5C1F">
        <w:rPr>
          <w:sz w:val="28"/>
          <w:szCs w:val="28"/>
        </w:rPr>
        <w:t>в</w:t>
      </w:r>
      <w:r w:rsidRPr="00AE5C1F">
        <w:rPr>
          <w:sz w:val="28"/>
          <w:szCs w:val="28"/>
        </w:rPr>
        <w:t xml:space="preserve">ной суммы долга и уплату </w:t>
      </w:r>
      <w:r w:rsidR="00AE5C1F">
        <w:rPr>
          <w:sz w:val="28"/>
          <w:szCs w:val="28"/>
        </w:rPr>
        <w:t>процентов</w:t>
      </w:r>
      <w:r w:rsidRPr="00AE5C1F">
        <w:rPr>
          <w:sz w:val="28"/>
          <w:szCs w:val="28"/>
        </w:rPr>
        <w:t xml:space="preserve"> по кредитам (займам), в том числе ипотечным, на строительство (приобретение) жилья за счет средств муниципального бюджета в порядке и на условиях, которые определяются муниципальными правовыми актами.</w:t>
      </w:r>
      <w:proofErr w:type="gramEnd"/>
    </w:p>
    <w:p w:rsidR="00E13829" w:rsidRDefault="00E13829" w:rsidP="00E13829">
      <w:pPr>
        <w:pStyle w:val="ConsPlusNormal"/>
        <w:contextualSpacing/>
        <w:jc w:val="center"/>
        <w:rPr>
          <w:sz w:val="28"/>
          <w:szCs w:val="28"/>
        </w:rPr>
      </w:pPr>
    </w:p>
    <w:p w:rsidR="00E13829" w:rsidRDefault="00E13829" w:rsidP="00E13829">
      <w:pPr>
        <w:pStyle w:val="ConsPlusNormal"/>
        <w:contextualSpacing/>
        <w:jc w:val="center"/>
        <w:rPr>
          <w:sz w:val="28"/>
          <w:szCs w:val="28"/>
        </w:rPr>
      </w:pPr>
    </w:p>
    <w:p w:rsidR="00E13829" w:rsidRDefault="00E13829" w:rsidP="00E13829">
      <w:pPr>
        <w:pStyle w:val="ConsPlusNormal"/>
        <w:contextualSpacing/>
        <w:jc w:val="center"/>
        <w:rPr>
          <w:sz w:val="28"/>
          <w:szCs w:val="28"/>
        </w:rPr>
      </w:pPr>
      <w:r>
        <w:rPr>
          <w:sz w:val="28"/>
          <w:szCs w:val="28"/>
        </w:rPr>
        <w:t>_____________</w:t>
      </w:r>
    </w:p>
    <w:p w:rsidR="00E13829" w:rsidRPr="00AE5C1F" w:rsidRDefault="00E13829" w:rsidP="00AE5C1F">
      <w:pPr>
        <w:pStyle w:val="ConsPlusNormal"/>
        <w:ind w:firstLine="709"/>
        <w:contextualSpacing/>
        <w:jc w:val="both"/>
        <w:rPr>
          <w:sz w:val="28"/>
          <w:szCs w:val="28"/>
        </w:rPr>
      </w:pPr>
    </w:p>
    <w:p w:rsidR="00AE5C1F" w:rsidRDefault="00AE5C1F" w:rsidP="00AE5C1F">
      <w:pPr>
        <w:pStyle w:val="ConsPlusNormal"/>
        <w:ind w:firstLine="709"/>
        <w:contextualSpacing/>
        <w:jc w:val="both"/>
        <w:rPr>
          <w:sz w:val="28"/>
          <w:szCs w:val="28"/>
        </w:rPr>
        <w:sectPr w:rsidR="00AE5C1F" w:rsidSect="000A40F5">
          <w:pgSz w:w="11906" w:h="16838"/>
          <w:pgMar w:top="1134" w:right="567" w:bottom="1134" w:left="1134" w:header="680" w:footer="680" w:gutter="0"/>
          <w:pgNumType w:start="1"/>
          <w:cols w:space="720"/>
          <w:noEndnote/>
          <w:titlePg/>
          <w:docGrid w:linePitch="299"/>
        </w:sectPr>
      </w:pPr>
    </w:p>
    <w:p w:rsidR="00522C00" w:rsidRPr="00AE5C1F" w:rsidRDefault="00522C00" w:rsidP="00AE5C1F">
      <w:pPr>
        <w:pStyle w:val="ConsPlusNormal"/>
        <w:ind w:left="5103"/>
        <w:jc w:val="center"/>
        <w:outlineLvl w:val="2"/>
        <w:rPr>
          <w:sz w:val="28"/>
          <w:szCs w:val="28"/>
        </w:rPr>
      </w:pPr>
      <w:r w:rsidRPr="00AE5C1F">
        <w:rPr>
          <w:sz w:val="28"/>
          <w:szCs w:val="28"/>
        </w:rPr>
        <w:lastRenderedPageBreak/>
        <w:t>Приложение № 1</w:t>
      </w:r>
    </w:p>
    <w:p w:rsidR="00522C00" w:rsidRPr="00AE5C1F" w:rsidRDefault="00522C00" w:rsidP="00AE5C1F">
      <w:pPr>
        <w:pStyle w:val="ConsPlusNormal"/>
        <w:ind w:left="5103"/>
        <w:jc w:val="center"/>
        <w:rPr>
          <w:sz w:val="28"/>
          <w:szCs w:val="28"/>
        </w:rPr>
      </w:pPr>
      <w:r w:rsidRPr="00AE5C1F">
        <w:rPr>
          <w:sz w:val="28"/>
          <w:szCs w:val="28"/>
        </w:rPr>
        <w:t>к Положению о предоставлении</w:t>
      </w:r>
    </w:p>
    <w:p w:rsidR="00522C00" w:rsidRPr="00AE5C1F" w:rsidRDefault="00522C00" w:rsidP="00AE5C1F">
      <w:pPr>
        <w:pStyle w:val="ConsPlusNormal"/>
        <w:ind w:left="5103"/>
        <w:jc w:val="center"/>
        <w:rPr>
          <w:sz w:val="28"/>
          <w:szCs w:val="28"/>
        </w:rPr>
      </w:pPr>
      <w:r w:rsidRPr="00AE5C1F">
        <w:rPr>
          <w:sz w:val="28"/>
          <w:szCs w:val="28"/>
        </w:rPr>
        <w:t>социальных выплат на строительство</w:t>
      </w:r>
    </w:p>
    <w:p w:rsidR="00522C00" w:rsidRPr="00AE5C1F" w:rsidRDefault="00522C00" w:rsidP="00AE5C1F">
      <w:pPr>
        <w:pStyle w:val="ConsPlusNormal"/>
        <w:ind w:left="5103"/>
        <w:jc w:val="center"/>
        <w:rPr>
          <w:sz w:val="28"/>
          <w:szCs w:val="28"/>
        </w:rPr>
      </w:pPr>
      <w:r w:rsidRPr="00AE5C1F">
        <w:rPr>
          <w:sz w:val="28"/>
          <w:szCs w:val="28"/>
        </w:rPr>
        <w:t>(приобретение) жилья граждан,</w:t>
      </w:r>
    </w:p>
    <w:p w:rsidR="00522C00" w:rsidRPr="00AE5C1F" w:rsidRDefault="00522C00" w:rsidP="00AE5C1F">
      <w:pPr>
        <w:pStyle w:val="ConsPlusNormal"/>
        <w:ind w:left="5103"/>
        <w:jc w:val="center"/>
        <w:rPr>
          <w:sz w:val="28"/>
          <w:szCs w:val="28"/>
        </w:rPr>
      </w:pPr>
      <w:proofErr w:type="gramStart"/>
      <w:r w:rsidRPr="00AE5C1F">
        <w:rPr>
          <w:sz w:val="28"/>
          <w:szCs w:val="28"/>
        </w:rPr>
        <w:t>проживающих на сельских территориях</w:t>
      </w:r>
      <w:proofErr w:type="gramEnd"/>
    </w:p>
    <w:p w:rsidR="00522C00" w:rsidRDefault="00522C00" w:rsidP="00AE5C1F">
      <w:pPr>
        <w:pStyle w:val="ConsPlusNormal"/>
        <w:ind w:left="5103"/>
        <w:jc w:val="center"/>
        <w:rPr>
          <w:sz w:val="28"/>
          <w:szCs w:val="28"/>
        </w:rPr>
      </w:pPr>
    </w:p>
    <w:p w:rsidR="00AE5C1F" w:rsidRDefault="00AE5C1F" w:rsidP="00AE5C1F">
      <w:pPr>
        <w:pStyle w:val="ConsPlusNormal"/>
        <w:ind w:left="5103"/>
        <w:jc w:val="right"/>
        <w:rPr>
          <w:sz w:val="28"/>
          <w:szCs w:val="28"/>
        </w:rPr>
      </w:pPr>
      <w:r>
        <w:rPr>
          <w:sz w:val="28"/>
          <w:szCs w:val="28"/>
        </w:rPr>
        <w:t>Форма</w:t>
      </w:r>
    </w:p>
    <w:p w:rsidR="00AE5C1F" w:rsidRDefault="00AE5C1F" w:rsidP="00AE5C1F">
      <w:pPr>
        <w:pStyle w:val="ConsPlusNormal"/>
        <w:ind w:left="5103"/>
        <w:jc w:val="center"/>
        <w:rPr>
          <w:sz w:val="28"/>
          <w:szCs w:val="28"/>
        </w:rPr>
      </w:pPr>
    </w:p>
    <w:p w:rsidR="00AE5C1F" w:rsidRPr="00AE5C1F" w:rsidRDefault="00AE5C1F" w:rsidP="00AE5C1F">
      <w:pPr>
        <w:pStyle w:val="ConsPlusNormal"/>
        <w:ind w:left="5103"/>
        <w:jc w:val="center"/>
        <w:rPr>
          <w:sz w:val="28"/>
          <w:szCs w:val="28"/>
        </w:rPr>
      </w:pPr>
    </w:p>
    <w:p w:rsidR="00522C00" w:rsidRPr="00AE5C1F" w:rsidRDefault="00522C00" w:rsidP="00522C00">
      <w:pPr>
        <w:pStyle w:val="ConsPlusNonformat"/>
        <w:jc w:val="center"/>
        <w:rPr>
          <w:rFonts w:ascii="Times New Roman" w:hAnsi="Times New Roman" w:cs="Times New Roman"/>
          <w:b/>
          <w:sz w:val="28"/>
          <w:szCs w:val="28"/>
        </w:rPr>
      </w:pPr>
      <w:bookmarkStart w:id="2" w:name="Par4691"/>
      <w:bookmarkEnd w:id="2"/>
      <w:r w:rsidRPr="00AE5C1F">
        <w:rPr>
          <w:rFonts w:ascii="Times New Roman" w:hAnsi="Times New Roman" w:cs="Times New Roman"/>
          <w:b/>
          <w:sz w:val="28"/>
          <w:szCs w:val="28"/>
        </w:rPr>
        <w:t>ЗАЯВКА</w:t>
      </w:r>
    </w:p>
    <w:p w:rsidR="00522C00" w:rsidRPr="00AE5C1F" w:rsidRDefault="00522C00" w:rsidP="00522C00">
      <w:pPr>
        <w:pStyle w:val="ConsPlusNonformat"/>
        <w:jc w:val="center"/>
        <w:rPr>
          <w:rFonts w:ascii="Times New Roman" w:hAnsi="Times New Roman" w:cs="Times New Roman"/>
          <w:sz w:val="28"/>
          <w:szCs w:val="28"/>
        </w:rPr>
      </w:pPr>
      <w:r w:rsidRPr="00AE5C1F">
        <w:rPr>
          <w:rFonts w:ascii="Times New Roman" w:hAnsi="Times New Roman" w:cs="Times New Roman"/>
          <w:sz w:val="28"/>
          <w:szCs w:val="28"/>
        </w:rPr>
        <w:t>________________________________________________________</w:t>
      </w:r>
    </w:p>
    <w:p w:rsidR="00522C00" w:rsidRPr="00AE5C1F" w:rsidRDefault="00522C00" w:rsidP="00522C00">
      <w:pPr>
        <w:pStyle w:val="ConsPlusNonformat"/>
        <w:jc w:val="center"/>
        <w:rPr>
          <w:rFonts w:ascii="Times New Roman" w:hAnsi="Times New Roman" w:cs="Times New Roman"/>
        </w:rPr>
      </w:pPr>
      <w:r w:rsidRPr="00AE5C1F">
        <w:rPr>
          <w:rFonts w:ascii="Times New Roman" w:hAnsi="Times New Roman" w:cs="Times New Roman"/>
        </w:rPr>
        <w:t>(наименование муниципального района)</w:t>
      </w:r>
    </w:p>
    <w:p w:rsidR="00AE5C1F" w:rsidRDefault="00522C00" w:rsidP="00522C00">
      <w:pPr>
        <w:pStyle w:val="ConsPlusNonformat"/>
        <w:jc w:val="center"/>
        <w:rPr>
          <w:rFonts w:ascii="Times New Roman" w:hAnsi="Times New Roman" w:cs="Times New Roman"/>
          <w:sz w:val="28"/>
          <w:szCs w:val="28"/>
        </w:rPr>
      </w:pPr>
      <w:r w:rsidRPr="00AE5C1F">
        <w:rPr>
          <w:rFonts w:ascii="Times New Roman" w:hAnsi="Times New Roman" w:cs="Times New Roman"/>
          <w:sz w:val="28"/>
          <w:szCs w:val="28"/>
        </w:rPr>
        <w:t xml:space="preserve">на участие в мероприятиях по улучшению жилищных </w:t>
      </w:r>
    </w:p>
    <w:p w:rsidR="00AE5C1F" w:rsidRDefault="00522C00" w:rsidP="00522C00">
      <w:pPr>
        <w:pStyle w:val="ConsPlusNonformat"/>
        <w:jc w:val="center"/>
        <w:rPr>
          <w:rFonts w:ascii="Times New Roman" w:hAnsi="Times New Roman" w:cs="Times New Roman"/>
          <w:sz w:val="28"/>
          <w:szCs w:val="28"/>
        </w:rPr>
      </w:pPr>
      <w:r w:rsidRPr="00AE5C1F">
        <w:rPr>
          <w:rFonts w:ascii="Times New Roman" w:hAnsi="Times New Roman" w:cs="Times New Roman"/>
          <w:sz w:val="28"/>
          <w:szCs w:val="28"/>
        </w:rPr>
        <w:t>условий</w:t>
      </w:r>
      <w:r w:rsidR="00AE5C1F">
        <w:rPr>
          <w:rFonts w:ascii="Times New Roman" w:hAnsi="Times New Roman" w:cs="Times New Roman"/>
          <w:sz w:val="28"/>
          <w:szCs w:val="28"/>
        </w:rPr>
        <w:t xml:space="preserve"> </w:t>
      </w:r>
      <w:r w:rsidRPr="00AE5C1F">
        <w:rPr>
          <w:rFonts w:ascii="Times New Roman" w:hAnsi="Times New Roman" w:cs="Times New Roman"/>
          <w:sz w:val="28"/>
          <w:szCs w:val="28"/>
        </w:rPr>
        <w:t xml:space="preserve">граждан, проживающих </w:t>
      </w:r>
      <w:proofErr w:type="gramStart"/>
      <w:r w:rsidRPr="00AE5C1F">
        <w:rPr>
          <w:rFonts w:ascii="Times New Roman" w:hAnsi="Times New Roman" w:cs="Times New Roman"/>
          <w:sz w:val="28"/>
          <w:szCs w:val="28"/>
        </w:rPr>
        <w:t>на</w:t>
      </w:r>
      <w:proofErr w:type="gramEnd"/>
      <w:r w:rsidRPr="00AE5C1F">
        <w:rPr>
          <w:rFonts w:ascii="Times New Roman" w:hAnsi="Times New Roman" w:cs="Times New Roman"/>
          <w:sz w:val="28"/>
          <w:szCs w:val="28"/>
        </w:rPr>
        <w:t xml:space="preserve"> сельских </w:t>
      </w:r>
    </w:p>
    <w:p w:rsidR="00522C00" w:rsidRPr="00AE5C1F" w:rsidRDefault="00522C00" w:rsidP="00522C00">
      <w:pPr>
        <w:pStyle w:val="ConsPlusNonformat"/>
        <w:jc w:val="center"/>
        <w:rPr>
          <w:rFonts w:ascii="Times New Roman" w:hAnsi="Times New Roman" w:cs="Times New Roman"/>
          <w:sz w:val="28"/>
          <w:szCs w:val="28"/>
        </w:rPr>
      </w:pPr>
      <w:proofErr w:type="gramStart"/>
      <w:r w:rsidRPr="00AE5C1F">
        <w:rPr>
          <w:rFonts w:ascii="Times New Roman" w:hAnsi="Times New Roman" w:cs="Times New Roman"/>
          <w:sz w:val="28"/>
          <w:szCs w:val="28"/>
        </w:rPr>
        <w:t>территориях</w:t>
      </w:r>
      <w:proofErr w:type="gramEnd"/>
      <w:r w:rsidRPr="00AE5C1F">
        <w:rPr>
          <w:rFonts w:ascii="Times New Roman" w:hAnsi="Times New Roman" w:cs="Times New Roman"/>
          <w:sz w:val="28"/>
          <w:szCs w:val="28"/>
        </w:rPr>
        <w:t>,</w:t>
      </w:r>
      <w:r w:rsidR="00AE5C1F">
        <w:rPr>
          <w:rFonts w:ascii="Times New Roman" w:hAnsi="Times New Roman" w:cs="Times New Roman"/>
          <w:sz w:val="28"/>
          <w:szCs w:val="28"/>
        </w:rPr>
        <w:t xml:space="preserve"> </w:t>
      </w:r>
      <w:r w:rsidRPr="00AE5C1F">
        <w:rPr>
          <w:rFonts w:ascii="Times New Roman" w:hAnsi="Times New Roman" w:cs="Times New Roman"/>
          <w:sz w:val="28"/>
          <w:szCs w:val="28"/>
        </w:rPr>
        <w:t>государственной программы Республики Тыва</w:t>
      </w:r>
    </w:p>
    <w:p w:rsidR="00522C00" w:rsidRPr="00AE5C1F" w:rsidRDefault="00BC4C6E" w:rsidP="00AE5C1F">
      <w:pPr>
        <w:pStyle w:val="ConsPlusNonformat"/>
        <w:jc w:val="center"/>
        <w:rPr>
          <w:rFonts w:ascii="Times New Roman" w:hAnsi="Times New Roman" w:cs="Times New Roman"/>
          <w:sz w:val="28"/>
          <w:szCs w:val="28"/>
        </w:rPr>
      </w:pPr>
      <w:r w:rsidRPr="00AE5C1F">
        <w:rPr>
          <w:rFonts w:ascii="Times New Roman" w:hAnsi="Times New Roman" w:cs="Times New Roman"/>
          <w:sz w:val="28"/>
          <w:szCs w:val="28"/>
        </w:rPr>
        <w:t>«</w:t>
      </w:r>
      <w:r w:rsidR="00522C00" w:rsidRPr="00AE5C1F">
        <w:rPr>
          <w:rFonts w:ascii="Times New Roman" w:hAnsi="Times New Roman" w:cs="Times New Roman"/>
          <w:sz w:val="28"/>
          <w:szCs w:val="28"/>
        </w:rPr>
        <w:t>Комплексное развитие сельских территорий</w:t>
      </w:r>
      <w:r w:rsidRPr="00AE5C1F">
        <w:rPr>
          <w:rFonts w:ascii="Times New Roman" w:hAnsi="Times New Roman" w:cs="Times New Roman"/>
          <w:sz w:val="28"/>
          <w:szCs w:val="28"/>
        </w:rPr>
        <w:t>»</w:t>
      </w:r>
      <w:r w:rsidR="00AE5C1F">
        <w:rPr>
          <w:rFonts w:ascii="Times New Roman" w:hAnsi="Times New Roman" w:cs="Times New Roman"/>
          <w:sz w:val="28"/>
          <w:szCs w:val="28"/>
        </w:rPr>
        <w:t xml:space="preserve"> </w:t>
      </w:r>
      <w:r w:rsidR="00522C00" w:rsidRPr="00AE5C1F">
        <w:rPr>
          <w:rFonts w:ascii="Times New Roman" w:hAnsi="Times New Roman" w:cs="Times New Roman"/>
          <w:sz w:val="28"/>
          <w:szCs w:val="28"/>
        </w:rPr>
        <w:t>на 20___ год</w:t>
      </w:r>
    </w:p>
    <w:p w:rsidR="00522C00" w:rsidRPr="00AE5C1F" w:rsidRDefault="00522C00" w:rsidP="00AE5C1F">
      <w:pPr>
        <w:pStyle w:val="ConsPlusNonformat"/>
        <w:rPr>
          <w:rFonts w:ascii="Times New Roman" w:hAnsi="Times New Roman" w:cs="Times New Roman"/>
          <w:sz w:val="24"/>
          <w:szCs w:val="24"/>
        </w:rPr>
      </w:pPr>
    </w:p>
    <w:p w:rsidR="00522C00" w:rsidRPr="00AE5C1F" w:rsidRDefault="00AE5C1F" w:rsidP="00AE5C1F">
      <w:pPr>
        <w:pStyle w:val="ConsPlusNonformat"/>
        <w:rPr>
          <w:rFonts w:ascii="Times New Roman" w:hAnsi="Times New Roman" w:cs="Times New Roman"/>
          <w:sz w:val="24"/>
          <w:szCs w:val="24"/>
        </w:rPr>
      </w:pPr>
      <w:r w:rsidRPr="00AE5C1F">
        <w:rPr>
          <w:rFonts w:ascii="Times New Roman" w:hAnsi="Times New Roman" w:cs="Times New Roman"/>
          <w:sz w:val="24"/>
          <w:szCs w:val="24"/>
        </w:rPr>
        <w:t xml:space="preserve">1. </w:t>
      </w:r>
      <w:r w:rsidR="00522C00" w:rsidRPr="00AE5C1F">
        <w:rPr>
          <w:rFonts w:ascii="Times New Roman" w:hAnsi="Times New Roman" w:cs="Times New Roman"/>
          <w:sz w:val="24"/>
          <w:szCs w:val="24"/>
        </w:rPr>
        <w:t>Наименова</w:t>
      </w:r>
      <w:r w:rsidRPr="00AE5C1F">
        <w:rPr>
          <w:rFonts w:ascii="Times New Roman" w:hAnsi="Times New Roman" w:cs="Times New Roman"/>
          <w:sz w:val="24"/>
          <w:szCs w:val="24"/>
        </w:rPr>
        <w:t xml:space="preserve">ние муниципального </w:t>
      </w:r>
      <w:r w:rsidR="00522C00" w:rsidRPr="00AE5C1F">
        <w:rPr>
          <w:rFonts w:ascii="Times New Roman" w:hAnsi="Times New Roman" w:cs="Times New Roman"/>
          <w:sz w:val="24"/>
          <w:szCs w:val="24"/>
        </w:rPr>
        <w:t>района</w:t>
      </w:r>
      <w:r w:rsidRPr="00AE5C1F">
        <w:rPr>
          <w:rFonts w:ascii="Times New Roman" w:hAnsi="Times New Roman" w:cs="Times New Roman"/>
          <w:sz w:val="24"/>
          <w:szCs w:val="24"/>
        </w:rPr>
        <w:t xml:space="preserve"> </w:t>
      </w:r>
      <w:r w:rsidR="00522C00" w:rsidRPr="00AE5C1F">
        <w:rPr>
          <w:rFonts w:ascii="Times New Roman" w:hAnsi="Times New Roman" w:cs="Times New Roman"/>
          <w:sz w:val="24"/>
          <w:szCs w:val="24"/>
        </w:rPr>
        <w:t>_________________________</w:t>
      </w:r>
      <w:r w:rsidRPr="00AE5C1F">
        <w:rPr>
          <w:rFonts w:ascii="Times New Roman" w:hAnsi="Times New Roman" w:cs="Times New Roman"/>
          <w:sz w:val="24"/>
          <w:szCs w:val="24"/>
        </w:rPr>
        <w:t>_________________</w:t>
      </w:r>
      <w:r>
        <w:rPr>
          <w:rFonts w:ascii="Times New Roman" w:hAnsi="Times New Roman" w:cs="Times New Roman"/>
          <w:sz w:val="24"/>
          <w:szCs w:val="24"/>
        </w:rPr>
        <w:t>______</w:t>
      </w:r>
    </w:p>
    <w:p w:rsidR="00522C00" w:rsidRPr="00AE5C1F" w:rsidRDefault="00AE5C1F" w:rsidP="00AE5C1F">
      <w:pPr>
        <w:pStyle w:val="ConsPlusNonformat"/>
        <w:rPr>
          <w:rFonts w:ascii="Times New Roman" w:hAnsi="Times New Roman" w:cs="Times New Roman"/>
          <w:sz w:val="24"/>
          <w:szCs w:val="24"/>
        </w:rPr>
      </w:pPr>
      <w:r>
        <w:rPr>
          <w:rFonts w:ascii="Times New Roman" w:hAnsi="Times New Roman" w:cs="Times New Roman"/>
          <w:sz w:val="24"/>
          <w:szCs w:val="24"/>
        </w:rPr>
        <w:t xml:space="preserve">2. Численность населения муниципального </w:t>
      </w:r>
      <w:r w:rsidR="00522C00" w:rsidRPr="00AE5C1F">
        <w:rPr>
          <w:rFonts w:ascii="Times New Roman" w:hAnsi="Times New Roman" w:cs="Times New Roman"/>
          <w:sz w:val="24"/>
          <w:szCs w:val="24"/>
        </w:rPr>
        <w:t>района</w:t>
      </w:r>
      <w:r>
        <w:rPr>
          <w:rFonts w:ascii="Times New Roman" w:hAnsi="Times New Roman" w:cs="Times New Roman"/>
          <w:sz w:val="24"/>
          <w:szCs w:val="24"/>
        </w:rPr>
        <w:t xml:space="preserve"> _________________________________________</w:t>
      </w:r>
    </w:p>
    <w:p w:rsidR="00522C00" w:rsidRPr="00AE5C1F" w:rsidRDefault="00522C00" w:rsidP="00AE5C1F">
      <w:pPr>
        <w:pStyle w:val="ConsPlusNonformat"/>
        <w:ind w:left="4248" w:firstLine="708"/>
        <w:jc w:val="center"/>
        <w:rPr>
          <w:rFonts w:ascii="Times New Roman" w:hAnsi="Times New Roman" w:cs="Times New Roman"/>
        </w:rPr>
      </w:pPr>
      <w:r w:rsidRPr="00AE5C1F">
        <w:rPr>
          <w:rFonts w:ascii="Times New Roman" w:hAnsi="Times New Roman" w:cs="Times New Roman"/>
        </w:rPr>
        <w:t>(на конец предшествующего года)</w:t>
      </w:r>
    </w:p>
    <w:p w:rsidR="00522C00" w:rsidRPr="00AE5C1F" w:rsidRDefault="00AE5C1F" w:rsidP="00AE5C1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3. Фамилия, имя, </w:t>
      </w:r>
      <w:r w:rsidR="00522C00" w:rsidRPr="00AE5C1F">
        <w:rPr>
          <w:rFonts w:ascii="Times New Roman" w:hAnsi="Times New Roman" w:cs="Times New Roman"/>
          <w:sz w:val="24"/>
          <w:szCs w:val="24"/>
        </w:rPr>
        <w:t>от</w:t>
      </w:r>
      <w:r>
        <w:rPr>
          <w:rFonts w:ascii="Times New Roman" w:hAnsi="Times New Roman" w:cs="Times New Roman"/>
          <w:sz w:val="24"/>
          <w:szCs w:val="24"/>
        </w:rPr>
        <w:t>чество, должность сотрудника  а</w:t>
      </w:r>
      <w:r w:rsidR="00522C00" w:rsidRPr="00AE5C1F">
        <w:rPr>
          <w:rFonts w:ascii="Times New Roman" w:hAnsi="Times New Roman" w:cs="Times New Roman"/>
          <w:sz w:val="24"/>
          <w:szCs w:val="24"/>
        </w:rPr>
        <w:t>дминистрации</w:t>
      </w:r>
      <w:r>
        <w:rPr>
          <w:rFonts w:ascii="Times New Roman" w:hAnsi="Times New Roman" w:cs="Times New Roman"/>
          <w:sz w:val="24"/>
          <w:szCs w:val="24"/>
        </w:rPr>
        <w:t xml:space="preserve"> муниципального  района, </w:t>
      </w:r>
      <w:r w:rsidR="00522C00" w:rsidRPr="00AE5C1F">
        <w:rPr>
          <w:rFonts w:ascii="Times New Roman" w:hAnsi="Times New Roman" w:cs="Times New Roman"/>
          <w:sz w:val="24"/>
          <w:szCs w:val="24"/>
        </w:rPr>
        <w:t>о</w:t>
      </w:r>
      <w:r w:rsidR="00522C00" w:rsidRPr="00AE5C1F">
        <w:rPr>
          <w:rFonts w:ascii="Times New Roman" w:hAnsi="Times New Roman" w:cs="Times New Roman"/>
          <w:sz w:val="24"/>
          <w:szCs w:val="24"/>
        </w:rPr>
        <w:t>т</w:t>
      </w:r>
      <w:r w:rsidR="00522C00" w:rsidRPr="00AE5C1F">
        <w:rPr>
          <w:rFonts w:ascii="Times New Roman" w:hAnsi="Times New Roman" w:cs="Times New Roman"/>
          <w:sz w:val="24"/>
          <w:szCs w:val="24"/>
        </w:rPr>
        <w:t>вет</w:t>
      </w:r>
      <w:r>
        <w:rPr>
          <w:rFonts w:ascii="Times New Roman" w:hAnsi="Times New Roman" w:cs="Times New Roman"/>
          <w:sz w:val="24"/>
          <w:szCs w:val="24"/>
        </w:rPr>
        <w:t xml:space="preserve">ственного за реализацию </w:t>
      </w:r>
      <w:r w:rsidR="00522C00" w:rsidRPr="00AE5C1F">
        <w:rPr>
          <w:rFonts w:ascii="Times New Roman" w:hAnsi="Times New Roman" w:cs="Times New Roman"/>
          <w:sz w:val="24"/>
          <w:szCs w:val="24"/>
        </w:rPr>
        <w:t>государственной</w:t>
      </w:r>
      <w:r>
        <w:rPr>
          <w:rFonts w:ascii="Times New Roman" w:hAnsi="Times New Roman" w:cs="Times New Roman"/>
          <w:sz w:val="24"/>
          <w:szCs w:val="24"/>
        </w:rPr>
        <w:t xml:space="preserve"> </w:t>
      </w:r>
      <w:r w:rsidR="00522C00" w:rsidRPr="00AE5C1F">
        <w:rPr>
          <w:rFonts w:ascii="Times New Roman" w:hAnsi="Times New Roman" w:cs="Times New Roman"/>
          <w:color w:val="000000" w:themeColor="text1"/>
          <w:sz w:val="24"/>
          <w:szCs w:val="24"/>
        </w:rPr>
        <w:t xml:space="preserve">программы </w:t>
      </w:r>
      <w:r w:rsidR="00522C00" w:rsidRPr="00AE5C1F">
        <w:rPr>
          <w:rFonts w:ascii="Times New Roman" w:hAnsi="Times New Roman" w:cs="Times New Roman"/>
          <w:sz w:val="24"/>
          <w:szCs w:val="24"/>
        </w:rPr>
        <w:t xml:space="preserve">Республики Тыва </w:t>
      </w:r>
      <w:r w:rsidR="00BC4C6E" w:rsidRPr="00AE5C1F">
        <w:rPr>
          <w:rFonts w:ascii="Times New Roman" w:hAnsi="Times New Roman" w:cs="Times New Roman"/>
          <w:sz w:val="24"/>
          <w:szCs w:val="24"/>
        </w:rPr>
        <w:t>«</w:t>
      </w:r>
      <w:r w:rsidR="00522C00" w:rsidRPr="00AE5C1F">
        <w:rPr>
          <w:rFonts w:ascii="Times New Roman" w:hAnsi="Times New Roman" w:cs="Times New Roman"/>
          <w:sz w:val="24"/>
          <w:szCs w:val="24"/>
        </w:rPr>
        <w:t>Комплексное  разв</w:t>
      </w:r>
      <w:r w:rsidR="00522C00" w:rsidRPr="00AE5C1F">
        <w:rPr>
          <w:rFonts w:ascii="Times New Roman" w:hAnsi="Times New Roman" w:cs="Times New Roman"/>
          <w:sz w:val="24"/>
          <w:szCs w:val="24"/>
        </w:rPr>
        <w:t>и</w:t>
      </w:r>
      <w:r w:rsidR="00522C00" w:rsidRPr="00AE5C1F">
        <w:rPr>
          <w:rFonts w:ascii="Times New Roman" w:hAnsi="Times New Roman" w:cs="Times New Roman"/>
          <w:sz w:val="24"/>
          <w:szCs w:val="24"/>
        </w:rPr>
        <w:t>тие  сельских территорий</w:t>
      </w:r>
      <w:r w:rsidR="00BC4C6E" w:rsidRPr="00AE5C1F">
        <w:rPr>
          <w:rFonts w:ascii="Times New Roman" w:hAnsi="Times New Roman" w:cs="Times New Roman"/>
          <w:sz w:val="24"/>
          <w:szCs w:val="24"/>
        </w:rPr>
        <w:t>»</w:t>
      </w:r>
      <w:r>
        <w:rPr>
          <w:rFonts w:ascii="Times New Roman" w:hAnsi="Times New Roman" w:cs="Times New Roman"/>
          <w:sz w:val="24"/>
          <w:szCs w:val="24"/>
        </w:rPr>
        <w:t xml:space="preserve"> (далее – </w:t>
      </w:r>
      <w:r w:rsidR="00522C00" w:rsidRPr="00AE5C1F">
        <w:rPr>
          <w:rFonts w:ascii="Times New Roman" w:hAnsi="Times New Roman" w:cs="Times New Roman"/>
          <w:sz w:val="24"/>
          <w:szCs w:val="24"/>
        </w:rPr>
        <w:t>Программа),</w:t>
      </w:r>
      <w:r>
        <w:rPr>
          <w:rFonts w:ascii="Times New Roman" w:hAnsi="Times New Roman" w:cs="Times New Roman"/>
          <w:sz w:val="24"/>
          <w:szCs w:val="24"/>
        </w:rPr>
        <w:t xml:space="preserve"> </w:t>
      </w:r>
      <w:r w:rsidR="00522C00" w:rsidRPr="00AE5C1F">
        <w:rPr>
          <w:rFonts w:ascii="Times New Roman" w:hAnsi="Times New Roman" w:cs="Times New Roman"/>
          <w:sz w:val="24"/>
          <w:szCs w:val="24"/>
        </w:rPr>
        <w:t>____________</w:t>
      </w:r>
      <w:r>
        <w:rPr>
          <w:rFonts w:ascii="Times New Roman" w:hAnsi="Times New Roman" w:cs="Times New Roman"/>
          <w:sz w:val="24"/>
          <w:szCs w:val="24"/>
        </w:rPr>
        <w:t>_______________________________</w:t>
      </w:r>
    </w:p>
    <w:p w:rsidR="00522C00" w:rsidRPr="00AE5C1F" w:rsidRDefault="00522C00" w:rsidP="00AE5C1F">
      <w:pPr>
        <w:pStyle w:val="ConsPlusNonformat"/>
        <w:rPr>
          <w:rFonts w:ascii="Times New Roman" w:hAnsi="Times New Roman" w:cs="Times New Roman"/>
          <w:sz w:val="24"/>
          <w:szCs w:val="24"/>
        </w:rPr>
      </w:pPr>
      <w:r w:rsidRPr="00AE5C1F">
        <w:rPr>
          <w:rFonts w:ascii="Times New Roman" w:hAnsi="Times New Roman" w:cs="Times New Roman"/>
          <w:sz w:val="24"/>
          <w:szCs w:val="24"/>
        </w:rPr>
        <w:t>___________________________________________________________________________</w:t>
      </w:r>
      <w:r w:rsidR="00AE5C1F">
        <w:rPr>
          <w:rFonts w:ascii="Times New Roman" w:hAnsi="Times New Roman" w:cs="Times New Roman"/>
          <w:sz w:val="24"/>
          <w:szCs w:val="24"/>
        </w:rPr>
        <w:t>__________</w:t>
      </w:r>
    </w:p>
    <w:p w:rsidR="00522C00" w:rsidRPr="00AE5C1F" w:rsidRDefault="00AE5C1F" w:rsidP="00AE5C1F">
      <w:pPr>
        <w:pStyle w:val="ConsPlusNonformat"/>
        <w:rPr>
          <w:rFonts w:ascii="Times New Roman" w:hAnsi="Times New Roman" w:cs="Times New Roman"/>
          <w:sz w:val="24"/>
          <w:szCs w:val="24"/>
        </w:rPr>
      </w:pPr>
      <w:r>
        <w:rPr>
          <w:rFonts w:ascii="Times New Roman" w:hAnsi="Times New Roman" w:cs="Times New Roman"/>
          <w:sz w:val="24"/>
          <w:szCs w:val="24"/>
        </w:rPr>
        <w:t xml:space="preserve">4. Реквизиты нормативного правового акта о </w:t>
      </w:r>
      <w:r w:rsidR="00522C00" w:rsidRPr="00AE5C1F">
        <w:rPr>
          <w:rFonts w:ascii="Times New Roman" w:hAnsi="Times New Roman" w:cs="Times New Roman"/>
          <w:sz w:val="24"/>
          <w:szCs w:val="24"/>
        </w:rPr>
        <w:t>назначении  лица,</w:t>
      </w:r>
      <w:r>
        <w:rPr>
          <w:rFonts w:ascii="Times New Roman" w:hAnsi="Times New Roman" w:cs="Times New Roman"/>
          <w:sz w:val="24"/>
          <w:szCs w:val="24"/>
        </w:rPr>
        <w:t xml:space="preserve"> </w:t>
      </w:r>
      <w:r w:rsidR="00522C00" w:rsidRPr="00AE5C1F">
        <w:rPr>
          <w:rFonts w:ascii="Times New Roman" w:hAnsi="Times New Roman" w:cs="Times New Roman"/>
          <w:sz w:val="24"/>
          <w:szCs w:val="24"/>
        </w:rPr>
        <w:t>ответственного за реализацию Программы, ___________________________________</w:t>
      </w:r>
      <w:r>
        <w:rPr>
          <w:rFonts w:ascii="Times New Roman" w:hAnsi="Times New Roman" w:cs="Times New Roman"/>
          <w:sz w:val="24"/>
          <w:szCs w:val="24"/>
        </w:rPr>
        <w:t>_______________________________________</w:t>
      </w:r>
    </w:p>
    <w:p w:rsidR="00522C00" w:rsidRPr="00AE5C1F" w:rsidRDefault="00522C00" w:rsidP="00AE5C1F">
      <w:pPr>
        <w:pStyle w:val="ConsPlusNonformat"/>
        <w:rPr>
          <w:rFonts w:ascii="Times New Roman" w:hAnsi="Times New Roman" w:cs="Times New Roman"/>
          <w:sz w:val="24"/>
          <w:szCs w:val="24"/>
        </w:rPr>
      </w:pPr>
      <w:r w:rsidRPr="00AE5C1F">
        <w:rPr>
          <w:rFonts w:ascii="Times New Roman" w:hAnsi="Times New Roman" w:cs="Times New Roman"/>
          <w:sz w:val="24"/>
          <w:szCs w:val="24"/>
        </w:rPr>
        <w:t>___________________________________________________________________________</w:t>
      </w:r>
    </w:p>
    <w:p w:rsidR="00522C00" w:rsidRPr="00AE5C1F" w:rsidRDefault="009F142C" w:rsidP="009F142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5. Контактные телефоны  (мобильный и </w:t>
      </w:r>
      <w:r w:rsidR="00522C00" w:rsidRPr="00AE5C1F">
        <w:rPr>
          <w:rFonts w:ascii="Times New Roman" w:hAnsi="Times New Roman" w:cs="Times New Roman"/>
          <w:sz w:val="24"/>
          <w:szCs w:val="24"/>
        </w:rPr>
        <w:t>стационарный  с указанием кода</w:t>
      </w:r>
      <w:r>
        <w:rPr>
          <w:rFonts w:ascii="Times New Roman" w:hAnsi="Times New Roman" w:cs="Times New Roman"/>
          <w:sz w:val="24"/>
          <w:szCs w:val="24"/>
        </w:rPr>
        <w:t xml:space="preserve"> населенного  пункта),  адрес </w:t>
      </w:r>
      <w:r w:rsidR="00522C00" w:rsidRPr="00AE5C1F">
        <w:rPr>
          <w:rFonts w:ascii="Times New Roman" w:hAnsi="Times New Roman" w:cs="Times New Roman"/>
          <w:sz w:val="24"/>
          <w:szCs w:val="24"/>
        </w:rPr>
        <w:t>элек</w:t>
      </w:r>
      <w:r>
        <w:rPr>
          <w:rFonts w:ascii="Times New Roman" w:hAnsi="Times New Roman" w:cs="Times New Roman"/>
          <w:sz w:val="24"/>
          <w:szCs w:val="24"/>
        </w:rPr>
        <w:t xml:space="preserve">тронной почты лица, ответственного </w:t>
      </w:r>
      <w:r w:rsidR="00522C00" w:rsidRPr="00AE5C1F">
        <w:rPr>
          <w:rFonts w:ascii="Times New Roman" w:hAnsi="Times New Roman" w:cs="Times New Roman"/>
          <w:sz w:val="24"/>
          <w:szCs w:val="24"/>
        </w:rPr>
        <w:t>за</w:t>
      </w:r>
      <w:r>
        <w:rPr>
          <w:rFonts w:ascii="Times New Roman" w:hAnsi="Times New Roman" w:cs="Times New Roman"/>
          <w:sz w:val="24"/>
          <w:szCs w:val="24"/>
        </w:rPr>
        <w:t xml:space="preserve"> </w:t>
      </w:r>
      <w:r w:rsidR="00522C00" w:rsidRPr="00AE5C1F">
        <w:rPr>
          <w:rFonts w:ascii="Times New Roman" w:hAnsi="Times New Roman" w:cs="Times New Roman"/>
          <w:sz w:val="24"/>
          <w:szCs w:val="24"/>
        </w:rPr>
        <w:t>реализацию Программы, _____________</w:t>
      </w:r>
      <w:r>
        <w:rPr>
          <w:rFonts w:ascii="Times New Roman" w:hAnsi="Times New Roman" w:cs="Times New Roman"/>
          <w:sz w:val="24"/>
          <w:szCs w:val="24"/>
        </w:rPr>
        <w:t>_______</w:t>
      </w:r>
    </w:p>
    <w:p w:rsidR="00522C00" w:rsidRPr="00AE5C1F" w:rsidRDefault="00522C00" w:rsidP="00AE5C1F">
      <w:pPr>
        <w:pStyle w:val="ConsPlusNonformat"/>
        <w:rPr>
          <w:rFonts w:ascii="Times New Roman" w:hAnsi="Times New Roman" w:cs="Times New Roman"/>
          <w:sz w:val="24"/>
          <w:szCs w:val="24"/>
        </w:rPr>
      </w:pPr>
      <w:r w:rsidRPr="00AE5C1F">
        <w:rPr>
          <w:rFonts w:ascii="Times New Roman" w:hAnsi="Times New Roman" w:cs="Times New Roman"/>
          <w:sz w:val="24"/>
          <w:szCs w:val="24"/>
        </w:rPr>
        <w:t>___________________________________________________________________________</w:t>
      </w:r>
      <w:r w:rsidR="009F142C">
        <w:rPr>
          <w:rFonts w:ascii="Times New Roman" w:hAnsi="Times New Roman" w:cs="Times New Roman"/>
          <w:sz w:val="24"/>
          <w:szCs w:val="24"/>
        </w:rPr>
        <w:t>__________</w:t>
      </w:r>
    </w:p>
    <w:p w:rsidR="00522C00" w:rsidRPr="00AE5C1F" w:rsidRDefault="009F142C" w:rsidP="00AE5C1F">
      <w:pPr>
        <w:pStyle w:val="ConsPlusNonformat"/>
        <w:rPr>
          <w:rFonts w:ascii="Times New Roman" w:hAnsi="Times New Roman" w:cs="Times New Roman"/>
          <w:sz w:val="24"/>
          <w:szCs w:val="24"/>
        </w:rPr>
      </w:pPr>
      <w:r>
        <w:rPr>
          <w:rFonts w:ascii="Times New Roman" w:hAnsi="Times New Roman" w:cs="Times New Roman"/>
          <w:sz w:val="24"/>
          <w:szCs w:val="24"/>
        </w:rPr>
        <w:t xml:space="preserve">6. Список граждан, изъявивших желание улучшить </w:t>
      </w:r>
      <w:r w:rsidR="00522C00" w:rsidRPr="00AE5C1F">
        <w:rPr>
          <w:rFonts w:ascii="Times New Roman" w:hAnsi="Times New Roman" w:cs="Times New Roman"/>
          <w:sz w:val="24"/>
          <w:szCs w:val="24"/>
        </w:rPr>
        <w:t>жилищные условия в</w:t>
      </w:r>
      <w:r>
        <w:rPr>
          <w:rFonts w:ascii="Times New Roman" w:hAnsi="Times New Roman" w:cs="Times New Roman"/>
          <w:sz w:val="24"/>
          <w:szCs w:val="24"/>
        </w:rPr>
        <w:t xml:space="preserve"> </w:t>
      </w:r>
      <w:r w:rsidR="00522C00" w:rsidRPr="00AE5C1F">
        <w:rPr>
          <w:rFonts w:ascii="Times New Roman" w:hAnsi="Times New Roman" w:cs="Times New Roman"/>
          <w:sz w:val="24"/>
          <w:szCs w:val="24"/>
        </w:rPr>
        <w:t xml:space="preserve">рамках </w:t>
      </w:r>
      <w:r>
        <w:rPr>
          <w:rFonts w:ascii="Times New Roman" w:hAnsi="Times New Roman" w:cs="Times New Roman"/>
          <w:sz w:val="24"/>
          <w:szCs w:val="24"/>
        </w:rPr>
        <w:t xml:space="preserve">Программы за </w:t>
      </w:r>
      <w:r w:rsidR="00522C00" w:rsidRPr="00AE5C1F">
        <w:rPr>
          <w:rFonts w:ascii="Times New Roman" w:hAnsi="Times New Roman" w:cs="Times New Roman"/>
          <w:sz w:val="24"/>
          <w:szCs w:val="24"/>
        </w:rPr>
        <w:t xml:space="preserve">счет средств </w:t>
      </w:r>
      <w:r>
        <w:rPr>
          <w:rFonts w:ascii="Times New Roman" w:hAnsi="Times New Roman" w:cs="Times New Roman"/>
          <w:sz w:val="24"/>
          <w:szCs w:val="24"/>
        </w:rPr>
        <w:t xml:space="preserve">социальной </w:t>
      </w:r>
      <w:r w:rsidR="00522C00" w:rsidRPr="00AE5C1F">
        <w:rPr>
          <w:rFonts w:ascii="Times New Roman" w:hAnsi="Times New Roman" w:cs="Times New Roman"/>
          <w:sz w:val="24"/>
          <w:szCs w:val="24"/>
        </w:rPr>
        <w:t>выплаты</w:t>
      </w:r>
      <w:r>
        <w:rPr>
          <w:rFonts w:ascii="Times New Roman" w:hAnsi="Times New Roman" w:cs="Times New Roman"/>
          <w:sz w:val="24"/>
          <w:szCs w:val="24"/>
        </w:rPr>
        <w:t xml:space="preserve"> </w:t>
      </w:r>
      <w:r w:rsidR="00522C00" w:rsidRPr="00AE5C1F">
        <w:rPr>
          <w:rFonts w:ascii="Times New Roman" w:hAnsi="Times New Roman" w:cs="Times New Roman"/>
          <w:sz w:val="24"/>
          <w:szCs w:val="24"/>
        </w:rPr>
        <w:t>_____________________________</w:t>
      </w:r>
      <w:r>
        <w:rPr>
          <w:rFonts w:ascii="Times New Roman" w:hAnsi="Times New Roman" w:cs="Times New Roman"/>
          <w:sz w:val="24"/>
          <w:szCs w:val="24"/>
        </w:rPr>
        <w:t>__________________________</w:t>
      </w:r>
    </w:p>
    <w:p w:rsidR="00522C00" w:rsidRPr="009F142C" w:rsidRDefault="00522C00" w:rsidP="009F142C">
      <w:pPr>
        <w:pStyle w:val="ConsPlusNonformat"/>
        <w:ind w:left="2124" w:firstLine="708"/>
        <w:jc w:val="center"/>
        <w:rPr>
          <w:rFonts w:ascii="Times New Roman" w:hAnsi="Times New Roman" w:cs="Times New Roman"/>
        </w:rPr>
      </w:pPr>
      <w:r w:rsidRPr="009F142C">
        <w:rPr>
          <w:rFonts w:ascii="Times New Roman" w:hAnsi="Times New Roman" w:cs="Times New Roman"/>
        </w:rPr>
        <w:t xml:space="preserve">(приложен, не приложен </w:t>
      </w:r>
      <w:r w:rsidR="009F142C">
        <w:rPr>
          <w:rFonts w:ascii="Times New Roman" w:hAnsi="Times New Roman" w:cs="Times New Roman"/>
        </w:rPr>
        <w:t>–</w:t>
      </w:r>
      <w:r w:rsidRPr="009F142C">
        <w:rPr>
          <w:rFonts w:ascii="Times New Roman" w:hAnsi="Times New Roman" w:cs="Times New Roman"/>
        </w:rPr>
        <w:t xml:space="preserve"> нужное указать)</w:t>
      </w:r>
    </w:p>
    <w:p w:rsidR="00522C00" w:rsidRPr="00AE5C1F" w:rsidRDefault="009F142C" w:rsidP="00AE5C1F">
      <w:pPr>
        <w:pStyle w:val="ConsPlusNonformat"/>
        <w:rPr>
          <w:rFonts w:ascii="Times New Roman" w:hAnsi="Times New Roman" w:cs="Times New Roman"/>
          <w:sz w:val="24"/>
          <w:szCs w:val="24"/>
        </w:rPr>
      </w:pPr>
      <w:r>
        <w:rPr>
          <w:rFonts w:ascii="Times New Roman" w:hAnsi="Times New Roman" w:cs="Times New Roman"/>
          <w:sz w:val="24"/>
          <w:szCs w:val="24"/>
        </w:rPr>
        <w:t xml:space="preserve">7. Распоряжение </w:t>
      </w:r>
      <w:r w:rsidR="00522C00" w:rsidRPr="00AE5C1F">
        <w:rPr>
          <w:rFonts w:ascii="Times New Roman" w:hAnsi="Times New Roman" w:cs="Times New Roman"/>
          <w:sz w:val="24"/>
          <w:szCs w:val="24"/>
        </w:rPr>
        <w:t>(постановление)  о назначении лица, ответственного за</w:t>
      </w:r>
      <w:r>
        <w:rPr>
          <w:rFonts w:ascii="Times New Roman" w:hAnsi="Times New Roman" w:cs="Times New Roman"/>
          <w:sz w:val="24"/>
          <w:szCs w:val="24"/>
        </w:rPr>
        <w:t xml:space="preserve"> </w:t>
      </w:r>
      <w:r w:rsidR="00522C00" w:rsidRPr="00AE5C1F">
        <w:rPr>
          <w:rFonts w:ascii="Times New Roman" w:hAnsi="Times New Roman" w:cs="Times New Roman"/>
          <w:sz w:val="24"/>
          <w:szCs w:val="24"/>
        </w:rPr>
        <w:t>реализацию Программы, _____________________________________________________</w:t>
      </w:r>
      <w:r>
        <w:rPr>
          <w:rFonts w:ascii="Times New Roman" w:hAnsi="Times New Roman" w:cs="Times New Roman"/>
          <w:sz w:val="24"/>
          <w:szCs w:val="24"/>
        </w:rPr>
        <w:t>________________________________</w:t>
      </w:r>
    </w:p>
    <w:p w:rsidR="00522C00" w:rsidRPr="009F142C" w:rsidRDefault="00522C00" w:rsidP="009F142C">
      <w:pPr>
        <w:pStyle w:val="ConsPlusNonformat"/>
        <w:jc w:val="center"/>
        <w:rPr>
          <w:rFonts w:ascii="Times New Roman" w:hAnsi="Times New Roman" w:cs="Times New Roman"/>
        </w:rPr>
      </w:pPr>
      <w:r w:rsidRPr="009F142C">
        <w:rPr>
          <w:rFonts w:ascii="Times New Roman" w:hAnsi="Times New Roman" w:cs="Times New Roman"/>
        </w:rPr>
        <w:t xml:space="preserve">(приложено, не приложено </w:t>
      </w:r>
      <w:r w:rsidR="009F142C" w:rsidRPr="009F142C">
        <w:rPr>
          <w:rFonts w:ascii="Times New Roman" w:hAnsi="Times New Roman" w:cs="Times New Roman"/>
        </w:rPr>
        <w:t>–</w:t>
      </w:r>
      <w:r w:rsidRPr="009F142C">
        <w:rPr>
          <w:rFonts w:ascii="Times New Roman" w:hAnsi="Times New Roman" w:cs="Times New Roman"/>
        </w:rPr>
        <w:t xml:space="preserve"> нужное указать)</w:t>
      </w:r>
    </w:p>
    <w:p w:rsidR="00522C00" w:rsidRPr="00AE5C1F" w:rsidRDefault="00522C00" w:rsidP="00AE5C1F">
      <w:pPr>
        <w:pStyle w:val="ConsPlusNonformat"/>
        <w:rPr>
          <w:rFonts w:ascii="Times New Roman" w:hAnsi="Times New Roman" w:cs="Times New Roman"/>
          <w:sz w:val="24"/>
          <w:szCs w:val="24"/>
        </w:rPr>
      </w:pPr>
    </w:p>
    <w:p w:rsidR="00522C00" w:rsidRPr="00AE5C1F" w:rsidRDefault="00522C00" w:rsidP="00AE5C1F">
      <w:pPr>
        <w:pStyle w:val="ConsPlusNonformat"/>
        <w:rPr>
          <w:rFonts w:ascii="Times New Roman" w:hAnsi="Times New Roman" w:cs="Times New Roman"/>
          <w:sz w:val="24"/>
          <w:szCs w:val="24"/>
        </w:rPr>
      </w:pPr>
      <w:r w:rsidRPr="00AE5C1F">
        <w:rPr>
          <w:rFonts w:ascii="Times New Roman" w:hAnsi="Times New Roman" w:cs="Times New Roman"/>
          <w:sz w:val="24"/>
          <w:szCs w:val="24"/>
        </w:rPr>
        <w:t>Председатель администрации</w:t>
      </w:r>
    </w:p>
    <w:p w:rsidR="00522C00" w:rsidRPr="00AE5C1F" w:rsidRDefault="009F142C" w:rsidP="00AE5C1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22C00" w:rsidRPr="00AE5C1F">
        <w:rPr>
          <w:rFonts w:ascii="Times New Roman" w:hAnsi="Times New Roman" w:cs="Times New Roman"/>
          <w:sz w:val="24"/>
          <w:szCs w:val="24"/>
        </w:rPr>
        <w:t>муниципального района</w:t>
      </w:r>
    </w:p>
    <w:p w:rsidR="00522C00" w:rsidRPr="00AE5C1F" w:rsidRDefault="009F142C" w:rsidP="00AE5C1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22C00" w:rsidRPr="00AE5C1F">
        <w:rPr>
          <w:rFonts w:ascii="Times New Roman" w:hAnsi="Times New Roman" w:cs="Times New Roman"/>
          <w:sz w:val="24"/>
          <w:szCs w:val="24"/>
        </w:rPr>
        <w:t>Республики Тыва</w:t>
      </w:r>
      <w:r w:rsidR="00522C00" w:rsidRPr="00AE5C1F">
        <w:rPr>
          <w:rFonts w:ascii="Times New Roman" w:hAnsi="Times New Roman" w:cs="Times New Roman"/>
          <w:sz w:val="24"/>
          <w:szCs w:val="24"/>
        </w:rPr>
        <w:tab/>
      </w:r>
      <w:r w:rsidR="00522C00" w:rsidRPr="00AE5C1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522C00" w:rsidRPr="00AE5C1F">
        <w:rPr>
          <w:rFonts w:ascii="Times New Roman" w:hAnsi="Times New Roman" w:cs="Times New Roman"/>
          <w:sz w:val="24"/>
          <w:szCs w:val="24"/>
        </w:rPr>
        <w:t xml:space="preserve">     ___________ _________________________</w:t>
      </w:r>
    </w:p>
    <w:p w:rsidR="00522C00" w:rsidRPr="009F142C" w:rsidRDefault="009F142C" w:rsidP="009F142C">
      <w:pPr>
        <w:pStyle w:val="ConsPlusNonformat"/>
        <w:tabs>
          <w:tab w:val="left" w:pos="4095"/>
        </w:tabs>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00522C00" w:rsidRPr="009F142C">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00522C00" w:rsidRPr="009F142C">
        <w:rPr>
          <w:rFonts w:ascii="Times New Roman" w:hAnsi="Times New Roman" w:cs="Times New Roman"/>
          <w:sz w:val="18"/>
          <w:szCs w:val="18"/>
        </w:rPr>
        <w:t xml:space="preserve">  (расшифровка подписи)</w:t>
      </w:r>
      <w:r w:rsidRPr="009F142C">
        <w:rPr>
          <w:rFonts w:ascii="Times New Roman" w:hAnsi="Times New Roman" w:cs="Times New Roman"/>
          <w:sz w:val="18"/>
          <w:szCs w:val="18"/>
        </w:rPr>
        <w:tab/>
      </w:r>
    </w:p>
    <w:p w:rsidR="00522C00" w:rsidRPr="00AE5C1F" w:rsidRDefault="00522C00" w:rsidP="00AE5C1F">
      <w:pPr>
        <w:pStyle w:val="ConsPlusNonformat"/>
        <w:rPr>
          <w:rFonts w:ascii="Times New Roman" w:hAnsi="Times New Roman" w:cs="Times New Roman"/>
          <w:sz w:val="24"/>
          <w:szCs w:val="24"/>
        </w:rPr>
      </w:pPr>
    </w:p>
    <w:p w:rsidR="00522C00" w:rsidRPr="00AE5C1F" w:rsidRDefault="00522C00" w:rsidP="00AE5C1F">
      <w:pPr>
        <w:pStyle w:val="ConsPlusNonformat"/>
        <w:rPr>
          <w:rFonts w:ascii="Times New Roman" w:hAnsi="Times New Roman" w:cs="Times New Roman"/>
          <w:sz w:val="24"/>
          <w:szCs w:val="24"/>
        </w:rPr>
      </w:pPr>
      <w:r w:rsidRPr="00AE5C1F">
        <w:rPr>
          <w:rFonts w:ascii="Times New Roman" w:hAnsi="Times New Roman" w:cs="Times New Roman"/>
          <w:sz w:val="24"/>
          <w:szCs w:val="24"/>
        </w:rPr>
        <w:t>Исполнитель</w:t>
      </w:r>
      <w:r w:rsidR="009F142C">
        <w:rPr>
          <w:rFonts w:ascii="Times New Roman" w:hAnsi="Times New Roman" w:cs="Times New Roman"/>
          <w:sz w:val="24"/>
          <w:szCs w:val="24"/>
        </w:rPr>
        <w:t xml:space="preserve">                     </w:t>
      </w:r>
      <w:r w:rsidRPr="00AE5C1F">
        <w:rPr>
          <w:rFonts w:ascii="Times New Roman" w:hAnsi="Times New Roman" w:cs="Times New Roman"/>
          <w:sz w:val="24"/>
          <w:szCs w:val="24"/>
        </w:rPr>
        <w:t xml:space="preserve"> ________________________  ___________ _________________________</w:t>
      </w:r>
    </w:p>
    <w:p w:rsidR="00522C00" w:rsidRPr="009F142C" w:rsidRDefault="009F142C" w:rsidP="00AE5C1F">
      <w:pPr>
        <w:pStyle w:val="ConsPlusNonformat"/>
        <w:rPr>
          <w:rFonts w:ascii="Times New Roman" w:hAnsi="Times New Roman" w:cs="Times New Roman"/>
        </w:rPr>
      </w:pPr>
      <w:r>
        <w:rPr>
          <w:rFonts w:ascii="Times New Roman" w:hAnsi="Times New Roman" w:cs="Times New Roman"/>
        </w:rPr>
        <w:t xml:space="preserve">                                                            </w:t>
      </w:r>
      <w:r w:rsidRPr="009F142C">
        <w:rPr>
          <w:rFonts w:ascii="Times New Roman" w:hAnsi="Times New Roman" w:cs="Times New Roman"/>
        </w:rPr>
        <w:t xml:space="preserve"> </w:t>
      </w:r>
      <w:r w:rsidR="00522C00" w:rsidRPr="009F142C">
        <w:rPr>
          <w:rFonts w:ascii="Times New Roman" w:hAnsi="Times New Roman" w:cs="Times New Roman"/>
        </w:rPr>
        <w:t xml:space="preserve">(наименование должности)  </w:t>
      </w:r>
      <w:r>
        <w:rPr>
          <w:rFonts w:ascii="Times New Roman" w:hAnsi="Times New Roman" w:cs="Times New Roman"/>
        </w:rPr>
        <w:t xml:space="preserve">        </w:t>
      </w:r>
      <w:r w:rsidR="00522C00" w:rsidRPr="009F142C">
        <w:rPr>
          <w:rFonts w:ascii="Times New Roman" w:hAnsi="Times New Roman" w:cs="Times New Roman"/>
        </w:rPr>
        <w:t xml:space="preserve"> (подпись) </w:t>
      </w:r>
      <w:r>
        <w:rPr>
          <w:rFonts w:ascii="Times New Roman" w:hAnsi="Times New Roman" w:cs="Times New Roman"/>
        </w:rPr>
        <w:t xml:space="preserve">            </w:t>
      </w:r>
      <w:r w:rsidR="00522C00" w:rsidRPr="009F142C">
        <w:rPr>
          <w:rFonts w:ascii="Times New Roman" w:hAnsi="Times New Roman" w:cs="Times New Roman"/>
        </w:rPr>
        <w:t xml:space="preserve">  (расшифровка подписи)</w:t>
      </w:r>
    </w:p>
    <w:p w:rsidR="00522C00" w:rsidRPr="00AE5C1F" w:rsidRDefault="00522C00" w:rsidP="00AE5C1F">
      <w:pPr>
        <w:pStyle w:val="ConsPlusNonformat"/>
        <w:rPr>
          <w:rFonts w:ascii="Times New Roman" w:hAnsi="Times New Roman" w:cs="Times New Roman"/>
          <w:sz w:val="24"/>
          <w:szCs w:val="24"/>
        </w:rPr>
      </w:pPr>
    </w:p>
    <w:p w:rsidR="00522C00" w:rsidRPr="00AE5C1F" w:rsidRDefault="00BC4C6E" w:rsidP="00AE5C1F">
      <w:pPr>
        <w:pStyle w:val="ConsPlusNonformat"/>
        <w:rPr>
          <w:rFonts w:ascii="Times New Roman" w:hAnsi="Times New Roman" w:cs="Times New Roman"/>
          <w:sz w:val="24"/>
          <w:szCs w:val="24"/>
        </w:rPr>
      </w:pPr>
      <w:r w:rsidRPr="00AE5C1F">
        <w:rPr>
          <w:rFonts w:ascii="Times New Roman" w:hAnsi="Times New Roman" w:cs="Times New Roman"/>
          <w:sz w:val="24"/>
          <w:szCs w:val="24"/>
        </w:rPr>
        <w:t>«</w:t>
      </w:r>
      <w:r w:rsidR="00522C00" w:rsidRPr="00AE5C1F">
        <w:rPr>
          <w:rFonts w:ascii="Times New Roman" w:hAnsi="Times New Roman" w:cs="Times New Roman"/>
          <w:sz w:val="24"/>
          <w:szCs w:val="24"/>
        </w:rPr>
        <w:t>___</w:t>
      </w:r>
      <w:r w:rsidRPr="00AE5C1F">
        <w:rPr>
          <w:rFonts w:ascii="Times New Roman" w:hAnsi="Times New Roman" w:cs="Times New Roman"/>
          <w:sz w:val="24"/>
          <w:szCs w:val="24"/>
        </w:rPr>
        <w:t>»</w:t>
      </w:r>
      <w:r w:rsidR="00522C00" w:rsidRPr="00AE5C1F">
        <w:rPr>
          <w:rFonts w:ascii="Times New Roman" w:hAnsi="Times New Roman" w:cs="Times New Roman"/>
          <w:sz w:val="24"/>
          <w:szCs w:val="24"/>
        </w:rPr>
        <w:t xml:space="preserve"> ___________ 20__ г.</w:t>
      </w:r>
    </w:p>
    <w:p w:rsidR="009F142C" w:rsidRDefault="009F142C" w:rsidP="00522C00">
      <w:pPr>
        <w:pStyle w:val="ConsPlusNormal"/>
        <w:ind w:firstLine="540"/>
        <w:jc w:val="both"/>
      </w:pPr>
    </w:p>
    <w:p w:rsidR="009F142C" w:rsidRDefault="009F142C" w:rsidP="00522C00">
      <w:pPr>
        <w:pStyle w:val="ConsPlusNormal"/>
        <w:ind w:firstLine="540"/>
        <w:jc w:val="both"/>
        <w:sectPr w:rsidR="009F142C" w:rsidSect="000A40F5">
          <w:pgSz w:w="11906" w:h="16838"/>
          <w:pgMar w:top="1134" w:right="567" w:bottom="1134" w:left="1134" w:header="680" w:footer="680" w:gutter="0"/>
          <w:pgNumType w:start="1"/>
          <w:cols w:space="720"/>
          <w:noEndnote/>
          <w:titlePg/>
          <w:docGrid w:linePitch="299"/>
        </w:sectPr>
      </w:pPr>
    </w:p>
    <w:p w:rsidR="00522C00" w:rsidRPr="009F142C" w:rsidRDefault="00522C00" w:rsidP="009F142C">
      <w:pPr>
        <w:pStyle w:val="ConsPlusNormal"/>
        <w:ind w:left="10206"/>
        <w:jc w:val="center"/>
        <w:outlineLvl w:val="2"/>
        <w:rPr>
          <w:sz w:val="28"/>
          <w:szCs w:val="28"/>
        </w:rPr>
      </w:pPr>
      <w:r w:rsidRPr="009F142C">
        <w:rPr>
          <w:sz w:val="28"/>
          <w:szCs w:val="28"/>
        </w:rPr>
        <w:lastRenderedPageBreak/>
        <w:t>Приложение № 2</w:t>
      </w:r>
    </w:p>
    <w:p w:rsidR="00522C00" w:rsidRPr="009F142C" w:rsidRDefault="00522C00" w:rsidP="009F142C">
      <w:pPr>
        <w:pStyle w:val="ConsPlusNormal"/>
        <w:ind w:left="10206"/>
        <w:jc w:val="center"/>
        <w:rPr>
          <w:sz w:val="28"/>
          <w:szCs w:val="28"/>
        </w:rPr>
      </w:pPr>
      <w:r w:rsidRPr="009F142C">
        <w:rPr>
          <w:sz w:val="28"/>
          <w:szCs w:val="28"/>
        </w:rPr>
        <w:t>к Положению о предоставлении</w:t>
      </w:r>
    </w:p>
    <w:p w:rsidR="00522C00" w:rsidRPr="009F142C" w:rsidRDefault="00522C00" w:rsidP="009F142C">
      <w:pPr>
        <w:pStyle w:val="ConsPlusNormal"/>
        <w:ind w:left="10206"/>
        <w:jc w:val="center"/>
        <w:rPr>
          <w:sz w:val="28"/>
          <w:szCs w:val="28"/>
        </w:rPr>
      </w:pPr>
      <w:r w:rsidRPr="009F142C">
        <w:rPr>
          <w:sz w:val="28"/>
          <w:szCs w:val="28"/>
        </w:rPr>
        <w:t>социальных выплат на строительство</w:t>
      </w:r>
    </w:p>
    <w:p w:rsidR="00522C00" w:rsidRPr="009F142C" w:rsidRDefault="00522C00" w:rsidP="009F142C">
      <w:pPr>
        <w:pStyle w:val="ConsPlusNormal"/>
        <w:ind w:left="10206"/>
        <w:jc w:val="center"/>
        <w:rPr>
          <w:sz w:val="28"/>
          <w:szCs w:val="28"/>
        </w:rPr>
      </w:pPr>
      <w:r w:rsidRPr="009F142C">
        <w:rPr>
          <w:sz w:val="28"/>
          <w:szCs w:val="28"/>
        </w:rPr>
        <w:t>(приобретение) жилья граждан,</w:t>
      </w:r>
    </w:p>
    <w:p w:rsidR="00522C00" w:rsidRPr="009F142C" w:rsidRDefault="00522C00" w:rsidP="009F142C">
      <w:pPr>
        <w:pStyle w:val="ConsPlusNormal"/>
        <w:ind w:left="10206"/>
        <w:jc w:val="center"/>
        <w:rPr>
          <w:sz w:val="28"/>
          <w:szCs w:val="28"/>
        </w:rPr>
      </w:pPr>
      <w:proofErr w:type="gramStart"/>
      <w:r w:rsidRPr="009F142C">
        <w:rPr>
          <w:sz w:val="28"/>
          <w:szCs w:val="28"/>
        </w:rPr>
        <w:t>проживающих на сельских территориях</w:t>
      </w:r>
      <w:proofErr w:type="gramEnd"/>
    </w:p>
    <w:p w:rsidR="009F142C" w:rsidRPr="009F142C" w:rsidRDefault="009F142C" w:rsidP="009F142C">
      <w:pPr>
        <w:pStyle w:val="ConsPlusNormal"/>
        <w:jc w:val="center"/>
        <w:rPr>
          <w:sz w:val="16"/>
          <w:szCs w:val="16"/>
        </w:rPr>
      </w:pPr>
    </w:p>
    <w:p w:rsidR="009F142C" w:rsidRPr="009F142C" w:rsidRDefault="009F142C" w:rsidP="009F142C">
      <w:pPr>
        <w:pStyle w:val="ConsPlusNormal"/>
        <w:jc w:val="right"/>
        <w:rPr>
          <w:sz w:val="28"/>
          <w:szCs w:val="28"/>
        </w:rPr>
      </w:pPr>
      <w:r>
        <w:rPr>
          <w:sz w:val="28"/>
          <w:szCs w:val="28"/>
        </w:rPr>
        <w:t>Форма</w:t>
      </w:r>
    </w:p>
    <w:p w:rsidR="009F142C" w:rsidRPr="009F142C" w:rsidRDefault="009F142C" w:rsidP="009F142C">
      <w:pPr>
        <w:pStyle w:val="ConsPlusNonformat"/>
        <w:jc w:val="center"/>
        <w:rPr>
          <w:rFonts w:ascii="Times New Roman" w:hAnsi="Times New Roman" w:cs="Times New Roman"/>
          <w:b/>
          <w:sz w:val="16"/>
          <w:szCs w:val="16"/>
        </w:rPr>
      </w:pPr>
      <w:bookmarkStart w:id="3" w:name="Par4749"/>
      <w:bookmarkEnd w:id="3"/>
    </w:p>
    <w:p w:rsidR="00522C00" w:rsidRPr="009F142C" w:rsidRDefault="00522C00" w:rsidP="009F142C">
      <w:pPr>
        <w:pStyle w:val="ConsPlusNonformat"/>
        <w:jc w:val="center"/>
        <w:rPr>
          <w:rFonts w:ascii="Times New Roman" w:hAnsi="Times New Roman" w:cs="Times New Roman"/>
          <w:b/>
          <w:sz w:val="28"/>
          <w:szCs w:val="28"/>
        </w:rPr>
      </w:pPr>
      <w:r w:rsidRPr="009F142C">
        <w:rPr>
          <w:rFonts w:ascii="Times New Roman" w:hAnsi="Times New Roman" w:cs="Times New Roman"/>
          <w:b/>
          <w:sz w:val="28"/>
          <w:szCs w:val="28"/>
        </w:rPr>
        <w:t>ОБЩИЙ СПИСОК</w:t>
      </w:r>
    </w:p>
    <w:p w:rsidR="00522C00" w:rsidRPr="009F142C" w:rsidRDefault="00522C00" w:rsidP="009F142C">
      <w:pPr>
        <w:pStyle w:val="ConsPlusNonformat"/>
        <w:jc w:val="center"/>
        <w:rPr>
          <w:rFonts w:ascii="Times New Roman" w:hAnsi="Times New Roman" w:cs="Times New Roman"/>
          <w:sz w:val="28"/>
          <w:szCs w:val="28"/>
        </w:rPr>
      </w:pPr>
      <w:r w:rsidRPr="009F142C">
        <w:rPr>
          <w:rFonts w:ascii="Times New Roman" w:hAnsi="Times New Roman" w:cs="Times New Roman"/>
          <w:sz w:val="28"/>
          <w:szCs w:val="28"/>
        </w:rPr>
        <w:t>граждан, изъявивших желание улучшить жилищные условия</w:t>
      </w:r>
    </w:p>
    <w:p w:rsidR="00522C00" w:rsidRPr="009F142C" w:rsidRDefault="00522C00" w:rsidP="009F142C">
      <w:pPr>
        <w:pStyle w:val="ConsPlusNonformat"/>
        <w:jc w:val="center"/>
        <w:rPr>
          <w:rFonts w:ascii="Times New Roman" w:hAnsi="Times New Roman" w:cs="Times New Roman"/>
          <w:sz w:val="28"/>
          <w:szCs w:val="28"/>
        </w:rPr>
      </w:pPr>
      <w:r w:rsidRPr="009F142C">
        <w:rPr>
          <w:rFonts w:ascii="Times New Roman" w:hAnsi="Times New Roman" w:cs="Times New Roman"/>
          <w:sz w:val="28"/>
          <w:szCs w:val="28"/>
        </w:rPr>
        <w:t xml:space="preserve">с использованием социальных выплат в рамках </w:t>
      </w:r>
      <w:proofErr w:type="gramStart"/>
      <w:r w:rsidRPr="009F142C">
        <w:rPr>
          <w:rFonts w:ascii="Times New Roman" w:hAnsi="Times New Roman" w:cs="Times New Roman"/>
          <w:sz w:val="28"/>
          <w:szCs w:val="28"/>
        </w:rPr>
        <w:t>государственной</w:t>
      </w:r>
      <w:proofErr w:type="gramEnd"/>
    </w:p>
    <w:p w:rsidR="00522C00" w:rsidRPr="009F142C" w:rsidRDefault="00522C00" w:rsidP="009F142C">
      <w:pPr>
        <w:pStyle w:val="ConsPlusNonformat"/>
        <w:jc w:val="center"/>
        <w:rPr>
          <w:rFonts w:ascii="Times New Roman" w:hAnsi="Times New Roman" w:cs="Times New Roman"/>
          <w:sz w:val="28"/>
          <w:szCs w:val="28"/>
        </w:rPr>
      </w:pPr>
      <w:r w:rsidRPr="009F142C">
        <w:rPr>
          <w:rFonts w:ascii="Times New Roman" w:hAnsi="Times New Roman" w:cs="Times New Roman"/>
          <w:sz w:val="28"/>
          <w:szCs w:val="28"/>
        </w:rPr>
        <w:t xml:space="preserve">программы Республики Тыва </w:t>
      </w:r>
      <w:r w:rsidR="00BC4C6E" w:rsidRPr="009F142C">
        <w:rPr>
          <w:rFonts w:ascii="Times New Roman" w:hAnsi="Times New Roman" w:cs="Times New Roman"/>
          <w:sz w:val="28"/>
          <w:szCs w:val="28"/>
        </w:rPr>
        <w:t>«</w:t>
      </w:r>
      <w:r w:rsidRPr="009F142C">
        <w:rPr>
          <w:rFonts w:ascii="Times New Roman" w:hAnsi="Times New Roman" w:cs="Times New Roman"/>
          <w:sz w:val="28"/>
          <w:szCs w:val="28"/>
        </w:rPr>
        <w:t>Комплексное развитие сельских территорий</w:t>
      </w:r>
      <w:r w:rsidR="00BC4C6E" w:rsidRPr="009F142C">
        <w:rPr>
          <w:rFonts w:ascii="Times New Roman" w:hAnsi="Times New Roman" w:cs="Times New Roman"/>
          <w:sz w:val="28"/>
          <w:szCs w:val="28"/>
        </w:rPr>
        <w:t>»</w:t>
      </w:r>
    </w:p>
    <w:p w:rsidR="00522C00" w:rsidRPr="009F142C" w:rsidRDefault="00522C00" w:rsidP="009F142C">
      <w:pPr>
        <w:pStyle w:val="ConsPlusNonformat"/>
        <w:jc w:val="center"/>
        <w:rPr>
          <w:rFonts w:ascii="Times New Roman" w:hAnsi="Times New Roman" w:cs="Times New Roman"/>
          <w:sz w:val="16"/>
          <w:szCs w:val="16"/>
        </w:rPr>
      </w:pPr>
    </w:p>
    <w:p w:rsidR="00522C00" w:rsidRPr="009F142C" w:rsidRDefault="00522C00" w:rsidP="009F142C">
      <w:pPr>
        <w:pStyle w:val="ConsPlusNonformat"/>
        <w:jc w:val="center"/>
        <w:rPr>
          <w:rFonts w:ascii="Times New Roman" w:hAnsi="Times New Roman" w:cs="Times New Roman"/>
          <w:sz w:val="28"/>
          <w:szCs w:val="28"/>
        </w:rPr>
      </w:pPr>
      <w:r w:rsidRPr="009F142C">
        <w:rPr>
          <w:rFonts w:ascii="Times New Roman" w:hAnsi="Times New Roman" w:cs="Times New Roman"/>
          <w:sz w:val="28"/>
          <w:szCs w:val="28"/>
        </w:rPr>
        <w:t>_______________________________________________</w:t>
      </w:r>
      <w:r w:rsidR="009F142C">
        <w:rPr>
          <w:rFonts w:ascii="Times New Roman" w:hAnsi="Times New Roman" w:cs="Times New Roman"/>
          <w:sz w:val="28"/>
          <w:szCs w:val="28"/>
        </w:rPr>
        <w:t>___</w:t>
      </w:r>
      <w:r w:rsidRPr="009F142C">
        <w:rPr>
          <w:rFonts w:ascii="Times New Roman" w:hAnsi="Times New Roman" w:cs="Times New Roman"/>
          <w:sz w:val="28"/>
          <w:szCs w:val="28"/>
        </w:rPr>
        <w:t xml:space="preserve"> на _____ год</w:t>
      </w:r>
    </w:p>
    <w:p w:rsidR="00522C00" w:rsidRDefault="00522C00" w:rsidP="009F142C">
      <w:pPr>
        <w:pStyle w:val="ConsPlusNonformat"/>
        <w:jc w:val="center"/>
        <w:rPr>
          <w:rFonts w:ascii="Times New Roman" w:hAnsi="Times New Roman" w:cs="Times New Roman"/>
        </w:rPr>
      </w:pPr>
      <w:r w:rsidRPr="009F142C">
        <w:rPr>
          <w:rFonts w:ascii="Times New Roman" w:hAnsi="Times New Roman" w:cs="Times New Roman"/>
        </w:rPr>
        <w:t>(наименование муниципального района)</w:t>
      </w:r>
    </w:p>
    <w:p w:rsidR="009F142C" w:rsidRPr="009F142C" w:rsidRDefault="009F142C" w:rsidP="009F142C">
      <w:pPr>
        <w:pStyle w:val="ConsPlusNonformat"/>
        <w:jc w:val="center"/>
        <w:rPr>
          <w:rFonts w:ascii="Times New Roman" w:hAnsi="Times New Roman" w:cs="Times New Roman"/>
        </w:rPr>
      </w:pPr>
    </w:p>
    <w:tbl>
      <w:tblPr>
        <w:tblW w:w="0" w:type="auto"/>
        <w:jc w:val="center"/>
        <w:tblInd w:w="-495" w:type="dxa"/>
        <w:tblLayout w:type="fixed"/>
        <w:tblCellMar>
          <w:left w:w="62" w:type="dxa"/>
          <w:right w:w="62" w:type="dxa"/>
        </w:tblCellMar>
        <w:tblLook w:val="0000"/>
      </w:tblPr>
      <w:tblGrid>
        <w:gridCol w:w="452"/>
        <w:gridCol w:w="886"/>
        <w:gridCol w:w="952"/>
        <w:gridCol w:w="1036"/>
        <w:gridCol w:w="1031"/>
        <w:gridCol w:w="1254"/>
        <w:gridCol w:w="1556"/>
        <w:gridCol w:w="1066"/>
        <w:gridCol w:w="1423"/>
        <w:gridCol w:w="1363"/>
        <w:gridCol w:w="613"/>
        <w:gridCol w:w="1113"/>
        <w:gridCol w:w="1292"/>
        <w:gridCol w:w="874"/>
        <w:gridCol w:w="1412"/>
      </w:tblGrid>
      <w:tr w:rsidR="009F142C" w:rsidRPr="009F142C" w:rsidTr="009F142C">
        <w:trPr>
          <w:jc w:val="center"/>
        </w:trPr>
        <w:tc>
          <w:tcPr>
            <w:tcW w:w="452" w:type="dxa"/>
            <w:vMerge w:val="restart"/>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r w:rsidRPr="009F142C">
              <w:rPr>
                <w:rFonts w:ascii="Times New Roman" w:hAnsi="Times New Roman"/>
              </w:rPr>
              <w:t xml:space="preserve">№ </w:t>
            </w:r>
            <w:proofErr w:type="spellStart"/>
            <w:proofErr w:type="gramStart"/>
            <w:r w:rsidRPr="009F142C">
              <w:rPr>
                <w:rFonts w:ascii="Times New Roman" w:hAnsi="Times New Roman"/>
              </w:rPr>
              <w:t>п</w:t>
            </w:r>
            <w:proofErr w:type="spellEnd"/>
            <w:proofErr w:type="gramEnd"/>
            <w:r w:rsidRPr="009F142C">
              <w:rPr>
                <w:rFonts w:ascii="Times New Roman" w:hAnsi="Times New Roman"/>
              </w:rPr>
              <w:t>/</w:t>
            </w:r>
            <w:proofErr w:type="spellStart"/>
            <w:r w:rsidRPr="009F142C">
              <w:rPr>
                <w:rFonts w:ascii="Times New Roman" w:hAnsi="Times New Roman"/>
              </w:rPr>
              <w:t>п</w:t>
            </w:r>
            <w:proofErr w:type="spellEnd"/>
          </w:p>
        </w:tc>
        <w:tc>
          <w:tcPr>
            <w:tcW w:w="886" w:type="dxa"/>
            <w:vMerge w:val="restart"/>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r w:rsidRPr="009F142C">
              <w:rPr>
                <w:rFonts w:ascii="Times New Roman" w:hAnsi="Times New Roman"/>
              </w:rPr>
              <w:t>Фам</w:t>
            </w:r>
            <w:r w:rsidRPr="009F142C">
              <w:rPr>
                <w:rFonts w:ascii="Times New Roman" w:hAnsi="Times New Roman"/>
              </w:rPr>
              <w:t>и</w:t>
            </w:r>
            <w:r w:rsidRPr="009F142C">
              <w:rPr>
                <w:rFonts w:ascii="Times New Roman" w:hAnsi="Times New Roman"/>
              </w:rPr>
              <w:t>лия, имя, отчес</w:t>
            </w:r>
            <w:r w:rsidRPr="009F142C">
              <w:rPr>
                <w:rFonts w:ascii="Times New Roman" w:hAnsi="Times New Roman"/>
              </w:rPr>
              <w:t>т</w:t>
            </w:r>
            <w:r w:rsidRPr="009F142C">
              <w:rPr>
                <w:rFonts w:ascii="Times New Roman" w:hAnsi="Times New Roman"/>
              </w:rPr>
              <w:t>во</w:t>
            </w:r>
          </w:p>
        </w:tc>
        <w:tc>
          <w:tcPr>
            <w:tcW w:w="952" w:type="dxa"/>
            <w:vMerge w:val="restart"/>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r w:rsidRPr="009F142C">
              <w:rPr>
                <w:rFonts w:ascii="Times New Roman" w:hAnsi="Times New Roman"/>
              </w:rPr>
              <w:t>Дата рожд</w:t>
            </w:r>
            <w:r w:rsidRPr="009F142C">
              <w:rPr>
                <w:rFonts w:ascii="Times New Roman" w:hAnsi="Times New Roman"/>
              </w:rPr>
              <w:t>е</w:t>
            </w:r>
            <w:r w:rsidRPr="009F142C">
              <w:rPr>
                <w:rFonts w:ascii="Times New Roman" w:hAnsi="Times New Roman"/>
              </w:rPr>
              <w:t>ния (число, месяц, год)</w:t>
            </w:r>
          </w:p>
        </w:tc>
        <w:tc>
          <w:tcPr>
            <w:tcW w:w="1036" w:type="dxa"/>
            <w:vMerge w:val="restart"/>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r w:rsidRPr="009F142C">
              <w:rPr>
                <w:rFonts w:ascii="Times New Roman" w:hAnsi="Times New Roman"/>
              </w:rPr>
              <w:t>Дата п</w:t>
            </w:r>
            <w:r w:rsidRPr="009F142C">
              <w:rPr>
                <w:rFonts w:ascii="Times New Roman" w:hAnsi="Times New Roman"/>
              </w:rPr>
              <w:t>о</w:t>
            </w:r>
            <w:r w:rsidRPr="009F142C">
              <w:rPr>
                <w:rFonts w:ascii="Times New Roman" w:hAnsi="Times New Roman"/>
              </w:rPr>
              <w:t>дачи з</w:t>
            </w:r>
            <w:r w:rsidRPr="009F142C">
              <w:rPr>
                <w:rFonts w:ascii="Times New Roman" w:hAnsi="Times New Roman"/>
              </w:rPr>
              <w:t>а</w:t>
            </w:r>
            <w:r w:rsidRPr="009F142C">
              <w:rPr>
                <w:rFonts w:ascii="Times New Roman" w:hAnsi="Times New Roman"/>
              </w:rPr>
              <w:t>явления на уч</w:t>
            </w:r>
            <w:r w:rsidRPr="009F142C">
              <w:rPr>
                <w:rFonts w:ascii="Times New Roman" w:hAnsi="Times New Roman"/>
              </w:rPr>
              <w:t>а</w:t>
            </w:r>
            <w:r w:rsidRPr="009F142C">
              <w:rPr>
                <w:rFonts w:ascii="Times New Roman" w:hAnsi="Times New Roman"/>
              </w:rPr>
              <w:t>стие в пр</w:t>
            </w:r>
            <w:r w:rsidRPr="009F142C">
              <w:rPr>
                <w:rFonts w:ascii="Times New Roman" w:hAnsi="Times New Roman"/>
              </w:rPr>
              <w:t>о</w:t>
            </w:r>
            <w:r w:rsidRPr="009F142C">
              <w:rPr>
                <w:rFonts w:ascii="Times New Roman" w:hAnsi="Times New Roman"/>
              </w:rPr>
              <w:t>грамме (число, месяц, год)</w:t>
            </w:r>
          </w:p>
        </w:tc>
        <w:tc>
          <w:tcPr>
            <w:tcW w:w="1031" w:type="dxa"/>
            <w:vMerge w:val="restart"/>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r w:rsidRPr="009F142C">
              <w:rPr>
                <w:rFonts w:ascii="Times New Roman" w:hAnsi="Times New Roman"/>
              </w:rPr>
              <w:t>Место работы, дол</w:t>
            </w:r>
            <w:r w:rsidRPr="009F142C">
              <w:rPr>
                <w:rFonts w:ascii="Times New Roman" w:hAnsi="Times New Roman"/>
              </w:rPr>
              <w:t>ж</w:t>
            </w:r>
            <w:r w:rsidRPr="009F142C">
              <w:rPr>
                <w:rFonts w:ascii="Times New Roman" w:hAnsi="Times New Roman"/>
              </w:rPr>
              <w:t>ность</w:t>
            </w:r>
          </w:p>
        </w:tc>
        <w:tc>
          <w:tcPr>
            <w:tcW w:w="1254" w:type="dxa"/>
            <w:vMerge w:val="restart"/>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r w:rsidRPr="009F142C">
              <w:rPr>
                <w:rFonts w:ascii="Times New Roman" w:hAnsi="Times New Roman"/>
              </w:rPr>
              <w:t>Сфера де</w:t>
            </w:r>
            <w:r w:rsidRPr="009F142C">
              <w:rPr>
                <w:rFonts w:ascii="Times New Roman" w:hAnsi="Times New Roman"/>
              </w:rPr>
              <w:t>я</w:t>
            </w:r>
            <w:r w:rsidRPr="009F142C">
              <w:rPr>
                <w:rFonts w:ascii="Times New Roman" w:hAnsi="Times New Roman"/>
              </w:rPr>
              <w:t>тельности</w:t>
            </w:r>
          </w:p>
        </w:tc>
        <w:tc>
          <w:tcPr>
            <w:tcW w:w="1556" w:type="dxa"/>
            <w:vMerge w:val="restart"/>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r w:rsidRPr="009F142C">
              <w:rPr>
                <w:rFonts w:ascii="Times New Roman" w:hAnsi="Times New Roman"/>
              </w:rPr>
              <w:t>Количестве</w:t>
            </w:r>
            <w:r w:rsidRPr="009F142C">
              <w:rPr>
                <w:rFonts w:ascii="Times New Roman" w:hAnsi="Times New Roman"/>
              </w:rPr>
              <w:t>н</w:t>
            </w:r>
            <w:r w:rsidRPr="009F142C">
              <w:rPr>
                <w:rFonts w:ascii="Times New Roman" w:hAnsi="Times New Roman"/>
              </w:rPr>
              <w:t>ный состав семьи, чел.</w:t>
            </w:r>
          </w:p>
        </w:tc>
        <w:tc>
          <w:tcPr>
            <w:tcW w:w="1066" w:type="dxa"/>
            <w:vMerge w:val="restart"/>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r w:rsidRPr="009F142C">
              <w:rPr>
                <w:rFonts w:ascii="Times New Roman" w:hAnsi="Times New Roman"/>
              </w:rPr>
              <w:t>Способ улучш</w:t>
            </w:r>
            <w:r w:rsidRPr="009F142C">
              <w:rPr>
                <w:rFonts w:ascii="Times New Roman" w:hAnsi="Times New Roman"/>
              </w:rPr>
              <w:t>е</w:t>
            </w:r>
            <w:r w:rsidRPr="009F142C">
              <w:rPr>
                <w:rFonts w:ascii="Times New Roman" w:hAnsi="Times New Roman"/>
              </w:rPr>
              <w:t>ния ж</w:t>
            </w:r>
            <w:r w:rsidRPr="009F142C">
              <w:rPr>
                <w:rFonts w:ascii="Times New Roman" w:hAnsi="Times New Roman"/>
              </w:rPr>
              <w:t>и</w:t>
            </w:r>
            <w:r w:rsidRPr="009F142C">
              <w:rPr>
                <w:rFonts w:ascii="Times New Roman" w:hAnsi="Times New Roman"/>
              </w:rPr>
              <w:t>лищных условий</w:t>
            </w:r>
          </w:p>
        </w:tc>
        <w:tc>
          <w:tcPr>
            <w:tcW w:w="1423" w:type="dxa"/>
            <w:vMerge w:val="restart"/>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r w:rsidRPr="009F142C">
              <w:rPr>
                <w:rFonts w:ascii="Times New Roman" w:hAnsi="Times New Roman"/>
              </w:rPr>
              <w:t>Размер о</w:t>
            </w:r>
            <w:r w:rsidRPr="009F142C">
              <w:rPr>
                <w:rFonts w:ascii="Times New Roman" w:hAnsi="Times New Roman"/>
              </w:rPr>
              <w:t>б</w:t>
            </w:r>
            <w:r w:rsidRPr="009F142C">
              <w:rPr>
                <w:rFonts w:ascii="Times New Roman" w:hAnsi="Times New Roman"/>
              </w:rPr>
              <w:t>щей площади жилья, уст</w:t>
            </w:r>
            <w:r w:rsidRPr="009F142C">
              <w:rPr>
                <w:rFonts w:ascii="Times New Roman" w:hAnsi="Times New Roman"/>
              </w:rPr>
              <w:t>а</w:t>
            </w:r>
            <w:r w:rsidRPr="009F142C">
              <w:rPr>
                <w:rFonts w:ascii="Times New Roman" w:hAnsi="Times New Roman"/>
              </w:rPr>
              <w:t>новленный для семей разной чи</w:t>
            </w:r>
            <w:r w:rsidRPr="009F142C">
              <w:rPr>
                <w:rFonts w:ascii="Times New Roman" w:hAnsi="Times New Roman"/>
              </w:rPr>
              <w:t>с</w:t>
            </w:r>
            <w:r w:rsidRPr="009F142C">
              <w:rPr>
                <w:rFonts w:ascii="Times New Roman" w:hAnsi="Times New Roman"/>
              </w:rPr>
              <w:t>ленности, кв. м</w:t>
            </w:r>
          </w:p>
        </w:tc>
        <w:tc>
          <w:tcPr>
            <w:tcW w:w="1363" w:type="dxa"/>
            <w:vMerge w:val="restart"/>
            <w:tcBorders>
              <w:top w:val="single" w:sz="4" w:space="0" w:color="auto"/>
              <w:left w:val="single" w:sz="4" w:space="0" w:color="auto"/>
              <w:bottom w:val="single" w:sz="4" w:space="0" w:color="auto"/>
              <w:right w:val="single" w:sz="4" w:space="0" w:color="auto"/>
            </w:tcBorders>
          </w:tcPr>
          <w:p w:rsidR="009F142C" w:rsidRDefault="00522C00" w:rsidP="009F142C">
            <w:pPr>
              <w:spacing w:after="0" w:line="240" w:lineRule="auto"/>
              <w:jc w:val="center"/>
              <w:rPr>
                <w:rFonts w:ascii="Times New Roman" w:hAnsi="Times New Roman"/>
              </w:rPr>
            </w:pPr>
            <w:r w:rsidRPr="009F142C">
              <w:rPr>
                <w:rFonts w:ascii="Times New Roman" w:hAnsi="Times New Roman"/>
              </w:rPr>
              <w:t xml:space="preserve">Стоимость </w:t>
            </w:r>
          </w:p>
          <w:p w:rsidR="00522C00" w:rsidRPr="009F142C" w:rsidRDefault="00522C00" w:rsidP="009F142C">
            <w:pPr>
              <w:spacing w:after="0" w:line="240" w:lineRule="auto"/>
              <w:jc w:val="center"/>
              <w:rPr>
                <w:rFonts w:ascii="Times New Roman" w:hAnsi="Times New Roman"/>
              </w:rPr>
            </w:pPr>
            <w:r w:rsidRPr="009F142C">
              <w:rPr>
                <w:rFonts w:ascii="Times New Roman" w:hAnsi="Times New Roman"/>
              </w:rPr>
              <w:t>1 кв. м о</w:t>
            </w:r>
            <w:r w:rsidRPr="009F142C">
              <w:rPr>
                <w:rFonts w:ascii="Times New Roman" w:hAnsi="Times New Roman"/>
              </w:rPr>
              <w:t>б</w:t>
            </w:r>
            <w:r w:rsidRPr="009F142C">
              <w:rPr>
                <w:rFonts w:ascii="Times New Roman" w:hAnsi="Times New Roman"/>
              </w:rPr>
              <w:t>щей площ</w:t>
            </w:r>
            <w:r w:rsidRPr="009F142C">
              <w:rPr>
                <w:rFonts w:ascii="Times New Roman" w:hAnsi="Times New Roman"/>
              </w:rPr>
              <w:t>а</w:t>
            </w:r>
            <w:r w:rsidRPr="009F142C">
              <w:rPr>
                <w:rFonts w:ascii="Times New Roman" w:hAnsi="Times New Roman"/>
              </w:rPr>
              <w:t xml:space="preserve">ди жилья, </w:t>
            </w:r>
            <w:proofErr w:type="gramStart"/>
            <w:r w:rsidRPr="009F142C">
              <w:rPr>
                <w:rFonts w:ascii="Times New Roman" w:hAnsi="Times New Roman"/>
              </w:rPr>
              <w:t>установле</w:t>
            </w:r>
            <w:r w:rsidRPr="009F142C">
              <w:rPr>
                <w:rFonts w:ascii="Times New Roman" w:hAnsi="Times New Roman"/>
              </w:rPr>
              <w:t>н</w:t>
            </w:r>
            <w:r w:rsidRPr="009F142C">
              <w:rPr>
                <w:rFonts w:ascii="Times New Roman" w:hAnsi="Times New Roman"/>
              </w:rPr>
              <w:t>ная</w:t>
            </w:r>
            <w:proofErr w:type="gramEnd"/>
            <w:r w:rsidRPr="009F142C">
              <w:rPr>
                <w:rFonts w:ascii="Times New Roman" w:hAnsi="Times New Roman"/>
              </w:rPr>
              <w:t xml:space="preserve"> для ра</w:t>
            </w:r>
            <w:r w:rsidRPr="009F142C">
              <w:rPr>
                <w:rFonts w:ascii="Times New Roman" w:hAnsi="Times New Roman"/>
              </w:rPr>
              <w:t>с</w:t>
            </w:r>
            <w:r w:rsidRPr="009F142C">
              <w:rPr>
                <w:rFonts w:ascii="Times New Roman" w:hAnsi="Times New Roman"/>
              </w:rPr>
              <w:t>чета размера социальной выплаты, руб.</w:t>
            </w:r>
          </w:p>
        </w:tc>
        <w:tc>
          <w:tcPr>
            <w:tcW w:w="5304" w:type="dxa"/>
            <w:gridSpan w:val="5"/>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r w:rsidRPr="009F142C">
              <w:rPr>
                <w:rFonts w:ascii="Times New Roman" w:hAnsi="Times New Roman"/>
              </w:rPr>
              <w:t>Стоимость строительства (приобретения) жилья, тыс. рублей</w:t>
            </w:r>
          </w:p>
        </w:tc>
      </w:tr>
      <w:tr w:rsidR="009F142C" w:rsidRPr="009F142C" w:rsidTr="009F142C">
        <w:trPr>
          <w:jc w:val="center"/>
        </w:trPr>
        <w:tc>
          <w:tcPr>
            <w:tcW w:w="452"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886"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952"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036"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254"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556"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066"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423"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363"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613" w:type="dxa"/>
            <w:vMerge w:val="restart"/>
            <w:tcBorders>
              <w:top w:val="single" w:sz="4" w:space="0" w:color="auto"/>
              <w:left w:val="single" w:sz="4" w:space="0" w:color="auto"/>
              <w:bottom w:val="single" w:sz="4" w:space="0" w:color="auto"/>
              <w:right w:val="single" w:sz="4" w:space="0" w:color="auto"/>
            </w:tcBorders>
          </w:tcPr>
          <w:p w:rsidR="00522C00" w:rsidRPr="009F142C" w:rsidRDefault="009F142C" w:rsidP="009F142C">
            <w:pPr>
              <w:spacing w:after="0" w:line="240" w:lineRule="auto"/>
              <w:jc w:val="center"/>
              <w:rPr>
                <w:rFonts w:ascii="Times New Roman" w:hAnsi="Times New Roman"/>
              </w:rPr>
            </w:pPr>
            <w:r w:rsidRPr="009F142C">
              <w:rPr>
                <w:rFonts w:ascii="Times New Roman" w:hAnsi="Times New Roman"/>
              </w:rPr>
              <w:t>вс</w:t>
            </w:r>
            <w:r w:rsidRPr="009F142C">
              <w:rPr>
                <w:rFonts w:ascii="Times New Roman" w:hAnsi="Times New Roman"/>
              </w:rPr>
              <w:t>е</w:t>
            </w:r>
            <w:r w:rsidRPr="009F142C">
              <w:rPr>
                <w:rFonts w:ascii="Times New Roman" w:hAnsi="Times New Roman"/>
              </w:rPr>
              <w:t>го</w:t>
            </w:r>
          </w:p>
        </w:tc>
        <w:tc>
          <w:tcPr>
            <w:tcW w:w="1113" w:type="dxa"/>
            <w:vMerge w:val="restart"/>
            <w:tcBorders>
              <w:top w:val="single" w:sz="4" w:space="0" w:color="auto"/>
              <w:left w:val="single" w:sz="4" w:space="0" w:color="auto"/>
              <w:bottom w:val="single" w:sz="4" w:space="0" w:color="auto"/>
              <w:right w:val="single" w:sz="4" w:space="0" w:color="auto"/>
            </w:tcBorders>
          </w:tcPr>
          <w:p w:rsidR="00522C00" w:rsidRPr="009F142C" w:rsidRDefault="009F142C" w:rsidP="009F142C">
            <w:pPr>
              <w:spacing w:after="0" w:line="240" w:lineRule="auto"/>
              <w:jc w:val="center"/>
              <w:rPr>
                <w:rFonts w:ascii="Times New Roman" w:hAnsi="Times New Roman"/>
              </w:rPr>
            </w:pPr>
            <w:r w:rsidRPr="009F142C">
              <w:rPr>
                <w:rFonts w:ascii="Times New Roman" w:hAnsi="Times New Roman"/>
              </w:rPr>
              <w:t>размер социал</w:t>
            </w:r>
            <w:r w:rsidRPr="009F142C">
              <w:rPr>
                <w:rFonts w:ascii="Times New Roman" w:hAnsi="Times New Roman"/>
              </w:rPr>
              <w:t>ь</w:t>
            </w:r>
            <w:r w:rsidRPr="009F142C">
              <w:rPr>
                <w:rFonts w:ascii="Times New Roman" w:hAnsi="Times New Roman"/>
              </w:rPr>
              <w:t>ной в</w:t>
            </w:r>
            <w:r w:rsidRPr="009F142C">
              <w:rPr>
                <w:rFonts w:ascii="Times New Roman" w:hAnsi="Times New Roman"/>
              </w:rPr>
              <w:t>ы</w:t>
            </w:r>
            <w:r w:rsidRPr="009F142C">
              <w:rPr>
                <w:rFonts w:ascii="Times New Roman" w:hAnsi="Times New Roman"/>
              </w:rPr>
              <w:t>платы</w:t>
            </w:r>
          </w:p>
        </w:tc>
        <w:tc>
          <w:tcPr>
            <w:tcW w:w="2166" w:type="dxa"/>
            <w:gridSpan w:val="2"/>
            <w:tcBorders>
              <w:top w:val="single" w:sz="4" w:space="0" w:color="auto"/>
              <w:left w:val="single" w:sz="4" w:space="0" w:color="auto"/>
              <w:bottom w:val="single" w:sz="4" w:space="0" w:color="auto"/>
              <w:right w:val="single" w:sz="4" w:space="0" w:color="auto"/>
            </w:tcBorders>
          </w:tcPr>
          <w:p w:rsidR="00522C00" w:rsidRPr="009F142C" w:rsidRDefault="009F142C" w:rsidP="009F142C">
            <w:pPr>
              <w:spacing w:after="0" w:line="240" w:lineRule="auto"/>
              <w:jc w:val="center"/>
              <w:rPr>
                <w:rFonts w:ascii="Times New Roman" w:hAnsi="Times New Roman"/>
              </w:rPr>
            </w:pPr>
            <w:r w:rsidRPr="009F142C">
              <w:rPr>
                <w:rFonts w:ascii="Times New Roman" w:hAnsi="Times New Roman"/>
              </w:rPr>
              <w:t>в том числе за счет средств:</w:t>
            </w:r>
          </w:p>
        </w:tc>
        <w:tc>
          <w:tcPr>
            <w:tcW w:w="1412" w:type="dxa"/>
            <w:vMerge w:val="restart"/>
            <w:tcBorders>
              <w:top w:val="single" w:sz="4" w:space="0" w:color="auto"/>
              <w:left w:val="single" w:sz="4" w:space="0" w:color="auto"/>
              <w:bottom w:val="single" w:sz="4" w:space="0" w:color="auto"/>
              <w:right w:val="single" w:sz="4" w:space="0" w:color="auto"/>
            </w:tcBorders>
          </w:tcPr>
          <w:p w:rsidR="00522C00" w:rsidRPr="009F142C" w:rsidRDefault="009F142C" w:rsidP="009F142C">
            <w:pPr>
              <w:spacing w:after="0" w:line="240" w:lineRule="auto"/>
              <w:jc w:val="center"/>
              <w:rPr>
                <w:rFonts w:ascii="Times New Roman" w:hAnsi="Times New Roman"/>
              </w:rPr>
            </w:pPr>
            <w:r w:rsidRPr="009F142C">
              <w:rPr>
                <w:rFonts w:ascii="Times New Roman" w:hAnsi="Times New Roman"/>
              </w:rPr>
              <w:t>средства внебюдже</w:t>
            </w:r>
            <w:r w:rsidRPr="009F142C">
              <w:rPr>
                <w:rFonts w:ascii="Times New Roman" w:hAnsi="Times New Roman"/>
              </w:rPr>
              <w:t>т</w:t>
            </w:r>
            <w:r w:rsidRPr="009F142C">
              <w:rPr>
                <w:rFonts w:ascii="Times New Roman" w:hAnsi="Times New Roman"/>
              </w:rPr>
              <w:t>ных исто</w:t>
            </w:r>
            <w:r w:rsidRPr="009F142C">
              <w:rPr>
                <w:rFonts w:ascii="Times New Roman" w:hAnsi="Times New Roman"/>
              </w:rPr>
              <w:t>ч</w:t>
            </w:r>
            <w:r w:rsidRPr="009F142C">
              <w:rPr>
                <w:rFonts w:ascii="Times New Roman" w:hAnsi="Times New Roman"/>
              </w:rPr>
              <w:t>ников</w:t>
            </w:r>
          </w:p>
        </w:tc>
      </w:tr>
      <w:tr w:rsidR="009F142C" w:rsidRPr="009F142C" w:rsidTr="009F142C">
        <w:trPr>
          <w:jc w:val="center"/>
        </w:trPr>
        <w:tc>
          <w:tcPr>
            <w:tcW w:w="452"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886"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952"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036"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031"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254"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556"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066"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423"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363"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613"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113"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r w:rsidRPr="009F142C">
              <w:rPr>
                <w:rFonts w:ascii="Times New Roman" w:hAnsi="Times New Roman"/>
              </w:rPr>
              <w:t>федерал</w:t>
            </w:r>
            <w:r w:rsidRPr="009F142C">
              <w:rPr>
                <w:rFonts w:ascii="Times New Roman" w:hAnsi="Times New Roman"/>
              </w:rPr>
              <w:t>ь</w:t>
            </w:r>
            <w:r w:rsidRPr="009F142C">
              <w:rPr>
                <w:rFonts w:ascii="Times New Roman" w:hAnsi="Times New Roman"/>
              </w:rPr>
              <w:t>ного бю</w:t>
            </w:r>
            <w:r w:rsidRPr="009F142C">
              <w:rPr>
                <w:rFonts w:ascii="Times New Roman" w:hAnsi="Times New Roman"/>
              </w:rPr>
              <w:t>д</w:t>
            </w:r>
            <w:r w:rsidRPr="009F142C">
              <w:rPr>
                <w:rFonts w:ascii="Times New Roman" w:hAnsi="Times New Roman"/>
              </w:rPr>
              <w:t>жета</w:t>
            </w:r>
          </w:p>
        </w:tc>
        <w:tc>
          <w:tcPr>
            <w:tcW w:w="874"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r w:rsidRPr="009F142C">
              <w:rPr>
                <w:rFonts w:ascii="Times New Roman" w:hAnsi="Times New Roman"/>
              </w:rPr>
              <w:t>бюдж</w:t>
            </w:r>
            <w:r w:rsidRPr="009F142C">
              <w:rPr>
                <w:rFonts w:ascii="Times New Roman" w:hAnsi="Times New Roman"/>
              </w:rPr>
              <w:t>е</w:t>
            </w:r>
            <w:r w:rsidRPr="009F142C">
              <w:rPr>
                <w:rFonts w:ascii="Times New Roman" w:hAnsi="Times New Roman"/>
              </w:rPr>
              <w:t>та РБ</w:t>
            </w:r>
          </w:p>
        </w:tc>
        <w:tc>
          <w:tcPr>
            <w:tcW w:w="1412" w:type="dxa"/>
            <w:vMerge/>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r>
      <w:tr w:rsidR="009F142C" w:rsidRPr="009F142C" w:rsidTr="009F142C">
        <w:trPr>
          <w:jc w:val="center"/>
        </w:trPr>
        <w:tc>
          <w:tcPr>
            <w:tcW w:w="452"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r w:rsidRPr="009F142C">
              <w:rPr>
                <w:rFonts w:ascii="Times New Roman" w:hAnsi="Times New Roman"/>
              </w:rPr>
              <w:t>1</w:t>
            </w:r>
          </w:p>
        </w:tc>
        <w:tc>
          <w:tcPr>
            <w:tcW w:w="886"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254"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066"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423"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363"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613"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113"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874"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r>
      <w:tr w:rsidR="009F142C" w:rsidRPr="009F142C" w:rsidTr="009F142C">
        <w:trPr>
          <w:jc w:val="center"/>
        </w:trPr>
        <w:tc>
          <w:tcPr>
            <w:tcW w:w="452"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r w:rsidRPr="009F142C">
              <w:rPr>
                <w:rFonts w:ascii="Times New Roman" w:hAnsi="Times New Roman"/>
              </w:rPr>
              <w:t>...</w:t>
            </w:r>
          </w:p>
        </w:tc>
        <w:tc>
          <w:tcPr>
            <w:tcW w:w="886"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952"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036"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031"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254"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556"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066"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423"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363"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613"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113"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874"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r>
      <w:tr w:rsidR="009F142C" w:rsidRPr="009F142C" w:rsidTr="009F142C">
        <w:trPr>
          <w:jc w:val="center"/>
        </w:trPr>
        <w:tc>
          <w:tcPr>
            <w:tcW w:w="1338" w:type="dxa"/>
            <w:gridSpan w:val="2"/>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r w:rsidRPr="009F142C">
              <w:rPr>
                <w:rFonts w:ascii="Times New Roman" w:hAnsi="Times New Roman"/>
              </w:rPr>
              <w:t>Всего</w:t>
            </w:r>
          </w:p>
        </w:tc>
        <w:tc>
          <w:tcPr>
            <w:tcW w:w="952"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roofErr w:type="spellStart"/>
            <w:r w:rsidRPr="009F142C">
              <w:rPr>
                <w:rFonts w:ascii="Times New Roman" w:hAnsi="Times New Roman"/>
              </w:rPr>
              <w:t>x</w:t>
            </w:r>
            <w:proofErr w:type="spellEnd"/>
          </w:p>
        </w:tc>
        <w:tc>
          <w:tcPr>
            <w:tcW w:w="1036"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roofErr w:type="spellStart"/>
            <w:r w:rsidRPr="009F142C">
              <w:rPr>
                <w:rFonts w:ascii="Times New Roman" w:hAnsi="Times New Roman"/>
              </w:rPr>
              <w:t>x</w:t>
            </w:r>
            <w:proofErr w:type="spellEnd"/>
          </w:p>
        </w:tc>
        <w:tc>
          <w:tcPr>
            <w:tcW w:w="1031"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roofErr w:type="spellStart"/>
            <w:r w:rsidRPr="009F142C">
              <w:rPr>
                <w:rFonts w:ascii="Times New Roman" w:hAnsi="Times New Roman"/>
              </w:rPr>
              <w:t>x</w:t>
            </w:r>
            <w:proofErr w:type="spellEnd"/>
          </w:p>
        </w:tc>
        <w:tc>
          <w:tcPr>
            <w:tcW w:w="1254"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roofErr w:type="spellStart"/>
            <w:r w:rsidRPr="009F142C">
              <w:rPr>
                <w:rFonts w:ascii="Times New Roman" w:hAnsi="Times New Roman"/>
              </w:rPr>
              <w:t>x</w:t>
            </w:r>
            <w:proofErr w:type="spellEnd"/>
          </w:p>
        </w:tc>
        <w:tc>
          <w:tcPr>
            <w:tcW w:w="1556"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066"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roofErr w:type="spellStart"/>
            <w:r w:rsidRPr="009F142C">
              <w:rPr>
                <w:rFonts w:ascii="Times New Roman" w:hAnsi="Times New Roman"/>
              </w:rPr>
              <w:t>x</w:t>
            </w:r>
            <w:proofErr w:type="spellEnd"/>
          </w:p>
        </w:tc>
        <w:tc>
          <w:tcPr>
            <w:tcW w:w="1423"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363"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roofErr w:type="spellStart"/>
            <w:r w:rsidRPr="009F142C">
              <w:rPr>
                <w:rFonts w:ascii="Times New Roman" w:hAnsi="Times New Roman"/>
              </w:rPr>
              <w:t>x</w:t>
            </w:r>
            <w:proofErr w:type="spellEnd"/>
          </w:p>
        </w:tc>
        <w:tc>
          <w:tcPr>
            <w:tcW w:w="613"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113"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292"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874"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c>
          <w:tcPr>
            <w:tcW w:w="1412" w:type="dxa"/>
            <w:tcBorders>
              <w:top w:val="single" w:sz="4" w:space="0" w:color="auto"/>
              <w:left w:val="single" w:sz="4" w:space="0" w:color="auto"/>
              <w:bottom w:val="single" w:sz="4" w:space="0" w:color="auto"/>
              <w:right w:val="single" w:sz="4" w:space="0" w:color="auto"/>
            </w:tcBorders>
          </w:tcPr>
          <w:p w:rsidR="00522C00" w:rsidRPr="009F142C" w:rsidRDefault="00522C00" w:rsidP="009F142C">
            <w:pPr>
              <w:spacing w:after="0" w:line="240" w:lineRule="auto"/>
              <w:jc w:val="center"/>
              <w:rPr>
                <w:rFonts w:ascii="Times New Roman" w:hAnsi="Times New Roman"/>
              </w:rPr>
            </w:pPr>
          </w:p>
        </w:tc>
      </w:tr>
    </w:tbl>
    <w:p w:rsidR="00522C00" w:rsidRPr="009F142C" w:rsidRDefault="00522C00" w:rsidP="009F142C">
      <w:pPr>
        <w:pStyle w:val="ConsPlusNormal"/>
      </w:pPr>
    </w:p>
    <w:p w:rsidR="00522C00" w:rsidRPr="009F142C" w:rsidRDefault="00522C00" w:rsidP="009F142C">
      <w:pPr>
        <w:pStyle w:val="ConsPlusNonformat"/>
        <w:rPr>
          <w:rFonts w:ascii="Times New Roman" w:hAnsi="Times New Roman" w:cs="Times New Roman"/>
          <w:sz w:val="24"/>
          <w:szCs w:val="24"/>
        </w:rPr>
      </w:pPr>
      <w:r w:rsidRPr="009F142C">
        <w:rPr>
          <w:rFonts w:ascii="Times New Roman" w:hAnsi="Times New Roman" w:cs="Times New Roman"/>
          <w:sz w:val="24"/>
          <w:szCs w:val="24"/>
        </w:rPr>
        <w:t xml:space="preserve">Председатель администрации </w:t>
      </w:r>
      <w:proofErr w:type="gramStart"/>
      <w:r w:rsidRPr="009F142C">
        <w:rPr>
          <w:rFonts w:ascii="Times New Roman" w:hAnsi="Times New Roman" w:cs="Times New Roman"/>
          <w:sz w:val="24"/>
          <w:szCs w:val="24"/>
        </w:rPr>
        <w:t>муниципального</w:t>
      </w:r>
      <w:proofErr w:type="gramEnd"/>
    </w:p>
    <w:p w:rsidR="00522C00" w:rsidRPr="009F142C" w:rsidRDefault="009F142C" w:rsidP="009F142C">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522C00" w:rsidRPr="009F142C">
        <w:rPr>
          <w:rFonts w:ascii="Times New Roman" w:hAnsi="Times New Roman" w:cs="Times New Roman"/>
          <w:sz w:val="24"/>
          <w:szCs w:val="24"/>
        </w:rPr>
        <w:t>района Республики Тыва</w:t>
      </w:r>
      <w:r w:rsidR="00522C00" w:rsidRPr="009F142C">
        <w:rPr>
          <w:rFonts w:ascii="Times New Roman" w:hAnsi="Times New Roman" w:cs="Times New Roman"/>
          <w:sz w:val="24"/>
          <w:szCs w:val="24"/>
        </w:rPr>
        <w:tab/>
      </w:r>
      <w:r w:rsidR="00522C00" w:rsidRPr="009F142C">
        <w:rPr>
          <w:rFonts w:ascii="Times New Roman" w:hAnsi="Times New Roman" w:cs="Times New Roman"/>
          <w:sz w:val="24"/>
          <w:szCs w:val="24"/>
        </w:rPr>
        <w:tab/>
      </w:r>
      <w:r w:rsidR="00522C00" w:rsidRPr="009F142C">
        <w:rPr>
          <w:rFonts w:ascii="Times New Roman" w:hAnsi="Times New Roman" w:cs="Times New Roman"/>
          <w:sz w:val="24"/>
          <w:szCs w:val="24"/>
        </w:rPr>
        <w:tab/>
      </w:r>
      <w:r>
        <w:rPr>
          <w:rFonts w:ascii="Times New Roman" w:hAnsi="Times New Roman" w:cs="Times New Roman"/>
          <w:sz w:val="24"/>
          <w:szCs w:val="24"/>
        </w:rPr>
        <w:t xml:space="preserve">                                                                                             </w:t>
      </w:r>
      <w:r w:rsidR="00522C00" w:rsidRPr="009F142C">
        <w:rPr>
          <w:rFonts w:ascii="Times New Roman" w:hAnsi="Times New Roman" w:cs="Times New Roman"/>
          <w:sz w:val="24"/>
          <w:szCs w:val="24"/>
        </w:rPr>
        <w:t xml:space="preserve"> _____________  ________________________</w:t>
      </w:r>
    </w:p>
    <w:p w:rsidR="00522C00" w:rsidRPr="009F142C" w:rsidRDefault="00522C00" w:rsidP="009F142C">
      <w:pPr>
        <w:pStyle w:val="ConsPlusNonformat"/>
        <w:rPr>
          <w:rFonts w:ascii="Times New Roman" w:hAnsi="Times New Roman" w:cs="Times New Roman"/>
        </w:rPr>
      </w:pPr>
      <w:r w:rsidRPr="009F142C">
        <w:rPr>
          <w:rFonts w:ascii="Times New Roman" w:hAnsi="Times New Roman" w:cs="Times New Roman"/>
        </w:rPr>
        <w:t xml:space="preserve">                                </w:t>
      </w:r>
      <w:r w:rsidR="009F142C">
        <w:rPr>
          <w:rFonts w:ascii="Times New Roman" w:hAnsi="Times New Roman" w:cs="Times New Roman"/>
        </w:rPr>
        <w:tab/>
      </w:r>
      <w:r w:rsidR="009F142C">
        <w:rPr>
          <w:rFonts w:ascii="Times New Roman" w:hAnsi="Times New Roman" w:cs="Times New Roman"/>
        </w:rPr>
        <w:tab/>
      </w:r>
      <w:r w:rsidR="009F142C">
        <w:rPr>
          <w:rFonts w:ascii="Times New Roman" w:hAnsi="Times New Roman" w:cs="Times New Roman"/>
        </w:rPr>
        <w:tab/>
      </w:r>
      <w:r w:rsidR="009F142C">
        <w:rPr>
          <w:rFonts w:ascii="Times New Roman" w:hAnsi="Times New Roman" w:cs="Times New Roman"/>
        </w:rPr>
        <w:tab/>
      </w:r>
      <w:r w:rsidR="009F142C">
        <w:rPr>
          <w:rFonts w:ascii="Times New Roman" w:hAnsi="Times New Roman" w:cs="Times New Roman"/>
        </w:rPr>
        <w:tab/>
      </w:r>
      <w:r w:rsidR="009F142C">
        <w:rPr>
          <w:rFonts w:ascii="Times New Roman" w:hAnsi="Times New Roman" w:cs="Times New Roman"/>
        </w:rPr>
        <w:tab/>
      </w:r>
      <w:r w:rsidR="009F142C">
        <w:rPr>
          <w:rFonts w:ascii="Times New Roman" w:hAnsi="Times New Roman" w:cs="Times New Roman"/>
        </w:rPr>
        <w:tab/>
      </w:r>
      <w:r w:rsidR="009F142C">
        <w:rPr>
          <w:rFonts w:ascii="Times New Roman" w:hAnsi="Times New Roman" w:cs="Times New Roman"/>
        </w:rPr>
        <w:tab/>
      </w:r>
      <w:r w:rsidR="009F142C">
        <w:rPr>
          <w:rFonts w:ascii="Times New Roman" w:hAnsi="Times New Roman" w:cs="Times New Roman"/>
        </w:rPr>
        <w:tab/>
      </w:r>
      <w:r w:rsidR="009F142C">
        <w:rPr>
          <w:rFonts w:ascii="Times New Roman" w:hAnsi="Times New Roman" w:cs="Times New Roman"/>
        </w:rPr>
        <w:tab/>
      </w:r>
      <w:r w:rsidR="009F142C">
        <w:rPr>
          <w:rFonts w:ascii="Times New Roman" w:hAnsi="Times New Roman" w:cs="Times New Roman"/>
        </w:rPr>
        <w:tab/>
      </w:r>
      <w:r w:rsidR="009F142C">
        <w:rPr>
          <w:rFonts w:ascii="Times New Roman" w:hAnsi="Times New Roman" w:cs="Times New Roman"/>
        </w:rPr>
        <w:tab/>
      </w:r>
      <w:r w:rsidR="009F142C">
        <w:rPr>
          <w:rFonts w:ascii="Times New Roman" w:hAnsi="Times New Roman" w:cs="Times New Roman"/>
        </w:rPr>
        <w:tab/>
      </w:r>
      <w:r w:rsidRPr="009F142C">
        <w:rPr>
          <w:rFonts w:ascii="Times New Roman" w:hAnsi="Times New Roman" w:cs="Times New Roman"/>
        </w:rPr>
        <w:t xml:space="preserve">  </w:t>
      </w:r>
      <w:r w:rsidR="009F142C">
        <w:rPr>
          <w:rFonts w:ascii="Times New Roman" w:hAnsi="Times New Roman" w:cs="Times New Roman"/>
        </w:rPr>
        <w:t xml:space="preserve">    </w:t>
      </w:r>
      <w:r w:rsidRPr="009F142C">
        <w:rPr>
          <w:rFonts w:ascii="Times New Roman" w:hAnsi="Times New Roman" w:cs="Times New Roman"/>
        </w:rPr>
        <w:t xml:space="preserve">    (подпис</w:t>
      </w:r>
      <w:r w:rsidR="009F142C">
        <w:rPr>
          <w:rFonts w:ascii="Times New Roman" w:hAnsi="Times New Roman" w:cs="Times New Roman"/>
        </w:rPr>
        <w:t>ь</w:t>
      </w:r>
      <w:r w:rsidRPr="009F142C">
        <w:rPr>
          <w:rFonts w:ascii="Times New Roman" w:hAnsi="Times New Roman" w:cs="Times New Roman"/>
        </w:rPr>
        <w:t xml:space="preserve">)    </w:t>
      </w:r>
      <w:r w:rsidR="009F142C">
        <w:rPr>
          <w:rFonts w:ascii="Times New Roman" w:hAnsi="Times New Roman" w:cs="Times New Roman"/>
        </w:rPr>
        <w:t xml:space="preserve">         </w:t>
      </w:r>
      <w:r w:rsidRPr="009F142C">
        <w:rPr>
          <w:rFonts w:ascii="Times New Roman" w:hAnsi="Times New Roman" w:cs="Times New Roman"/>
        </w:rPr>
        <w:t xml:space="preserve"> (расшифровка подписи)</w:t>
      </w:r>
    </w:p>
    <w:p w:rsidR="00522C00" w:rsidRPr="009F142C" w:rsidRDefault="009F142C" w:rsidP="009F142C">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w:t>
      </w:r>
      <w:r w:rsidR="00522C00" w:rsidRPr="009F142C">
        <w:rPr>
          <w:rFonts w:ascii="Times New Roman" w:hAnsi="Times New Roman" w:cs="Times New Roman"/>
          <w:sz w:val="24"/>
          <w:szCs w:val="24"/>
        </w:rPr>
        <w:t>__________________________________  _____________  ________________________</w:t>
      </w:r>
    </w:p>
    <w:p w:rsidR="00522C00" w:rsidRPr="009F142C" w:rsidRDefault="009F142C" w:rsidP="00522C00">
      <w:pPr>
        <w:pStyle w:val="ConsPlusNonformat"/>
        <w:jc w:val="both"/>
        <w:rPr>
          <w:rFonts w:ascii="Times New Roman" w:hAnsi="Times New Roman" w:cs="Times New Roman"/>
        </w:rPr>
      </w:pPr>
      <w:r>
        <w:t xml:space="preserve">                                          </w:t>
      </w:r>
      <w:r w:rsidR="00522C00" w:rsidRPr="00E17F02">
        <w:t xml:space="preserve"> </w:t>
      </w:r>
      <w:r w:rsidR="00522C00" w:rsidRPr="009F142C">
        <w:rPr>
          <w:rFonts w:ascii="Times New Roman" w:hAnsi="Times New Roman" w:cs="Times New Roman"/>
        </w:rPr>
        <w:t>(долж</w:t>
      </w:r>
      <w:r>
        <w:rPr>
          <w:rFonts w:ascii="Times New Roman" w:hAnsi="Times New Roman" w:cs="Times New Roman"/>
        </w:rPr>
        <w:t xml:space="preserve">ность лица, ответственного </w:t>
      </w:r>
      <w:r w:rsidRPr="009F142C">
        <w:rPr>
          <w:rFonts w:ascii="Times New Roman" w:hAnsi="Times New Roman" w:cs="Times New Roman"/>
        </w:rPr>
        <w:t>за подготовку сведений)</w:t>
      </w:r>
      <w:r>
        <w:rPr>
          <w:rFonts w:ascii="Times New Roman" w:hAnsi="Times New Roman" w:cs="Times New Roman"/>
        </w:rPr>
        <w:t xml:space="preserve">                  </w:t>
      </w:r>
      <w:r w:rsidRPr="009F142C">
        <w:rPr>
          <w:rFonts w:ascii="Times New Roman" w:hAnsi="Times New Roman" w:cs="Times New Roman"/>
        </w:rPr>
        <w:t xml:space="preserve"> </w:t>
      </w:r>
      <w:r w:rsidR="00522C00" w:rsidRPr="009F142C">
        <w:rPr>
          <w:rFonts w:ascii="Times New Roman" w:hAnsi="Times New Roman" w:cs="Times New Roman"/>
        </w:rPr>
        <w:t xml:space="preserve">(подпись)  </w:t>
      </w:r>
      <w:r>
        <w:rPr>
          <w:rFonts w:ascii="Times New Roman" w:hAnsi="Times New Roman" w:cs="Times New Roman"/>
        </w:rPr>
        <w:t xml:space="preserve">             </w:t>
      </w:r>
      <w:r w:rsidR="00522C00" w:rsidRPr="009F142C">
        <w:rPr>
          <w:rFonts w:ascii="Times New Roman" w:hAnsi="Times New Roman" w:cs="Times New Roman"/>
        </w:rPr>
        <w:t xml:space="preserve">   (расшифровка подписи) </w:t>
      </w:r>
    </w:p>
    <w:p w:rsidR="00522C00" w:rsidRPr="00E17F02" w:rsidRDefault="00522C00" w:rsidP="00522C00">
      <w:pPr>
        <w:pStyle w:val="ConsPlusNonformat"/>
        <w:jc w:val="both"/>
        <w:sectPr w:rsidR="00522C00" w:rsidRPr="00E17F02" w:rsidSect="009F142C">
          <w:headerReference w:type="default" r:id="rId18"/>
          <w:footerReference w:type="default" r:id="rId19"/>
          <w:pgSz w:w="16838" w:h="11906" w:orient="landscape"/>
          <w:pgMar w:top="1134" w:right="567" w:bottom="1134" w:left="567" w:header="0" w:footer="0" w:gutter="0"/>
          <w:cols w:space="720"/>
          <w:noEndnote/>
          <w:docGrid w:linePitch="299"/>
        </w:sectPr>
      </w:pPr>
    </w:p>
    <w:p w:rsidR="00522C00" w:rsidRPr="009F142C" w:rsidRDefault="00522C00" w:rsidP="009F142C">
      <w:pPr>
        <w:pStyle w:val="ConsPlusNormal"/>
        <w:ind w:left="5103"/>
        <w:jc w:val="center"/>
        <w:outlineLvl w:val="2"/>
        <w:rPr>
          <w:sz w:val="28"/>
          <w:szCs w:val="28"/>
        </w:rPr>
      </w:pPr>
      <w:r w:rsidRPr="009F142C">
        <w:rPr>
          <w:sz w:val="28"/>
          <w:szCs w:val="28"/>
        </w:rPr>
        <w:lastRenderedPageBreak/>
        <w:t>Приложение № 3</w:t>
      </w:r>
    </w:p>
    <w:p w:rsidR="00522C00" w:rsidRPr="009F142C" w:rsidRDefault="00522C00" w:rsidP="009F142C">
      <w:pPr>
        <w:pStyle w:val="ConsPlusNormal"/>
        <w:ind w:left="5103"/>
        <w:jc w:val="center"/>
        <w:rPr>
          <w:sz w:val="28"/>
          <w:szCs w:val="28"/>
        </w:rPr>
      </w:pPr>
      <w:r w:rsidRPr="009F142C">
        <w:rPr>
          <w:sz w:val="28"/>
          <w:szCs w:val="28"/>
        </w:rPr>
        <w:t>к Положению о предоставлении</w:t>
      </w:r>
    </w:p>
    <w:p w:rsidR="00522C00" w:rsidRPr="009F142C" w:rsidRDefault="00522C00" w:rsidP="009F142C">
      <w:pPr>
        <w:pStyle w:val="ConsPlusNormal"/>
        <w:ind w:left="5103"/>
        <w:jc w:val="center"/>
        <w:rPr>
          <w:sz w:val="28"/>
          <w:szCs w:val="28"/>
        </w:rPr>
      </w:pPr>
      <w:r w:rsidRPr="009F142C">
        <w:rPr>
          <w:sz w:val="28"/>
          <w:szCs w:val="28"/>
        </w:rPr>
        <w:t>социальных выплат на строительство</w:t>
      </w:r>
    </w:p>
    <w:p w:rsidR="00522C00" w:rsidRPr="009F142C" w:rsidRDefault="00522C00" w:rsidP="009F142C">
      <w:pPr>
        <w:pStyle w:val="ConsPlusNormal"/>
        <w:ind w:left="5103"/>
        <w:jc w:val="center"/>
        <w:rPr>
          <w:sz w:val="28"/>
          <w:szCs w:val="28"/>
        </w:rPr>
      </w:pPr>
      <w:r w:rsidRPr="009F142C">
        <w:rPr>
          <w:sz w:val="28"/>
          <w:szCs w:val="28"/>
        </w:rPr>
        <w:t>(приобретение) жилья граждан,</w:t>
      </w:r>
    </w:p>
    <w:p w:rsidR="00522C00" w:rsidRPr="009F142C" w:rsidRDefault="00522C00" w:rsidP="009F142C">
      <w:pPr>
        <w:pStyle w:val="ConsPlusNormal"/>
        <w:ind w:left="5103"/>
        <w:jc w:val="center"/>
        <w:rPr>
          <w:sz w:val="28"/>
          <w:szCs w:val="28"/>
        </w:rPr>
      </w:pPr>
      <w:proofErr w:type="gramStart"/>
      <w:r w:rsidRPr="009F142C">
        <w:rPr>
          <w:sz w:val="28"/>
          <w:szCs w:val="28"/>
        </w:rPr>
        <w:t>проживающих на сельских территориях</w:t>
      </w:r>
      <w:proofErr w:type="gramEnd"/>
    </w:p>
    <w:p w:rsidR="00522C00" w:rsidRDefault="00522C00" w:rsidP="009F142C">
      <w:pPr>
        <w:pStyle w:val="ConsPlusNormal"/>
        <w:jc w:val="center"/>
        <w:rPr>
          <w:sz w:val="28"/>
          <w:szCs w:val="28"/>
        </w:rPr>
      </w:pPr>
    </w:p>
    <w:p w:rsidR="009F142C" w:rsidRDefault="00DD1B20" w:rsidP="00DD1B20">
      <w:pPr>
        <w:pStyle w:val="ConsPlusNormal"/>
        <w:jc w:val="right"/>
        <w:rPr>
          <w:sz w:val="28"/>
          <w:szCs w:val="28"/>
        </w:rPr>
      </w:pPr>
      <w:r>
        <w:rPr>
          <w:sz w:val="28"/>
          <w:szCs w:val="28"/>
        </w:rPr>
        <w:t>Форма</w:t>
      </w:r>
    </w:p>
    <w:p w:rsidR="00DD1B20" w:rsidRPr="009F142C" w:rsidRDefault="00DD1B20" w:rsidP="009F142C">
      <w:pPr>
        <w:pStyle w:val="ConsPlusNormal"/>
        <w:jc w:val="center"/>
        <w:rPr>
          <w:sz w:val="28"/>
          <w:szCs w:val="28"/>
        </w:rPr>
      </w:pPr>
    </w:p>
    <w:p w:rsidR="009F142C" w:rsidRDefault="00522C00" w:rsidP="009F142C">
      <w:pPr>
        <w:pStyle w:val="ConsPlusNonformat"/>
        <w:ind w:left="5245"/>
        <w:rPr>
          <w:rFonts w:ascii="Times New Roman" w:hAnsi="Times New Roman" w:cs="Times New Roman"/>
          <w:sz w:val="28"/>
          <w:szCs w:val="28"/>
        </w:rPr>
      </w:pPr>
      <w:r w:rsidRPr="009F142C">
        <w:rPr>
          <w:rFonts w:ascii="Times New Roman" w:hAnsi="Times New Roman" w:cs="Times New Roman"/>
          <w:sz w:val="28"/>
          <w:szCs w:val="28"/>
        </w:rPr>
        <w:t xml:space="preserve">Министерство сельского хозяйства </w:t>
      </w:r>
    </w:p>
    <w:p w:rsidR="00522C00" w:rsidRPr="009F142C" w:rsidRDefault="00522C00" w:rsidP="009F142C">
      <w:pPr>
        <w:pStyle w:val="ConsPlusNonformat"/>
        <w:ind w:left="5245"/>
        <w:rPr>
          <w:rFonts w:ascii="Times New Roman" w:hAnsi="Times New Roman" w:cs="Times New Roman"/>
          <w:sz w:val="28"/>
          <w:szCs w:val="28"/>
        </w:rPr>
      </w:pPr>
      <w:r w:rsidRPr="009F142C">
        <w:rPr>
          <w:rFonts w:ascii="Times New Roman" w:hAnsi="Times New Roman" w:cs="Times New Roman"/>
          <w:sz w:val="28"/>
          <w:szCs w:val="28"/>
        </w:rPr>
        <w:t>и продовольствия Республики Тыва</w:t>
      </w:r>
    </w:p>
    <w:p w:rsidR="009F142C" w:rsidRPr="009F142C" w:rsidRDefault="009F142C" w:rsidP="009F142C">
      <w:pPr>
        <w:pStyle w:val="ConsPlusNonformat"/>
        <w:jc w:val="center"/>
        <w:rPr>
          <w:rFonts w:ascii="Times New Roman" w:hAnsi="Times New Roman" w:cs="Times New Roman"/>
          <w:sz w:val="28"/>
          <w:szCs w:val="28"/>
        </w:rPr>
      </w:pPr>
    </w:p>
    <w:p w:rsidR="00DD1B20" w:rsidRPr="00C25294" w:rsidRDefault="00522C00" w:rsidP="00DD1B20">
      <w:pPr>
        <w:pStyle w:val="ConsPlusNonformat"/>
        <w:jc w:val="center"/>
        <w:rPr>
          <w:rFonts w:ascii="Times New Roman" w:hAnsi="Times New Roman" w:cs="Times New Roman"/>
          <w:b/>
          <w:sz w:val="24"/>
          <w:szCs w:val="24"/>
        </w:rPr>
      </w:pPr>
      <w:bookmarkStart w:id="4" w:name="Par4894"/>
      <w:bookmarkEnd w:id="4"/>
      <w:r w:rsidRPr="00C25294">
        <w:rPr>
          <w:rFonts w:ascii="Times New Roman" w:hAnsi="Times New Roman" w:cs="Times New Roman"/>
          <w:b/>
          <w:sz w:val="28"/>
          <w:szCs w:val="28"/>
        </w:rPr>
        <w:t>СВИДЕТЕЛЬСТВО</w:t>
      </w:r>
      <w:r w:rsidR="00DD1B20" w:rsidRPr="00C25294">
        <w:rPr>
          <w:rFonts w:ascii="Times New Roman" w:hAnsi="Times New Roman" w:cs="Times New Roman"/>
          <w:b/>
          <w:sz w:val="28"/>
          <w:szCs w:val="28"/>
        </w:rPr>
        <w:t xml:space="preserve"> </w:t>
      </w:r>
      <w:r w:rsidR="00DD1B20" w:rsidRPr="00C25294">
        <w:rPr>
          <w:rFonts w:ascii="Times New Roman" w:hAnsi="Times New Roman" w:cs="Times New Roman"/>
          <w:b/>
          <w:sz w:val="24"/>
          <w:szCs w:val="24"/>
        </w:rPr>
        <w:t>№ _________</w:t>
      </w:r>
    </w:p>
    <w:p w:rsidR="00DD1B20" w:rsidRDefault="00522C00" w:rsidP="009F142C">
      <w:pPr>
        <w:pStyle w:val="ConsPlusNonformat"/>
        <w:jc w:val="center"/>
        <w:rPr>
          <w:rFonts w:ascii="Times New Roman" w:hAnsi="Times New Roman" w:cs="Times New Roman"/>
          <w:sz w:val="28"/>
          <w:szCs w:val="28"/>
        </w:rPr>
      </w:pPr>
      <w:r w:rsidRPr="00DD1B20">
        <w:rPr>
          <w:rFonts w:ascii="Times New Roman" w:hAnsi="Times New Roman" w:cs="Times New Roman"/>
          <w:sz w:val="28"/>
          <w:szCs w:val="28"/>
        </w:rPr>
        <w:t xml:space="preserve">о предоставлении социальной выплаты </w:t>
      </w:r>
    </w:p>
    <w:p w:rsidR="00DD1B20" w:rsidRDefault="00522C00" w:rsidP="009F142C">
      <w:pPr>
        <w:pStyle w:val="ConsPlusNonformat"/>
        <w:jc w:val="center"/>
        <w:rPr>
          <w:rFonts w:ascii="Times New Roman" w:hAnsi="Times New Roman" w:cs="Times New Roman"/>
          <w:sz w:val="28"/>
          <w:szCs w:val="28"/>
        </w:rPr>
      </w:pPr>
      <w:r w:rsidRPr="00DD1B20">
        <w:rPr>
          <w:rFonts w:ascii="Times New Roman" w:hAnsi="Times New Roman" w:cs="Times New Roman"/>
          <w:sz w:val="28"/>
          <w:szCs w:val="28"/>
        </w:rPr>
        <w:t>на строительство</w:t>
      </w:r>
      <w:r w:rsidR="009F142C" w:rsidRPr="00DD1B20">
        <w:rPr>
          <w:rFonts w:ascii="Times New Roman" w:hAnsi="Times New Roman" w:cs="Times New Roman"/>
          <w:sz w:val="28"/>
          <w:szCs w:val="28"/>
        </w:rPr>
        <w:t xml:space="preserve"> </w:t>
      </w:r>
      <w:r w:rsidRPr="00DD1B20">
        <w:rPr>
          <w:rFonts w:ascii="Times New Roman" w:hAnsi="Times New Roman" w:cs="Times New Roman"/>
          <w:sz w:val="28"/>
          <w:szCs w:val="28"/>
        </w:rPr>
        <w:t xml:space="preserve">(приобретение) </w:t>
      </w:r>
    </w:p>
    <w:p w:rsidR="00522C00" w:rsidRPr="00DD1B20" w:rsidRDefault="00522C00" w:rsidP="009F142C">
      <w:pPr>
        <w:pStyle w:val="ConsPlusNonformat"/>
        <w:jc w:val="center"/>
        <w:rPr>
          <w:rFonts w:ascii="Times New Roman" w:hAnsi="Times New Roman" w:cs="Times New Roman"/>
          <w:sz w:val="28"/>
          <w:szCs w:val="28"/>
        </w:rPr>
      </w:pPr>
      <w:r w:rsidRPr="00DD1B20">
        <w:rPr>
          <w:rFonts w:ascii="Times New Roman" w:hAnsi="Times New Roman" w:cs="Times New Roman"/>
          <w:sz w:val="28"/>
          <w:szCs w:val="28"/>
        </w:rPr>
        <w:t>жилья в сельской местности</w:t>
      </w:r>
    </w:p>
    <w:p w:rsidR="00522C00" w:rsidRPr="00DD1B20" w:rsidRDefault="00522C00" w:rsidP="00DD1B20">
      <w:pPr>
        <w:pStyle w:val="ConsPlusNonformat"/>
        <w:jc w:val="center"/>
        <w:rPr>
          <w:rFonts w:ascii="Times New Roman" w:hAnsi="Times New Roman" w:cs="Times New Roman"/>
          <w:sz w:val="24"/>
          <w:szCs w:val="24"/>
        </w:rPr>
      </w:pPr>
    </w:p>
    <w:p w:rsidR="00522C00" w:rsidRPr="00DD1B20" w:rsidRDefault="00522C00" w:rsidP="00DD1B20">
      <w:pPr>
        <w:pStyle w:val="ConsPlusNonformat"/>
        <w:rPr>
          <w:rFonts w:ascii="Times New Roman" w:hAnsi="Times New Roman" w:cs="Times New Roman"/>
          <w:sz w:val="24"/>
          <w:szCs w:val="24"/>
        </w:rPr>
      </w:pPr>
      <w:r w:rsidRPr="00DD1B20">
        <w:rPr>
          <w:rFonts w:ascii="Times New Roman" w:hAnsi="Times New Roman" w:cs="Times New Roman"/>
          <w:sz w:val="24"/>
          <w:szCs w:val="24"/>
        </w:rPr>
        <w:t>Настоящим свидетельством удостоверяется, что __________________________</w:t>
      </w:r>
      <w:r w:rsidR="00DD1B20">
        <w:rPr>
          <w:rFonts w:ascii="Times New Roman" w:hAnsi="Times New Roman" w:cs="Times New Roman"/>
          <w:sz w:val="24"/>
          <w:szCs w:val="24"/>
        </w:rPr>
        <w:t>_________________</w:t>
      </w:r>
    </w:p>
    <w:p w:rsidR="00522C00" w:rsidRPr="00DD1B20" w:rsidRDefault="00522C00" w:rsidP="00DD1B20">
      <w:pPr>
        <w:pStyle w:val="ConsPlusNonformat"/>
        <w:ind w:left="6372"/>
        <w:rPr>
          <w:rFonts w:ascii="Times New Roman" w:hAnsi="Times New Roman" w:cs="Times New Roman"/>
        </w:rPr>
      </w:pPr>
      <w:proofErr w:type="gramStart"/>
      <w:r w:rsidRPr="00DD1B20">
        <w:rPr>
          <w:rFonts w:ascii="Times New Roman" w:hAnsi="Times New Roman" w:cs="Times New Roman"/>
        </w:rPr>
        <w:t>(фамилия, имя, отчество</w:t>
      </w:r>
      <w:proofErr w:type="gramEnd"/>
    </w:p>
    <w:p w:rsidR="00522C00" w:rsidRPr="00DD1B20" w:rsidRDefault="00522C00" w:rsidP="00DD1B20">
      <w:pPr>
        <w:pStyle w:val="ConsPlusNonformat"/>
        <w:rPr>
          <w:rFonts w:ascii="Times New Roman" w:hAnsi="Times New Roman" w:cs="Times New Roman"/>
          <w:sz w:val="24"/>
          <w:szCs w:val="24"/>
        </w:rPr>
      </w:pPr>
      <w:r w:rsidRPr="00DD1B20">
        <w:rPr>
          <w:rFonts w:ascii="Times New Roman" w:hAnsi="Times New Roman" w:cs="Times New Roman"/>
          <w:sz w:val="24"/>
          <w:szCs w:val="24"/>
        </w:rPr>
        <w:t>___________________________________________________________________________</w:t>
      </w:r>
      <w:r w:rsidR="00DD1B20">
        <w:rPr>
          <w:rFonts w:ascii="Times New Roman" w:hAnsi="Times New Roman" w:cs="Times New Roman"/>
          <w:sz w:val="24"/>
          <w:szCs w:val="24"/>
        </w:rPr>
        <w:t>__________</w:t>
      </w:r>
    </w:p>
    <w:p w:rsidR="00522C00" w:rsidRPr="00DD1B20" w:rsidRDefault="00522C00" w:rsidP="00DD1B20">
      <w:pPr>
        <w:pStyle w:val="ConsPlusNonformat"/>
        <w:jc w:val="center"/>
        <w:rPr>
          <w:rFonts w:ascii="Times New Roman" w:hAnsi="Times New Roman" w:cs="Times New Roman"/>
        </w:rPr>
      </w:pPr>
      <w:r w:rsidRPr="00DD1B20">
        <w:rPr>
          <w:rFonts w:ascii="Times New Roman" w:hAnsi="Times New Roman" w:cs="Times New Roman"/>
        </w:rPr>
        <w:t xml:space="preserve">(последнее </w:t>
      </w:r>
      <w:r w:rsidR="00DD1B20" w:rsidRPr="00DD1B20">
        <w:rPr>
          <w:rFonts w:ascii="Times New Roman" w:hAnsi="Times New Roman" w:cs="Times New Roman"/>
        </w:rPr>
        <w:t>–</w:t>
      </w:r>
      <w:r w:rsidRPr="00DD1B20">
        <w:rPr>
          <w:rFonts w:ascii="Times New Roman" w:hAnsi="Times New Roman" w:cs="Times New Roman"/>
        </w:rPr>
        <w:t xml:space="preserve"> при наличии) гражданина </w:t>
      </w:r>
      <w:r w:rsidR="00DD1B20" w:rsidRPr="00DD1B20">
        <w:rPr>
          <w:rFonts w:ascii="Times New Roman" w:hAnsi="Times New Roman" w:cs="Times New Roman"/>
        </w:rPr>
        <w:t>–</w:t>
      </w:r>
      <w:r w:rsidRPr="00DD1B20">
        <w:rPr>
          <w:rFonts w:ascii="Times New Roman" w:hAnsi="Times New Roman" w:cs="Times New Roman"/>
        </w:rPr>
        <w:t xml:space="preserve"> владельца свидетельства;</w:t>
      </w:r>
      <w:r w:rsidR="00DD1B20" w:rsidRPr="00DD1B20">
        <w:rPr>
          <w:rFonts w:ascii="Times New Roman" w:hAnsi="Times New Roman" w:cs="Times New Roman"/>
        </w:rPr>
        <w:t xml:space="preserve"> </w:t>
      </w:r>
      <w:r w:rsidRPr="00DD1B20">
        <w:rPr>
          <w:rFonts w:ascii="Times New Roman" w:hAnsi="Times New Roman" w:cs="Times New Roman"/>
        </w:rPr>
        <w:t>наименование,</w:t>
      </w:r>
    </w:p>
    <w:p w:rsidR="00522C00" w:rsidRPr="00DD1B20" w:rsidRDefault="00522C00" w:rsidP="00DD1B20">
      <w:pPr>
        <w:pStyle w:val="ConsPlusNonformat"/>
        <w:rPr>
          <w:rFonts w:ascii="Times New Roman" w:hAnsi="Times New Roman" w:cs="Times New Roman"/>
          <w:sz w:val="24"/>
          <w:szCs w:val="24"/>
        </w:rPr>
      </w:pPr>
      <w:r w:rsidRPr="00DD1B20">
        <w:rPr>
          <w:rFonts w:ascii="Times New Roman" w:hAnsi="Times New Roman" w:cs="Times New Roman"/>
          <w:sz w:val="24"/>
          <w:szCs w:val="24"/>
        </w:rPr>
        <w:t>___________________________________________________________________________</w:t>
      </w:r>
      <w:r w:rsidR="00DD1B20">
        <w:rPr>
          <w:rFonts w:ascii="Times New Roman" w:hAnsi="Times New Roman" w:cs="Times New Roman"/>
          <w:sz w:val="24"/>
          <w:szCs w:val="24"/>
        </w:rPr>
        <w:t>__________</w:t>
      </w:r>
    </w:p>
    <w:p w:rsidR="00522C00" w:rsidRPr="00DD1B20" w:rsidRDefault="00522C00" w:rsidP="00DD1B20">
      <w:pPr>
        <w:pStyle w:val="ConsPlusNonformat"/>
        <w:jc w:val="center"/>
        <w:rPr>
          <w:rFonts w:ascii="Times New Roman" w:hAnsi="Times New Roman" w:cs="Times New Roman"/>
        </w:rPr>
      </w:pPr>
      <w:r w:rsidRPr="00DD1B20">
        <w:rPr>
          <w:rFonts w:ascii="Times New Roman" w:hAnsi="Times New Roman" w:cs="Times New Roman"/>
        </w:rPr>
        <w:t>серия и номер документа, удостоверяющего личность, кем и когда выдан)</w:t>
      </w:r>
    </w:p>
    <w:p w:rsidR="00522C00" w:rsidRPr="00DD1B20" w:rsidRDefault="00522C00" w:rsidP="00DD1B20">
      <w:pPr>
        <w:pStyle w:val="ConsPlusNonformat"/>
        <w:rPr>
          <w:rFonts w:ascii="Times New Roman" w:hAnsi="Times New Roman" w:cs="Times New Roman"/>
          <w:sz w:val="24"/>
          <w:szCs w:val="24"/>
        </w:rPr>
      </w:pPr>
      <w:r w:rsidRPr="00DD1B20">
        <w:rPr>
          <w:rFonts w:ascii="Times New Roman" w:hAnsi="Times New Roman" w:cs="Times New Roman"/>
          <w:sz w:val="24"/>
          <w:szCs w:val="24"/>
        </w:rPr>
        <w:t>является  участником  мероприятий  по  улучшению  жилищных условий граждан,</w:t>
      </w:r>
      <w:r w:rsidR="00DD1B20">
        <w:rPr>
          <w:rFonts w:ascii="Times New Roman" w:hAnsi="Times New Roman" w:cs="Times New Roman"/>
          <w:sz w:val="24"/>
          <w:szCs w:val="24"/>
        </w:rPr>
        <w:t xml:space="preserve"> </w:t>
      </w:r>
      <w:r w:rsidRPr="00DD1B20">
        <w:rPr>
          <w:rFonts w:ascii="Times New Roman" w:hAnsi="Times New Roman" w:cs="Times New Roman"/>
          <w:sz w:val="24"/>
          <w:szCs w:val="24"/>
        </w:rPr>
        <w:t>проживающих на сельских территориях, государственной программы Республики Тыва</w:t>
      </w:r>
      <w:r w:rsidR="00DD1B20">
        <w:rPr>
          <w:rFonts w:ascii="Times New Roman" w:hAnsi="Times New Roman" w:cs="Times New Roman"/>
          <w:sz w:val="24"/>
          <w:szCs w:val="24"/>
        </w:rPr>
        <w:t xml:space="preserve"> </w:t>
      </w:r>
      <w:r w:rsidR="00BC4C6E" w:rsidRPr="00DD1B20">
        <w:rPr>
          <w:rFonts w:ascii="Times New Roman" w:hAnsi="Times New Roman" w:cs="Times New Roman"/>
          <w:sz w:val="24"/>
          <w:szCs w:val="24"/>
        </w:rPr>
        <w:t>«</w:t>
      </w:r>
      <w:r w:rsidRPr="00DD1B20">
        <w:rPr>
          <w:rFonts w:ascii="Times New Roman" w:hAnsi="Times New Roman" w:cs="Times New Roman"/>
          <w:sz w:val="24"/>
          <w:szCs w:val="24"/>
        </w:rPr>
        <w:t>Комплексное развитие сельских территорий</w:t>
      </w:r>
      <w:r w:rsidR="00BC4C6E" w:rsidRPr="00DD1B20">
        <w:rPr>
          <w:rFonts w:ascii="Times New Roman" w:hAnsi="Times New Roman" w:cs="Times New Roman"/>
          <w:sz w:val="24"/>
          <w:szCs w:val="24"/>
        </w:rPr>
        <w:t>»</w:t>
      </w:r>
      <w:r w:rsidRPr="00DD1B20">
        <w:rPr>
          <w:rFonts w:ascii="Times New Roman" w:hAnsi="Times New Roman" w:cs="Times New Roman"/>
          <w:sz w:val="24"/>
          <w:szCs w:val="24"/>
        </w:rPr>
        <w:t>.</w:t>
      </w:r>
    </w:p>
    <w:p w:rsidR="00522C00" w:rsidRPr="00DD1B20" w:rsidRDefault="00DD1B20" w:rsidP="00DD1B20">
      <w:pPr>
        <w:pStyle w:val="ConsPlusNonformat"/>
        <w:ind w:firstLine="708"/>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522C00" w:rsidRPr="00DD1B20">
        <w:rPr>
          <w:rFonts w:ascii="Times New Roman" w:hAnsi="Times New Roman" w:cs="Times New Roman"/>
          <w:sz w:val="24"/>
          <w:szCs w:val="24"/>
        </w:rPr>
        <w:t>условиями данной программы ему (ей) предоставляется</w:t>
      </w:r>
      <w:r>
        <w:rPr>
          <w:rFonts w:ascii="Times New Roman" w:hAnsi="Times New Roman" w:cs="Times New Roman"/>
          <w:sz w:val="24"/>
          <w:szCs w:val="24"/>
        </w:rPr>
        <w:t xml:space="preserve"> </w:t>
      </w:r>
      <w:r w:rsidR="00522C00" w:rsidRPr="00DD1B20">
        <w:rPr>
          <w:rFonts w:ascii="Times New Roman" w:hAnsi="Times New Roman" w:cs="Times New Roman"/>
          <w:sz w:val="24"/>
          <w:szCs w:val="24"/>
        </w:rPr>
        <w:t>социальная в</w:t>
      </w:r>
      <w:r w:rsidR="00522C00" w:rsidRPr="00DD1B20">
        <w:rPr>
          <w:rFonts w:ascii="Times New Roman" w:hAnsi="Times New Roman" w:cs="Times New Roman"/>
          <w:sz w:val="24"/>
          <w:szCs w:val="24"/>
        </w:rPr>
        <w:t>ы</w:t>
      </w:r>
      <w:r w:rsidR="00522C00" w:rsidRPr="00DD1B20">
        <w:rPr>
          <w:rFonts w:ascii="Times New Roman" w:hAnsi="Times New Roman" w:cs="Times New Roman"/>
          <w:sz w:val="24"/>
          <w:szCs w:val="24"/>
        </w:rPr>
        <w:t>плата в размере ______________________________________________</w:t>
      </w:r>
      <w:r>
        <w:rPr>
          <w:rFonts w:ascii="Times New Roman" w:hAnsi="Times New Roman" w:cs="Times New Roman"/>
          <w:sz w:val="24"/>
          <w:szCs w:val="24"/>
        </w:rPr>
        <w:t>_________________________</w:t>
      </w:r>
    </w:p>
    <w:p w:rsidR="00522C00" w:rsidRPr="00DD1B20" w:rsidRDefault="00522C00" w:rsidP="00DD1B20">
      <w:pPr>
        <w:pStyle w:val="ConsPlusNonformat"/>
        <w:rPr>
          <w:rFonts w:ascii="Times New Roman" w:hAnsi="Times New Roman" w:cs="Times New Roman"/>
          <w:sz w:val="24"/>
          <w:szCs w:val="24"/>
        </w:rPr>
      </w:pPr>
      <w:r w:rsidRPr="00DD1B20">
        <w:rPr>
          <w:rFonts w:ascii="Times New Roman" w:hAnsi="Times New Roman" w:cs="Times New Roman"/>
          <w:sz w:val="24"/>
          <w:szCs w:val="24"/>
        </w:rPr>
        <w:t>_________________________________________________________________</w:t>
      </w:r>
      <w:r w:rsidR="00DD1B20">
        <w:rPr>
          <w:rFonts w:ascii="Times New Roman" w:hAnsi="Times New Roman" w:cs="Times New Roman"/>
          <w:sz w:val="24"/>
          <w:szCs w:val="24"/>
        </w:rPr>
        <w:t>__________</w:t>
      </w:r>
      <w:r w:rsidRPr="00DD1B20">
        <w:rPr>
          <w:rFonts w:ascii="Times New Roman" w:hAnsi="Times New Roman" w:cs="Times New Roman"/>
          <w:sz w:val="24"/>
          <w:szCs w:val="24"/>
        </w:rPr>
        <w:t>___ рублей</w:t>
      </w:r>
    </w:p>
    <w:p w:rsidR="00522C00" w:rsidRPr="00DD1B20" w:rsidRDefault="00522C00" w:rsidP="00DD1B20">
      <w:pPr>
        <w:pStyle w:val="ConsPlusNonformat"/>
        <w:jc w:val="center"/>
        <w:rPr>
          <w:rFonts w:ascii="Times New Roman" w:hAnsi="Times New Roman" w:cs="Times New Roman"/>
        </w:rPr>
      </w:pPr>
      <w:r w:rsidRPr="00DD1B20">
        <w:rPr>
          <w:rFonts w:ascii="Times New Roman" w:hAnsi="Times New Roman" w:cs="Times New Roman"/>
        </w:rPr>
        <w:t>(цифрами и прописью)</w:t>
      </w:r>
    </w:p>
    <w:p w:rsidR="00522C00" w:rsidRPr="00DD1B20" w:rsidRDefault="00522C00" w:rsidP="00DD1B20">
      <w:pPr>
        <w:pStyle w:val="ConsPlusNonformat"/>
        <w:rPr>
          <w:rFonts w:ascii="Times New Roman" w:hAnsi="Times New Roman" w:cs="Times New Roman"/>
          <w:sz w:val="24"/>
          <w:szCs w:val="24"/>
        </w:rPr>
      </w:pPr>
      <w:r w:rsidRPr="00DD1B20">
        <w:rPr>
          <w:rFonts w:ascii="Times New Roman" w:hAnsi="Times New Roman" w:cs="Times New Roman"/>
          <w:sz w:val="24"/>
          <w:szCs w:val="24"/>
        </w:rPr>
        <w:t>на ________________________________________________________________________</w:t>
      </w:r>
      <w:r w:rsidR="00DD1B20">
        <w:rPr>
          <w:rFonts w:ascii="Times New Roman" w:hAnsi="Times New Roman" w:cs="Times New Roman"/>
          <w:sz w:val="24"/>
          <w:szCs w:val="24"/>
        </w:rPr>
        <w:t>__________</w:t>
      </w:r>
    </w:p>
    <w:p w:rsidR="00DD1B20" w:rsidRDefault="00522C00" w:rsidP="00DD1B20">
      <w:pPr>
        <w:pStyle w:val="ConsPlusNonformat"/>
        <w:jc w:val="center"/>
        <w:rPr>
          <w:rFonts w:ascii="Times New Roman" w:hAnsi="Times New Roman" w:cs="Times New Roman"/>
        </w:rPr>
      </w:pPr>
      <w:proofErr w:type="gramStart"/>
      <w:r w:rsidRPr="00DD1B20">
        <w:rPr>
          <w:rFonts w:ascii="Times New Roman" w:hAnsi="Times New Roman" w:cs="Times New Roman"/>
        </w:rPr>
        <w:t>(строительство индивидуального жилого дома; участие в долевом</w:t>
      </w:r>
      <w:r w:rsidR="00DD1B20">
        <w:rPr>
          <w:rFonts w:ascii="Times New Roman" w:hAnsi="Times New Roman" w:cs="Times New Roman"/>
        </w:rPr>
        <w:t xml:space="preserve"> </w:t>
      </w:r>
      <w:r w:rsidRPr="00DD1B20">
        <w:rPr>
          <w:rFonts w:ascii="Times New Roman" w:hAnsi="Times New Roman" w:cs="Times New Roman"/>
        </w:rPr>
        <w:t>строительстве многоквартирного</w:t>
      </w:r>
      <w:proofErr w:type="gramEnd"/>
    </w:p>
    <w:p w:rsidR="00522C00" w:rsidRPr="00DD1B20" w:rsidRDefault="00522C00" w:rsidP="00DD1B20">
      <w:pPr>
        <w:pStyle w:val="ConsPlusNonformat"/>
        <w:jc w:val="center"/>
        <w:rPr>
          <w:rFonts w:ascii="Times New Roman" w:hAnsi="Times New Roman" w:cs="Times New Roman"/>
        </w:rPr>
      </w:pPr>
      <w:r w:rsidRPr="00DD1B20">
        <w:rPr>
          <w:rFonts w:ascii="Times New Roman" w:hAnsi="Times New Roman" w:cs="Times New Roman"/>
        </w:rPr>
        <w:t>жилого дома; приобретение жилого</w:t>
      </w:r>
      <w:r w:rsidR="00DD1B20">
        <w:rPr>
          <w:rFonts w:ascii="Times New Roman" w:hAnsi="Times New Roman" w:cs="Times New Roman"/>
        </w:rPr>
        <w:t xml:space="preserve"> </w:t>
      </w:r>
      <w:r w:rsidRPr="00DD1B20">
        <w:rPr>
          <w:rFonts w:ascii="Times New Roman" w:hAnsi="Times New Roman" w:cs="Times New Roman"/>
        </w:rPr>
        <w:t xml:space="preserve">помещения </w:t>
      </w:r>
      <w:r w:rsidR="00DD1B20">
        <w:rPr>
          <w:rFonts w:ascii="Times New Roman" w:hAnsi="Times New Roman" w:cs="Times New Roman"/>
        </w:rPr>
        <w:t>–</w:t>
      </w:r>
      <w:r w:rsidRPr="00DD1B20">
        <w:rPr>
          <w:rFonts w:ascii="Times New Roman" w:hAnsi="Times New Roman" w:cs="Times New Roman"/>
        </w:rPr>
        <w:t xml:space="preserve"> нужное указать)</w:t>
      </w:r>
    </w:p>
    <w:p w:rsidR="00522C00" w:rsidRPr="00DD1B20" w:rsidRDefault="00522C00" w:rsidP="00DD1B20">
      <w:pPr>
        <w:pStyle w:val="ConsPlusNonformat"/>
        <w:rPr>
          <w:rFonts w:ascii="Times New Roman" w:hAnsi="Times New Roman" w:cs="Times New Roman"/>
          <w:sz w:val="24"/>
          <w:szCs w:val="24"/>
        </w:rPr>
      </w:pPr>
      <w:r w:rsidRPr="00DD1B20">
        <w:rPr>
          <w:rFonts w:ascii="Times New Roman" w:hAnsi="Times New Roman" w:cs="Times New Roman"/>
          <w:sz w:val="24"/>
          <w:szCs w:val="24"/>
        </w:rPr>
        <w:t>В _______________________________________________________________________</w:t>
      </w:r>
      <w:r w:rsidR="00DD1B20">
        <w:rPr>
          <w:rFonts w:ascii="Times New Roman" w:hAnsi="Times New Roman" w:cs="Times New Roman"/>
          <w:sz w:val="24"/>
          <w:szCs w:val="24"/>
        </w:rPr>
        <w:t>__________</w:t>
      </w:r>
      <w:r w:rsidRPr="00DD1B20">
        <w:rPr>
          <w:rFonts w:ascii="Times New Roman" w:hAnsi="Times New Roman" w:cs="Times New Roman"/>
          <w:sz w:val="24"/>
          <w:szCs w:val="24"/>
        </w:rPr>
        <w:t>_.</w:t>
      </w:r>
    </w:p>
    <w:p w:rsidR="00522C00" w:rsidRPr="00DD1B20" w:rsidRDefault="00522C00" w:rsidP="00DD1B20">
      <w:pPr>
        <w:pStyle w:val="ConsPlusNonformat"/>
        <w:jc w:val="center"/>
        <w:rPr>
          <w:rFonts w:ascii="Times New Roman" w:hAnsi="Times New Roman" w:cs="Times New Roman"/>
        </w:rPr>
      </w:pPr>
      <w:r w:rsidRPr="00DD1B20">
        <w:rPr>
          <w:rFonts w:ascii="Times New Roman" w:hAnsi="Times New Roman" w:cs="Times New Roman"/>
        </w:rPr>
        <w:t>(наименование муниципального района Республики Тыва)</w:t>
      </w:r>
    </w:p>
    <w:p w:rsidR="00522C00" w:rsidRPr="00DD1B20" w:rsidRDefault="00522C00" w:rsidP="00DD1B20">
      <w:pPr>
        <w:pStyle w:val="ConsPlusNonformat"/>
        <w:rPr>
          <w:rFonts w:ascii="Times New Roman" w:hAnsi="Times New Roman" w:cs="Times New Roman"/>
          <w:sz w:val="24"/>
          <w:szCs w:val="24"/>
        </w:rPr>
      </w:pPr>
    </w:p>
    <w:p w:rsidR="00522C00" w:rsidRPr="00DD1B20" w:rsidRDefault="00522C00" w:rsidP="00DD1B20">
      <w:pPr>
        <w:pStyle w:val="ConsPlusNonformat"/>
        <w:rPr>
          <w:rFonts w:ascii="Times New Roman" w:hAnsi="Times New Roman" w:cs="Times New Roman"/>
          <w:sz w:val="24"/>
          <w:szCs w:val="24"/>
        </w:rPr>
      </w:pPr>
      <w:r w:rsidRPr="00DD1B20">
        <w:rPr>
          <w:rFonts w:ascii="Times New Roman" w:hAnsi="Times New Roman" w:cs="Times New Roman"/>
          <w:sz w:val="24"/>
          <w:szCs w:val="24"/>
        </w:rPr>
        <w:t>Министр</w:t>
      </w:r>
      <w:r w:rsidRPr="00DD1B20">
        <w:rPr>
          <w:rFonts w:ascii="Times New Roman" w:hAnsi="Times New Roman" w:cs="Times New Roman"/>
          <w:sz w:val="24"/>
          <w:szCs w:val="24"/>
        </w:rPr>
        <w:tab/>
      </w:r>
      <w:r w:rsidRPr="00DD1B20">
        <w:rPr>
          <w:rFonts w:ascii="Times New Roman" w:hAnsi="Times New Roman" w:cs="Times New Roman"/>
          <w:sz w:val="24"/>
          <w:szCs w:val="24"/>
        </w:rPr>
        <w:tab/>
      </w:r>
      <w:r w:rsidR="00DD1B20">
        <w:rPr>
          <w:rFonts w:ascii="Times New Roman" w:hAnsi="Times New Roman" w:cs="Times New Roman"/>
          <w:sz w:val="24"/>
          <w:szCs w:val="24"/>
        </w:rPr>
        <w:tab/>
      </w:r>
      <w:r w:rsidR="00DD1B20">
        <w:rPr>
          <w:rFonts w:ascii="Times New Roman" w:hAnsi="Times New Roman" w:cs="Times New Roman"/>
          <w:sz w:val="24"/>
          <w:szCs w:val="24"/>
        </w:rPr>
        <w:tab/>
      </w:r>
      <w:r w:rsidRPr="00DD1B20">
        <w:rPr>
          <w:rFonts w:ascii="Times New Roman" w:hAnsi="Times New Roman" w:cs="Times New Roman"/>
          <w:sz w:val="24"/>
          <w:szCs w:val="24"/>
        </w:rPr>
        <w:tab/>
        <w:t xml:space="preserve">     _____________ _________________________________</w:t>
      </w:r>
    </w:p>
    <w:p w:rsidR="00522C00" w:rsidRPr="00DD1B20" w:rsidRDefault="00522C00" w:rsidP="00DD1B20">
      <w:pPr>
        <w:pStyle w:val="ConsPlusNonformat"/>
        <w:ind w:left="4248" w:firstLine="708"/>
        <w:rPr>
          <w:rFonts w:ascii="Times New Roman" w:hAnsi="Times New Roman" w:cs="Times New Roman"/>
        </w:rPr>
      </w:pPr>
      <w:r w:rsidRPr="00DD1B20">
        <w:rPr>
          <w:rFonts w:ascii="Times New Roman" w:hAnsi="Times New Roman" w:cs="Times New Roman"/>
        </w:rPr>
        <w:t>(подпись)</w:t>
      </w:r>
      <w:r w:rsidR="00DD1B20" w:rsidRPr="00DD1B20">
        <w:rPr>
          <w:rFonts w:ascii="Times New Roman" w:hAnsi="Times New Roman" w:cs="Times New Roman"/>
        </w:rPr>
        <w:t xml:space="preserve"> </w:t>
      </w:r>
      <w:r w:rsidR="00DD1B20">
        <w:rPr>
          <w:rFonts w:ascii="Times New Roman" w:hAnsi="Times New Roman" w:cs="Times New Roman"/>
        </w:rPr>
        <w:t xml:space="preserve">                            </w:t>
      </w:r>
      <w:r w:rsidRPr="00DD1B20">
        <w:rPr>
          <w:rFonts w:ascii="Times New Roman" w:hAnsi="Times New Roman" w:cs="Times New Roman"/>
        </w:rPr>
        <w:t xml:space="preserve"> (расшифровка подписи)</w:t>
      </w:r>
    </w:p>
    <w:p w:rsidR="00522C00" w:rsidRPr="00DD1B20" w:rsidRDefault="00522C00" w:rsidP="00DD1B20">
      <w:pPr>
        <w:pStyle w:val="ConsPlusNonformat"/>
        <w:rPr>
          <w:rFonts w:ascii="Times New Roman" w:hAnsi="Times New Roman" w:cs="Times New Roman"/>
          <w:sz w:val="24"/>
          <w:szCs w:val="24"/>
        </w:rPr>
      </w:pPr>
      <w:r w:rsidRPr="00DD1B20">
        <w:rPr>
          <w:rFonts w:ascii="Times New Roman" w:hAnsi="Times New Roman" w:cs="Times New Roman"/>
          <w:sz w:val="24"/>
          <w:szCs w:val="24"/>
        </w:rPr>
        <w:t>М.П.</w:t>
      </w:r>
    </w:p>
    <w:p w:rsidR="00522C00" w:rsidRPr="00DD1B20" w:rsidRDefault="00522C00" w:rsidP="00DD1B20">
      <w:pPr>
        <w:pStyle w:val="ConsPlusNonformat"/>
        <w:jc w:val="center"/>
        <w:rPr>
          <w:rFonts w:ascii="Times New Roman" w:hAnsi="Times New Roman" w:cs="Times New Roman"/>
          <w:sz w:val="24"/>
          <w:szCs w:val="24"/>
        </w:rPr>
      </w:pPr>
      <w:r w:rsidRPr="00DD1B20">
        <w:rPr>
          <w:rFonts w:ascii="Times New Roman" w:hAnsi="Times New Roman" w:cs="Times New Roman"/>
          <w:sz w:val="24"/>
          <w:szCs w:val="24"/>
        </w:rPr>
        <w:t>___________________________________________________________________________</w:t>
      </w:r>
    </w:p>
    <w:p w:rsidR="00522C00" w:rsidRPr="00DD1B20" w:rsidRDefault="00522C00" w:rsidP="00DD1B20">
      <w:pPr>
        <w:pStyle w:val="ConsPlusNonformat"/>
        <w:jc w:val="center"/>
        <w:rPr>
          <w:rFonts w:ascii="Times New Roman" w:hAnsi="Times New Roman" w:cs="Times New Roman"/>
          <w:sz w:val="24"/>
          <w:szCs w:val="24"/>
        </w:rPr>
      </w:pPr>
      <w:r w:rsidRPr="00DD1B20">
        <w:rPr>
          <w:rFonts w:ascii="Times New Roman" w:hAnsi="Times New Roman" w:cs="Times New Roman"/>
          <w:sz w:val="24"/>
          <w:szCs w:val="24"/>
        </w:rPr>
        <w:t>(линия отреза)</w:t>
      </w:r>
    </w:p>
    <w:p w:rsidR="00522C00" w:rsidRPr="00DD1B20" w:rsidRDefault="00522C00" w:rsidP="00DD1B20">
      <w:pPr>
        <w:pStyle w:val="ConsPlusNormal"/>
        <w:jc w:val="center"/>
      </w:pPr>
    </w:p>
    <w:p w:rsidR="00DD1B20" w:rsidRPr="00DD1B20" w:rsidRDefault="00522C00" w:rsidP="00DD1B20">
      <w:pPr>
        <w:pStyle w:val="ConsPlusNonformat"/>
        <w:jc w:val="center"/>
        <w:rPr>
          <w:rFonts w:ascii="Times New Roman" w:hAnsi="Times New Roman" w:cs="Times New Roman"/>
          <w:sz w:val="24"/>
          <w:szCs w:val="24"/>
        </w:rPr>
      </w:pPr>
      <w:r w:rsidRPr="00DD1B20">
        <w:rPr>
          <w:rFonts w:ascii="Times New Roman" w:hAnsi="Times New Roman" w:cs="Times New Roman"/>
          <w:sz w:val="24"/>
          <w:szCs w:val="24"/>
        </w:rPr>
        <w:t>КОРЕШОК СВИДЕТЕЛЬСТВА</w:t>
      </w:r>
      <w:r w:rsidR="00DD1B20">
        <w:rPr>
          <w:rFonts w:ascii="Times New Roman" w:hAnsi="Times New Roman" w:cs="Times New Roman"/>
          <w:sz w:val="24"/>
          <w:szCs w:val="24"/>
        </w:rPr>
        <w:t xml:space="preserve"> </w:t>
      </w:r>
      <w:r w:rsidR="00DD1B20" w:rsidRPr="00DD1B20">
        <w:rPr>
          <w:rFonts w:ascii="Times New Roman" w:hAnsi="Times New Roman" w:cs="Times New Roman"/>
          <w:sz w:val="24"/>
          <w:szCs w:val="24"/>
        </w:rPr>
        <w:t>№ ___________</w:t>
      </w:r>
    </w:p>
    <w:p w:rsidR="00522C00" w:rsidRPr="00DD1B20" w:rsidRDefault="00522C00" w:rsidP="00DD1B20">
      <w:pPr>
        <w:pStyle w:val="ConsPlusNonformat"/>
        <w:jc w:val="center"/>
        <w:rPr>
          <w:rFonts w:ascii="Times New Roman" w:hAnsi="Times New Roman" w:cs="Times New Roman"/>
          <w:sz w:val="24"/>
          <w:szCs w:val="24"/>
        </w:rPr>
      </w:pPr>
      <w:r w:rsidRPr="00DD1B20">
        <w:rPr>
          <w:rFonts w:ascii="Times New Roman" w:hAnsi="Times New Roman" w:cs="Times New Roman"/>
          <w:sz w:val="24"/>
          <w:szCs w:val="24"/>
        </w:rPr>
        <w:t>о предоставлении социальной выплаты на строительство</w:t>
      </w:r>
    </w:p>
    <w:p w:rsidR="00522C00" w:rsidRPr="00DD1B20" w:rsidRDefault="00522C00" w:rsidP="00DD1B20">
      <w:pPr>
        <w:pStyle w:val="ConsPlusNonformat"/>
        <w:jc w:val="center"/>
        <w:rPr>
          <w:rFonts w:ascii="Times New Roman" w:hAnsi="Times New Roman" w:cs="Times New Roman"/>
          <w:sz w:val="24"/>
          <w:szCs w:val="24"/>
        </w:rPr>
      </w:pPr>
      <w:r w:rsidRPr="00DD1B20">
        <w:rPr>
          <w:rFonts w:ascii="Times New Roman" w:hAnsi="Times New Roman" w:cs="Times New Roman"/>
          <w:sz w:val="24"/>
          <w:szCs w:val="24"/>
        </w:rPr>
        <w:t xml:space="preserve">(приобретение) жилья на сельских территориях </w:t>
      </w:r>
      <w:r w:rsidRPr="008819B1">
        <w:rPr>
          <w:rFonts w:ascii="Times New Roman" w:hAnsi="Times New Roman" w:cs="Times New Roman"/>
          <w:color w:val="000000" w:themeColor="text1"/>
          <w:sz w:val="24"/>
          <w:szCs w:val="24"/>
        </w:rPr>
        <w:t>&lt;*&gt;</w:t>
      </w:r>
    </w:p>
    <w:p w:rsidR="00522C00" w:rsidRPr="00DD1B20" w:rsidRDefault="00522C00" w:rsidP="00DD1B20">
      <w:pPr>
        <w:pStyle w:val="ConsPlusNonformat"/>
        <w:rPr>
          <w:rFonts w:ascii="Times New Roman" w:hAnsi="Times New Roman" w:cs="Times New Roman"/>
          <w:sz w:val="24"/>
          <w:szCs w:val="24"/>
        </w:rPr>
      </w:pPr>
    </w:p>
    <w:p w:rsidR="00522C00" w:rsidRPr="00DD1B20" w:rsidRDefault="00522C00" w:rsidP="00DD1B20">
      <w:pPr>
        <w:pStyle w:val="ConsPlusNonformat"/>
        <w:rPr>
          <w:rFonts w:ascii="Times New Roman" w:hAnsi="Times New Roman" w:cs="Times New Roman"/>
          <w:sz w:val="24"/>
          <w:szCs w:val="24"/>
        </w:rPr>
      </w:pPr>
      <w:r w:rsidRPr="00DD1B20">
        <w:rPr>
          <w:rFonts w:ascii="Times New Roman" w:hAnsi="Times New Roman" w:cs="Times New Roman"/>
          <w:sz w:val="24"/>
          <w:szCs w:val="24"/>
        </w:rPr>
        <w:t>Настоящим свидетельством удостоверяется, что __________________________</w:t>
      </w:r>
      <w:r w:rsidR="00DD1B20">
        <w:rPr>
          <w:rFonts w:ascii="Times New Roman" w:hAnsi="Times New Roman" w:cs="Times New Roman"/>
          <w:sz w:val="24"/>
          <w:szCs w:val="24"/>
        </w:rPr>
        <w:t>_________________</w:t>
      </w:r>
    </w:p>
    <w:p w:rsidR="00522C00" w:rsidRPr="00DD1B20" w:rsidRDefault="00522C00" w:rsidP="00DD1B20">
      <w:pPr>
        <w:pStyle w:val="ConsPlusNonformat"/>
        <w:ind w:left="5664" w:firstLine="708"/>
        <w:rPr>
          <w:rFonts w:ascii="Times New Roman" w:hAnsi="Times New Roman" w:cs="Times New Roman"/>
        </w:rPr>
      </w:pPr>
      <w:proofErr w:type="gramStart"/>
      <w:r w:rsidRPr="00DD1B20">
        <w:rPr>
          <w:rFonts w:ascii="Times New Roman" w:hAnsi="Times New Roman" w:cs="Times New Roman"/>
        </w:rPr>
        <w:t>(фамилия, имя, отчество</w:t>
      </w:r>
      <w:proofErr w:type="gramEnd"/>
    </w:p>
    <w:p w:rsidR="00522C00" w:rsidRPr="00DD1B20" w:rsidRDefault="00522C00" w:rsidP="00DD1B20">
      <w:pPr>
        <w:pStyle w:val="ConsPlusNonformat"/>
        <w:rPr>
          <w:rFonts w:ascii="Times New Roman" w:hAnsi="Times New Roman" w:cs="Times New Roman"/>
          <w:sz w:val="24"/>
          <w:szCs w:val="24"/>
        </w:rPr>
      </w:pPr>
      <w:r w:rsidRPr="00DD1B20">
        <w:rPr>
          <w:rFonts w:ascii="Times New Roman" w:hAnsi="Times New Roman" w:cs="Times New Roman"/>
          <w:sz w:val="24"/>
          <w:szCs w:val="24"/>
        </w:rPr>
        <w:t>___________________________________________________________________________</w:t>
      </w:r>
      <w:r w:rsidR="00DD1B20">
        <w:rPr>
          <w:rFonts w:ascii="Times New Roman" w:hAnsi="Times New Roman" w:cs="Times New Roman"/>
          <w:sz w:val="24"/>
          <w:szCs w:val="24"/>
        </w:rPr>
        <w:t>__________</w:t>
      </w:r>
    </w:p>
    <w:p w:rsidR="00522C00" w:rsidRPr="00DD1B20" w:rsidRDefault="00522C00" w:rsidP="00DD1B20">
      <w:pPr>
        <w:pStyle w:val="ConsPlusNonformat"/>
        <w:jc w:val="center"/>
        <w:rPr>
          <w:rFonts w:ascii="Times New Roman" w:hAnsi="Times New Roman" w:cs="Times New Roman"/>
        </w:rPr>
      </w:pPr>
      <w:r w:rsidRPr="00DD1B20">
        <w:rPr>
          <w:rFonts w:ascii="Times New Roman" w:hAnsi="Times New Roman" w:cs="Times New Roman"/>
        </w:rPr>
        <w:t xml:space="preserve">(последнее - при наличии) гражданина </w:t>
      </w:r>
      <w:r w:rsidR="00DD1B20" w:rsidRPr="00DD1B20">
        <w:rPr>
          <w:rFonts w:ascii="Times New Roman" w:hAnsi="Times New Roman" w:cs="Times New Roman"/>
        </w:rPr>
        <w:t>–</w:t>
      </w:r>
      <w:r w:rsidRPr="00DD1B20">
        <w:rPr>
          <w:rFonts w:ascii="Times New Roman" w:hAnsi="Times New Roman" w:cs="Times New Roman"/>
        </w:rPr>
        <w:t xml:space="preserve"> владельца</w:t>
      </w:r>
      <w:r w:rsidR="00DD1B20" w:rsidRPr="00DD1B20">
        <w:rPr>
          <w:rFonts w:ascii="Times New Roman" w:hAnsi="Times New Roman" w:cs="Times New Roman"/>
        </w:rPr>
        <w:t xml:space="preserve"> </w:t>
      </w:r>
      <w:r w:rsidRPr="00DD1B20">
        <w:rPr>
          <w:rFonts w:ascii="Times New Roman" w:hAnsi="Times New Roman" w:cs="Times New Roman"/>
        </w:rPr>
        <w:t>свидетельства; наименование,</w:t>
      </w:r>
    </w:p>
    <w:p w:rsidR="00522C00" w:rsidRPr="00DD1B20" w:rsidRDefault="00522C00" w:rsidP="00DD1B20">
      <w:pPr>
        <w:pStyle w:val="ConsPlusNonformat"/>
        <w:rPr>
          <w:rFonts w:ascii="Times New Roman" w:hAnsi="Times New Roman" w:cs="Times New Roman"/>
          <w:sz w:val="24"/>
          <w:szCs w:val="24"/>
        </w:rPr>
      </w:pPr>
      <w:r w:rsidRPr="00DD1B20">
        <w:rPr>
          <w:rFonts w:ascii="Times New Roman" w:hAnsi="Times New Roman" w:cs="Times New Roman"/>
          <w:sz w:val="24"/>
          <w:szCs w:val="24"/>
        </w:rPr>
        <w:t>___________________________________________________________________________</w:t>
      </w:r>
      <w:r w:rsidR="00DD1B20">
        <w:rPr>
          <w:rFonts w:ascii="Times New Roman" w:hAnsi="Times New Roman" w:cs="Times New Roman"/>
          <w:sz w:val="24"/>
          <w:szCs w:val="24"/>
        </w:rPr>
        <w:t>__________</w:t>
      </w:r>
    </w:p>
    <w:p w:rsidR="00522C00" w:rsidRPr="00DD1B20" w:rsidRDefault="00522C00" w:rsidP="00DD1B20">
      <w:pPr>
        <w:pStyle w:val="ConsPlusNonformat"/>
        <w:jc w:val="center"/>
        <w:rPr>
          <w:rFonts w:ascii="Times New Roman" w:hAnsi="Times New Roman" w:cs="Times New Roman"/>
        </w:rPr>
      </w:pPr>
      <w:r w:rsidRPr="00DD1B20">
        <w:rPr>
          <w:rFonts w:ascii="Times New Roman" w:hAnsi="Times New Roman" w:cs="Times New Roman"/>
        </w:rPr>
        <w:t>серия и номер документа, удостоверяющего личность, кем и когда выдан)</w:t>
      </w:r>
    </w:p>
    <w:p w:rsidR="00522C00" w:rsidRPr="00DD1B20" w:rsidRDefault="00522C00" w:rsidP="00DD1B20">
      <w:pPr>
        <w:pStyle w:val="ConsPlusNonformat"/>
        <w:rPr>
          <w:rFonts w:ascii="Times New Roman" w:hAnsi="Times New Roman" w:cs="Times New Roman"/>
          <w:sz w:val="24"/>
          <w:szCs w:val="24"/>
        </w:rPr>
      </w:pPr>
      <w:r w:rsidRPr="00DD1B20">
        <w:rPr>
          <w:rFonts w:ascii="Times New Roman" w:hAnsi="Times New Roman" w:cs="Times New Roman"/>
          <w:sz w:val="24"/>
          <w:szCs w:val="24"/>
        </w:rPr>
        <w:t>является  участником  мероприятий  по  улучшению  жилищных условий граждан,</w:t>
      </w:r>
      <w:r w:rsidR="00DD1B20">
        <w:rPr>
          <w:rFonts w:ascii="Times New Roman" w:hAnsi="Times New Roman" w:cs="Times New Roman"/>
          <w:sz w:val="24"/>
          <w:szCs w:val="24"/>
        </w:rPr>
        <w:t xml:space="preserve"> </w:t>
      </w:r>
      <w:r w:rsidRPr="00DD1B20">
        <w:rPr>
          <w:rFonts w:ascii="Times New Roman" w:hAnsi="Times New Roman" w:cs="Times New Roman"/>
          <w:sz w:val="24"/>
          <w:szCs w:val="24"/>
        </w:rPr>
        <w:t xml:space="preserve">проживающих </w:t>
      </w:r>
      <w:r w:rsidRPr="00DD1B20">
        <w:rPr>
          <w:rFonts w:ascii="Times New Roman" w:hAnsi="Times New Roman" w:cs="Times New Roman"/>
          <w:sz w:val="24"/>
          <w:szCs w:val="24"/>
        </w:rPr>
        <w:lastRenderedPageBreak/>
        <w:t>на сельских территориях, государственной программы Республики Тыва</w:t>
      </w:r>
      <w:r w:rsidR="00DD1B20">
        <w:rPr>
          <w:rFonts w:ascii="Times New Roman" w:hAnsi="Times New Roman" w:cs="Times New Roman"/>
          <w:sz w:val="24"/>
          <w:szCs w:val="24"/>
        </w:rPr>
        <w:t xml:space="preserve"> </w:t>
      </w:r>
      <w:r w:rsidR="00BC4C6E" w:rsidRPr="00DD1B20">
        <w:rPr>
          <w:rFonts w:ascii="Times New Roman" w:hAnsi="Times New Roman" w:cs="Times New Roman"/>
          <w:sz w:val="24"/>
          <w:szCs w:val="24"/>
        </w:rPr>
        <w:t>«</w:t>
      </w:r>
      <w:r w:rsidRPr="00DD1B20">
        <w:rPr>
          <w:rFonts w:ascii="Times New Roman" w:hAnsi="Times New Roman" w:cs="Times New Roman"/>
          <w:sz w:val="24"/>
          <w:szCs w:val="24"/>
        </w:rPr>
        <w:t>Комплексное развитие сельских территорий</w:t>
      </w:r>
      <w:r w:rsidR="00BC4C6E" w:rsidRPr="00DD1B20">
        <w:rPr>
          <w:rFonts w:ascii="Times New Roman" w:hAnsi="Times New Roman" w:cs="Times New Roman"/>
          <w:sz w:val="24"/>
          <w:szCs w:val="24"/>
        </w:rPr>
        <w:t>»</w:t>
      </w:r>
      <w:r w:rsidRPr="00DD1B20">
        <w:rPr>
          <w:rFonts w:ascii="Times New Roman" w:hAnsi="Times New Roman" w:cs="Times New Roman"/>
          <w:sz w:val="24"/>
          <w:szCs w:val="24"/>
        </w:rPr>
        <w:t>.</w:t>
      </w:r>
    </w:p>
    <w:p w:rsidR="00522C00" w:rsidRPr="00DD1B20" w:rsidRDefault="00522C00" w:rsidP="00DD1B20">
      <w:pPr>
        <w:pStyle w:val="ConsPlusNonformat"/>
        <w:ind w:firstLine="708"/>
        <w:rPr>
          <w:rFonts w:ascii="Times New Roman" w:hAnsi="Times New Roman" w:cs="Times New Roman"/>
          <w:sz w:val="24"/>
          <w:szCs w:val="24"/>
        </w:rPr>
      </w:pPr>
      <w:r w:rsidRPr="00DD1B20">
        <w:rPr>
          <w:rFonts w:ascii="Times New Roman" w:hAnsi="Times New Roman" w:cs="Times New Roman"/>
          <w:sz w:val="24"/>
          <w:szCs w:val="24"/>
        </w:rPr>
        <w:t>В  соответствии  с  условиями данной программы ему (ей) предоставляется</w:t>
      </w:r>
      <w:r w:rsidR="00DD1B20">
        <w:rPr>
          <w:rFonts w:ascii="Times New Roman" w:hAnsi="Times New Roman" w:cs="Times New Roman"/>
          <w:sz w:val="24"/>
          <w:szCs w:val="24"/>
        </w:rPr>
        <w:t xml:space="preserve"> </w:t>
      </w:r>
      <w:r w:rsidRPr="00DD1B20">
        <w:rPr>
          <w:rFonts w:ascii="Times New Roman" w:hAnsi="Times New Roman" w:cs="Times New Roman"/>
          <w:sz w:val="24"/>
          <w:szCs w:val="24"/>
        </w:rPr>
        <w:t>социальная в</w:t>
      </w:r>
      <w:r w:rsidRPr="00DD1B20">
        <w:rPr>
          <w:rFonts w:ascii="Times New Roman" w:hAnsi="Times New Roman" w:cs="Times New Roman"/>
          <w:sz w:val="24"/>
          <w:szCs w:val="24"/>
        </w:rPr>
        <w:t>ы</w:t>
      </w:r>
      <w:r w:rsidRPr="00DD1B20">
        <w:rPr>
          <w:rFonts w:ascii="Times New Roman" w:hAnsi="Times New Roman" w:cs="Times New Roman"/>
          <w:sz w:val="24"/>
          <w:szCs w:val="24"/>
        </w:rPr>
        <w:t>плата в размере ______________________________________________</w:t>
      </w:r>
      <w:r w:rsidR="00DD1B20">
        <w:rPr>
          <w:rFonts w:ascii="Times New Roman" w:hAnsi="Times New Roman" w:cs="Times New Roman"/>
          <w:sz w:val="24"/>
          <w:szCs w:val="24"/>
        </w:rPr>
        <w:t>_________________________</w:t>
      </w:r>
    </w:p>
    <w:p w:rsidR="00522C00" w:rsidRPr="00DD1B20" w:rsidRDefault="00522C00" w:rsidP="00DD1B20">
      <w:pPr>
        <w:pStyle w:val="ConsPlusNonformat"/>
        <w:rPr>
          <w:rFonts w:ascii="Times New Roman" w:hAnsi="Times New Roman" w:cs="Times New Roman"/>
          <w:sz w:val="24"/>
          <w:szCs w:val="24"/>
        </w:rPr>
      </w:pPr>
      <w:r w:rsidRPr="00DD1B20">
        <w:rPr>
          <w:rFonts w:ascii="Times New Roman" w:hAnsi="Times New Roman" w:cs="Times New Roman"/>
          <w:sz w:val="24"/>
          <w:szCs w:val="24"/>
        </w:rPr>
        <w:t>____________________________________________________________________</w:t>
      </w:r>
      <w:r w:rsidR="00DD1B20">
        <w:rPr>
          <w:rFonts w:ascii="Times New Roman" w:hAnsi="Times New Roman" w:cs="Times New Roman"/>
          <w:sz w:val="24"/>
          <w:szCs w:val="24"/>
        </w:rPr>
        <w:t>__________</w:t>
      </w:r>
      <w:r w:rsidRPr="00DD1B20">
        <w:rPr>
          <w:rFonts w:ascii="Times New Roman" w:hAnsi="Times New Roman" w:cs="Times New Roman"/>
          <w:sz w:val="24"/>
          <w:szCs w:val="24"/>
        </w:rPr>
        <w:t xml:space="preserve"> рублей</w:t>
      </w:r>
      <w:r w:rsidR="00DD1B20">
        <w:rPr>
          <w:rFonts w:ascii="Times New Roman" w:hAnsi="Times New Roman" w:cs="Times New Roman"/>
          <w:sz w:val="24"/>
          <w:szCs w:val="24"/>
        </w:rPr>
        <w:t>.</w:t>
      </w:r>
    </w:p>
    <w:p w:rsidR="00522C00" w:rsidRPr="00DD1B20" w:rsidRDefault="00522C00" w:rsidP="00DD1B20">
      <w:pPr>
        <w:pStyle w:val="ConsPlusNonformat"/>
        <w:jc w:val="center"/>
        <w:rPr>
          <w:rFonts w:ascii="Times New Roman" w:hAnsi="Times New Roman" w:cs="Times New Roman"/>
        </w:rPr>
      </w:pPr>
      <w:r w:rsidRPr="00DD1B20">
        <w:rPr>
          <w:rFonts w:ascii="Times New Roman" w:hAnsi="Times New Roman" w:cs="Times New Roman"/>
        </w:rPr>
        <w:t>(цифрами и прописью)</w:t>
      </w:r>
    </w:p>
    <w:p w:rsidR="00522C00" w:rsidRPr="00DD1B20" w:rsidRDefault="00522C00" w:rsidP="00DD1B20">
      <w:pPr>
        <w:pStyle w:val="ConsPlusNonformat"/>
        <w:rPr>
          <w:rFonts w:ascii="Times New Roman" w:hAnsi="Times New Roman" w:cs="Times New Roman"/>
          <w:sz w:val="24"/>
          <w:szCs w:val="24"/>
        </w:rPr>
      </w:pPr>
      <w:r w:rsidRPr="00DD1B20">
        <w:rPr>
          <w:rFonts w:ascii="Times New Roman" w:hAnsi="Times New Roman" w:cs="Times New Roman"/>
          <w:sz w:val="24"/>
          <w:szCs w:val="24"/>
        </w:rPr>
        <w:t>Свидетельство выдано Министерством сельского хозяйства и продовольствия</w:t>
      </w:r>
      <w:r w:rsidR="00DD1B20">
        <w:rPr>
          <w:rFonts w:ascii="Times New Roman" w:hAnsi="Times New Roman" w:cs="Times New Roman"/>
          <w:sz w:val="24"/>
          <w:szCs w:val="24"/>
        </w:rPr>
        <w:t xml:space="preserve"> </w:t>
      </w:r>
      <w:r w:rsidRPr="00DD1B20">
        <w:rPr>
          <w:rFonts w:ascii="Times New Roman" w:hAnsi="Times New Roman" w:cs="Times New Roman"/>
          <w:sz w:val="24"/>
          <w:szCs w:val="24"/>
        </w:rPr>
        <w:t>Республики Тыва.</w:t>
      </w:r>
    </w:p>
    <w:p w:rsidR="00522C00" w:rsidRPr="00DD1B20" w:rsidRDefault="00522C00" w:rsidP="00DD1B20">
      <w:pPr>
        <w:pStyle w:val="ConsPlusNonformat"/>
        <w:rPr>
          <w:rFonts w:ascii="Times New Roman" w:hAnsi="Times New Roman" w:cs="Times New Roman"/>
          <w:sz w:val="24"/>
          <w:szCs w:val="24"/>
        </w:rPr>
      </w:pPr>
    </w:p>
    <w:p w:rsidR="00522C00" w:rsidRPr="00DD1B20" w:rsidRDefault="00522C00" w:rsidP="00DD1B20">
      <w:pPr>
        <w:pStyle w:val="ConsPlusNonformat"/>
        <w:rPr>
          <w:rFonts w:ascii="Times New Roman" w:hAnsi="Times New Roman" w:cs="Times New Roman"/>
          <w:sz w:val="24"/>
          <w:szCs w:val="24"/>
        </w:rPr>
      </w:pPr>
      <w:r w:rsidRPr="00DD1B20">
        <w:rPr>
          <w:rFonts w:ascii="Times New Roman" w:hAnsi="Times New Roman" w:cs="Times New Roman"/>
          <w:sz w:val="24"/>
          <w:szCs w:val="24"/>
        </w:rPr>
        <w:t>Министр</w:t>
      </w:r>
      <w:r w:rsidRPr="00DD1B20">
        <w:rPr>
          <w:rFonts w:ascii="Times New Roman" w:hAnsi="Times New Roman" w:cs="Times New Roman"/>
          <w:sz w:val="24"/>
          <w:szCs w:val="24"/>
        </w:rPr>
        <w:tab/>
      </w:r>
      <w:r w:rsidRPr="00DD1B20">
        <w:rPr>
          <w:rFonts w:ascii="Times New Roman" w:hAnsi="Times New Roman" w:cs="Times New Roman"/>
          <w:sz w:val="24"/>
          <w:szCs w:val="24"/>
        </w:rPr>
        <w:tab/>
      </w:r>
      <w:r w:rsidRPr="00DD1B20">
        <w:rPr>
          <w:rFonts w:ascii="Times New Roman" w:hAnsi="Times New Roman" w:cs="Times New Roman"/>
          <w:sz w:val="24"/>
          <w:szCs w:val="24"/>
        </w:rPr>
        <w:tab/>
      </w:r>
      <w:r w:rsidR="00DD1B20">
        <w:rPr>
          <w:rFonts w:ascii="Times New Roman" w:hAnsi="Times New Roman" w:cs="Times New Roman"/>
          <w:sz w:val="24"/>
          <w:szCs w:val="24"/>
        </w:rPr>
        <w:tab/>
      </w:r>
      <w:r w:rsidR="00DD1B20">
        <w:rPr>
          <w:rFonts w:ascii="Times New Roman" w:hAnsi="Times New Roman" w:cs="Times New Roman"/>
          <w:sz w:val="24"/>
          <w:szCs w:val="24"/>
        </w:rPr>
        <w:tab/>
      </w:r>
      <w:r w:rsidRPr="00DD1B20">
        <w:rPr>
          <w:rFonts w:ascii="Times New Roman" w:hAnsi="Times New Roman" w:cs="Times New Roman"/>
          <w:sz w:val="24"/>
          <w:szCs w:val="24"/>
        </w:rPr>
        <w:t xml:space="preserve">  </w:t>
      </w:r>
      <w:r w:rsidR="00DD1B20">
        <w:rPr>
          <w:rFonts w:ascii="Times New Roman" w:hAnsi="Times New Roman" w:cs="Times New Roman"/>
          <w:sz w:val="24"/>
          <w:szCs w:val="24"/>
        </w:rPr>
        <w:t xml:space="preserve">  </w:t>
      </w:r>
      <w:r w:rsidRPr="00DD1B20">
        <w:rPr>
          <w:rFonts w:ascii="Times New Roman" w:hAnsi="Times New Roman" w:cs="Times New Roman"/>
          <w:sz w:val="24"/>
          <w:szCs w:val="24"/>
        </w:rPr>
        <w:t xml:space="preserve">   ___________   _________________________________</w:t>
      </w:r>
    </w:p>
    <w:p w:rsidR="00522C00" w:rsidRPr="00DD1B20" w:rsidRDefault="00522C00" w:rsidP="00DD1B20">
      <w:pPr>
        <w:pStyle w:val="ConsPlusNonformat"/>
        <w:ind w:left="4248" w:firstLine="708"/>
        <w:rPr>
          <w:rFonts w:ascii="Times New Roman" w:hAnsi="Times New Roman" w:cs="Times New Roman"/>
        </w:rPr>
      </w:pPr>
      <w:r w:rsidRPr="00DD1B20">
        <w:rPr>
          <w:rFonts w:ascii="Times New Roman" w:hAnsi="Times New Roman" w:cs="Times New Roman"/>
        </w:rPr>
        <w:t xml:space="preserve">(подпись)     </w:t>
      </w:r>
      <w:r w:rsidR="00DD1B20">
        <w:rPr>
          <w:rFonts w:ascii="Times New Roman" w:hAnsi="Times New Roman" w:cs="Times New Roman"/>
        </w:rPr>
        <w:t xml:space="preserve">        </w:t>
      </w:r>
      <w:r w:rsidRPr="00DD1B20">
        <w:rPr>
          <w:rFonts w:ascii="Times New Roman" w:hAnsi="Times New Roman" w:cs="Times New Roman"/>
        </w:rPr>
        <w:t xml:space="preserve">    (расшифровка подписи)</w:t>
      </w:r>
    </w:p>
    <w:p w:rsidR="00522C00" w:rsidRPr="00DD1B20" w:rsidRDefault="00522C00" w:rsidP="00DD1B20">
      <w:pPr>
        <w:pStyle w:val="ConsPlusNonformat"/>
        <w:rPr>
          <w:rFonts w:ascii="Times New Roman" w:hAnsi="Times New Roman" w:cs="Times New Roman"/>
        </w:rPr>
      </w:pPr>
    </w:p>
    <w:p w:rsidR="00522C00" w:rsidRPr="00DD1B20" w:rsidRDefault="00522C00" w:rsidP="00DD1B20">
      <w:pPr>
        <w:pStyle w:val="ConsPlusNonformat"/>
        <w:rPr>
          <w:rFonts w:ascii="Times New Roman" w:hAnsi="Times New Roman" w:cs="Times New Roman"/>
          <w:sz w:val="24"/>
          <w:szCs w:val="24"/>
        </w:rPr>
      </w:pPr>
      <w:r w:rsidRPr="00DD1B20">
        <w:rPr>
          <w:rFonts w:ascii="Times New Roman" w:hAnsi="Times New Roman" w:cs="Times New Roman"/>
          <w:sz w:val="24"/>
          <w:szCs w:val="24"/>
        </w:rPr>
        <w:t>М.П.</w:t>
      </w:r>
    </w:p>
    <w:p w:rsidR="00522C00" w:rsidRPr="00DD1B20" w:rsidRDefault="00522C00" w:rsidP="00DD1B20">
      <w:pPr>
        <w:pStyle w:val="ConsPlusNonformat"/>
        <w:rPr>
          <w:rFonts w:ascii="Times New Roman" w:hAnsi="Times New Roman" w:cs="Times New Roman"/>
          <w:sz w:val="24"/>
          <w:szCs w:val="24"/>
        </w:rPr>
      </w:pPr>
    </w:p>
    <w:p w:rsidR="00522C00" w:rsidRPr="00DD1B20" w:rsidRDefault="00522C00" w:rsidP="00DD1B20">
      <w:pPr>
        <w:pStyle w:val="ConsPlusNonformat"/>
        <w:jc w:val="center"/>
        <w:rPr>
          <w:rFonts w:ascii="Times New Roman" w:hAnsi="Times New Roman" w:cs="Times New Roman"/>
          <w:sz w:val="24"/>
          <w:szCs w:val="24"/>
        </w:rPr>
      </w:pPr>
      <w:r w:rsidRPr="00DD1B20">
        <w:rPr>
          <w:rFonts w:ascii="Times New Roman" w:hAnsi="Times New Roman" w:cs="Times New Roman"/>
          <w:sz w:val="24"/>
          <w:szCs w:val="24"/>
        </w:rPr>
        <w:t>--------------------------------</w:t>
      </w:r>
    </w:p>
    <w:p w:rsidR="00522C00" w:rsidRPr="00DD1B20" w:rsidRDefault="00522C00" w:rsidP="00DD1B20">
      <w:pPr>
        <w:pStyle w:val="ConsPlusNonformat"/>
        <w:rPr>
          <w:rFonts w:ascii="Times New Roman" w:hAnsi="Times New Roman" w:cs="Times New Roman"/>
          <w:sz w:val="24"/>
          <w:szCs w:val="24"/>
        </w:rPr>
      </w:pPr>
      <w:bookmarkStart w:id="5" w:name="Par4958"/>
      <w:bookmarkEnd w:id="5"/>
      <w:r w:rsidRPr="00DD1B20">
        <w:rPr>
          <w:rFonts w:ascii="Times New Roman" w:hAnsi="Times New Roman" w:cs="Times New Roman"/>
          <w:sz w:val="24"/>
          <w:szCs w:val="24"/>
        </w:rPr>
        <w:t>&lt;*&gt;  Корешок  хранится в Министерстве сельского хозяйства и продовольствия</w:t>
      </w:r>
      <w:r w:rsidR="00DD1B20">
        <w:rPr>
          <w:rFonts w:ascii="Times New Roman" w:hAnsi="Times New Roman" w:cs="Times New Roman"/>
          <w:sz w:val="24"/>
          <w:szCs w:val="24"/>
        </w:rPr>
        <w:t xml:space="preserve"> </w:t>
      </w:r>
      <w:r w:rsidRPr="00DD1B20">
        <w:rPr>
          <w:rFonts w:ascii="Times New Roman" w:hAnsi="Times New Roman" w:cs="Times New Roman"/>
          <w:sz w:val="24"/>
          <w:szCs w:val="24"/>
        </w:rPr>
        <w:t>Республики Тыва, выдавшей свидетельство.</w:t>
      </w:r>
    </w:p>
    <w:p w:rsidR="00522C00" w:rsidRPr="00DD1B20" w:rsidRDefault="00522C00" w:rsidP="00DD1B20">
      <w:pPr>
        <w:pStyle w:val="ConsPlusNonformat"/>
        <w:jc w:val="center"/>
        <w:rPr>
          <w:rFonts w:ascii="Times New Roman" w:hAnsi="Times New Roman" w:cs="Times New Roman"/>
          <w:sz w:val="24"/>
          <w:szCs w:val="24"/>
        </w:rPr>
      </w:pPr>
    </w:p>
    <w:p w:rsidR="00522C00" w:rsidRDefault="00522C00" w:rsidP="00DD1B20">
      <w:pPr>
        <w:pStyle w:val="ConsPlusNonformat"/>
        <w:jc w:val="center"/>
        <w:rPr>
          <w:rFonts w:ascii="Times New Roman" w:hAnsi="Times New Roman" w:cs="Times New Roman"/>
          <w:sz w:val="24"/>
          <w:szCs w:val="24"/>
        </w:rPr>
      </w:pPr>
      <w:r w:rsidRPr="00DD1B20">
        <w:rPr>
          <w:rFonts w:ascii="Times New Roman" w:hAnsi="Times New Roman" w:cs="Times New Roman"/>
          <w:sz w:val="24"/>
          <w:szCs w:val="24"/>
        </w:rPr>
        <w:t>Оборотная сторона свидетельства</w:t>
      </w:r>
    </w:p>
    <w:p w:rsidR="0091430A" w:rsidRDefault="0091430A" w:rsidP="00DD1B20">
      <w:pPr>
        <w:pStyle w:val="ConsPlusNonformat"/>
        <w:jc w:val="center"/>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91430A" w:rsidTr="0091430A">
        <w:tc>
          <w:tcPr>
            <w:tcW w:w="5210" w:type="dxa"/>
          </w:tcPr>
          <w:p w:rsidR="0091430A" w:rsidRPr="00DD1B20" w:rsidRDefault="0091430A" w:rsidP="0091430A">
            <w:pPr>
              <w:pStyle w:val="ConsPlusNonformat"/>
              <w:jc w:val="center"/>
              <w:rPr>
                <w:rFonts w:ascii="Times New Roman" w:hAnsi="Times New Roman" w:cs="Times New Roman"/>
                <w:sz w:val="24"/>
                <w:szCs w:val="24"/>
              </w:rPr>
            </w:pPr>
            <w:r w:rsidRPr="00DD1B20">
              <w:rPr>
                <w:rFonts w:ascii="Times New Roman" w:hAnsi="Times New Roman" w:cs="Times New Roman"/>
                <w:sz w:val="24"/>
                <w:szCs w:val="24"/>
              </w:rPr>
              <w:t>Свидетельство дает право</w:t>
            </w:r>
          </w:p>
          <w:p w:rsidR="0091430A" w:rsidRDefault="0091430A" w:rsidP="0091430A">
            <w:pPr>
              <w:pStyle w:val="ConsPlusNonformat"/>
              <w:jc w:val="center"/>
              <w:rPr>
                <w:rFonts w:ascii="Times New Roman" w:hAnsi="Times New Roman" w:cs="Times New Roman"/>
                <w:sz w:val="24"/>
                <w:szCs w:val="24"/>
              </w:rPr>
            </w:pPr>
            <w:r w:rsidRPr="00DD1B20">
              <w:rPr>
                <w:rFonts w:ascii="Times New Roman" w:hAnsi="Times New Roman" w:cs="Times New Roman"/>
                <w:sz w:val="24"/>
                <w:szCs w:val="24"/>
              </w:rPr>
              <w:t xml:space="preserve">гражданину на открытие банковского счета </w:t>
            </w:r>
          </w:p>
          <w:p w:rsidR="0091430A" w:rsidRDefault="0091430A" w:rsidP="0091430A">
            <w:pPr>
              <w:pStyle w:val="ConsPlusNonformat"/>
              <w:jc w:val="center"/>
              <w:rPr>
                <w:rFonts w:ascii="Times New Roman" w:hAnsi="Times New Roman" w:cs="Times New Roman"/>
                <w:sz w:val="24"/>
                <w:szCs w:val="24"/>
              </w:rPr>
            </w:pPr>
            <w:r w:rsidRPr="00DD1B20">
              <w:rPr>
                <w:rFonts w:ascii="Times New Roman" w:hAnsi="Times New Roman" w:cs="Times New Roman"/>
                <w:sz w:val="24"/>
                <w:szCs w:val="24"/>
              </w:rPr>
              <w:t xml:space="preserve">в кредитной организации на территории </w:t>
            </w:r>
          </w:p>
          <w:p w:rsidR="0091430A" w:rsidRPr="00DD1B20" w:rsidRDefault="0091430A" w:rsidP="0091430A">
            <w:pPr>
              <w:pStyle w:val="ConsPlusNonformat"/>
              <w:jc w:val="center"/>
              <w:rPr>
                <w:rFonts w:ascii="Times New Roman" w:hAnsi="Times New Roman" w:cs="Times New Roman"/>
                <w:sz w:val="24"/>
                <w:szCs w:val="24"/>
              </w:rPr>
            </w:pPr>
            <w:r w:rsidRPr="00DD1B20">
              <w:rPr>
                <w:rFonts w:ascii="Times New Roman" w:hAnsi="Times New Roman" w:cs="Times New Roman"/>
                <w:sz w:val="24"/>
                <w:szCs w:val="24"/>
              </w:rPr>
              <w:t>муниципального района Республики Тыва</w:t>
            </w:r>
          </w:p>
          <w:p w:rsidR="0091430A" w:rsidRDefault="0091430A" w:rsidP="0091430A">
            <w:pPr>
              <w:pStyle w:val="ConsPlusNonformat"/>
              <w:jc w:val="center"/>
              <w:rPr>
                <w:rFonts w:ascii="Times New Roman" w:hAnsi="Times New Roman" w:cs="Times New Roman"/>
                <w:sz w:val="24"/>
                <w:szCs w:val="24"/>
              </w:rPr>
            </w:pPr>
            <w:r w:rsidRPr="00DD1B20">
              <w:rPr>
                <w:rFonts w:ascii="Times New Roman" w:hAnsi="Times New Roman" w:cs="Times New Roman"/>
                <w:sz w:val="24"/>
                <w:szCs w:val="24"/>
              </w:rPr>
              <w:t>по месту выдачи</w:t>
            </w:r>
            <w:r>
              <w:rPr>
                <w:rFonts w:ascii="Times New Roman" w:hAnsi="Times New Roman" w:cs="Times New Roman"/>
                <w:sz w:val="24"/>
                <w:szCs w:val="24"/>
              </w:rPr>
              <w:t xml:space="preserve"> </w:t>
            </w:r>
            <w:r w:rsidRPr="00DD1B20">
              <w:rPr>
                <w:rFonts w:ascii="Times New Roman" w:hAnsi="Times New Roman" w:cs="Times New Roman"/>
                <w:sz w:val="24"/>
                <w:szCs w:val="24"/>
              </w:rPr>
              <w:t>свидетельства и действует не более</w:t>
            </w:r>
            <w:r>
              <w:rPr>
                <w:rFonts w:ascii="Times New Roman" w:hAnsi="Times New Roman" w:cs="Times New Roman"/>
                <w:sz w:val="24"/>
                <w:szCs w:val="24"/>
              </w:rPr>
              <w:t xml:space="preserve"> </w:t>
            </w:r>
            <w:r w:rsidRPr="00DD1B20">
              <w:rPr>
                <w:rFonts w:ascii="Times New Roman" w:hAnsi="Times New Roman" w:cs="Times New Roman"/>
                <w:sz w:val="24"/>
                <w:szCs w:val="24"/>
              </w:rPr>
              <w:t xml:space="preserve">1 года </w:t>
            </w:r>
            <w:proofErr w:type="gramStart"/>
            <w:r w:rsidRPr="00DD1B20">
              <w:rPr>
                <w:rFonts w:ascii="Times New Roman" w:hAnsi="Times New Roman" w:cs="Times New Roman"/>
                <w:sz w:val="24"/>
                <w:szCs w:val="24"/>
              </w:rPr>
              <w:t>с даты выдачи</w:t>
            </w:r>
            <w:proofErr w:type="gramEnd"/>
            <w:r w:rsidRPr="00DD1B20">
              <w:rPr>
                <w:rFonts w:ascii="Times New Roman" w:hAnsi="Times New Roman" w:cs="Times New Roman"/>
                <w:sz w:val="24"/>
                <w:szCs w:val="24"/>
              </w:rPr>
              <w:t xml:space="preserve">. </w:t>
            </w:r>
          </w:p>
          <w:p w:rsidR="0091430A" w:rsidRDefault="0091430A" w:rsidP="0091430A">
            <w:pPr>
              <w:pStyle w:val="ConsPlusNonformat"/>
              <w:jc w:val="center"/>
              <w:rPr>
                <w:rFonts w:ascii="Times New Roman" w:hAnsi="Times New Roman" w:cs="Times New Roman"/>
                <w:sz w:val="24"/>
                <w:szCs w:val="24"/>
              </w:rPr>
            </w:pPr>
          </w:p>
          <w:p w:rsidR="0091430A" w:rsidRDefault="0091430A" w:rsidP="0091430A">
            <w:pPr>
              <w:pStyle w:val="ConsPlusNonformat"/>
              <w:rPr>
                <w:rFonts w:ascii="Times New Roman" w:hAnsi="Times New Roman" w:cs="Times New Roman"/>
                <w:sz w:val="24"/>
                <w:szCs w:val="24"/>
              </w:rPr>
            </w:pPr>
            <w:r>
              <w:rPr>
                <w:rFonts w:ascii="Times New Roman" w:hAnsi="Times New Roman" w:cs="Times New Roman"/>
                <w:sz w:val="24"/>
                <w:szCs w:val="24"/>
              </w:rPr>
              <w:t xml:space="preserve">Численный состав семьи </w:t>
            </w:r>
            <w:r w:rsidRPr="00DD1B20">
              <w:rPr>
                <w:rFonts w:ascii="Times New Roman" w:hAnsi="Times New Roman" w:cs="Times New Roman"/>
                <w:sz w:val="24"/>
                <w:szCs w:val="24"/>
              </w:rPr>
              <w:t xml:space="preserve">гражданина </w:t>
            </w:r>
            <w:r>
              <w:rPr>
                <w:rFonts w:ascii="Times New Roman" w:hAnsi="Times New Roman" w:cs="Times New Roman"/>
                <w:sz w:val="24"/>
                <w:szCs w:val="24"/>
              </w:rPr>
              <w:t>–</w:t>
            </w:r>
            <w:r w:rsidRPr="00DD1B20">
              <w:rPr>
                <w:rFonts w:ascii="Times New Roman" w:hAnsi="Times New Roman" w:cs="Times New Roman"/>
                <w:sz w:val="24"/>
                <w:szCs w:val="24"/>
              </w:rPr>
              <w:t xml:space="preserve"> ____ ч</w:t>
            </w:r>
            <w:r w:rsidRPr="00DD1B20">
              <w:rPr>
                <w:rFonts w:ascii="Times New Roman" w:hAnsi="Times New Roman" w:cs="Times New Roman"/>
                <w:sz w:val="24"/>
                <w:szCs w:val="24"/>
              </w:rPr>
              <w:t>е</w:t>
            </w:r>
            <w:r w:rsidRPr="00DD1B20">
              <w:rPr>
                <w:rFonts w:ascii="Times New Roman" w:hAnsi="Times New Roman" w:cs="Times New Roman"/>
                <w:sz w:val="24"/>
                <w:szCs w:val="24"/>
              </w:rPr>
              <w:t xml:space="preserve">ловек. </w:t>
            </w:r>
          </w:p>
          <w:p w:rsidR="0091430A" w:rsidRDefault="0091430A" w:rsidP="0091430A">
            <w:pPr>
              <w:pStyle w:val="ConsPlusNonformat"/>
              <w:rPr>
                <w:rFonts w:ascii="Times New Roman" w:hAnsi="Times New Roman" w:cs="Times New Roman"/>
                <w:sz w:val="24"/>
                <w:szCs w:val="24"/>
              </w:rPr>
            </w:pPr>
            <w:r w:rsidRPr="00DD1B20">
              <w:rPr>
                <w:rFonts w:ascii="Times New Roman" w:hAnsi="Times New Roman" w:cs="Times New Roman"/>
                <w:sz w:val="24"/>
                <w:szCs w:val="24"/>
              </w:rPr>
              <w:t xml:space="preserve">Члены семьи:                        </w:t>
            </w:r>
          </w:p>
          <w:p w:rsidR="0091430A" w:rsidRPr="00DD1B20" w:rsidRDefault="0091430A" w:rsidP="0091430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91430A" w:rsidRDefault="0091430A" w:rsidP="0091430A">
            <w:pPr>
              <w:pStyle w:val="ConsPlusNonformat"/>
              <w:jc w:val="center"/>
              <w:rPr>
                <w:rFonts w:ascii="Times New Roman" w:hAnsi="Times New Roman" w:cs="Times New Roman"/>
              </w:rPr>
            </w:pPr>
            <w:proofErr w:type="gramStart"/>
            <w:r w:rsidRPr="0091430A">
              <w:rPr>
                <w:rFonts w:ascii="Times New Roman" w:hAnsi="Times New Roman" w:cs="Times New Roman"/>
              </w:rPr>
              <w:t xml:space="preserve">(фамилия, имя, отчество (последнее </w:t>
            </w:r>
            <w:r>
              <w:rPr>
                <w:rFonts w:ascii="Times New Roman" w:hAnsi="Times New Roman" w:cs="Times New Roman"/>
              </w:rPr>
              <w:t>–</w:t>
            </w:r>
            <w:r w:rsidRPr="0091430A">
              <w:rPr>
                <w:rFonts w:ascii="Times New Roman" w:hAnsi="Times New Roman" w:cs="Times New Roman"/>
              </w:rPr>
              <w:t xml:space="preserve"> при наличии),</w:t>
            </w:r>
            <w:proofErr w:type="gramEnd"/>
          </w:p>
          <w:p w:rsidR="0091430A" w:rsidRDefault="0091430A" w:rsidP="0091430A">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91430A" w:rsidRDefault="0091430A" w:rsidP="0091430A">
            <w:pPr>
              <w:pStyle w:val="ConsPlusNonformat"/>
              <w:jc w:val="center"/>
              <w:rPr>
                <w:rFonts w:ascii="Times New Roman" w:hAnsi="Times New Roman" w:cs="Times New Roman"/>
              </w:rPr>
            </w:pPr>
            <w:r w:rsidRPr="0091430A">
              <w:rPr>
                <w:rFonts w:ascii="Times New Roman" w:hAnsi="Times New Roman" w:cs="Times New Roman"/>
              </w:rPr>
              <w:t>степень родства)</w:t>
            </w:r>
          </w:p>
          <w:p w:rsidR="0091430A" w:rsidRPr="00DD1B20" w:rsidRDefault="0091430A" w:rsidP="0091430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91430A" w:rsidRDefault="0091430A" w:rsidP="0091430A">
            <w:pPr>
              <w:pStyle w:val="ConsPlusNonformat"/>
              <w:jc w:val="center"/>
              <w:rPr>
                <w:rFonts w:ascii="Times New Roman" w:hAnsi="Times New Roman" w:cs="Times New Roman"/>
              </w:rPr>
            </w:pPr>
            <w:proofErr w:type="gramStart"/>
            <w:r w:rsidRPr="0091430A">
              <w:rPr>
                <w:rFonts w:ascii="Times New Roman" w:hAnsi="Times New Roman" w:cs="Times New Roman"/>
              </w:rPr>
              <w:t xml:space="preserve">(фамилия, имя, отчество (последнее </w:t>
            </w:r>
            <w:r>
              <w:rPr>
                <w:rFonts w:ascii="Times New Roman" w:hAnsi="Times New Roman" w:cs="Times New Roman"/>
              </w:rPr>
              <w:t>–</w:t>
            </w:r>
            <w:r w:rsidRPr="0091430A">
              <w:rPr>
                <w:rFonts w:ascii="Times New Roman" w:hAnsi="Times New Roman" w:cs="Times New Roman"/>
              </w:rPr>
              <w:t xml:space="preserve"> при наличии),</w:t>
            </w:r>
            <w:proofErr w:type="gramEnd"/>
          </w:p>
          <w:p w:rsidR="0091430A" w:rsidRDefault="0091430A" w:rsidP="0091430A">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91430A" w:rsidRDefault="0091430A" w:rsidP="0091430A">
            <w:pPr>
              <w:pStyle w:val="ConsPlusNonformat"/>
              <w:jc w:val="center"/>
              <w:rPr>
                <w:rFonts w:ascii="Times New Roman" w:hAnsi="Times New Roman" w:cs="Times New Roman"/>
              </w:rPr>
            </w:pPr>
            <w:r w:rsidRPr="0091430A">
              <w:rPr>
                <w:rFonts w:ascii="Times New Roman" w:hAnsi="Times New Roman" w:cs="Times New Roman"/>
              </w:rPr>
              <w:t>степень родства)</w:t>
            </w:r>
          </w:p>
          <w:p w:rsidR="0091430A" w:rsidRPr="00DD1B20" w:rsidRDefault="0091430A" w:rsidP="0091430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91430A" w:rsidRDefault="0091430A" w:rsidP="0091430A">
            <w:pPr>
              <w:pStyle w:val="ConsPlusNonformat"/>
              <w:jc w:val="center"/>
              <w:rPr>
                <w:rFonts w:ascii="Times New Roman" w:hAnsi="Times New Roman" w:cs="Times New Roman"/>
              </w:rPr>
            </w:pPr>
            <w:proofErr w:type="gramStart"/>
            <w:r w:rsidRPr="0091430A">
              <w:rPr>
                <w:rFonts w:ascii="Times New Roman" w:hAnsi="Times New Roman" w:cs="Times New Roman"/>
              </w:rPr>
              <w:t xml:space="preserve">(фамилия, имя, отчество (последнее </w:t>
            </w:r>
            <w:r>
              <w:rPr>
                <w:rFonts w:ascii="Times New Roman" w:hAnsi="Times New Roman" w:cs="Times New Roman"/>
              </w:rPr>
              <w:t>–</w:t>
            </w:r>
            <w:r w:rsidRPr="0091430A">
              <w:rPr>
                <w:rFonts w:ascii="Times New Roman" w:hAnsi="Times New Roman" w:cs="Times New Roman"/>
              </w:rPr>
              <w:t xml:space="preserve"> при наличии),</w:t>
            </w:r>
            <w:proofErr w:type="gramEnd"/>
          </w:p>
          <w:p w:rsidR="0091430A" w:rsidRDefault="0091430A" w:rsidP="0091430A">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91430A" w:rsidRPr="0091430A" w:rsidRDefault="0091430A" w:rsidP="0091430A">
            <w:pPr>
              <w:pStyle w:val="ConsPlusNonformat"/>
              <w:jc w:val="center"/>
              <w:rPr>
                <w:rFonts w:ascii="Times New Roman" w:hAnsi="Times New Roman" w:cs="Times New Roman"/>
              </w:rPr>
            </w:pPr>
            <w:r w:rsidRPr="0091430A">
              <w:rPr>
                <w:rFonts w:ascii="Times New Roman" w:hAnsi="Times New Roman" w:cs="Times New Roman"/>
              </w:rPr>
              <w:t>степень родства)</w:t>
            </w:r>
          </w:p>
        </w:tc>
        <w:tc>
          <w:tcPr>
            <w:tcW w:w="5211" w:type="dxa"/>
          </w:tcPr>
          <w:p w:rsidR="0091430A" w:rsidRDefault="0091430A" w:rsidP="0091430A">
            <w:pPr>
              <w:pStyle w:val="ConsPlusNonformat"/>
              <w:jc w:val="center"/>
              <w:rPr>
                <w:rFonts w:ascii="Times New Roman" w:hAnsi="Times New Roman" w:cs="Times New Roman"/>
                <w:sz w:val="24"/>
                <w:szCs w:val="24"/>
              </w:rPr>
            </w:pPr>
            <w:r w:rsidRPr="00DD1B20">
              <w:rPr>
                <w:rFonts w:ascii="Times New Roman" w:hAnsi="Times New Roman" w:cs="Times New Roman"/>
                <w:sz w:val="24"/>
                <w:szCs w:val="24"/>
              </w:rPr>
              <w:t>ОТМЕТКА ОБ ОПЛАТЕ</w:t>
            </w:r>
          </w:p>
          <w:p w:rsidR="0091430A" w:rsidRPr="00DD1B20" w:rsidRDefault="0091430A" w:rsidP="0091430A">
            <w:pPr>
              <w:pStyle w:val="ConsPlusNonformat"/>
              <w:jc w:val="center"/>
              <w:rPr>
                <w:rFonts w:ascii="Times New Roman" w:hAnsi="Times New Roman" w:cs="Times New Roman"/>
                <w:sz w:val="24"/>
                <w:szCs w:val="24"/>
              </w:rPr>
            </w:pPr>
            <w:r w:rsidRPr="00DD1B20">
              <w:rPr>
                <w:rFonts w:ascii="Times New Roman" w:hAnsi="Times New Roman" w:cs="Times New Roman"/>
                <w:sz w:val="24"/>
                <w:szCs w:val="24"/>
              </w:rPr>
              <w:t>(заполняется кредитной организацией)</w:t>
            </w:r>
          </w:p>
          <w:p w:rsidR="0091430A" w:rsidRDefault="0091430A" w:rsidP="0091430A">
            <w:pPr>
              <w:pStyle w:val="ConsPlusNonformat"/>
              <w:rPr>
                <w:rFonts w:ascii="Times New Roman" w:hAnsi="Times New Roman" w:cs="Times New Roman"/>
                <w:sz w:val="24"/>
                <w:szCs w:val="24"/>
              </w:rPr>
            </w:pPr>
            <w:r w:rsidRPr="00DD1B20">
              <w:rPr>
                <w:rFonts w:ascii="Times New Roman" w:hAnsi="Times New Roman" w:cs="Times New Roman"/>
                <w:sz w:val="24"/>
                <w:szCs w:val="24"/>
              </w:rPr>
              <w:t>Дата оплаты ___________________________ Реквизиты договора, на основании которого про</w:t>
            </w:r>
            <w:r>
              <w:rPr>
                <w:rFonts w:ascii="Times New Roman" w:hAnsi="Times New Roman" w:cs="Times New Roman"/>
                <w:sz w:val="24"/>
                <w:szCs w:val="24"/>
              </w:rPr>
              <w:t>изведена оплата:</w:t>
            </w:r>
          </w:p>
          <w:p w:rsidR="0091430A" w:rsidRDefault="0091430A" w:rsidP="0091430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91430A" w:rsidRDefault="0091430A" w:rsidP="0091430A">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91430A" w:rsidRPr="00DD1B20" w:rsidRDefault="0091430A" w:rsidP="0091430A">
            <w:pPr>
              <w:pStyle w:val="ConsPlusNonformat"/>
              <w:rPr>
                <w:rFonts w:ascii="Times New Roman" w:hAnsi="Times New Roman" w:cs="Times New Roman"/>
                <w:sz w:val="24"/>
                <w:szCs w:val="24"/>
              </w:rPr>
            </w:pPr>
            <w:r w:rsidRPr="00DD1B20">
              <w:rPr>
                <w:rFonts w:ascii="Times New Roman" w:hAnsi="Times New Roman" w:cs="Times New Roman"/>
                <w:sz w:val="24"/>
                <w:szCs w:val="24"/>
              </w:rPr>
              <w:t>Сумма денежных средств по договору</w:t>
            </w:r>
            <w:r>
              <w:rPr>
                <w:rFonts w:ascii="Times New Roman" w:hAnsi="Times New Roman" w:cs="Times New Roman"/>
                <w:sz w:val="24"/>
                <w:szCs w:val="24"/>
              </w:rPr>
              <w:t>:</w:t>
            </w:r>
            <w:r w:rsidRPr="00DD1B20">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___________</w:t>
            </w:r>
          </w:p>
          <w:p w:rsidR="0091430A" w:rsidRDefault="0091430A" w:rsidP="0091430A">
            <w:pPr>
              <w:pStyle w:val="ConsPlusNonformat"/>
              <w:rPr>
                <w:rFonts w:ascii="Times New Roman" w:hAnsi="Times New Roman" w:cs="Times New Roman"/>
                <w:sz w:val="24"/>
                <w:szCs w:val="24"/>
              </w:rPr>
            </w:pPr>
            <w:r w:rsidRPr="00DD1B20">
              <w:rPr>
                <w:rFonts w:ascii="Times New Roman" w:hAnsi="Times New Roman" w:cs="Times New Roman"/>
                <w:sz w:val="24"/>
                <w:szCs w:val="24"/>
              </w:rPr>
              <w:t>Получатель социальной выплаты _________</w:t>
            </w:r>
            <w:r>
              <w:rPr>
                <w:rFonts w:ascii="Times New Roman" w:hAnsi="Times New Roman" w:cs="Times New Roman"/>
                <w:sz w:val="24"/>
                <w:szCs w:val="24"/>
              </w:rPr>
              <w:t>___</w:t>
            </w:r>
          </w:p>
          <w:p w:rsidR="0091430A" w:rsidRPr="00DD1B20" w:rsidRDefault="0091430A" w:rsidP="0091430A">
            <w:pPr>
              <w:pStyle w:val="ConsPlusNonformat"/>
              <w:rPr>
                <w:rFonts w:ascii="Times New Roman" w:hAnsi="Times New Roman" w:cs="Times New Roman"/>
                <w:sz w:val="24"/>
                <w:szCs w:val="24"/>
              </w:rPr>
            </w:pPr>
            <w:r w:rsidRPr="00DD1B20">
              <w:rPr>
                <w:rFonts w:ascii="Times New Roman" w:hAnsi="Times New Roman" w:cs="Times New Roman"/>
                <w:sz w:val="24"/>
                <w:szCs w:val="24"/>
              </w:rPr>
              <w:t>_________________________________</w:t>
            </w:r>
            <w:r>
              <w:rPr>
                <w:rFonts w:ascii="Times New Roman" w:hAnsi="Times New Roman" w:cs="Times New Roman"/>
                <w:sz w:val="24"/>
                <w:szCs w:val="24"/>
              </w:rPr>
              <w:t>_______</w:t>
            </w:r>
            <w:r w:rsidRPr="00DD1B20">
              <w:rPr>
                <w:rFonts w:ascii="Times New Roman" w:hAnsi="Times New Roman" w:cs="Times New Roman"/>
                <w:sz w:val="24"/>
                <w:szCs w:val="24"/>
              </w:rPr>
              <w:t>_;</w:t>
            </w:r>
          </w:p>
          <w:p w:rsidR="0091430A" w:rsidRDefault="0091430A" w:rsidP="0091430A">
            <w:pPr>
              <w:pStyle w:val="ConsPlusNonformat"/>
              <w:rPr>
                <w:rFonts w:ascii="Times New Roman" w:hAnsi="Times New Roman" w:cs="Times New Roman"/>
                <w:sz w:val="24"/>
                <w:szCs w:val="24"/>
              </w:rPr>
            </w:pPr>
            <w:r w:rsidRPr="00DD1B20">
              <w:rPr>
                <w:rFonts w:ascii="Times New Roman" w:hAnsi="Times New Roman" w:cs="Times New Roman"/>
                <w:sz w:val="24"/>
                <w:szCs w:val="24"/>
              </w:rPr>
              <w:t>Сумма перечислений ____________________</w:t>
            </w:r>
            <w:r>
              <w:rPr>
                <w:rFonts w:ascii="Times New Roman" w:hAnsi="Times New Roman" w:cs="Times New Roman"/>
                <w:sz w:val="24"/>
                <w:szCs w:val="24"/>
              </w:rPr>
              <w:t>__</w:t>
            </w:r>
          </w:p>
          <w:p w:rsidR="0091430A" w:rsidRPr="00DD1B20" w:rsidRDefault="0091430A" w:rsidP="0091430A">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_________________________________  </w:t>
            </w:r>
            <w:r w:rsidRPr="00DD1B20">
              <w:rPr>
                <w:rFonts w:ascii="Times New Roman" w:hAnsi="Times New Roman" w:cs="Times New Roman"/>
                <w:sz w:val="24"/>
                <w:szCs w:val="24"/>
              </w:rPr>
              <w:t>рублей.</w:t>
            </w:r>
          </w:p>
          <w:p w:rsidR="0091430A" w:rsidRPr="00DD1B20" w:rsidRDefault="0091430A" w:rsidP="0091430A">
            <w:pPr>
              <w:pStyle w:val="ConsPlusNonformat"/>
              <w:rPr>
                <w:rFonts w:ascii="Times New Roman" w:hAnsi="Times New Roman" w:cs="Times New Roman"/>
                <w:sz w:val="24"/>
                <w:szCs w:val="24"/>
              </w:rPr>
            </w:pPr>
            <w:r w:rsidRPr="00DD1B20">
              <w:rPr>
                <w:rFonts w:ascii="Times New Roman" w:hAnsi="Times New Roman" w:cs="Times New Roman"/>
                <w:sz w:val="24"/>
                <w:szCs w:val="24"/>
              </w:rPr>
              <w:t xml:space="preserve"> </w:t>
            </w:r>
            <w:r>
              <w:rPr>
                <w:rFonts w:ascii="Times New Roman" w:hAnsi="Times New Roman" w:cs="Times New Roman"/>
                <w:sz w:val="24"/>
                <w:szCs w:val="24"/>
              </w:rPr>
              <w:t>__</w:t>
            </w:r>
            <w:r w:rsidRPr="00DD1B20">
              <w:rPr>
                <w:rFonts w:ascii="Times New Roman" w:hAnsi="Times New Roman" w:cs="Times New Roman"/>
                <w:sz w:val="24"/>
                <w:szCs w:val="24"/>
              </w:rPr>
              <w:t>_____________ _________________________</w:t>
            </w:r>
          </w:p>
          <w:p w:rsidR="0091430A" w:rsidRDefault="0091430A" w:rsidP="0091430A">
            <w:pPr>
              <w:pStyle w:val="ConsPlusNonformat"/>
              <w:rPr>
                <w:rFonts w:ascii="Times New Roman" w:hAnsi="Times New Roman" w:cs="Times New Roman"/>
              </w:rPr>
            </w:pPr>
            <w:r w:rsidRPr="00DD1B20">
              <w:rPr>
                <w:rFonts w:ascii="Times New Roman" w:hAnsi="Times New Roman" w:cs="Times New Roman"/>
                <w:sz w:val="24"/>
                <w:szCs w:val="24"/>
              </w:rPr>
              <w:t>(</w:t>
            </w:r>
            <w:r w:rsidRPr="0091430A">
              <w:rPr>
                <w:rFonts w:ascii="Times New Roman" w:hAnsi="Times New Roman" w:cs="Times New Roman"/>
              </w:rPr>
              <w:t>подпись</w:t>
            </w:r>
            <w:r>
              <w:rPr>
                <w:rFonts w:ascii="Times New Roman" w:hAnsi="Times New Roman" w:cs="Times New Roman"/>
              </w:rPr>
              <w:t xml:space="preserve"> </w:t>
            </w:r>
            <w:r w:rsidRPr="0091430A">
              <w:rPr>
                <w:rFonts w:ascii="Times New Roman" w:hAnsi="Times New Roman" w:cs="Times New Roman"/>
              </w:rPr>
              <w:t>ответстве</w:t>
            </w:r>
            <w:proofErr w:type="gramStart"/>
            <w:r w:rsidRPr="0091430A">
              <w:rPr>
                <w:rFonts w:ascii="Times New Roman" w:hAnsi="Times New Roman" w:cs="Times New Roman"/>
              </w:rPr>
              <w:t>н</w:t>
            </w:r>
            <w:r>
              <w:rPr>
                <w:rFonts w:ascii="Times New Roman" w:hAnsi="Times New Roman" w:cs="Times New Roman"/>
              </w:rPr>
              <w:t>-</w:t>
            </w:r>
            <w:proofErr w:type="gramEnd"/>
            <w:r w:rsidRPr="0091430A">
              <w:rPr>
                <w:rFonts w:ascii="Times New Roman" w:hAnsi="Times New Roman" w:cs="Times New Roman"/>
              </w:rPr>
              <w:t xml:space="preserve"> </w:t>
            </w:r>
            <w:r>
              <w:rPr>
                <w:rFonts w:ascii="Times New Roman" w:hAnsi="Times New Roman" w:cs="Times New Roman"/>
              </w:rPr>
              <w:t xml:space="preserve">            </w:t>
            </w:r>
            <w:r w:rsidRPr="0091430A">
              <w:rPr>
                <w:rFonts w:ascii="Times New Roman" w:hAnsi="Times New Roman" w:cs="Times New Roman"/>
              </w:rPr>
              <w:t>(расшифровка подписи)</w:t>
            </w:r>
          </w:p>
          <w:p w:rsidR="0091430A" w:rsidRDefault="0091430A" w:rsidP="0091430A">
            <w:pPr>
              <w:pStyle w:val="ConsPlusNonformat"/>
            </w:pPr>
            <w:proofErr w:type="spellStart"/>
            <w:r w:rsidRPr="0091430A">
              <w:rPr>
                <w:rFonts w:ascii="Times New Roman" w:hAnsi="Times New Roman" w:cs="Times New Roman"/>
              </w:rPr>
              <w:t>ного</w:t>
            </w:r>
            <w:proofErr w:type="spellEnd"/>
            <w:r w:rsidRPr="0091430A">
              <w:rPr>
                <w:rFonts w:ascii="Times New Roman" w:hAnsi="Times New Roman" w:cs="Times New Roman"/>
              </w:rPr>
              <w:t xml:space="preserve"> работника</w:t>
            </w:r>
            <w:r w:rsidRPr="0091430A">
              <w:t xml:space="preserve"> </w:t>
            </w:r>
            <w:r w:rsidRPr="0091430A">
              <w:rPr>
                <w:rFonts w:ascii="Times New Roman" w:hAnsi="Times New Roman" w:cs="Times New Roman"/>
              </w:rPr>
              <w:t>кредит</w:t>
            </w:r>
            <w:r>
              <w:rPr>
                <w:rFonts w:ascii="Times New Roman" w:hAnsi="Times New Roman" w:cs="Times New Roman"/>
              </w:rPr>
              <w:t>-</w:t>
            </w:r>
          </w:p>
          <w:p w:rsidR="0091430A" w:rsidRPr="0091430A" w:rsidRDefault="0091430A" w:rsidP="0091430A">
            <w:pPr>
              <w:pStyle w:val="ConsPlusNonformat"/>
              <w:rPr>
                <w:rFonts w:ascii="Times New Roman" w:hAnsi="Times New Roman" w:cs="Times New Roman"/>
              </w:rPr>
            </w:pPr>
            <w:r>
              <w:rPr>
                <w:rFonts w:ascii="Times New Roman" w:hAnsi="Times New Roman" w:cs="Times New Roman"/>
              </w:rPr>
              <w:t xml:space="preserve">     </w:t>
            </w:r>
            <w:r w:rsidRPr="0091430A">
              <w:rPr>
                <w:rFonts w:ascii="Times New Roman" w:hAnsi="Times New Roman" w:cs="Times New Roman"/>
              </w:rPr>
              <w:t xml:space="preserve">ной организации) </w:t>
            </w:r>
          </w:p>
          <w:p w:rsidR="0091430A" w:rsidRPr="00DD1B20" w:rsidRDefault="0091430A" w:rsidP="0091430A">
            <w:pPr>
              <w:pStyle w:val="ConsPlusNonformat"/>
              <w:rPr>
                <w:rFonts w:ascii="Times New Roman" w:hAnsi="Times New Roman" w:cs="Times New Roman"/>
                <w:sz w:val="24"/>
                <w:szCs w:val="24"/>
              </w:rPr>
            </w:pPr>
            <w:r w:rsidRPr="00DD1B20">
              <w:rPr>
                <w:rFonts w:ascii="Times New Roman" w:hAnsi="Times New Roman" w:cs="Times New Roman"/>
                <w:sz w:val="24"/>
                <w:szCs w:val="24"/>
              </w:rPr>
              <w:t>М.П.</w:t>
            </w:r>
          </w:p>
          <w:p w:rsidR="0091430A" w:rsidRDefault="0091430A" w:rsidP="0091430A">
            <w:pPr>
              <w:pStyle w:val="ConsPlusNonformat"/>
              <w:rPr>
                <w:rFonts w:ascii="Times New Roman" w:hAnsi="Times New Roman" w:cs="Times New Roman"/>
                <w:sz w:val="24"/>
                <w:szCs w:val="24"/>
              </w:rPr>
            </w:pPr>
          </w:p>
        </w:tc>
      </w:tr>
      <w:tr w:rsidR="0091430A" w:rsidTr="0091430A">
        <w:tc>
          <w:tcPr>
            <w:tcW w:w="5210" w:type="dxa"/>
          </w:tcPr>
          <w:p w:rsidR="0091430A" w:rsidRDefault="0091430A" w:rsidP="0091430A">
            <w:pPr>
              <w:pStyle w:val="ConsPlusNonformat"/>
              <w:rPr>
                <w:rFonts w:ascii="Times New Roman" w:hAnsi="Times New Roman" w:cs="Times New Roman"/>
                <w:sz w:val="24"/>
                <w:szCs w:val="24"/>
              </w:rPr>
            </w:pPr>
          </w:p>
          <w:p w:rsidR="0091430A" w:rsidRPr="00DD1B20" w:rsidRDefault="0091430A" w:rsidP="0091430A">
            <w:pPr>
              <w:pStyle w:val="ConsPlusNonformat"/>
              <w:rPr>
                <w:rFonts w:ascii="Times New Roman" w:hAnsi="Times New Roman" w:cs="Times New Roman"/>
                <w:sz w:val="24"/>
                <w:szCs w:val="24"/>
              </w:rPr>
            </w:pPr>
            <w:r w:rsidRPr="00DD1B20">
              <w:rPr>
                <w:rFonts w:ascii="Times New Roman" w:hAnsi="Times New Roman" w:cs="Times New Roman"/>
                <w:sz w:val="24"/>
                <w:szCs w:val="24"/>
              </w:rPr>
              <w:t>Расчетная стоимость строительства</w:t>
            </w:r>
          </w:p>
          <w:p w:rsidR="0091430A" w:rsidRPr="00DD1B20" w:rsidRDefault="0091430A" w:rsidP="0091430A">
            <w:pPr>
              <w:pStyle w:val="ConsPlusNonformat"/>
              <w:rPr>
                <w:rFonts w:ascii="Times New Roman" w:hAnsi="Times New Roman" w:cs="Times New Roman"/>
                <w:sz w:val="24"/>
                <w:szCs w:val="24"/>
              </w:rPr>
            </w:pPr>
            <w:r w:rsidRPr="00DD1B20">
              <w:rPr>
                <w:rFonts w:ascii="Times New Roman" w:hAnsi="Times New Roman" w:cs="Times New Roman"/>
                <w:sz w:val="24"/>
                <w:szCs w:val="24"/>
              </w:rPr>
              <w:t>(приобретения) жилья ______________</w:t>
            </w:r>
            <w:r>
              <w:rPr>
                <w:rFonts w:ascii="Times New Roman" w:hAnsi="Times New Roman" w:cs="Times New Roman"/>
                <w:sz w:val="24"/>
                <w:szCs w:val="24"/>
              </w:rPr>
              <w:t>________</w:t>
            </w:r>
          </w:p>
          <w:p w:rsidR="0091430A" w:rsidRPr="00DD1B20" w:rsidRDefault="0091430A" w:rsidP="0091430A">
            <w:pPr>
              <w:pStyle w:val="ConsPlusNonformat"/>
              <w:rPr>
                <w:rFonts w:ascii="Times New Roman" w:hAnsi="Times New Roman" w:cs="Times New Roman"/>
                <w:sz w:val="24"/>
                <w:szCs w:val="24"/>
              </w:rPr>
            </w:pPr>
            <w:r w:rsidRPr="00DD1B20">
              <w:rPr>
                <w:rFonts w:ascii="Times New Roman" w:hAnsi="Times New Roman" w:cs="Times New Roman"/>
                <w:sz w:val="24"/>
                <w:szCs w:val="24"/>
              </w:rPr>
              <w:t>______________________________</w:t>
            </w:r>
            <w:r>
              <w:rPr>
                <w:rFonts w:ascii="Times New Roman" w:hAnsi="Times New Roman" w:cs="Times New Roman"/>
                <w:sz w:val="24"/>
                <w:szCs w:val="24"/>
              </w:rPr>
              <w:t>____</w:t>
            </w:r>
            <w:r w:rsidRPr="00DD1B20">
              <w:rPr>
                <w:rFonts w:ascii="Times New Roman" w:hAnsi="Times New Roman" w:cs="Times New Roman"/>
                <w:sz w:val="24"/>
                <w:szCs w:val="24"/>
              </w:rPr>
              <w:t xml:space="preserve"> руб</w:t>
            </w:r>
            <w:r>
              <w:rPr>
                <w:rFonts w:ascii="Times New Roman" w:hAnsi="Times New Roman" w:cs="Times New Roman"/>
                <w:sz w:val="24"/>
                <w:szCs w:val="24"/>
              </w:rPr>
              <w:t>лей</w:t>
            </w:r>
            <w:r w:rsidRPr="00DD1B20">
              <w:rPr>
                <w:rFonts w:ascii="Times New Roman" w:hAnsi="Times New Roman" w:cs="Times New Roman"/>
                <w:sz w:val="24"/>
                <w:szCs w:val="24"/>
              </w:rPr>
              <w:t>.</w:t>
            </w:r>
          </w:p>
          <w:p w:rsidR="0091430A" w:rsidRPr="00DD1B20" w:rsidRDefault="0091430A" w:rsidP="0091430A">
            <w:pPr>
              <w:pStyle w:val="ConsPlusNonformat"/>
              <w:rPr>
                <w:rFonts w:ascii="Times New Roman" w:hAnsi="Times New Roman" w:cs="Times New Roman"/>
                <w:sz w:val="24"/>
                <w:szCs w:val="24"/>
              </w:rPr>
            </w:pPr>
            <w:r w:rsidRPr="00DD1B20">
              <w:rPr>
                <w:rFonts w:ascii="Times New Roman" w:hAnsi="Times New Roman" w:cs="Times New Roman"/>
                <w:sz w:val="24"/>
                <w:szCs w:val="24"/>
              </w:rPr>
              <w:t>Дата выдачи свидетельства _________</w:t>
            </w:r>
            <w:r>
              <w:rPr>
                <w:rFonts w:ascii="Times New Roman" w:hAnsi="Times New Roman" w:cs="Times New Roman"/>
                <w:sz w:val="24"/>
                <w:szCs w:val="24"/>
              </w:rPr>
              <w:t>________</w:t>
            </w:r>
          </w:p>
          <w:p w:rsidR="0091430A" w:rsidRPr="00DD1B20" w:rsidRDefault="0091430A" w:rsidP="0091430A">
            <w:pPr>
              <w:pStyle w:val="ConsPlusNonformat"/>
              <w:rPr>
                <w:rFonts w:ascii="Times New Roman" w:hAnsi="Times New Roman" w:cs="Times New Roman"/>
                <w:sz w:val="24"/>
                <w:szCs w:val="24"/>
              </w:rPr>
            </w:pPr>
          </w:p>
          <w:p w:rsidR="0091430A" w:rsidRPr="00DD1B20" w:rsidRDefault="0091430A" w:rsidP="0091430A">
            <w:pPr>
              <w:pStyle w:val="ConsPlusNonformat"/>
              <w:rPr>
                <w:rFonts w:ascii="Times New Roman" w:hAnsi="Times New Roman" w:cs="Times New Roman"/>
                <w:sz w:val="24"/>
                <w:szCs w:val="24"/>
              </w:rPr>
            </w:pPr>
            <w:r>
              <w:rPr>
                <w:rFonts w:ascii="Times New Roman" w:hAnsi="Times New Roman" w:cs="Times New Roman"/>
                <w:sz w:val="24"/>
                <w:szCs w:val="24"/>
              </w:rPr>
              <w:t xml:space="preserve">Министр </w:t>
            </w:r>
            <w:r>
              <w:rPr>
                <w:rFonts w:ascii="Times New Roman" w:hAnsi="Times New Roman" w:cs="Times New Roman"/>
                <w:sz w:val="24"/>
                <w:szCs w:val="24"/>
              </w:rPr>
              <w:tab/>
              <w:t xml:space="preserve">__________  </w:t>
            </w:r>
            <w:r w:rsidRPr="00DD1B20">
              <w:rPr>
                <w:rFonts w:ascii="Times New Roman" w:hAnsi="Times New Roman" w:cs="Times New Roman"/>
                <w:sz w:val="24"/>
                <w:szCs w:val="24"/>
              </w:rPr>
              <w:t>__________________</w:t>
            </w:r>
          </w:p>
          <w:p w:rsidR="0091430A" w:rsidRPr="0091430A" w:rsidRDefault="0091430A" w:rsidP="0091430A">
            <w:pPr>
              <w:pStyle w:val="ConsPlusNonformat"/>
              <w:jc w:val="center"/>
              <w:rPr>
                <w:rFonts w:ascii="Times New Roman" w:hAnsi="Times New Roman" w:cs="Times New Roman"/>
              </w:rPr>
            </w:pPr>
            <w:r>
              <w:rPr>
                <w:rFonts w:ascii="Times New Roman" w:hAnsi="Times New Roman" w:cs="Times New Roman"/>
              </w:rPr>
              <w:t xml:space="preserve">                             </w:t>
            </w:r>
            <w:r w:rsidRPr="0091430A">
              <w:rPr>
                <w:rFonts w:ascii="Times New Roman" w:hAnsi="Times New Roman" w:cs="Times New Roman"/>
              </w:rPr>
              <w:t>(подпись)</w:t>
            </w:r>
            <w:r>
              <w:t xml:space="preserve">  </w:t>
            </w:r>
            <w:r w:rsidRPr="0091430A">
              <w:rPr>
                <w:rFonts w:ascii="Times New Roman" w:hAnsi="Times New Roman" w:cs="Times New Roman"/>
              </w:rPr>
              <w:t>(расшифровка подписи)</w:t>
            </w:r>
          </w:p>
          <w:p w:rsidR="0091430A" w:rsidRPr="00DD1B20" w:rsidRDefault="0091430A" w:rsidP="0091430A">
            <w:pPr>
              <w:pStyle w:val="ConsPlusNonformat"/>
              <w:rPr>
                <w:rFonts w:ascii="Times New Roman" w:hAnsi="Times New Roman" w:cs="Times New Roman"/>
                <w:sz w:val="24"/>
                <w:szCs w:val="24"/>
              </w:rPr>
            </w:pPr>
            <w:r w:rsidRPr="00DD1B20">
              <w:rPr>
                <w:rFonts w:ascii="Times New Roman" w:hAnsi="Times New Roman" w:cs="Times New Roman"/>
                <w:sz w:val="24"/>
                <w:szCs w:val="24"/>
              </w:rPr>
              <w:t>М.П.</w:t>
            </w:r>
          </w:p>
          <w:p w:rsidR="0091430A" w:rsidRDefault="0091430A" w:rsidP="0091430A">
            <w:pPr>
              <w:pStyle w:val="ConsPlusNonformat"/>
              <w:rPr>
                <w:rFonts w:ascii="Times New Roman" w:hAnsi="Times New Roman" w:cs="Times New Roman"/>
                <w:sz w:val="24"/>
                <w:szCs w:val="24"/>
              </w:rPr>
            </w:pPr>
          </w:p>
        </w:tc>
        <w:tc>
          <w:tcPr>
            <w:tcW w:w="5211" w:type="dxa"/>
          </w:tcPr>
          <w:p w:rsidR="0091430A" w:rsidRDefault="0091430A" w:rsidP="00DD1B20">
            <w:pPr>
              <w:pStyle w:val="ConsPlusNonformat"/>
              <w:jc w:val="center"/>
              <w:rPr>
                <w:rFonts w:ascii="Times New Roman" w:hAnsi="Times New Roman" w:cs="Times New Roman"/>
                <w:sz w:val="24"/>
                <w:szCs w:val="24"/>
              </w:rPr>
            </w:pPr>
          </w:p>
        </w:tc>
      </w:tr>
    </w:tbl>
    <w:p w:rsidR="00522C00" w:rsidRPr="00DD1B20" w:rsidRDefault="00522C00" w:rsidP="00DD1B20">
      <w:pPr>
        <w:pStyle w:val="ConsPlusNonformat"/>
        <w:jc w:val="center"/>
        <w:rPr>
          <w:rFonts w:ascii="Times New Roman" w:hAnsi="Times New Roman" w:cs="Times New Roman"/>
          <w:sz w:val="24"/>
          <w:szCs w:val="24"/>
        </w:rPr>
      </w:pPr>
      <w:r w:rsidRPr="00DD1B20">
        <w:rPr>
          <w:rFonts w:ascii="Times New Roman" w:hAnsi="Times New Roman" w:cs="Times New Roman"/>
          <w:sz w:val="24"/>
          <w:szCs w:val="24"/>
        </w:rPr>
        <w:t>___________________________________________________________________________</w:t>
      </w:r>
    </w:p>
    <w:p w:rsidR="00522C00" w:rsidRPr="00DD1B20" w:rsidRDefault="00522C00" w:rsidP="00DD1B20">
      <w:pPr>
        <w:pStyle w:val="ConsPlusNonformat"/>
        <w:jc w:val="center"/>
        <w:rPr>
          <w:rFonts w:ascii="Times New Roman" w:hAnsi="Times New Roman" w:cs="Times New Roman"/>
          <w:sz w:val="24"/>
          <w:szCs w:val="24"/>
        </w:rPr>
      </w:pPr>
      <w:r w:rsidRPr="00DD1B20">
        <w:rPr>
          <w:rFonts w:ascii="Times New Roman" w:hAnsi="Times New Roman" w:cs="Times New Roman"/>
          <w:sz w:val="24"/>
          <w:szCs w:val="24"/>
        </w:rPr>
        <w:t>(линия отреза)</w:t>
      </w:r>
    </w:p>
    <w:p w:rsidR="00522C00" w:rsidRPr="00DD1B20" w:rsidRDefault="00522C00" w:rsidP="00DD1B20">
      <w:pPr>
        <w:pStyle w:val="ConsPlusNonformat"/>
        <w:jc w:val="center"/>
        <w:rPr>
          <w:rFonts w:ascii="Times New Roman" w:hAnsi="Times New Roman" w:cs="Times New Roman"/>
          <w:sz w:val="24"/>
          <w:szCs w:val="24"/>
        </w:rPr>
      </w:pPr>
    </w:p>
    <w:p w:rsidR="005A2A25" w:rsidRDefault="00522C00" w:rsidP="005A2A25">
      <w:pPr>
        <w:pStyle w:val="ConsPlusNonformat"/>
        <w:rPr>
          <w:rFonts w:ascii="Times New Roman" w:hAnsi="Times New Roman" w:cs="Times New Roman"/>
          <w:sz w:val="24"/>
          <w:szCs w:val="24"/>
        </w:rPr>
      </w:pPr>
      <w:r w:rsidRPr="00DD1B20">
        <w:rPr>
          <w:rFonts w:ascii="Times New Roman" w:hAnsi="Times New Roman" w:cs="Times New Roman"/>
          <w:sz w:val="24"/>
          <w:szCs w:val="24"/>
        </w:rPr>
        <w:lastRenderedPageBreak/>
        <w:t xml:space="preserve">Предоставленная социальная выплата направляется </w:t>
      </w:r>
      <w:proofErr w:type="gramStart"/>
      <w:r w:rsidRPr="00DD1B20">
        <w:rPr>
          <w:rFonts w:ascii="Times New Roman" w:hAnsi="Times New Roman" w:cs="Times New Roman"/>
          <w:sz w:val="24"/>
          <w:szCs w:val="24"/>
        </w:rPr>
        <w:t>на</w:t>
      </w:r>
      <w:proofErr w:type="gramEnd"/>
      <w:r w:rsidRPr="00DD1B20">
        <w:rPr>
          <w:rFonts w:ascii="Times New Roman" w:hAnsi="Times New Roman" w:cs="Times New Roman"/>
          <w:sz w:val="24"/>
          <w:szCs w:val="24"/>
        </w:rPr>
        <w:t xml:space="preserve"> ________________________</w:t>
      </w:r>
      <w:r w:rsidR="005A2A25">
        <w:rPr>
          <w:rFonts w:ascii="Times New Roman" w:hAnsi="Times New Roman" w:cs="Times New Roman"/>
          <w:sz w:val="24"/>
          <w:szCs w:val="24"/>
        </w:rPr>
        <w:t>_____________</w:t>
      </w:r>
    </w:p>
    <w:p w:rsidR="00522C00" w:rsidRPr="005A2A25" w:rsidRDefault="005A2A25" w:rsidP="005A2A25">
      <w:pPr>
        <w:pStyle w:val="ConsPlusNonformat"/>
        <w:ind w:left="4956" w:firstLine="708"/>
        <w:jc w:val="center"/>
        <w:rPr>
          <w:rFonts w:ascii="Times New Roman" w:hAnsi="Times New Roman" w:cs="Times New Roman"/>
        </w:rPr>
      </w:pPr>
      <w:r w:rsidRPr="005A2A25">
        <w:rPr>
          <w:rFonts w:ascii="Times New Roman" w:hAnsi="Times New Roman" w:cs="Times New Roman"/>
        </w:rPr>
        <w:t>(строительство индивидуального жилого дома;</w:t>
      </w:r>
    </w:p>
    <w:p w:rsidR="00522C00" w:rsidRPr="00DD1B20" w:rsidRDefault="00522C00" w:rsidP="005A2A25">
      <w:pPr>
        <w:pStyle w:val="ConsPlusNonformat"/>
        <w:rPr>
          <w:rFonts w:ascii="Times New Roman" w:hAnsi="Times New Roman" w:cs="Times New Roman"/>
          <w:sz w:val="24"/>
          <w:szCs w:val="24"/>
        </w:rPr>
      </w:pPr>
      <w:r w:rsidRPr="00DD1B20">
        <w:rPr>
          <w:rFonts w:ascii="Times New Roman" w:hAnsi="Times New Roman" w:cs="Times New Roman"/>
          <w:sz w:val="24"/>
          <w:szCs w:val="24"/>
        </w:rPr>
        <w:t>___________________________________________________________________________</w:t>
      </w:r>
      <w:r w:rsidR="005A2A25">
        <w:rPr>
          <w:rFonts w:ascii="Times New Roman" w:hAnsi="Times New Roman" w:cs="Times New Roman"/>
          <w:sz w:val="24"/>
          <w:szCs w:val="24"/>
        </w:rPr>
        <w:t>__________</w:t>
      </w:r>
    </w:p>
    <w:p w:rsidR="00522C00" w:rsidRPr="005A2A25" w:rsidRDefault="00522C00" w:rsidP="005A2A25">
      <w:pPr>
        <w:pStyle w:val="ConsPlusNonformat"/>
        <w:jc w:val="center"/>
        <w:rPr>
          <w:rFonts w:ascii="Times New Roman" w:hAnsi="Times New Roman" w:cs="Times New Roman"/>
        </w:rPr>
      </w:pPr>
      <w:r w:rsidRPr="005A2A25">
        <w:rPr>
          <w:rFonts w:ascii="Times New Roman" w:hAnsi="Times New Roman" w:cs="Times New Roman"/>
        </w:rPr>
        <w:t>участие в долевом</w:t>
      </w:r>
      <w:r w:rsidR="005A2A25" w:rsidRPr="005A2A25">
        <w:rPr>
          <w:rFonts w:ascii="Times New Roman" w:hAnsi="Times New Roman" w:cs="Times New Roman"/>
        </w:rPr>
        <w:t xml:space="preserve"> </w:t>
      </w:r>
      <w:r w:rsidRPr="005A2A25">
        <w:rPr>
          <w:rFonts w:ascii="Times New Roman" w:hAnsi="Times New Roman" w:cs="Times New Roman"/>
        </w:rPr>
        <w:t>строительстве многоквартирного жилого дома; приобретение жилого</w:t>
      </w:r>
      <w:r w:rsidR="005A2A25">
        <w:rPr>
          <w:rFonts w:ascii="Times New Roman" w:hAnsi="Times New Roman" w:cs="Times New Roman"/>
        </w:rPr>
        <w:t xml:space="preserve"> </w:t>
      </w:r>
      <w:r w:rsidRPr="005A2A25">
        <w:rPr>
          <w:rFonts w:ascii="Times New Roman" w:hAnsi="Times New Roman" w:cs="Times New Roman"/>
        </w:rPr>
        <w:t xml:space="preserve">помещения </w:t>
      </w:r>
      <w:r w:rsidR="005A2A25" w:rsidRPr="005A2A25">
        <w:rPr>
          <w:rFonts w:ascii="Times New Roman" w:hAnsi="Times New Roman" w:cs="Times New Roman"/>
        </w:rPr>
        <w:t>–</w:t>
      </w:r>
      <w:r w:rsidRPr="005A2A25">
        <w:rPr>
          <w:rFonts w:ascii="Times New Roman" w:hAnsi="Times New Roman" w:cs="Times New Roman"/>
        </w:rPr>
        <w:t xml:space="preserve"> нужное указать)</w:t>
      </w:r>
    </w:p>
    <w:p w:rsidR="00522C00" w:rsidRPr="00DD1B20" w:rsidRDefault="00522C00" w:rsidP="005A2A25">
      <w:pPr>
        <w:pStyle w:val="ConsPlusNonformat"/>
        <w:rPr>
          <w:rFonts w:ascii="Times New Roman" w:hAnsi="Times New Roman" w:cs="Times New Roman"/>
          <w:sz w:val="24"/>
          <w:szCs w:val="24"/>
        </w:rPr>
      </w:pPr>
    </w:p>
    <w:p w:rsidR="00522C00" w:rsidRPr="00DD1B20" w:rsidRDefault="00522C00" w:rsidP="005A2A25">
      <w:pPr>
        <w:pStyle w:val="ConsPlusNonformat"/>
        <w:rPr>
          <w:rFonts w:ascii="Times New Roman" w:hAnsi="Times New Roman" w:cs="Times New Roman"/>
          <w:sz w:val="24"/>
          <w:szCs w:val="24"/>
        </w:rPr>
      </w:pPr>
      <w:r w:rsidRPr="00DD1B20">
        <w:rPr>
          <w:rFonts w:ascii="Times New Roman" w:hAnsi="Times New Roman" w:cs="Times New Roman"/>
          <w:sz w:val="24"/>
          <w:szCs w:val="24"/>
        </w:rPr>
        <w:t>Численный состав семьи гражданина ____________________________ человек.</w:t>
      </w:r>
    </w:p>
    <w:p w:rsidR="00522C00" w:rsidRPr="00DD1B20" w:rsidRDefault="00522C00" w:rsidP="005A2A25">
      <w:pPr>
        <w:pStyle w:val="ConsPlusNonformat"/>
        <w:rPr>
          <w:rFonts w:ascii="Times New Roman" w:hAnsi="Times New Roman" w:cs="Times New Roman"/>
          <w:sz w:val="24"/>
          <w:szCs w:val="24"/>
        </w:rPr>
      </w:pPr>
      <w:r w:rsidRPr="00DD1B20">
        <w:rPr>
          <w:rFonts w:ascii="Times New Roman" w:hAnsi="Times New Roman" w:cs="Times New Roman"/>
          <w:sz w:val="24"/>
          <w:szCs w:val="24"/>
        </w:rPr>
        <w:t>Члены семьи:</w:t>
      </w:r>
    </w:p>
    <w:p w:rsidR="00522C00" w:rsidRPr="00DD1B20" w:rsidRDefault="00522C00" w:rsidP="005A2A25">
      <w:pPr>
        <w:pStyle w:val="ConsPlusNonformat"/>
        <w:rPr>
          <w:rFonts w:ascii="Times New Roman" w:hAnsi="Times New Roman" w:cs="Times New Roman"/>
          <w:sz w:val="24"/>
          <w:szCs w:val="24"/>
        </w:rPr>
      </w:pPr>
      <w:r w:rsidRPr="00DD1B20">
        <w:rPr>
          <w:rFonts w:ascii="Times New Roman" w:hAnsi="Times New Roman" w:cs="Times New Roman"/>
          <w:sz w:val="24"/>
          <w:szCs w:val="24"/>
        </w:rPr>
        <w:t>___________________________________________________________________________</w:t>
      </w:r>
      <w:r w:rsidR="005A2A25">
        <w:rPr>
          <w:rFonts w:ascii="Times New Roman" w:hAnsi="Times New Roman" w:cs="Times New Roman"/>
          <w:sz w:val="24"/>
          <w:szCs w:val="24"/>
        </w:rPr>
        <w:t>__________</w:t>
      </w:r>
    </w:p>
    <w:p w:rsidR="00522C00" w:rsidRPr="005A2A25" w:rsidRDefault="00522C00" w:rsidP="005A2A25">
      <w:pPr>
        <w:pStyle w:val="ConsPlusNonformat"/>
        <w:jc w:val="center"/>
        <w:rPr>
          <w:rFonts w:ascii="Times New Roman" w:hAnsi="Times New Roman" w:cs="Times New Roman"/>
        </w:rPr>
      </w:pPr>
      <w:r w:rsidRPr="005A2A25">
        <w:rPr>
          <w:rFonts w:ascii="Times New Roman" w:hAnsi="Times New Roman" w:cs="Times New Roman"/>
        </w:rPr>
        <w:t xml:space="preserve">(фамилия, имя, отчество (последнее </w:t>
      </w:r>
      <w:r w:rsidR="005A2A25">
        <w:rPr>
          <w:rFonts w:ascii="Times New Roman" w:hAnsi="Times New Roman" w:cs="Times New Roman"/>
        </w:rPr>
        <w:t>–</w:t>
      </w:r>
      <w:r w:rsidRPr="005A2A25">
        <w:rPr>
          <w:rFonts w:ascii="Times New Roman" w:hAnsi="Times New Roman" w:cs="Times New Roman"/>
        </w:rPr>
        <w:t xml:space="preserve"> при наличии), степень родства)</w:t>
      </w:r>
    </w:p>
    <w:p w:rsidR="005A2A25" w:rsidRPr="00DD1B20" w:rsidRDefault="005A2A25" w:rsidP="005A2A25">
      <w:pPr>
        <w:pStyle w:val="ConsPlusNonformat"/>
        <w:rPr>
          <w:rFonts w:ascii="Times New Roman" w:hAnsi="Times New Roman" w:cs="Times New Roman"/>
          <w:sz w:val="24"/>
          <w:szCs w:val="24"/>
        </w:rPr>
      </w:pPr>
      <w:r w:rsidRPr="00DD1B2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5A2A25" w:rsidRPr="005A2A25" w:rsidRDefault="005A2A25" w:rsidP="005A2A25">
      <w:pPr>
        <w:pStyle w:val="ConsPlusNonformat"/>
        <w:jc w:val="center"/>
        <w:rPr>
          <w:rFonts w:ascii="Times New Roman" w:hAnsi="Times New Roman" w:cs="Times New Roman"/>
        </w:rPr>
      </w:pPr>
      <w:r w:rsidRPr="005A2A25">
        <w:rPr>
          <w:rFonts w:ascii="Times New Roman" w:hAnsi="Times New Roman" w:cs="Times New Roman"/>
        </w:rPr>
        <w:t xml:space="preserve">(фамилия, имя, отчество (последнее </w:t>
      </w:r>
      <w:r>
        <w:rPr>
          <w:rFonts w:ascii="Times New Roman" w:hAnsi="Times New Roman" w:cs="Times New Roman"/>
        </w:rPr>
        <w:t>–</w:t>
      </w:r>
      <w:r w:rsidRPr="005A2A25">
        <w:rPr>
          <w:rFonts w:ascii="Times New Roman" w:hAnsi="Times New Roman" w:cs="Times New Roman"/>
        </w:rPr>
        <w:t xml:space="preserve"> при наличии), степень родства)</w:t>
      </w:r>
    </w:p>
    <w:p w:rsidR="005A2A25" w:rsidRPr="00DD1B20" w:rsidRDefault="005A2A25" w:rsidP="005A2A25">
      <w:pPr>
        <w:pStyle w:val="ConsPlusNonformat"/>
        <w:rPr>
          <w:rFonts w:ascii="Times New Roman" w:hAnsi="Times New Roman" w:cs="Times New Roman"/>
          <w:sz w:val="24"/>
          <w:szCs w:val="24"/>
        </w:rPr>
      </w:pPr>
      <w:r w:rsidRPr="00DD1B20">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5A2A25" w:rsidRPr="005A2A25" w:rsidRDefault="005A2A25" w:rsidP="005A2A25">
      <w:pPr>
        <w:pStyle w:val="ConsPlusNonformat"/>
        <w:jc w:val="center"/>
        <w:rPr>
          <w:rFonts w:ascii="Times New Roman" w:hAnsi="Times New Roman" w:cs="Times New Roman"/>
        </w:rPr>
      </w:pPr>
      <w:r w:rsidRPr="005A2A25">
        <w:rPr>
          <w:rFonts w:ascii="Times New Roman" w:hAnsi="Times New Roman" w:cs="Times New Roman"/>
        </w:rPr>
        <w:t xml:space="preserve">(фамилия, имя, отчество (последнее </w:t>
      </w:r>
      <w:r>
        <w:rPr>
          <w:rFonts w:ascii="Times New Roman" w:hAnsi="Times New Roman" w:cs="Times New Roman"/>
        </w:rPr>
        <w:t>–</w:t>
      </w:r>
      <w:r w:rsidRPr="005A2A25">
        <w:rPr>
          <w:rFonts w:ascii="Times New Roman" w:hAnsi="Times New Roman" w:cs="Times New Roman"/>
        </w:rPr>
        <w:t xml:space="preserve"> при наличии), степень родства)</w:t>
      </w:r>
    </w:p>
    <w:p w:rsidR="00522C00" w:rsidRPr="00DD1B20" w:rsidRDefault="00522C00" w:rsidP="005A2A25">
      <w:pPr>
        <w:pStyle w:val="ConsPlusNonformat"/>
        <w:rPr>
          <w:rFonts w:ascii="Times New Roman" w:hAnsi="Times New Roman" w:cs="Times New Roman"/>
          <w:sz w:val="24"/>
          <w:szCs w:val="24"/>
        </w:rPr>
      </w:pPr>
      <w:r w:rsidRPr="00DD1B20">
        <w:rPr>
          <w:rFonts w:ascii="Times New Roman" w:hAnsi="Times New Roman" w:cs="Times New Roman"/>
          <w:sz w:val="24"/>
          <w:szCs w:val="24"/>
        </w:rPr>
        <w:t>Дата выдачи свидетельства _________________________________________________</w:t>
      </w:r>
      <w:r w:rsidR="005A2A25">
        <w:rPr>
          <w:rFonts w:ascii="Times New Roman" w:hAnsi="Times New Roman" w:cs="Times New Roman"/>
          <w:sz w:val="24"/>
          <w:szCs w:val="24"/>
        </w:rPr>
        <w:t>____________</w:t>
      </w:r>
    </w:p>
    <w:p w:rsidR="00522C00" w:rsidRPr="00DD1B20" w:rsidRDefault="00522C00" w:rsidP="005A2A25">
      <w:pPr>
        <w:pStyle w:val="ConsPlusNonformat"/>
        <w:rPr>
          <w:rFonts w:ascii="Times New Roman" w:hAnsi="Times New Roman" w:cs="Times New Roman"/>
          <w:sz w:val="24"/>
          <w:szCs w:val="24"/>
        </w:rPr>
      </w:pPr>
      <w:r w:rsidRPr="00DD1B20">
        <w:rPr>
          <w:rFonts w:ascii="Times New Roman" w:hAnsi="Times New Roman" w:cs="Times New Roman"/>
          <w:sz w:val="24"/>
          <w:szCs w:val="24"/>
        </w:rPr>
        <w:t>Подпись владельца свидетельства ___________________________________________</w:t>
      </w:r>
      <w:r w:rsidR="005A2A25">
        <w:rPr>
          <w:rFonts w:ascii="Times New Roman" w:hAnsi="Times New Roman" w:cs="Times New Roman"/>
          <w:sz w:val="24"/>
          <w:szCs w:val="24"/>
        </w:rPr>
        <w:t>____________</w:t>
      </w:r>
    </w:p>
    <w:p w:rsidR="00522C00" w:rsidRPr="00DD1B20" w:rsidRDefault="00522C00" w:rsidP="005A2A25">
      <w:pPr>
        <w:pStyle w:val="ConsPlusNonformat"/>
        <w:rPr>
          <w:rFonts w:ascii="Times New Roman" w:hAnsi="Times New Roman" w:cs="Times New Roman"/>
          <w:sz w:val="24"/>
          <w:szCs w:val="24"/>
        </w:rPr>
      </w:pPr>
      <w:r w:rsidRPr="00DD1B20">
        <w:rPr>
          <w:rFonts w:ascii="Times New Roman" w:hAnsi="Times New Roman" w:cs="Times New Roman"/>
          <w:sz w:val="24"/>
          <w:szCs w:val="24"/>
        </w:rPr>
        <w:t>Свидетельство выдано Министерством сельского хозяйства и продовольствия</w:t>
      </w:r>
      <w:r w:rsidR="005A2A25">
        <w:rPr>
          <w:rFonts w:ascii="Times New Roman" w:hAnsi="Times New Roman" w:cs="Times New Roman"/>
          <w:sz w:val="24"/>
          <w:szCs w:val="24"/>
        </w:rPr>
        <w:t xml:space="preserve"> </w:t>
      </w:r>
      <w:r w:rsidRPr="00DD1B20">
        <w:rPr>
          <w:rFonts w:ascii="Times New Roman" w:hAnsi="Times New Roman" w:cs="Times New Roman"/>
          <w:sz w:val="24"/>
          <w:szCs w:val="24"/>
        </w:rPr>
        <w:t>Республики Тыва.</w:t>
      </w:r>
    </w:p>
    <w:p w:rsidR="00522C00" w:rsidRPr="00DD1B20" w:rsidRDefault="00522C00" w:rsidP="005A2A25">
      <w:pPr>
        <w:pStyle w:val="ConsPlusNonformat"/>
        <w:rPr>
          <w:rFonts w:ascii="Times New Roman" w:hAnsi="Times New Roman" w:cs="Times New Roman"/>
          <w:sz w:val="24"/>
          <w:szCs w:val="24"/>
        </w:rPr>
      </w:pPr>
    </w:p>
    <w:p w:rsidR="00522C00" w:rsidRPr="00DD1B20" w:rsidRDefault="00522C00" w:rsidP="005A2A25">
      <w:pPr>
        <w:pStyle w:val="ConsPlusNonformat"/>
        <w:rPr>
          <w:rFonts w:ascii="Times New Roman" w:hAnsi="Times New Roman" w:cs="Times New Roman"/>
          <w:sz w:val="24"/>
          <w:szCs w:val="24"/>
        </w:rPr>
      </w:pPr>
      <w:r w:rsidRPr="00DD1B20">
        <w:rPr>
          <w:rFonts w:ascii="Times New Roman" w:hAnsi="Times New Roman" w:cs="Times New Roman"/>
          <w:sz w:val="24"/>
          <w:szCs w:val="24"/>
        </w:rPr>
        <w:t xml:space="preserve">Министр </w:t>
      </w:r>
      <w:r w:rsidRPr="00DD1B20">
        <w:rPr>
          <w:rFonts w:ascii="Times New Roman" w:hAnsi="Times New Roman" w:cs="Times New Roman"/>
          <w:sz w:val="24"/>
          <w:szCs w:val="24"/>
        </w:rPr>
        <w:tab/>
      </w:r>
      <w:r w:rsidRPr="00DD1B20">
        <w:rPr>
          <w:rFonts w:ascii="Times New Roman" w:hAnsi="Times New Roman" w:cs="Times New Roman"/>
          <w:sz w:val="24"/>
          <w:szCs w:val="24"/>
        </w:rPr>
        <w:tab/>
      </w:r>
      <w:r w:rsidRPr="00DD1B20">
        <w:rPr>
          <w:rFonts w:ascii="Times New Roman" w:hAnsi="Times New Roman" w:cs="Times New Roman"/>
          <w:sz w:val="24"/>
          <w:szCs w:val="24"/>
        </w:rPr>
        <w:tab/>
      </w:r>
      <w:r w:rsidRPr="00DD1B20">
        <w:rPr>
          <w:rFonts w:ascii="Times New Roman" w:hAnsi="Times New Roman" w:cs="Times New Roman"/>
          <w:sz w:val="24"/>
          <w:szCs w:val="24"/>
        </w:rPr>
        <w:tab/>
      </w:r>
      <w:r w:rsidR="005A2A25">
        <w:rPr>
          <w:rFonts w:ascii="Times New Roman" w:hAnsi="Times New Roman" w:cs="Times New Roman"/>
          <w:sz w:val="24"/>
          <w:szCs w:val="24"/>
        </w:rPr>
        <w:tab/>
      </w:r>
      <w:r w:rsidRPr="00DD1B20">
        <w:rPr>
          <w:rFonts w:ascii="Times New Roman" w:hAnsi="Times New Roman" w:cs="Times New Roman"/>
          <w:sz w:val="24"/>
          <w:szCs w:val="24"/>
        </w:rPr>
        <w:t>___________________ ___________________________</w:t>
      </w:r>
      <w:r w:rsidR="005A2A25">
        <w:rPr>
          <w:rFonts w:ascii="Times New Roman" w:hAnsi="Times New Roman" w:cs="Times New Roman"/>
          <w:sz w:val="24"/>
          <w:szCs w:val="24"/>
        </w:rPr>
        <w:t>___</w:t>
      </w:r>
    </w:p>
    <w:p w:rsidR="00522C00" w:rsidRPr="00DD1B20" w:rsidRDefault="00522C00" w:rsidP="005A2A25">
      <w:pPr>
        <w:pStyle w:val="ConsPlusNonformat"/>
        <w:ind w:left="4248" w:firstLine="708"/>
        <w:rPr>
          <w:rFonts w:ascii="Times New Roman" w:hAnsi="Times New Roman" w:cs="Times New Roman"/>
          <w:sz w:val="24"/>
          <w:szCs w:val="24"/>
        </w:rPr>
      </w:pPr>
      <w:r w:rsidRPr="00DD1B20">
        <w:rPr>
          <w:rFonts w:ascii="Times New Roman" w:hAnsi="Times New Roman" w:cs="Times New Roman"/>
          <w:sz w:val="24"/>
          <w:szCs w:val="24"/>
        </w:rPr>
        <w:t xml:space="preserve">(подпись)      </w:t>
      </w:r>
      <w:r w:rsidR="005A2A25">
        <w:rPr>
          <w:rFonts w:ascii="Times New Roman" w:hAnsi="Times New Roman" w:cs="Times New Roman"/>
          <w:sz w:val="24"/>
          <w:szCs w:val="24"/>
        </w:rPr>
        <w:t xml:space="preserve">        </w:t>
      </w:r>
      <w:r w:rsidRPr="00DD1B20">
        <w:rPr>
          <w:rFonts w:ascii="Times New Roman" w:hAnsi="Times New Roman" w:cs="Times New Roman"/>
          <w:sz w:val="24"/>
          <w:szCs w:val="24"/>
        </w:rPr>
        <w:t xml:space="preserve">   (расшифровка подписи)</w:t>
      </w:r>
    </w:p>
    <w:p w:rsidR="00522C00" w:rsidRPr="00DD1B20" w:rsidRDefault="00522C00" w:rsidP="005A2A25">
      <w:pPr>
        <w:pStyle w:val="ConsPlusNonformat"/>
        <w:rPr>
          <w:rFonts w:ascii="Times New Roman" w:hAnsi="Times New Roman" w:cs="Times New Roman"/>
          <w:sz w:val="24"/>
          <w:szCs w:val="24"/>
        </w:rPr>
      </w:pPr>
      <w:r w:rsidRPr="00DD1B20">
        <w:rPr>
          <w:rFonts w:ascii="Times New Roman" w:hAnsi="Times New Roman" w:cs="Times New Roman"/>
          <w:sz w:val="24"/>
          <w:szCs w:val="24"/>
        </w:rPr>
        <w:t>М.П.</w:t>
      </w:r>
    </w:p>
    <w:p w:rsidR="00522C00" w:rsidRPr="00DD1B20" w:rsidRDefault="00522C00" w:rsidP="005A2A25">
      <w:pPr>
        <w:pStyle w:val="ConsPlusNonformat"/>
        <w:rPr>
          <w:rFonts w:ascii="Times New Roman" w:hAnsi="Times New Roman" w:cs="Times New Roman"/>
          <w:sz w:val="24"/>
          <w:szCs w:val="24"/>
        </w:rPr>
      </w:pPr>
    </w:p>
    <w:p w:rsidR="00522C00" w:rsidRPr="00DD1B20" w:rsidRDefault="00522C00" w:rsidP="005A2A25">
      <w:pPr>
        <w:pStyle w:val="ConsPlusNonformat"/>
        <w:rPr>
          <w:rFonts w:ascii="Times New Roman" w:hAnsi="Times New Roman" w:cs="Times New Roman"/>
          <w:sz w:val="24"/>
          <w:szCs w:val="24"/>
        </w:rPr>
      </w:pPr>
      <w:r w:rsidRPr="00DD1B20">
        <w:rPr>
          <w:rFonts w:ascii="Times New Roman" w:hAnsi="Times New Roman" w:cs="Times New Roman"/>
          <w:sz w:val="24"/>
          <w:szCs w:val="24"/>
        </w:rPr>
        <w:t>Отметка о построенном (приобретенном) жилом помещении:</w:t>
      </w:r>
    </w:p>
    <w:p w:rsidR="00522C00" w:rsidRPr="00DD1B20" w:rsidRDefault="00522C00" w:rsidP="005A2A25">
      <w:pPr>
        <w:pStyle w:val="ConsPlusNonformat"/>
        <w:rPr>
          <w:rFonts w:ascii="Times New Roman" w:hAnsi="Times New Roman" w:cs="Times New Roman"/>
          <w:sz w:val="24"/>
          <w:szCs w:val="24"/>
        </w:rPr>
      </w:pPr>
      <w:r w:rsidRPr="00DD1B20">
        <w:rPr>
          <w:rFonts w:ascii="Times New Roman" w:hAnsi="Times New Roman" w:cs="Times New Roman"/>
          <w:sz w:val="24"/>
          <w:szCs w:val="24"/>
        </w:rPr>
        <w:t xml:space="preserve">размер построенного (приобретенного) жилья </w:t>
      </w:r>
      <w:r w:rsidR="005A2A25">
        <w:rPr>
          <w:rFonts w:ascii="Times New Roman" w:hAnsi="Times New Roman" w:cs="Times New Roman"/>
          <w:sz w:val="24"/>
          <w:szCs w:val="24"/>
        </w:rPr>
        <w:t>–</w:t>
      </w:r>
      <w:r w:rsidRPr="00DD1B20">
        <w:rPr>
          <w:rFonts w:ascii="Times New Roman" w:hAnsi="Times New Roman" w:cs="Times New Roman"/>
          <w:sz w:val="24"/>
          <w:szCs w:val="24"/>
        </w:rPr>
        <w:t xml:space="preserve"> </w:t>
      </w:r>
      <w:r w:rsidR="005A2A25">
        <w:rPr>
          <w:rFonts w:ascii="Times New Roman" w:hAnsi="Times New Roman" w:cs="Times New Roman"/>
          <w:sz w:val="24"/>
          <w:szCs w:val="24"/>
        </w:rPr>
        <w:t>_____________</w:t>
      </w:r>
      <w:r w:rsidRPr="00DD1B20">
        <w:rPr>
          <w:rFonts w:ascii="Times New Roman" w:hAnsi="Times New Roman" w:cs="Times New Roman"/>
          <w:sz w:val="24"/>
          <w:szCs w:val="24"/>
        </w:rPr>
        <w:t>______________________________</w:t>
      </w:r>
    </w:p>
    <w:p w:rsidR="00522C00" w:rsidRPr="00DD1B20" w:rsidRDefault="00522C00" w:rsidP="005A2A25">
      <w:pPr>
        <w:pStyle w:val="ConsPlusNonformat"/>
        <w:rPr>
          <w:rFonts w:ascii="Times New Roman" w:hAnsi="Times New Roman" w:cs="Times New Roman"/>
          <w:sz w:val="24"/>
          <w:szCs w:val="24"/>
        </w:rPr>
      </w:pPr>
      <w:r w:rsidRPr="00DD1B20">
        <w:rPr>
          <w:rFonts w:ascii="Times New Roman" w:hAnsi="Times New Roman" w:cs="Times New Roman"/>
          <w:sz w:val="24"/>
          <w:szCs w:val="24"/>
        </w:rPr>
        <w:t xml:space="preserve">адрес построенного (приобретенного) жилья: </w:t>
      </w:r>
      <w:r w:rsidR="005A2A25">
        <w:rPr>
          <w:rFonts w:ascii="Times New Roman" w:hAnsi="Times New Roman" w:cs="Times New Roman"/>
          <w:sz w:val="24"/>
          <w:szCs w:val="24"/>
        </w:rPr>
        <w:t>_____________</w:t>
      </w:r>
      <w:r w:rsidRPr="00DD1B20">
        <w:rPr>
          <w:rFonts w:ascii="Times New Roman" w:hAnsi="Times New Roman" w:cs="Times New Roman"/>
          <w:sz w:val="24"/>
          <w:szCs w:val="24"/>
        </w:rPr>
        <w:t>________________________________</w:t>
      </w:r>
    </w:p>
    <w:p w:rsidR="00522C00" w:rsidRPr="00DD1B20" w:rsidRDefault="005A2A25" w:rsidP="005A2A25">
      <w:pPr>
        <w:pStyle w:val="ConsPlusNonformat"/>
        <w:rPr>
          <w:rFonts w:ascii="Times New Roman" w:hAnsi="Times New Roman" w:cs="Times New Roman"/>
          <w:sz w:val="24"/>
          <w:szCs w:val="24"/>
        </w:rPr>
      </w:pPr>
      <w:r>
        <w:rPr>
          <w:rFonts w:ascii="Times New Roman" w:hAnsi="Times New Roman" w:cs="Times New Roman"/>
          <w:sz w:val="24"/>
          <w:szCs w:val="24"/>
        </w:rPr>
        <w:t>__________</w:t>
      </w:r>
      <w:r w:rsidR="00522C00" w:rsidRPr="00DD1B20">
        <w:rPr>
          <w:rFonts w:ascii="Times New Roman" w:hAnsi="Times New Roman" w:cs="Times New Roman"/>
          <w:sz w:val="24"/>
          <w:szCs w:val="24"/>
        </w:rPr>
        <w:t>___________________________________________________________________________</w:t>
      </w:r>
    </w:p>
    <w:p w:rsidR="00522C00" w:rsidRPr="00DD1B20" w:rsidRDefault="00522C00" w:rsidP="005A2A25">
      <w:pPr>
        <w:pStyle w:val="ConsPlusNormal"/>
        <w:ind w:firstLine="540"/>
      </w:pPr>
    </w:p>
    <w:p w:rsidR="00522C00" w:rsidRPr="00DD1B20" w:rsidRDefault="00522C00" w:rsidP="00DD1B20">
      <w:pPr>
        <w:pStyle w:val="ConsPlusNormal"/>
        <w:ind w:firstLine="540"/>
        <w:jc w:val="center"/>
      </w:pPr>
    </w:p>
    <w:p w:rsidR="00522C00" w:rsidRPr="00DD1B20" w:rsidRDefault="00522C00" w:rsidP="00DD1B20">
      <w:pPr>
        <w:pStyle w:val="ConsPlusNormal"/>
        <w:ind w:firstLine="540"/>
        <w:jc w:val="center"/>
      </w:pPr>
    </w:p>
    <w:p w:rsidR="00522C00" w:rsidRPr="00E17F02" w:rsidRDefault="00522C00" w:rsidP="00522C00">
      <w:pPr>
        <w:pStyle w:val="ConsPlusNormal"/>
        <w:ind w:firstLine="540"/>
        <w:jc w:val="both"/>
      </w:pPr>
    </w:p>
    <w:p w:rsidR="005A2A25" w:rsidRDefault="005A2A25" w:rsidP="00522C00">
      <w:pPr>
        <w:pStyle w:val="ConsPlusNormal"/>
        <w:ind w:firstLine="540"/>
        <w:jc w:val="both"/>
        <w:sectPr w:rsidR="005A2A25" w:rsidSect="005A2A25">
          <w:headerReference w:type="default" r:id="rId20"/>
          <w:footerReference w:type="default" r:id="rId21"/>
          <w:pgSz w:w="11906" w:h="16838"/>
          <w:pgMar w:top="1134" w:right="567" w:bottom="1134" w:left="1134" w:header="680" w:footer="680" w:gutter="0"/>
          <w:pgNumType w:start="1"/>
          <w:cols w:space="720"/>
          <w:noEndnote/>
          <w:titlePg/>
          <w:docGrid w:linePitch="299"/>
        </w:sectPr>
      </w:pPr>
    </w:p>
    <w:p w:rsidR="00522C00" w:rsidRPr="008819B1" w:rsidRDefault="00522C00" w:rsidP="008819B1">
      <w:pPr>
        <w:pStyle w:val="ConsPlusNormal"/>
        <w:ind w:left="5103"/>
        <w:jc w:val="center"/>
        <w:outlineLvl w:val="2"/>
        <w:rPr>
          <w:color w:val="000000" w:themeColor="text1"/>
          <w:sz w:val="28"/>
          <w:szCs w:val="28"/>
        </w:rPr>
      </w:pPr>
      <w:r w:rsidRPr="008819B1">
        <w:rPr>
          <w:color w:val="000000" w:themeColor="text1"/>
          <w:sz w:val="28"/>
          <w:szCs w:val="28"/>
        </w:rPr>
        <w:lastRenderedPageBreak/>
        <w:t>Приложение № 4</w:t>
      </w:r>
    </w:p>
    <w:p w:rsidR="00522C00" w:rsidRPr="008819B1" w:rsidRDefault="00522C00" w:rsidP="008819B1">
      <w:pPr>
        <w:pStyle w:val="ConsPlusNormal"/>
        <w:ind w:left="5103"/>
        <w:jc w:val="center"/>
        <w:rPr>
          <w:color w:val="000000" w:themeColor="text1"/>
          <w:sz w:val="28"/>
          <w:szCs w:val="28"/>
        </w:rPr>
      </w:pPr>
      <w:r w:rsidRPr="008819B1">
        <w:rPr>
          <w:color w:val="000000" w:themeColor="text1"/>
          <w:sz w:val="28"/>
          <w:szCs w:val="28"/>
        </w:rPr>
        <w:t>к Положению о предоставлении</w:t>
      </w:r>
    </w:p>
    <w:p w:rsidR="00522C00" w:rsidRPr="008819B1" w:rsidRDefault="00522C00" w:rsidP="008819B1">
      <w:pPr>
        <w:pStyle w:val="ConsPlusNormal"/>
        <w:ind w:left="5103"/>
        <w:jc w:val="center"/>
        <w:rPr>
          <w:color w:val="000000" w:themeColor="text1"/>
          <w:sz w:val="28"/>
          <w:szCs w:val="28"/>
        </w:rPr>
      </w:pPr>
      <w:r w:rsidRPr="008819B1">
        <w:rPr>
          <w:color w:val="000000" w:themeColor="text1"/>
          <w:sz w:val="28"/>
          <w:szCs w:val="28"/>
        </w:rPr>
        <w:t>социальных выплат на строительство</w:t>
      </w:r>
    </w:p>
    <w:p w:rsidR="00522C00" w:rsidRPr="008819B1" w:rsidRDefault="00522C00" w:rsidP="008819B1">
      <w:pPr>
        <w:pStyle w:val="ConsPlusNormal"/>
        <w:ind w:left="5103"/>
        <w:jc w:val="center"/>
        <w:rPr>
          <w:color w:val="000000" w:themeColor="text1"/>
          <w:sz w:val="28"/>
          <w:szCs w:val="28"/>
        </w:rPr>
      </w:pPr>
      <w:r w:rsidRPr="008819B1">
        <w:rPr>
          <w:color w:val="000000" w:themeColor="text1"/>
          <w:sz w:val="28"/>
          <w:szCs w:val="28"/>
        </w:rPr>
        <w:t>(приобретение) жилья граждан,</w:t>
      </w:r>
    </w:p>
    <w:p w:rsidR="00522C00" w:rsidRPr="008819B1" w:rsidRDefault="00522C00" w:rsidP="008819B1">
      <w:pPr>
        <w:pStyle w:val="ConsPlusNormal"/>
        <w:ind w:left="5103"/>
        <w:jc w:val="center"/>
        <w:rPr>
          <w:color w:val="000000" w:themeColor="text1"/>
          <w:sz w:val="28"/>
          <w:szCs w:val="28"/>
        </w:rPr>
      </w:pPr>
      <w:proofErr w:type="gramStart"/>
      <w:r w:rsidRPr="008819B1">
        <w:rPr>
          <w:color w:val="000000" w:themeColor="text1"/>
          <w:sz w:val="28"/>
          <w:szCs w:val="28"/>
        </w:rPr>
        <w:t>проживающих на сельских территориях</w:t>
      </w:r>
      <w:proofErr w:type="gramEnd"/>
    </w:p>
    <w:p w:rsidR="00522C00" w:rsidRDefault="00522C00" w:rsidP="008819B1">
      <w:pPr>
        <w:pStyle w:val="ConsPlusNormal"/>
        <w:ind w:left="5103"/>
        <w:jc w:val="center"/>
        <w:rPr>
          <w:color w:val="000000" w:themeColor="text1"/>
          <w:sz w:val="28"/>
          <w:szCs w:val="28"/>
        </w:rPr>
      </w:pPr>
    </w:p>
    <w:p w:rsidR="008819B1" w:rsidRDefault="008819B1" w:rsidP="008819B1">
      <w:pPr>
        <w:pStyle w:val="ConsPlusNormal"/>
        <w:ind w:left="5103"/>
        <w:jc w:val="right"/>
        <w:rPr>
          <w:color w:val="000000" w:themeColor="text1"/>
          <w:sz w:val="28"/>
          <w:szCs w:val="28"/>
        </w:rPr>
      </w:pPr>
      <w:r>
        <w:rPr>
          <w:color w:val="000000" w:themeColor="text1"/>
          <w:sz w:val="28"/>
          <w:szCs w:val="28"/>
        </w:rPr>
        <w:t>Форма</w:t>
      </w:r>
    </w:p>
    <w:p w:rsidR="008819B1" w:rsidRDefault="008819B1" w:rsidP="008819B1">
      <w:pPr>
        <w:pStyle w:val="ConsPlusNormal"/>
        <w:ind w:left="5103"/>
        <w:jc w:val="center"/>
        <w:rPr>
          <w:color w:val="000000" w:themeColor="text1"/>
          <w:sz w:val="28"/>
          <w:szCs w:val="28"/>
        </w:rPr>
      </w:pPr>
    </w:p>
    <w:p w:rsidR="008819B1" w:rsidRPr="008819B1" w:rsidRDefault="008819B1" w:rsidP="008819B1">
      <w:pPr>
        <w:pStyle w:val="ConsPlusNormal"/>
        <w:ind w:left="5103"/>
        <w:jc w:val="center"/>
        <w:rPr>
          <w:color w:val="000000" w:themeColor="text1"/>
          <w:sz w:val="28"/>
          <w:szCs w:val="28"/>
        </w:rPr>
      </w:pPr>
    </w:p>
    <w:p w:rsidR="00522C00" w:rsidRPr="008819B1" w:rsidRDefault="00522C00" w:rsidP="008819B1">
      <w:pPr>
        <w:pStyle w:val="ConsPlusNonformat"/>
        <w:ind w:left="5103"/>
        <w:rPr>
          <w:rFonts w:ascii="Times New Roman" w:hAnsi="Times New Roman" w:cs="Times New Roman"/>
        </w:rPr>
      </w:pPr>
      <w:r w:rsidRPr="008819B1">
        <w:rPr>
          <w:rFonts w:ascii="Times New Roman" w:hAnsi="Times New Roman" w:cs="Times New Roman"/>
        </w:rPr>
        <w:t>________________________________________</w:t>
      </w:r>
      <w:r w:rsidR="008819B1">
        <w:rPr>
          <w:rFonts w:ascii="Times New Roman" w:hAnsi="Times New Roman" w:cs="Times New Roman"/>
        </w:rPr>
        <w:t>___________</w:t>
      </w:r>
    </w:p>
    <w:p w:rsidR="00522C00" w:rsidRPr="008819B1" w:rsidRDefault="00522C00" w:rsidP="00DB6911">
      <w:pPr>
        <w:pStyle w:val="ConsPlusNonformat"/>
        <w:ind w:left="5103"/>
        <w:jc w:val="center"/>
        <w:rPr>
          <w:rFonts w:ascii="Times New Roman" w:hAnsi="Times New Roman" w:cs="Times New Roman"/>
        </w:rPr>
      </w:pPr>
      <w:r w:rsidRPr="008819B1">
        <w:rPr>
          <w:rFonts w:ascii="Times New Roman" w:hAnsi="Times New Roman" w:cs="Times New Roman"/>
        </w:rPr>
        <w:t xml:space="preserve">(фамилия, имя, отчество (последнее </w:t>
      </w:r>
      <w:r w:rsidR="00DB6911">
        <w:rPr>
          <w:rFonts w:ascii="Times New Roman" w:hAnsi="Times New Roman" w:cs="Times New Roman"/>
        </w:rPr>
        <w:t>–</w:t>
      </w:r>
      <w:r w:rsidRPr="008819B1">
        <w:rPr>
          <w:rFonts w:ascii="Times New Roman" w:hAnsi="Times New Roman" w:cs="Times New Roman"/>
        </w:rPr>
        <w:t xml:space="preserve"> при</w:t>
      </w:r>
      <w:r w:rsidR="00DB6911">
        <w:rPr>
          <w:rFonts w:ascii="Times New Roman" w:hAnsi="Times New Roman" w:cs="Times New Roman"/>
        </w:rPr>
        <w:t xml:space="preserve"> </w:t>
      </w:r>
      <w:r w:rsidRPr="008819B1">
        <w:rPr>
          <w:rFonts w:ascii="Times New Roman" w:hAnsi="Times New Roman" w:cs="Times New Roman"/>
        </w:rPr>
        <w:t>наличии) главы администрации</w:t>
      </w:r>
      <w:r w:rsidR="00DB6911">
        <w:rPr>
          <w:rFonts w:ascii="Times New Roman" w:hAnsi="Times New Roman" w:cs="Times New Roman"/>
        </w:rPr>
        <w:t xml:space="preserve"> </w:t>
      </w:r>
      <w:r w:rsidRPr="008819B1">
        <w:rPr>
          <w:rFonts w:ascii="Times New Roman" w:hAnsi="Times New Roman" w:cs="Times New Roman"/>
        </w:rPr>
        <w:t>муниципального района</w:t>
      </w:r>
      <w:r w:rsidR="00DB6911">
        <w:rPr>
          <w:rFonts w:ascii="Times New Roman" w:hAnsi="Times New Roman" w:cs="Times New Roman"/>
        </w:rPr>
        <w:t xml:space="preserve"> </w:t>
      </w:r>
      <w:r w:rsidRPr="008819B1">
        <w:rPr>
          <w:rFonts w:ascii="Times New Roman" w:hAnsi="Times New Roman" w:cs="Times New Roman"/>
        </w:rPr>
        <w:t>Республики Тыва)</w:t>
      </w:r>
    </w:p>
    <w:p w:rsidR="00522C00" w:rsidRDefault="00522C00" w:rsidP="008819B1">
      <w:pPr>
        <w:pStyle w:val="ConsPlusNonformat"/>
        <w:ind w:left="5103"/>
        <w:rPr>
          <w:rFonts w:ascii="Times New Roman" w:hAnsi="Times New Roman" w:cs="Times New Roman"/>
        </w:rPr>
      </w:pPr>
    </w:p>
    <w:p w:rsidR="00DB6911" w:rsidRDefault="00DB6911" w:rsidP="008819B1">
      <w:pPr>
        <w:pStyle w:val="ConsPlusNonformat"/>
        <w:ind w:left="5103"/>
        <w:rPr>
          <w:rFonts w:ascii="Times New Roman" w:hAnsi="Times New Roman" w:cs="Times New Roman"/>
        </w:rPr>
      </w:pPr>
    </w:p>
    <w:p w:rsidR="00DB6911" w:rsidRDefault="00DB6911" w:rsidP="008819B1">
      <w:pPr>
        <w:pStyle w:val="ConsPlusNonformat"/>
        <w:ind w:left="5103"/>
        <w:rPr>
          <w:rFonts w:ascii="Times New Roman" w:hAnsi="Times New Roman" w:cs="Times New Roman"/>
        </w:rPr>
      </w:pPr>
    </w:p>
    <w:p w:rsidR="00DB6911" w:rsidRPr="008819B1" w:rsidRDefault="00DB6911" w:rsidP="008819B1">
      <w:pPr>
        <w:pStyle w:val="ConsPlusNonformat"/>
        <w:ind w:left="5103"/>
        <w:rPr>
          <w:rFonts w:ascii="Times New Roman" w:hAnsi="Times New Roman" w:cs="Times New Roman"/>
        </w:rPr>
      </w:pPr>
    </w:p>
    <w:p w:rsidR="00522C00" w:rsidRPr="00C25294" w:rsidRDefault="00522C00" w:rsidP="00DB6911">
      <w:pPr>
        <w:pStyle w:val="ConsPlusNonformat"/>
        <w:jc w:val="center"/>
        <w:rPr>
          <w:rFonts w:ascii="Times New Roman" w:hAnsi="Times New Roman" w:cs="Times New Roman"/>
          <w:b/>
          <w:sz w:val="28"/>
          <w:szCs w:val="28"/>
        </w:rPr>
      </w:pPr>
      <w:bookmarkStart w:id="6" w:name="Par5051"/>
      <w:bookmarkEnd w:id="6"/>
      <w:r w:rsidRPr="00C25294">
        <w:rPr>
          <w:rFonts w:ascii="Times New Roman" w:hAnsi="Times New Roman" w:cs="Times New Roman"/>
          <w:b/>
          <w:sz w:val="28"/>
          <w:szCs w:val="28"/>
        </w:rPr>
        <w:t>ЗАЯВЛЕНИЕ</w:t>
      </w:r>
    </w:p>
    <w:p w:rsidR="00522C00" w:rsidRPr="00DB6911" w:rsidRDefault="00522C00" w:rsidP="00DB6911">
      <w:pPr>
        <w:pStyle w:val="ConsPlusNonformat"/>
        <w:jc w:val="center"/>
        <w:rPr>
          <w:rFonts w:ascii="Times New Roman" w:hAnsi="Times New Roman" w:cs="Times New Roman"/>
          <w:sz w:val="28"/>
          <w:szCs w:val="28"/>
        </w:rPr>
      </w:pPr>
    </w:p>
    <w:p w:rsidR="00522C00" w:rsidRPr="00DB6911" w:rsidRDefault="00DB6911" w:rsidP="00DB6911">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Прошу </w:t>
      </w:r>
      <w:r w:rsidR="00522C00" w:rsidRPr="00DB6911">
        <w:rPr>
          <w:rFonts w:ascii="Times New Roman" w:hAnsi="Times New Roman" w:cs="Times New Roman"/>
          <w:sz w:val="28"/>
          <w:szCs w:val="28"/>
        </w:rPr>
        <w:t>включить меня, _______________</w:t>
      </w:r>
      <w:r>
        <w:rPr>
          <w:rFonts w:ascii="Times New Roman" w:hAnsi="Times New Roman" w:cs="Times New Roman"/>
          <w:sz w:val="28"/>
          <w:szCs w:val="28"/>
        </w:rPr>
        <w:t>______________________________</w:t>
      </w:r>
      <w:r w:rsidR="00522C00" w:rsidRPr="00DB6911">
        <w:rPr>
          <w:rFonts w:ascii="Times New Roman" w:hAnsi="Times New Roman" w:cs="Times New Roman"/>
          <w:sz w:val="28"/>
          <w:szCs w:val="28"/>
        </w:rPr>
        <w:t>_,</w:t>
      </w:r>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паспорт _________________________________</w:t>
      </w:r>
      <w:r w:rsidR="00DB6911">
        <w:rPr>
          <w:rFonts w:ascii="Times New Roman" w:hAnsi="Times New Roman" w:cs="Times New Roman"/>
          <w:sz w:val="28"/>
          <w:szCs w:val="28"/>
        </w:rPr>
        <w:t>_______________________________</w:t>
      </w:r>
      <w:r w:rsidRPr="00DB6911">
        <w:rPr>
          <w:rFonts w:ascii="Times New Roman" w:hAnsi="Times New Roman" w:cs="Times New Roman"/>
          <w:sz w:val="28"/>
          <w:szCs w:val="28"/>
        </w:rPr>
        <w:t>_,</w:t>
      </w:r>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выданный  _______________________________</w:t>
      </w:r>
      <w:r w:rsidR="00DB6911">
        <w:rPr>
          <w:rFonts w:ascii="Times New Roman" w:hAnsi="Times New Roman" w:cs="Times New Roman"/>
          <w:sz w:val="28"/>
          <w:szCs w:val="28"/>
        </w:rPr>
        <w:t>______________________________</w:t>
      </w:r>
      <w:r w:rsidRPr="00DB6911">
        <w:rPr>
          <w:rFonts w:ascii="Times New Roman" w:hAnsi="Times New Roman" w:cs="Times New Roman"/>
          <w:sz w:val="28"/>
          <w:szCs w:val="28"/>
        </w:rPr>
        <w:t>_,</w:t>
      </w:r>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_________________</w:t>
      </w:r>
      <w:r w:rsidR="00DB6911">
        <w:rPr>
          <w:rFonts w:ascii="Times New Roman" w:hAnsi="Times New Roman" w:cs="Times New Roman"/>
          <w:sz w:val="28"/>
          <w:szCs w:val="28"/>
        </w:rPr>
        <w:t>______________________________</w:t>
      </w:r>
      <w:r w:rsidRPr="00DB6911">
        <w:rPr>
          <w:rFonts w:ascii="Times New Roman" w:hAnsi="Times New Roman" w:cs="Times New Roman"/>
          <w:sz w:val="28"/>
          <w:szCs w:val="28"/>
        </w:rPr>
        <w:t>_</w:t>
      </w:r>
      <w:r w:rsidR="00DB6911">
        <w:rPr>
          <w:rFonts w:ascii="Times New Roman" w:hAnsi="Times New Roman" w:cs="Times New Roman"/>
          <w:sz w:val="28"/>
          <w:szCs w:val="28"/>
        </w:rPr>
        <w:t xml:space="preserve"> «</w:t>
      </w:r>
      <w:r w:rsidRPr="00DB6911">
        <w:rPr>
          <w:rFonts w:ascii="Times New Roman" w:hAnsi="Times New Roman" w:cs="Times New Roman"/>
          <w:sz w:val="28"/>
          <w:szCs w:val="28"/>
        </w:rPr>
        <w:t>__</w:t>
      </w:r>
      <w:r w:rsidR="00BC4C6E" w:rsidRPr="00DB6911">
        <w:rPr>
          <w:rFonts w:ascii="Times New Roman" w:hAnsi="Times New Roman" w:cs="Times New Roman"/>
          <w:sz w:val="28"/>
          <w:szCs w:val="28"/>
        </w:rPr>
        <w:t>»</w:t>
      </w:r>
      <w:r w:rsidRPr="00DB6911">
        <w:rPr>
          <w:rFonts w:ascii="Times New Roman" w:hAnsi="Times New Roman" w:cs="Times New Roman"/>
          <w:sz w:val="28"/>
          <w:szCs w:val="28"/>
        </w:rPr>
        <w:t>______________20___г.</w:t>
      </w:r>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проживающег</w:t>
      </w:r>
      <w:proofErr w:type="gramStart"/>
      <w:r w:rsidRPr="00DB6911">
        <w:rPr>
          <w:rFonts w:ascii="Times New Roman" w:hAnsi="Times New Roman" w:cs="Times New Roman"/>
          <w:sz w:val="28"/>
          <w:szCs w:val="28"/>
        </w:rPr>
        <w:t>о(</w:t>
      </w:r>
      <w:proofErr w:type="gramEnd"/>
      <w:r w:rsidRPr="00DB6911">
        <w:rPr>
          <w:rFonts w:ascii="Times New Roman" w:hAnsi="Times New Roman" w:cs="Times New Roman"/>
          <w:sz w:val="28"/>
          <w:szCs w:val="28"/>
        </w:rPr>
        <w:t>-</w:t>
      </w:r>
      <w:proofErr w:type="spellStart"/>
      <w:r w:rsidRPr="00DB6911">
        <w:rPr>
          <w:rFonts w:ascii="Times New Roman" w:hAnsi="Times New Roman" w:cs="Times New Roman"/>
          <w:sz w:val="28"/>
          <w:szCs w:val="28"/>
        </w:rPr>
        <w:t>ую</w:t>
      </w:r>
      <w:proofErr w:type="spellEnd"/>
      <w:r w:rsidRPr="00DB6911">
        <w:rPr>
          <w:rFonts w:ascii="Times New Roman" w:hAnsi="Times New Roman" w:cs="Times New Roman"/>
          <w:sz w:val="28"/>
          <w:szCs w:val="28"/>
        </w:rPr>
        <w:t>) по адресу: _____________</w:t>
      </w:r>
      <w:r w:rsidR="00DB6911">
        <w:rPr>
          <w:rFonts w:ascii="Times New Roman" w:hAnsi="Times New Roman" w:cs="Times New Roman"/>
          <w:sz w:val="28"/>
          <w:szCs w:val="28"/>
        </w:rPr>
        <w:t>_______________________________</w:t>
      </w:r>
      <w:r w:rsidRPr="00DB6911">
        <w:rPr>
          <w:rFonts w:ascii="Times New Roman" w:hAnsi="Times New Roman" w:cs="Times New Roman"/>
          <w:sz w:val="28"/>
          <w:szCs w:val="28"/>
        </w:rPr>
        <w:t>,</w:t>
      </w:r>
    </w:p>
    <w:p w:rsidR="00522C00" w:rsidRPr="00DB6911" w:rsidRDefault="00522C00" w:rsidP="00DB6911">
      <w:pPr>
        <w:pStyle w:val="ConsPlusNonformat"/>
        <w:ind w:left="3540" w:firstLine="708"/>
        <w:jc w:val="center"/>
        <w:rPr>
          <w:rFonts w:ascii="Times New Roman" w:hAnsi="Times New Roman" w:cs="Times New Roman"/>
        </w:rPr>
      </w:pPr>
      <w:r w:rsidRPr="00DB6911">
        <w:rPr>
          <w:rFonts w:ascii="Times New Roman" w:hAnsi="Times New Roman" w:cs="Times New Roman"/>
        </w:rPr>
        <w:t>(адрес регистрации)</w:t>
      </w:r>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__________________________________________</w:t>
      </w:r>
      <w:r w:rsidR="00DB6911">
        <w:rPr>
          <w:rFonts w:ascii="Times New Roman" w:hAnsi="Times New Roman" w:cs="Times New Roman"/>
          <w:sz w:val="28"/>
          <w:szCs w:val="28"/>
        </w:rPr>
        <w:t>______________________________</w:t>
      </w:r>
      <w:r w:rsidRPr="00DB6911">
        <w:rPr>
          <w:rFonts w:ascii="Times New Roman" w:hAnsi="Times New Roman" w:cs="Times New Roman"/>
          <w:sz w:val="28"/>
          <w:szCs w:val="28"/>
        </w:rPr>
        <w:t>,</w:t>
      </w:r>
    </w:p>
    <w:p w:rsidR="00522C00" w:rsidRPr="00DB6911" w:rsidRDefault="00DB6911" w:rsidP="00DB691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состав участников </w:t>
      </w:r>
      <w:r w:rsidR="00522C00" w:rsidRPr="00DB6911">
        <w:rPr>
          <w:rFonts w:ascii="Times New Roman" w:hAnsi="Times New Roman" w:cs="Times New Roman"/>
          <w:sz w:val="28"/>
          <w:szCs w:val="28"/>
        </w:rPr>
        <w:t>мероприятий</w:t>
      </w:r>
      <w:r>
        <w:rPr>
          <w:rFonts w:ascii="Times New Roman" w:hAnsi="Times New Roman" w:cs="Times New Roman"/>
          <w:sz w:val="28"/>
          <w:szCs w:val="28"/>
        </w:rPr>
        <w:t xml:space="preserve"> по </w:t>
      </w:r>
      <w:r w:rsidR="00522C00" w:rsidRPr="00DB6911">
        <w:rPr>
          <w:rFonts w:ascii="Times New Roman" w:hAnsi="Times New Roman" w:cs="Times New Roman"/>
          <w:sz w:val="28"/>
          <w:szCs w:val="28"/>
        </w:rPr>
        <w:t>улучшению жилищных условий граждан,</w:t>
      </w:r>
      <w:r>
        <w:rPr>
          <w:rFonts w:ascii="Times New Roman" w:hAnsi="Times New Roman" w:cs="Times New Roman"/>
          <w:sz w:val="28"/>
          <w:szCs w:val="28"/>
        </w:rPr>
        <w:t xml:space="preserve"> </w:t>
      </w:r>
      <w:r w:rsidR="00522C00" w:rsidRPr="00DB6911">
        <w:rPr>
          <w:rFonts w:ascii="Times New Roman" w:hAnsi="Times New Roman" w:cs="Times New Roman"/>
          <w:sz w:val="28"/>
          <w:szCs w:val="28"/>
        </w:rPr>
        <w:t>пр</w:t>
      </w:r>
      <w:r w:rsidR="00522C00" w:rsidRPr="00DB6911">
        <w:rPr>
          <w:rFonts w:ascii="Times New Roman" w:hAnsi="Times New Roman" w:cs="Times New Roman"/>
          <w:sz w:val="28"/>
          <w:szCs w:val="28"/>
        </w:rPr>
        <w:t>о</w:t>
      </w:r>
      <w:r>
        <w:rPr>
          <w:rFonts w:ascii="Times New Roman" w:hAnsi="Times New Roman" w:cs="Times New Roman"/>
          <w:sz w:val="28"/>
          <w:szCs w:val="28"/>
        </w:rPr>
        <w:t xml:space="preserve">живающих на сельских </w:t>
      </w:r>
      <w:r w:rsidR="00522C00" w:rsidRPr="00DB6911">
        <w:rPr>
          <w:rFonts w:ascii="Times New Roman" w:hAnsi="Times New Roman" w:cs="Times New Roman"/>
          <w:sz w:val="28"/>
          <w:szCs w:val="28"/>
        </w:rPr>
        <w:t>территориях, в рамках реализации государственной</w:t>
      </w:r>
      <w:r>
        <w:rPr>
          <w:rFonts w:ascii="Times New Roman" w:hAnsi="Times New Roman" w:cs="Times New Roman"/>
          <w:sz w:val="28"/>
          <w:szCs w:val="28"/>
        </w:rPr>
        <w:t xml:space="preserve"> </w:t>
      </w:r>
      <w:r w:rsidR="00522C00" w:rsidRPr="00DB6911">
        <w:rPr>
          <w:rFonts w:ascii="Times New Roman" w:hAnsi="Times New Roman" w:cs="Times New Roman"/>
          <w:sz w:val="28"/>
          <w:szCs w:val="28"/>
        </w:rPr>
        <w:t>пр</w:t>
      </w:r>
      <w:r w:rsidR="00522C00" w:rsidRPr="00DB6911">
        <w:rPr>
          <w:rFonts w:ascii="Times New Roman" w:hAnsi="Times New Roman" w:cs="Times New Roman"/>
          <w:sz w:val="28"/>
          <w:szCs w:val="28"/>
        </w:rPr>
        <w:t>о</w:t>
      </w:r>
      <w:r w:rsidR="00522C00" w:rsidRPr="00DB6911">
        <w:rPr>
          <w:rFonts w:ascii="Times New Roman" w:hAnsi="Times New Roman" w:cs="Times New Roman"/>
          <w:sz w:val="28"/>
          <w:szCs w:val="28"/>
        </w:rPr>
        <w:t xml:space="preserve">граммы  Республики Тыва </w:t>
      </w:r>
      <w:r w:rsidR="00BC4C6E" w:rsidRPr="00DB6911">
        <w:rPr>
          <w:rFonts w:ascii="Times New Roman" w:hAnsi="Times New Roman" w:cs="Times New Roman"/>
          <w:sz w:val="28"/>
          <w:szCs w:val="28"/>
        </w:rPr>
        <w:t>«</w:t>
      </w:r>
      <w:r w:rsidR="00522C00" w:rsidRPr="00DB6911">
        <w:rPr>
          <w:rFonts w:ascii="Times New Roman" w:hAnsi="Times New Roman" w:cs="Times New Roman"/>
          <w:sz w:val="28"/>
          <w:szCs w:val="28"/>
        </w:rPr>
        <w:t>Комплексное развитие сельских территорий</w:t>
      </w:r>
      <w:r w:rsidR="00BC4C6E" w:rsidRPr="00DB6911">
        <w:rPr>
          <w:rFonts w:ascii="Times New Roman" w:hAnsi="Times New Roman" w:cs="Times New Roman"/>
          <w:sz w:val="28"/>
          <w:szCs w:val="28"/>
        </w:rPr>
        <w:t>»</w:t>
      </w:r>
      <w:r w:rsidR="00522C00" w:rsidRPr="00DB6911">
        <w:rPr>
          <w:rFonts w:ascii="Times New Roman" w:hAnsi="Times New Roman" w:cs="Times New Roman"/>
          <w:sz w:val="28"/>
          <w:szCs w:val="28"/>
        </w:rPr>
        <w:t>.</w:t>
      </w:r>
    </w:p>
    <w:p w:rsidR="00DB6911" w:rsidRDefault="00522C00" w:rsidP="00DB6911">
      <w:pPr>
        <w:pStyle w:val="ConsPlusNonformat"/>
        <w:ind w:firstLine="708"/>
        <w:rPr>
          <w:rFonts w:ascii="Times New Roman" w:hAnsi="Times New Roman" w:cs="Times New Roman"/>
          <w:sz w:val="28"/>
          <w:szCs w:val="28"/>
        </w:rPr>
      </w:pPr>
      <w:r w:rsidRPr="00DB6911">
        <w:rPr>
          <w:rFonts w:ascii="Times New Roman" w:hAnsi="Times New Roman" w:cs="Times New Roman"/>
          <w:sz w:val="28"/>
          <w:szCs w:val="28"/>
        </w:rPr>
        <w:t>Жилищные условия планирую улучшить путем ______________________</w:t>
      </w:r>
      <w:r w:rsidR="00DB6911">
        <w:rPr>
          <w:rFonts w:ascii="Times New Roman" w:hAnsi="Times New Roman" w:cs="Times New Roman"/>
          <w:sz w:val="28"/>
          <w:szCs w:val="28"/>
        </w:rPr>
        <w:t>____</w:t>
      </w:r>
    </w:p>
    <w:p w:rsidR="00522C00" w:rsidRPr="00DB6911" w:rsidRDefault="00DB6911" w:rsidP="00DB6911">
      <w:pPr>
        <w:pStyle w:val="ConsPlusNonformat"/>
        <w:ind w:left="5664" w:firstLine="708"/>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B6911">
        <w:rPr>
          <w:rFonts w:ascii="Times New Roman" w:hAnsi="Times New Roman" w:cs="Times New Roman"/>
          <w:szCs w:val="28"/>
        </w:rPr>
        <w:t>(строительство индивидуального жилого</w:t>
      </w:r>
      <w:proofErr w:type="gramEnd"/>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___________________________________________</w:t>
      </w:r>
      <w:r w:rsidR="00DB6911">
        <w:rPr>
          <w:rFonts w:ascii="Times New Roman" w:hAnsi="Times New Roman" w:cs="Times New Roman"/>
          <w:sz w:val="28"/>
          <w:szCs w:val="28"/>
        </w:rPr>
        <w:t>_____________________________</w:t>
      </w:r>
    </w:p>
    <w:p w:rsidR="00522C00" w:rsidRPr="00DB6911" w:rsidRDefault="00522C00" w:rsidP="00DB6911">
      <w:pPr>
        <w:pStyle w:val="ConsPlusNonformat"/>
        <w:jc w:val="center"/>
        <w:rPr>
          <w:rFonts w:ascii="Times New Roman" w:hAnsi="Times New Roman" w:cs="Times New Roman"/>
          <w:szCs w:val="28"/>
        </w:rPr>
      </w:pPr>
      <w:r w:rsidRPr="00DB6911">
        <w:rPr>
          <w:rFonts w:ascii="Times New Roman" w:hAnsi="Times New Roman" w:cs="Times New Roman"/>
          <w:szCs w:val="28"/>
        </w:rPr>
        <w:t>дома; участие в долевом строительстве</w:t>
      </w:r>
      <w:r w:rsidR="00DB6911">
        <w:rPr>
          <w:rFonts w:ascii="Times New Roman" w:hAnsi="Times New Roman" w:cs="Times New Roman"/>
          <w:szCs w:val="28"/>
        </w:rPr>
        <w:t xml:space="preserve"> </w:t>
      </w:r>
      <w:r w:rsidRPr="00DB6911">
        <w:rPr>
          <w:rFonts w:ascii="Times New Roman" w:hAnsi="Times New Roman" w:cs="Times New Roman"/>
          <w:szCs w:val="28"/>
        </w:rPr>
        <w:t xml:space="preserve">многоквартирного дома; приобретение жилого помещения </w:t>
      </w:r>
      <w:r w:rsidR="00DB6911" w:rsidRPr="00DB6911">
        <w:rPr>
          <w:rFonts w:ascii="Times New Roman" w:hAnsi="Times New Roman" w:cs="Times New Roman"/>
          <w:szCs w:val="28"/>
        </w:rPr>
        <w:t>–</w:t>
      </w:r>
      <w:r w:rsidRPr="00DB6911">
        <w:rPr>
          <w:rFonts w:ascii="Times New Roman" w:hAnsi="Times New Roman" w:cs="Times New Roman"/>
          <w:szCs w:val="28"/>
        </w:rPr>
        <w:t xml:space="preserve"> нужное указать)</w:t>
      </w:r>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в _________________________________________</w:t>
      </w:r>
      <w:r w:rsidR="00DB6911">
        <w:rPr>
          <w:rFonts w:ascii="Times New Roman" w:hAnsi="Times New Roman" w:cs="Times New Roman"/>
          <w:sz w:val="28"/>
          <w:szCs w:val="28"/>
        </w:rPr>
        <w:t>______________________________</w:t>
      </w:r>
    </w:p>
    <w:p w:rsidR="00522C00" w:rsidRPr="00DB6911" w:rsidRDefault="00522C00" w:rsidP="00DB6911">
      <w:pPr>
        <w:pStyle w:val="ConsPlusNonformat"/>
        <w:jc w:val="center"/>
        <w:rPr>
          <w:rFonts w:ascii="Times New Roman" w:hAnsi="Times New Roman" w:cs="Times New Roman"/>
        </w:rPr>
      </w:pPr>
      <w:proofErr w:type="gramStart"/>
      <w:r w:rsidRPr="00DB6911">
        <w:rPr>
          <w:rFonts w:ascii="Times New Roman" w:hAnsi="Times New Roman" w:cs="Times New Roman"/>
        </w:rPr>
        <w:t>(наименование поселения, в котором гражданин желает построить жилой дом</w:t>
      </w:r>
      <w:r w:rsidR="00DB6911" w:rsidRPr="00DB6911">
        <w:rPr>
          <w:rFonts w:ascii="Times New Roman" w:hAnsi="Times New Roman" w:cs="Times New Roman"/>
        </w:rPr>
        <w:t xml:space="preserve"> </w:t>
      </w:r>
      <w:r w:rsidRPr="00DB6911">
        <w:rPr>
          <w:rFonts w:ascii="Times New Roman" w:hAnsi="Times New Roman" w:cs="Times New Roman"/>
        </w:rPr>
        <w:t>(приобрести жилое помещение)</w:t>
      </w:r>
      <w:proofErr w:type="gramEnd"/>
    </w:p>
    <w:p w:rsidR="00DB6911" w:rsidRDefault="00DB6911" w:rsidP="00DB6911">
      <w:pPr>
        <w:pStyle w:val="ConsPlusNonformat"/>
        <w:rPr>
          <w:rFonts w:ascii="Times New Roman" w:hAnsi="Times New Roman" w:cs="Times New Roman"/>
          <w:sz w:val="28"/>
          <w:szCs w:val="28"/>
        </w:rPr>
      </w:pPr>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Состав семьи:</w:t>
      </w:r>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жена (муж) __________________________________________________ _________</w:t>
      </w:r>
      <w:r w:rsidR="00DB6911">
        <w:rPr>
          <w:rFonts w:ascii="Times New Roman" w:hAnsi="Times New Roman" w:cs="Times New Roman"/>
          <w:sz w:val="28"/>
          <w:szCs w:val="28"/>
        </w:rPr>
        <w:t>___</w:t>
      </w:r>
    </w:p>
    <w:p w:rsidR="00522C00" w:rsidRPr="00DB6911" w:rsidRDefault="00DB6911" w:rsidP="00DB6911">
      <w:pPr>
        <w:pStyle w:val="ConsPlusNonformat"/>
        <w:rPr>
          <w:rFonts w:ascii="Times New Roman" w:hAnsi="Times New Roman" w:cs="Times New Roman"/>
        </w:rPr>
      </w:pPr>
      <w:r>
        <w:rPr>
          <w:rFonts w:ascii="Times New Roman" w:hAnsi="Times New Roman" w:cs="Times New Roman"/>
        </w:rPr>
        <w:t xml:space="preserve">                                                  </w:t>
      </w:r>
      <w:proofErr w:type="gramStart"/>
      <w:r w:rsidR="00522C00" w:rsidRPr="00DB6911">
        <w:rPr>
          <w:rFonts w:ascii="Times New Roman" w:hAnsi="Times New Roman" w:cs="Times New Roman"/>
        </w:rPr>
        <w:t xml:space="preserve">(фамилия, имя, отчество (последнее </w:t>
      </w:r>
      <w:r>
        <w:rPr>
          <w:rFonts w:ascii="Times New Roman" w:hAnsi="Times New Roman" w:cs="Times New Roman"/>
        </w:rPr>
        <w:t>–</w:t>
      </w:r>
      <w:r w:rsidR="00522C00" w:rsidRPr="00DB6911">
        <w:rPr>
          <w:rFonts w:ascii="Times New Roman" w:hAnsi="Times New Roman" w:cs="Times New Roman"/>
        </w:rPr>
        <w:t xml:space="preserve"> п</w:t>
      </w:r>
      <w:r>
        <w:rPr>
          <w:rFonts w:ascii="Times New Roman" w:hAnsi="Times New Roman" w:cs="Times New Roman"/>
        </w:rPr>
        <w:t>ри наличии)</w:t>
      </w:r>
      <w:r w:rsidR="00522C00" w:rsidRPr="00DB6911">
        <w:rPr>
          <w:rFonts w:ascii="Times New Roman" w:hAnsi="Times New Roman" w:cs="Times New Roman"/>
        </w:rPr>
        <w:t xml:space="preserve">  </w:t>
      </w:r>
      <w:r>
        <w:rPr>
          <w:rFonts w:ascii="Times New Roman" w:hAnsi="Times New Roman" w:cs="Times New Roman"/>
        </w:rPr>
        <w:t xml:space="preserve">                                 </w:t>
      </w:r>
      <w:r w:rsidR="00522C00" w:rsidRPr="00DB6911">
        <w:rPr>
          <w:rFonts w:ascii="Times New Roman" w:hAnsi="Times New Roman" w:cs="Times New Roman"/>
        </w:rPr>
        <w:t xml:space="preserve"> (дата</w:t>
      </w:r>
      <w:r>
        <w:rPr>
          <w:rFonts w:ascii="Times New Roman" w:hAnsi="Times New Roman" w:cs="Times New Roman"/>
        </w:rPr>
        <w:t xml:space="preserve"> </w:t>
      </w:r>
      <w:r w:rsidR="00522C00" w:rsidRPr="00DB6911">
        <w:rPr>
          <w:rFonts w:ascii="Times New Roman" w:hAnsi="Times New Roman" w:cs="Times New Roman"/>
        </w:rPr>
        <w:t>рождения)</w:t>
      </w:r>
      <w:proofErr w:type="gramEnd"/>
    </w:p>
    <w:p w:rsidR="00522C00" w:rsidRPr="00DB6911" w:rsidRDefault="000454FB" w:rsidP="00DB6911">
      <w:pPr>
        <w:pStyle w:val="ConsPlusNonformat"/>
        <w:rPr>
          <w:rFonts w:ascii="Times New Roman" w:hAnsi="Times New Roman" w:cs="Times New Roman"/>
          <w:sz w:val="28"/>
          <w:szCs w:val="28"/>
        </w:rPr>
      </w:pPr>
      <w:r>
        <w:rPr>
          <w:rFonts w:ascii="Times New Roman" w:hAnsi="Times New Roman" w:cs="Times New Roman"/>
          <w:sz w:val="28"/>
          <w:szCs w:val="28"/>
        </w:rPr>
        <w:t>проживает по адресу</w:t>
      </w:r>
      <w:proofErr w:type="gramStart"/>
      <w:r>
        <w:rPr>
          <w:rFonts w:ascii="Times New Roman" w:hAnsi="Times New Roman" w:cs="Times New Roman"/>
          <w:sz w:val="28"/>
          <w:szCs w:val="28"/>
        </w:rPr>
        <w:t>: ____________________________________________</w:t>
      </w:r>
      <w:r w:rsidR="00522C00" w:rsidRPr="00DB6911">
        <w:rPr>
          <w:rFonts w:ascii="Times New Roman" w:hAnsi="Times New Roman" w:cs="Times New Roman"/>
          <w:sz w:val="28"/>
          <w:szCs w:val="28"/>
        </w:rPr>
        <w:t>_________;</w:t>
      </w:r>
      <w:proofErr w:type="gramEnd"/>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дети: _______________________________________________________ _________</w:t>
      </w:r>
      <w:r w:rsidR="000454FB">
        <w:rPr>
          <w:rFonts w:ascii="Times New Roman" w:hAnsi="Times New Roman" w:cs="Times New Roman"/>
          <w:sz w:val="28"/>
          <w:szCs w:val="28"/>
        </w:rPr>
        <w:t>___</w:t>
      </w:r>
    </w:p>
    <w:p w:rsidR="00522C00" w:rsidRPr="000454FB" w:rsidRDefault="000454FB" w:rsidP="000454FB">
      <w:pPr>
        <w:pStyle w:val="ConsPlusNonformat"/>
        <w:rPr>
          <w:rFonts w:ascii="Times New Roman" w:hAnsi="Times New Roman" w:cs="Times New Roman"/>
        </w:rPr>
      </w:pPr>
      <w:r>
        <w:rPr>
          <w:rFonts w:ascii="Times New Roman" w:hAnsi="Times New Roman" w:cs="Times New Roman"/>
        </w:rPr>
        <w:t xml:space="preserve">                                        </w:t>
      </w:r>
      <w:proofErr w:type="gramStart"/>
      <w:r w:rsidR="00522C00" w:rsidRPr="000454FB">
        <w:rPr>
          <w:rFonts w:ascii="Times New Roman" w:hAnsi="Times New Roman" w:cs="Times New Roman"/>
        </w:rPr>
        <w:t xml:space="preserve">(фамилия, имя, отчество (последнее </w:t>
      </w:r>
      <w:r w:rsidR="00DB6911" w:rsidRPr="000454FB">
        <w:rPr>
          <w:rFonts w:ascii="Times New Roman" w:hAnsi="Times New Roman" w:cs="Times New Roman"/>
        </w:rPr>
        <w:t>–</w:t>
      </w:r>
      <w:r w:rsidR="00522C00" w:rsidRPr="000454FB">
        <w:rPr>
          <w:rFonts w:ascii="Times New Roman" w:hAnsi="Times New Roman" w:cs="Times New Roman"/>
        </w:rPr>
        <w:t xml:space="preserve"> п</w:t>
      </w:r>
      <w:r w:rsidR="00DB6911" w:rsidRPr="000454FB">
        <w:rPr>
          <w:rFonts w:ascii="Times New Roman" w:hAnsi="Times New Roman" w:cs="Times New Roman"/>
        </w:rPr>
        <w:t>ри наличии</w:t>
      </w:r>
      <w:r w:rsidR="00522C00" w:rsidRPr="000454FB">
        <w:rPr>
          <w:rFonts w:ascii="Times New Roman" w:hAnsi="Times New Roman" w:cs="Times New Roman"/>
        </w:rPr>
        <w:t xml:space="preserve">)  </w:t>
      </w:r>
      <w:r>
        <w:rPr>
          <w:rFonts w:ascii="Times New Roman" w:hAnsi="Times New Roman" w:cs="Times New Roman"/>
        </w:rPr>
        <w:t xml:space="preserve">                                        </w:t>
      </w:r>
      <w:r w:rsidR="00522C00" w:rsidRPr="000454FB">
        <w:rPr>
          <w:rFonts w:ascii="Times New Roman" w:hAnsi="Times New Roman" w:cs="Times New Roman"/>
        </w:rPr>
        <w:t xml:space="preserve">   (дата</w:t>
      </w:r>
      <w:r w:rsidR="00DB6911" w:rsidRPr="000454FB">
        <w:rPr>
          <w:rFonts w:ascii="Times New Roman" w:hAnsi="Times New Roman" w:cs="Times New Roman"/>
        </w:rPr>
        <w:t xml:space="preserve"> </w:t>
      </w:r>
      <w:r w:rsidR="00522C00" w:rsidRPr="000454FB">
        <w:rPr>
          <w:rFonts w:ascii="Times New Roman" w:hAnsi="Times New Roman" w:cs="Times New Roman"/>
        </w:rPr>
        <w:t>рождения)</w:t>
      </w:r>
      <w:proofErr w:type="gramEnd"/>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проживает по адресу</w:t>
      </w:r>
      <w:proofErr w:type="gramStart"/>
      <w:r w:rsidRPr="00DB6911">
        <w:rPr>
          <w:rFonts w:ascii="Times New Roman" w:hAnsi="Times New Roman" w:cs="Times New Roman"/>
          <w:sz w:val="28"/>
          <w:szCs w:val="28"/>
        </w:rPr>
        <w:t>: _____________________________________________________;</w:t>
      </w:r>
      <w:proofErr w:type="gramEnd"/>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_______________________________</w:t>
      </w:r>
      <w:r w:rsidR="000454FB">
        <w:rPr>
          <w:rFonts w:ascii="Times New Roman" w:hAnsi="Times New Roman" w:cs="Times New Roman"/>
          <w:sz w:val="28"/>
          <w:szCs w:val="28"/>
        </w:rPr>
        <w:t>_____________________________</w:t>
      </w:r>
      <w:r w:rsidRPr="00DB6911">
        <w:rPr>
          <w:rFonts w:ascii="Times New Roman" w:hAnsi="Times New Roman" w:cs="Times New Roman"/>
          <w:sz w:val="28"/>
          <w:szCs w:val="28"/>
        </w:rPr>
        <w:t xml:space="preserve"> _________</w:t>
      </w:r>
      <w:r w:rsidR="000454FB">
        <w:rPr>
          <w:rFonts w:ascii="Times New Roman" w:hAnsi="Times New Roman" w:cs="Times New Roman"/>
          <w:sz w:val="28"/>
          <w:szCs w:val="28"/>
        </w:rPr>
        <w:t>___</w:t>
      </w:r>
    </w:p>
    <w:p w:rsidR="00522C00" w:rsidRPr="000454FB" w:rsidRDefault="000454FB" w:rsidP="000454FB">
      <w:pPr>
        <w:pStyle w:val="ConsPlusNonformat"/>
        <w:rPr>
          <w:rFonts w:ascii="Times New Roman" w:hAnsi="Times New Roman" w:cs="Times New Roman"/>
        </w:rPr>
      </w:pPr>
      <w:r>
        <w:rPr>
          <w:rFonts w:ascii="Times New Roman" w:hAnsi="Times New Roman" w:cs="Times New Roman"/>
        </w:rPr>
        <w:t xml:space="preserve">                                 </w:t>
      </w:r>
      <w:proofErr w:type="gramStart"/>
      <w:r w:rsidR="00522C00" w:rsidRPr="000454FB">
        <w:rPr>
          <w:rFonts w:ascii="Times New Roman" w:hAnsi="Times New Roman" w:cs="Times New Roman"/>
        </w:rPr>
        <w:t xml:space="preserve">(фамилия, имя, отчество (последнее </w:t>
      </w:r>
      <w:r w:rsidRPr="000454FB">
        <w:rPr>
          <w:rFonts w:ascii="Times New Roman" w:hAnsi="Times New Roman" w:cs="Times New Roman"/>
        </w:rPr>
        <w:t>–</w:t>
      </w:r>
      <w:r w:rsidR="00522C00" w:rsidRPr="000454FB">
        <w:rPr>
          <w:rFonts w:ascii="Times New Roman" w:hAnsi="Times New Roman" w:cs="Times New Roman"/>
        </w:rPr>
        <w:t xml:space="preserve"> п</w:t>
      </w:r>
      <w:r w:rsidRPr="000454FB">
        <w:rPr>
          <w:rFonts w:ascii="Times New Roman" w:hAnsi="Times New Roman" w:cs="Times New Roman"/>
        </w:rPr>
        <w:t>ри наличии</w:t>
      </w:r>
      <w:r w:rsidR="00522C00" w:rsidRPr="000454FB">
        <w:rPr>
          <w:rFonts w:ascii="Times New Roman" w:hAnsi="Times New Roman" w:cs="Times New Roman"/>
        </w:rPr>
        <w:t xml:space="preserve">)        </w:t>
      </w:r>
      <w:r>
        <w:rPr>
          <w:rFonts w:ascii="Times New Roman" w:hAnsi="Times New Roman" w:cs="Times New Roman"/>
        </w:rPr>
        <w:t xml:space="preserve">                                          </w:t>
      </w:r>
      <w:r w:rsidR="00522C00" w:rsidRPr="000454FB">
        <w:rPr>
          <w:rFonts w:ascii="Times New Roman" w:hAnsi="Times New Roman" w:cs="Times New Roman"/>
        </w:rPr>
        <w:t xml:space="preserve">   (дата</w:t>
      </w:r>
      <w:r w:rsidRPr="000454FB">
        <w:rPr>
          <w:rFonts w:ascii="Times New Roman" w:hAnsi="Times New Roman" w:cs="Times New Roman"/>
        </w:rPr>
        <w:t xml:space="preserve"> </w:t>
      </w:r>
      <w:r w:rsidR="00522C00" w:rsidRPr="000454FB">
        <w:rPr>
          <w:rFonts w:ascii="Times New Roman" w:hAnsi="Times New Roman" w:cs="Times New Roman"/>
        </w:rPr>
        <w:t>рождения)</w:t>
      </w:r>
      <w:proofErr w:type="gramEnd"/>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проживает по адресу</w:t>
      </w:r>
      <w:proofErr w:type="gramStart"/>
      <w:r w:rsidRPr="00DB6911">
        <w:rPr>
          <w:rFonts w:ascii="Times New Roman" w:hAnsi="Times New Roman" w:cs="Times New Roman"/>
          <w:sz w:val="28"/>
          <w:szCs w:val="28"/>
        </w:rPr>
        <w:t>: _____________________________________________________;</w:t>
      </w:r>
      <w:proofErr w:type="gramEnd"/>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____________________________________________________________ _________</w:t>
      </w:r>
      <w:r w:rsidR="000454FB">
        <w:rPr>
          <w:rFonts w:ascii="Times New Roman" w:hAnsi="Times New Roman" w:cs="Times New Roman"/>
          <w:sz w:val="28"/>
          <w:szCs w:val="28"/>
        </w:rPr>
        <w:t>___</w:t>
      </w:r>
    </w:p>
    <w:p w:rsidR="000454FB" w:rsidRPr="000454FB" w:rsidRDefault="000454FB" w:rsidP="000454FB">
      <w:pPr>
        <w:pStyle w:val="ConsPlusNonformat"/>
        <w:rPr>
          <w:rFonts w:ascii="Times New Roman" w:hAnsi="Times New Roman" w:cs="Times New Roman"/>
        </w:rPr>
      </w:pPr>
      <w:r>
        <w:rPr>
          <w:rFonts w:ascii="Times New Roman" w:hAnsi="Times New Roman" w:cs="Times New Roman"/>
        </w:rPr>
        <w:t xml:space="preserve">                                 </w:t>
      </w:r>
      <w:proofErr w:type="gramStart"/>
      <w:r w:rsidRPr="000454FB">
        <w:rPr>
          <w:rFonts w:ascii="Times New Roman" w:hAnsi="Times New Roman" w:cs="Times New Roman"/>
        </w:rPr>
        <w:t xml:space="preserve">(фамилия, имя, отчество (последнее – при наличии)        </w:t>
      </w:r>
      <w:r>
        <w:rPr>
          <w:rFonts w:ascii="Times New Roman" w:hAnsi="Times New Roman" w:cs="Times New Roman"/>
        </w:rPr>
        <w:t xml:space="preserve">                                          </w:t>
      </w:r>
      <w:r w:rsidRPr="000454FB">
        <w:rPr>
          <w:rFonts w:ascii="Times New Roman" w:hAnsi="Times New Roman" w:cs="Times New Roman"/>
        </w:rPr>
        <w:t xml:space="preserve">   (дата рождения)</w:t>
      </w:r>
      <w:proofErr w:type="gramEnd"/>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проживает по адресу: _____________________________________________________.</w:t>
      </w:r>
    </w:p>
    <w:p w:rsidR="00522C00" w:rsidRPr="00DB6911" w:rsidRDefault="00522C00" w:rsidP="00DB6911">
      <w:pPr>
        <w:pStyle w:val="ConsPlusNonformat"/>
        <w:rPr>
          <w:rFonts w:ascii="Times New Roman" w:hAnsi="Times New Roman" w:cs="Times New Roman"/>
          <w:sz w:val="28"/>
          <w:szCs w:val="28"/>
        </w:rPr>
      </w:pPr>
    </w:p>
    <w:p w:rsidR="00522C00" w:rsidRPr="00DB6911" w:rsidRDefault="00522C00" w:rsidP="000454FB">
      <w:pPr>
        <w:pStyle w:val="ConsPlusNonformat"/>
        <w:ind w:firstLine="708"/>
        <w:rPr>
          <w:rFonts w:ascii="Times New Roman" w:hAnsi="Times New Roman" w:cs="Times New Roman"/>
          <w:sz w:val="28"/>
          <w:szCs w:val="28"/>
        </w:rPr>
      </w:pPr>
      <w:r w:rsidRPr="00DB6911">
        <w:rPr>
          <w:rFonts w:ascii="Times New Roman" w:hAnsi="Times New Roman" w:cs="Times New Roman"/>
          <w:sz w:val="28"/>
          <w:szCs w:val="28"/>
        </w:rPr>
        <w:lastRenderedPageBreak/>
        <w:t>Кроме того, со мной постоянно проживают в качестве членов семьи</w:t>
      </w:r>
      <w:r w:rsidRPr="000454FB">
        <w:rPr>
          <w:rFonts w:ascii="Times New Roman" w:hAnsi="Times New Roman" w:cs="Times New Roman"/>
          <w:sz w:val="28"/>
          <w:szCs w:val="28"/>
        </w:rPr>
        <w:t xml:space="preserve"> &lt;*&gt;:</w:t>
      </w:r>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____________________________________________________________ _________</w:t>
      </w:r>
      <w:r w:rsidR="000454FB">
        <w:rPr>
          <w:rFonts w:ascii="Times New Roman" w:hAnsi="Times New Roman" w:cs="Times New Roman"/>
          <w:sz w:val="28"/>
          <w:szCs w:val="28"/>
        </w:rPr>
        <w:t>__</w:t>
      </w:r>
      <w:r w:rsidRPr="00DB6911">
        <w:rPr>
          <w:rFonts w:ascii="Times New Roman" w:hAnsi="Times New Roman" w:cs="Times New Roman"/>
          <w:sz w:val="28"/>
          <w:szCs w:val="28"/>
        </w:rPr>
        <w:t>;</w:t>
      </w:r>
    </w:p>
    <w:p w:rsidR="00522C00" w:rsidRPr="000454FB" w:rsidRDefault="000454FB" w:rsidP="000454FB">
      <w:pPr>
        <w:pStyle w:val="ConsPlusNonformat"/>
        <w:rPr>
          <w:rFonts w:ascii="Times New Roman" w:hAnsi="Times New Roman" w:cs="Times New Roman"/>
        </w:rPr>
      </w:pPr>
      <w:r>
        <w:rPr>
          <w:rFonts w:ascii="Times New Roman" w:hAnsi="Times New Roman" w:cs="Times New Roman"/>
        </w:rPr>
        <w:t xml:space="preserve">                   </w:t>
      </w:r>
      <w:r w:rsidR="00522C00" w:rsidRPr="000454FB">
        <w:rPr>
          <w:rFonts w:ascii="Times New Roman" w:hAnsi="Times New Roman" w:cs="Times New Roman"/>
        </w:rPr>
        <w:t xml:space="preserve">(фамилия, имя, отчество (последнее </w:t>
      </w:r>
      <w:r>
        <w:rPr>
          <w:rFonts w:ascii="Times New Roman" w:hAnsi="Times New Roman" w:cs="Times New Roman"/>
        </w:rPr>
        <w:t>–</w:t>
      </w:r>
      <w:r w:rsidR="00522C00" w:rsidRPr="000454FB">
        <w:rPr>
          <w:rFonts w:ascii="Times New Roman" w:hAnsi="Times New Roman" w:cs="Times New Roman"/>
        </w:rPr>
        <w:t xml:space="preserve"> п</w:t>
      </w:r>
      <w:r>
        <w:rPr>
          <w:rFonts w:ascii="Times New Roman" w:hAnsi="Times New Roman" w:cs="Times New Roman"/>
        </w:rPr>
        <w:t xml:space="preserve">ри наличии), </w:t>
      </w:r>
      <w:r w:rsidRPr="000454FB">
        <w:rPr>
          <w:rFonts w:ascii="Times New Roman" w:hAnsi="Times New Roman" w:cs="Times New Roman"/>
        </w:rPr>
        <w:t>степень родства)</w:t>
      </w:r>
      <w:r>
        <w:rPr>
          <w:rFonts w:ascii="Times New Roman" w:hAnsi="Times New Roman" w:cs="Times New Roman"/>
        </w:rPr>
        <w:t xml:space="preserve">                                 </w:t>
      </w:r>
      <w:r w:rsidRPr="000454FB">
        <w:rPr>
          <w:rFonts w:ascii="Times New Roman" w:hAnsi="Times New Roman" w:cs="Times New Roman"/>
        </w:rPr>
        <w:t xml:space="preserve"> </w:t>
      </w:r>
      <w:r w:rsidR="00522C00" w:rsidRPr="000454FB">
        <w:rPr>
          <w:rFonts w:ascii="Times New Roman" w:hAnsi="Times New Roman" w:cs="Times New Roman"/>
        </w:rPr>
        <w:t>(дата</w:t>
      </w:r>
      <w:r>
        <w:rPr>
          <w:rFonts w:ascii="Times New Roman" w:hAnsi="Times New Roman" w:cs="Times New Roman"/>
        </w:rPr>
        <w:t xml:space="preserve"> </w:t>
      </w:r>
      <w:r w:rsidR="00522C00" w:rsidRPr="000454FB">
        <w:rPr>
          <w:rFonts w:ascii="Times New Roman" w:hAnsi="Times New Roman" w:cs="Times New Roman"/>
        </w:rPr>
        <w:t>рождения)</w:t>
      </w:r>
    </w:p>
    <w:p w:rsidR="000454FB" w:rsidRPr="00DB6911" w:rsidRDefault="000454FB" w:rsidP="000454FB">
      <w:pPr>
        <w:pStyle w:val="ConsPlusNonformat"/>
        <w:rPr>
          <w:rFonts w:ascii="Times New Roman" w:hAnsi="Times New Roman" w:cs="Times New Roman"/>
          <w:sz w:val="28"/>
          <w:szCs w:val="28"/>
        </w:rPr>
      </w:pPr>
      <w:r w:rsidRPr="00DB6911">
        <w:rPr>
          <w:rFonts w:ascii="Times New Roman" w:hAnsi="Times New Roman" w:cs="Times New Roman"/>
          <w:sz w:val="28"/>
          <w:szCs w:val="28"/>
        </w:rPr>
        <w:t>____________________________________________________________ _________</w:t>
      </w:r>
      <w:r>
        <w:rPr>
          <w:rFonts w:ascii="Times New Roman" w:hAnsi="Times New Roman" w:cs="Times New Roman"/>
          <w:sz w:val="28"/>
          <w:szCs w:val="28"/>
        </w:rPr>
        <w:t>__</w:t>
      </w:r>
      <w:r w:rsidRPr="00DB6911">
        <w:rPr>
          <w:rFonts w:ascii="Times New Roman" w:hAnsi="Times New Roman" w:cs="Times New Roman"/>
          <w:sz w:val="28"/>
          <w:szCs w:val="28"/>
        </w:rPr>
        <w:t>;</w:t>
      </w:r>
    </w:p>
    <w:p w:rsidR="000454FB" w:rsidRPr="000454FB" w:rsidRDefault="000454FB" w:rsidP="000454FB">
      <w:pPr>
        <w:pStyle w:val="ConsPlusNonformat"/>
        <w:rPr>
          <w:rFonts w:ascii="Times New Roman" w:hAnsi="Times New Roman" w:cs="Times New Roman"/>
        </w:rPr>
      </w:pPr>
      <w:r>
        <w:rPr>
          <w:rFonts w:ascii="Times New Roman" w:hAnsi="Times New Roman" w:cs="Times New Roman"/>
        </w:rPr>
        <w:t xml:space="preserve">                   </w:t>
      </w:r>
      <w:r w:rsidRPr="000454FB">
        <w:rPr>
          <w:rFonts w:ascii="Times New Roman" w:hAnsi="Times New Roman" w:cs="Times New Roman"/>
        </w:rPr>
        <w:t xml:space="preserve">(фамилия, имя, отчество (последнее </w:t>
      </w:r>
      <w:r>
        <w:rPr>
          <w:rFonts w:ascii="Times New Roman" w:hAnsi="Times New Roman" w:cs="Times New Roman"/>
        </w:rPr>
        <w:t>–</w:t>
      </w:r>
      <w:r w:rsidRPr="000454FB">
        <w:rPr>
          <w:rFonts w:ascii="Times New Roman" w:hAnsi="Times New Roman" w:cs="Times New Roman"/>
        </w:rPr>
        <w:t xml:space="preserve"> п</w:t>
      </w:r>
      <w:r>
        <w:rPr>
          <w:rFonts w:ascii="Times New Roman" w:hAnsi="Times New Roman" w:cs="Times New Roman"/>
        </w:rPr>
        <w:t xml:space="preserve">ри наличии), </w:t>
      </w:r>
      <w:r w:rsidRPr="000454FB">
        <w:rPr>
          <w:rFonts w:ascii="Times New Roman" w:hAnsi="Times New Roman" w:cs="Times New Roman"/>
        </w:rPr>
        <w:t>степень родства)</w:t>
      </w:r>
      <w:r>
        <w:rPr>
          <w:rFonts w:ascii="Times New Roman" w:hAnsi="Times New Roman" w:cs="Times New Roman"/>
        </w:rPr>
        <w:t xml:space="preserve">                                 </w:t>
      </w:r>
      <w:r w:rsidRPr="000454FB">
        <w:rPr>
          <w:rFonts w:ascii="Times New Roman" w:hAnsi="Times New Roman" w:cs="Times New Roman"/>
        </w:rPr>
        <w:t xml:space="preserve"> (дата</w:t>
      </w:r>
      <w:r>
        <w:rPr>
          <w:rFonts w:ascii="Times New Roman" w:hAnsi="Times New Roman" w:cs="Times New Roman"/>
        </w:rPr>
        <w:t xml:space="preserve"> </w:t>
      </w:r>
      <w:r w:rsidRPr="000454FB">
        <w:rPr>
          <w:rFonts w:ascii="Times New Roman" w:hAnsi="Times New Roman" w:cs="Times New Roman"/>
        </w:rPr>
        <w:t>рождения)</w:t>
      </w:r>
    </w:p>
    <w:p w:rsidR="00522C00" w:rsidRPr="00DB6911" w:rsidRDefault="000454FB" w:rsidP="000454FB">
      <w:pPr>
        <w:pStyle w:val="ConsPlusNonformat"/>
        <w:ind w:firstLine="708"/>
        <w:rPr>
          <w:rFonts w:ascii="Times New Roman" w:hAnsi="Times New Roman" w:cs="Times New Roman"/>
          <w:sz w:val="28"/>
          <w:szCs w:val="28"/>
        </w:rPr>
      </w:pPr>
      <w:r>
        <w:rPr>
          <w:rFonts w:ascii="Times New Roman" w:hAnsi="Times New Roman" w:cs="Times New Roman"/>
          <w:sz w:val="28"/>
          <w:szCs w:val="28"/>
        </w:rPr>
        <w:t xml:space="preserve">С </w:t>
      </w:r>
      <w:r w:rsidR="00522C00" w:rsidRPr="00DB6911">
        <w:rPr>
          <w:rFonts w:ascii="Times New Roman" w:hAnsi="Times New Roman" w:cs="Times New Roman"/>
          <w:sz w:val="28"/>
          <w:szCs w:val="28"/>
        </w:rPr>
        <w:t>условия</w:t>
      </w:r>
      <w:r>
        <w:rPr>
          <w:rFonts w:ascii="Times New Roman" w:hAnsi="Times New Roman" w:cs="Times New Roman"/>
          <w:sz w:val="28"/>
          <w:szCs w:val="28"/>
        </w:rPr>
        <w:t xml:space="preserve">ми </w:t>
      </w:r>
      <w:r w:rsidR="00522C00" w:rsidRPr="00DB6911">
        <w:rPr>
          <w:rFonts w:ascii="Times New Roman" w:hAnsi="Times New Roman" w:cs="Times New Roman"/>
          <w:sz w:val="28"/>
          <w:szCs w:val="28"/>
        </w:rPr>
        <w:t xml:space="preserve">участия в указанных мероприятиях </w:t>
      </w:r>
      <w:proofErr w:type="gramStart"/>
      <w:r w:rsidR="00522C00" w:rsidRPr="00DB6911">
        <w:rPr>
          <w:rFonts w:ascii="Times New Roman" w:hAnsi="Times New Roman" w:cs="Times New Roman"/>
          <w:sz w:val="28"/>
          <w:szCs w:val="28"/>
        </w:rPr>
        <w:t>ознакомлен</w:t>
      </w:r>
      <w:proofErr w:type="gramEnd"/>
      <w:r w:rsidR="00522C00" w:rsidRPr="00DB6911">
        <w:rPr>
          <w:rFonts w:ascii="Times New Roman" w:hAnsi="Times New Roman" w:cs="Times New Roman"/>
          <w:sz w:val="28"/>
          <w:szCs w:val="28"/>
        </w:rPr>
        <w:t xml:space="preserve"> и обязуюсь их</w:t>
      </w:r>
      <w:r>
        <w:rPr>
          <w:rFonts w:ascii="Times New Roman" w:hAnsi="Times New Roman" w:cs="Times New Roman"/>
          <w:sz w:val="28"/>
          <w:szCs w:val="28"/>
        </w:rPr>
        <w:t xml:space="preserve"> </w:t>
      </w:r>
      <w:r w:rsidR="00522C00" w:rsidRPr="00DB6911">
        <w:rPr>
          <w:rFonts w:ascii="Times New Roman" w:hAnsi="Times New Roman" w:cs="Times New Roman"/>
          <w:sz w:val="28"/>
          <w:szCs w:val="28"/>
        </w:rPr>
        <w:t>выполнять.</w:t>
      </w:r>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 xml:space="preserve">_____________ ___________________________________ </w:t>
      </w:r>
      <w:r w:rsidR="00BC4C6E" w:rsidRPr="00DB6911">
        <w:rPr>
          <w:rFonts w:ascii="Times New Roman" w:hAnsi="Times New Roman" w:cs="Times New Roman"/>
          <w:sz w:val="28"/>
          <w:szCs w:val="28"/>
        </w:rPr>
        <w:t>«</w:t>
      </w:r>
      <w:r w:rsidRPr="00DB6911">
        <w:rPr>
          <w:rFonts w:ascii="Times New Roman" w:hAnsi="Times New Roman" w:cs="Times New Roman"/>
          <w:sz w:val="28"/>
          <w:szCs w:val="28"/>
        </w:rPr>
        <w:t>___</w:t>
      </w:r>
      <w:r w:rsidR="00BC4C6E" w:rsidRPr="00DB6911">
        <w:rPr>
          <w:rFonts w:ascii="Times New Roman" w:hAnsi="Times New Roman" w:cs="Times New Roman"/>
          <w:sz w:val="28"/>
          <w:szCs w:val="28"/>
        </w:rPr>
        <w:t>»</w:t>
      </w:r>
      <w:r w:rsidRPr="00DB6911">
        <w:rPr>
          <w:rFonts w:ascii="Times New Roman" w:hAnsi="Times New Roman" w:cs="Times New Roman"/>
          <w:sz w:val="28"/>
          <w:szCs w:val="28"/>
        </w:rPr>
        <w:t xml:space="preserve"> __________ 20___ г.</w:t>
      </w:r>
    </w:p>
    <w:p w:rsidR="00522C00" w:rsidRPr="000454FB" w:rsidRDefault="000454FB" w:rsidP="00DB6911">
      <w:pPr>
        <w:pStyle w:val="ConsPlusNonformat"/>
        <w:rPr>
          <w:rFonts w:ascii="Times New Roman" w:hAnsi="Times New Roman" w:cs="Times New Roman"/>
        </w:rPr>
      </w:pPr>
      <w:r>
        <w:rPr>
          <w:rFonts w:ascii="Times New Roman" w:hAnsi="Times New Roman" w:cs="Times New Roman"/>
        </w:rPr>
        <w:t xml:space="preserve">             </w:t>
      </w:r>
      <w:r w:rsidR="00522C00" w:rsidRPr="000454FB">
        <w:rPr>
          <w:rFonts w:ascii="Times New Roman" w:hAnsi="Times New Roman" w:cs="Times New Roman"/>
        </w:rPr>
        <w:t xml:space="preserve">(подпись)     </w:t>
      </w:r>
      <w:r>
        <w:rPr>
          <w:rFonts w:ascii="Times New Roman" w:hAnsi="Times New Roman" w:cs="Times New Roman"/>
        </w:rPr>
        <w:t xml:space="preserve">                                  </w:t>
      </w:r>
      <w:r w:rsidR="00522C00" w:rsidRPr="000454FB">
        <w:rPr>
          <w:rFonts w:ascii="Times New Roman" w:hAnsi="Times New Roman" w:cs="Times New Roman"/>
        </w:rPr>
        <w:t xml:space="preserve">     (расшифровка подписи)</w:t>
      </w:r>
    </w:p>
    <w:p w:rsidR="00522C00" w:rsidRPr="00DB6911" w:rsidRDefault="00522C00" w:rsidP="00DB6911">
      <w:pPr>
        <w:pStyle w:val="ConsPlusNonformat"/>
        <w:rPr>
          <w:rFonts w:ascii="Times New Roman" w:hAnsi="Times New Roman" w:cs="Times New Roman"/>
          <w:sz w:val="28"/>
          <w:szCs w:val="28"/>
        </w:rPr>
      </w:pPr>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Совершеннолетние члены семьи:</w:t>
      </w:r>
    </w:p>
    <w:p w:rsidR="000454FB" w:rsidRPr="00DB6911" w:rsidRDefault="000454FB" w:rsidP="000454FB">
      <w:pPr>
        <w:pStyle w:val="ConsPlusNonformat"/>
        <w:rPr>
          <w:rFonts w:ascii="Times New Roman" w:hAnsi="Times New Roman" w:cs="Times New Roman"/>
          <w:sz w:val="28"/>
          <w:szCs w:val="28"/>
        </w:rPr>
      </w:pPr>
      <w:r w:rsidRPr="00DB6911">
        <w:rPr>
          <w:rFonts w:ascii="Times New Roman" w:hAnsi="Times New Roman" w:cs="Times New Roman"/>
          <w:sz w:val="28"/>
          <w:szCs w:val="28"/>
        </w:rPr>
        <w:t>_____________ ___________________________________ «___» __________ 20___ г.</w:t>
      </w:r>
    </w:p>
    <w:p w:rsidR="000454FB" w:rsidRPr="000454FB" w:rsidRDefault="000454FB" w:rsidP="000454FB">
      <w:pPr>
        <w:pStyle w:val="ConsPlusNonformat"/>
        <w:rPr>
          <w:rFonts w:ascii="Times New Roman" w:hAnsi="Times New Roman" w:cs="Times New Roman"/>
        </w:rPr>
      </w:pPr>
      <w:r>
        <w:rPr>
          <w:rFonts w:ascii="Times New Roman" w:hAnsi="Times New Roman" w:cs="Times New Roman"/>
        </w:rPr>
        <w:t xml:space="preserve">             </w:t>
      </w:r>
      <w:r w:rsidRPr="000454FB">
        <w:rPr>
          <w:rFonts w:ascii="Times New Roman" w:hAnsi="Times New Roman" w:cs="Times New Roman"/>
        </w:rPr>
        <w:t xml:space="preserve">(подпись)     </w:t>
      </w:r>
      <w:r>
        <w:rPr>
          <w:rFonts w:ascii="Times New Roman" w:hAnsi="Times New Roman" w:cs="Times New Roman"/>
        </w:rPr>
        <w:t xml:space="preserve">                                  </w:t>
      </w:r>
      <w:r w:rsidRPr="000454FB">
        <w:rPr>
          <w:rFonts w:ascii="Times New Roman" w:hAnsi="Times New Roman" w:cs="Times New Roman"/>
        </w:rPr>
        <w:t xml:space="preserve">     (расшифровка подписи)</w:t>
      </w:r>
    </w:p>
    <w:p w:rsidR="000454FB" w:rsidRPr="00DB6911" w:rsidRDefault="000454FB" w:rsidP="000454FB">
      <w:pPr>
        <w:pStyle w:val="ConsPlusNonformat"/>
        <w:rPr>
          <w:rFonts w:ascii="Times New Roman" w:hAnsi="Times New Roman" w:cs="Times New Roman"/>
          <w:sz w:val="28"/>
          <w:szCs w:val="28"/>
        </w:rPr>
      </w:pPr>
      <w:r w:rsidRPr="00DB6911">
        <w:rPr>
          <w:rFonts w:ascii="Times New Roman" w:hAnsi="Times New Roman" w:cs="Times New Roman"/>
          <w:sz w:val="28"/>
          <w:szCs w:val="28"/>
        </w:rPr>
        <w:t>_____________ ___________________________________ «___» __________ 20___ г.</w:t>
      </w:r>
    </w:p>
    <w:p w:rsidR="000454FB" w:rsidRPr="000454FB" w:rsidRDefault="000454FB" w:rsidP="000454FB">
      <w:pPr>
        <w:pStyle w:val="ConsPlusNonformat"/>
        <w:rPr>
          <w:rFonts w:ascii="Times New Roman" w:hAnsi="Times New Roman" w:cs="Times New Roman"/>
        </w:rPr>
      </w:pPr>
      <w:r>
        <w:rPr>
          <w:rFonts w:ascii="Times New Roman" w:hAnsi="Times New Roman" w:cs="Times New Roman"/>
        </w:rPr>
        <w:t xml:space="preserve">             </w:t>
      </w:r>
      <w:r w:rsidRPr="000454FB">
        <w:rPr>
          <w:rFonts w:ascii="Times New Roman" w:hAnsi="Times New Roman" w:cs="Times New Roman"/>
        </w:rPr>
        <w:t xml:space="preserve">(подпись)     </w:t>
      </w:r>
      <w:r>
        <w:rPr>
          <w:rFonts w:ascii="Times New Roman" w:hAnsi="Times New Roman" w:cs="Times New Roman"/>
        </w:rPr>
        <w:t xml:space="preserve">                                  </w:t>
      </w:r>
      <w:r w:rsidRPr="000454FB">
        <w:rPr>
          <w:rFonts w:ascii="Times New Roman" w:hAnsi="Times New Roman" w:cs="Times New Roman"/>
        </w:rPr>
        <w:t xml:space="preserve">     (расшифровка подписи)</w:t>
      </w:r>
    </w:p>
    <w:p w:rsidR="000454FB" w:rsidRPr="00DB6911" w:rsidRDefault="000454FB" w:rsidP="000454FB">
      <w:pPr>
        <w:pStyle w:val="ConsPlusNonformat"/>
        <w:rPr>
          <w:rFonts w:ascii="Times New Roman" w:hAnsi="Times New Roman" w:cs="Times New Roman"/>
          <w:sz w:val="28"/>
          <w:szCs w:val="28"/>
        </w:rPr>
      </w:pPr>
      <w:r w:rsidRPr="00DB6911">
        <w:rPr>
          <w:rFonts w:ascii="Times New Roman" w:hAnsi="Times New Roman" w:cs="Times New Roman"/>
          <w:sz w:val="28"/>
          <w:szCs w:val="28"/>
        </w:rPr>
        <w:t>_____________ ___________________________________ «___» __________ 20___ г.</w:t>
      </w:r>
    </w:p>
    <w:p w:rsidR="000454FB" w:rsidRPr="000454FB" w:rsidRDefault="000454FB" w:rsidP="000454FB">
      <w:pPr>
        <w:pStyle w:val="ConsPlusNonformat"/>
        <w:rPr>
          <w:rFonts w:ascii="Times New Roman" w:hAnsi="Times New Roman" w:cs="Times New Roman"/>
        </w:rPr>
      </w:pPr>
      <w:r>
        <w:rPr>
          <w:rFonts w:ascii="Times New Roman" w:hAnsi="Times New Roman" w:cs="Times New Roman"/>
        </w:rPr>
        <w:t xml:space="preserve">             </w:t>
      </w:r>
      <w:r w:rsidRPr="000454FB">
        <w:rPr>
          <w:rFonts w:ascii="Times New Roman" w:hAnsi="Times New Roman" w:cs="Times New Roman"/>
        </w:rPr>
        <w:t xml:space="preserve">(подпись)     </w:t>
      </w:r>
      <w:r>
        <w:rPr>
          <w:rFonts w:ascii="Times New Roman" w:hAnsi="Times New Roman" w:cs="Times New Roman"/>
        </w:rPr>
        <w:t xml:space="preserve">                                  </w:t>
      </w:r>
      <w:r w:rsidRPr="000454FB">
        <w:rPr>
          <w:rFonts w:ascii="Times New Roman" w:hAnsi="Times New Roman" w:cs="Times New Roman"/>
        </w:rPr>
        <w:t xml:space="preserve">     (расшифровка подписи)</w:t>
      </w:r>
    </w:p>
    <w:p w:rsidR="00522C00" w:rsidRPr="00DB6911" w:rsidRDefault="00522C00" w:rsidP="00DB6911">
      <w:pPr>
        <w:pStyle w:val="ConsPlusNonformat"/>
        <w:rPr>
          <w:rFonts w:ascii="Times New Roman" w:hAnsi="Times New Roman" w:cs="Times New Roman"/>
          <w:sz w:val="28"/>
          <w:szCs w:val="28"/>
        </w:rPr>
      </w:pPr>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К заявлению прилагаются следующие документы:</w:t>
      </w:r>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1) ___________________________________________________________________</w:t>
      </w:r>
      <w:r w:rsidR="000454FB">
        <w:rPr>
          <w:rFonts w:ascii="Times New Roman" w:hAnsi="Times New Roman" w:cs="Times New Roman"/>
          <w:sz w:val="28"/>
          <w:szCs w:val="28"/>
        </w:rPr>
        <w:t>___</w:t>
      </w:r>
      <w:r w:rsidRPr="00DB6911">
        <w:rPr>
          <w:rFonts w:ascii="Times New Roman" w:hAnsi="Times New Roman" w:cs="Times New Roman"/>
          <w:sz w:val="28"/>
          <w:szCs w:val="28"/>
        </w:rPr>
        <w:t>;</w:t>
      </w:r>
    </w:p>
    <w:p w:rsidR="00522C00" w:rsidRPr="000454FB" w:rsidRDefault="00522C00" w:rsidP="000454FB">
      <w:pPr>
        <w:pStyle w:val="ConsPlusNonformat"/>
        <w:jc w:val="center"/>
        <w:rPr>
          <w:rFonts w:ascii="Times New Roman" w:hAnsi="Times New Roman" w:cs="Times New Roman"/>
        </w:rPr>
      </w:pPr>
      <w:r w:rsidRPr="000454FB">
        <w:rPr>
          <w:rFonts w:ascii="Times New Roman" w:hAnsi="Times New Roman" w:cs="Times New Roman"/>
        </w:rPr>
        <w:t>(наименование документа и его реквизиты)</w:t>
      </w:r>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2) __________________________________________________________________</w:t>
      </w:r>
      <w:r w:rsidR="000454FB">
        <w:rPr>
          <w:rFonts w:ascii="Times New Roman" w:hAnsi="Times New Roman" w:cs="Times New Roman"/>
          <w:sz w:val="28"/>
          <w:szCs w:val="28"/>
        </w:rPr>
        <w:t>___</w:t>
      </w:r>
      <w:r w:rsidRPr="00DB6911">
        <w:rPr>
          <w:rFonts w:ascii="Times New Roman" w:hAnsi="Times New Roman" w:cs="Times New Roman"/>
          <w:sz w:val="28"/>
          <w:szCs w:val="28"/>
        </w:rPr>
        <w:t>_;</w:t>
      </w:r>
    </w:p>
    <w:p w:rsidR="00522C00" w:rsidRPr="000454FB" w:rsidRDefault="00522C00" w:rsidP="000454FB">
      <w:pPr>
        <w:pStyle w:val="ConsPlusNonformat"/>
        <w:jc w:val="center"/>
        <w:rPr>
          <w:rFonts w:ascii="Times New Roman" w:hAnsi="Times New Roman" w:cs="Times New Roman"/>
        </w:rPr>
      </w:pPr>
      <w:r w:rsidRPr="000454FB">
        <w:rPr>
          <w:rFonts w:ascii="Times New Roman" w:hAnsi="Times New Roman" w:cs="Times New Roman"/>
        </w:rPr>
        <w:t>(наименование документа и его реквизиты)</w:t>
      </w:r>
    </w:p>
    <w:p w:rsidR="00522C00" w:rsidRPr="00DB6911" w:rsidRDefault="00522C00" w:rsidP="00DB6911">
      <w:pPr>
        <w:pStyle w:val="ConsPlusNonformat"/>
        <w:rPr>
          <w:rFonts w:ascii="Times New Roman" w:hAnsi="Times New Roman" w:cs="Times New Roman"/>
          <w:sz w:val="28"/>
          <w:szCs w:val="28"/>
        </w:rPr>
      </w:pPr>
      <w:r w:rsidRPr="00DB6911">
        <w:rPr>
          <w:rFonts w:ascii="Times New Roman" w:hAnsi="Times New Roman" w:cs="Times New Roman"/>
          <w:sz w:val="28"/>
          <w:szCs w:val="28"/>
        </w:rPr>
        <w:t>3) ________________________________________________________________</w:t>
      </w:r>
      <w:r w:rsidR="000454FB">
        <w:rPr>
          <w:rFonts w:ascii="Times New Roman" w:hAnsi="Times New Roman" w:cs="Times New Roman"/>
          <w:sz w:val="28"/>
          <w:szCs w:val="28"/>
        </w:rPr>
        <w:t>___</w:t>
      </w:r>
      <w:r w:rsidRPr="00DB6911">
        <w:rPr>
          <w:rFonts w:ascii="Times New Roman" w:hAnsi="Times New Roman" w:cs="Times New Roman"/>
          <w:sz w:val="28"/>
          <w:szCs w:val="28"/>
        </w:rPr>
        <w:t>___;</w:t>
      </w:r>
    </w:p>
    <w:p w:rsidR="00522C00" w:rsidRPr="000454FB" w:rsidRDefault="00522C00" w:rsidP="000454FB">
      <w:pPr>
        <w:pStyle w:val="ConsPlusNonformat"/>
        <w:jc w:val="center"/>
        <w:rPr>
          <w:rFonts w:ascii="Times New Roman" w:hAnsi="Times New Roman" w:cs="Times New Roman"/>
        </w:rPr>
      </w:pPr>
      <w:r w:rsidRPr="000454FB">
        <w:rPr>
          <w:rFonts w:ascii="Times New Roman" w:hAnsi="Times New Roman" w:cs="Times New Roman"/>
        </w:rPr>
        <w:t>(наименование документа и его реквизиты)</w:t>
      </w:r>
    </w:p>
    <w:p w:rsidR="00522C00" w:rsidRPr="000454FB" w:rsidRDefault="000454FB" w:rsidP="000454FB">
      <w:pPr>
        <w:pStyle w:val="ConsPlusNonformat"/>
        <w:ind w:firstLine="709"/>
        <w:jc w:val="both"/>
        <w:rPr>
          <w:rFonts w:ascii="Times New Roman" w:hAnsi="Times New Roman" w:cs="Times New Roman"/>
          <w:sz w:val="24"/>
          <w:szCs w:val="24"/>
        </w:rPr>
      </w:pPr>
      <w:bookmarkStart w:id="7" w:name="Par5117"/>
      <w:bookmarkEnd w:id="7"/>
      <w:r>
        <w:rPr>
          <w:rFonts w:ascii="Times New Roman" w:hAnsi="Times New Roman" w:cs="Times New Roman"/>
          <w:sz w:val="24"/>
          <w:szCs w:val="24"/>
        </w:rPr>
        <w:t xml:space="preserve">&lt;*&gt; К членам семьи гражданина </w:t>
      </w:r>
      <w:r w:rsidR="00522C00" w:rsidRPr="000454FB">
        <w:rPr>
          <w:rFonts w:ascii="Times New Roman" w:hAnsi="Times New Roman" w:cs="Times New Roman"/>
          <w:sz w:val="24"/>
          <w:szCs w:val="24"/>
        </w:rPr>
        <w:t>относятся  постоянно  проживающие</w:t>
      </w:r>
      <w:r>
        <w:rPr>
          <w:rFonts w:ascii="Times New Roman" w:hAnsi="Times New Roman" w:cs="Times New Roman"/>
          <w:sz w:val="24"/>
          <w:szCs w:val="24"/>
        </w:rPr>
        <w:t xml:space="preserve"> </w:t>
      </w:r>
      <w:r w:rsidR="00522C00" w:rsidRPr="000454FB">
        <w:rPr>
          <w:rFonts w:ascii="Times New Roman" w:hAnsi="Times New Roman" w:cs="Times New Roman"/>
          <w:sz w:val="24"/>
          <w:szCs w:val="24"/>
        </w:rPr>
        <w:t>(зарегистрирован</w:t>
      </w:r>
      <w:r>
        <w:rPr>
          <w:rFonts w:ascii="Times New Roman" w:hAnsi="Times New Roman" w:cs="Times New Roman"/>
          <w:sz w:val="24"/>
          <w:szCs w:val="24"/>
        </w:rPr>
        <w:t xml:space="preserve">ные  по месту жительства) совместно с гражданином </w:t>
      </w:r>
      <w:r w:rsidR="00522C00" w:rsidRPr="000454FB">
        <w:rPr>
          <w:rFonts w:ascii="Times New Roman" w:hAnsi="Times New Roman" w:cs="Times New Roman"/>
          <w:sz w:val="24"/>
          <w:szCs w:val="24"/>
        </w:rPr>
        <w:t>его</w:t>
      </w:r>
      <w:r>
        <w:rPr>
          <w:rFonts w:ascii="Times New Roman" w:hAnsi="Times New Roman" w:cs="Times New Roman"/>
          <w:sz w:val="24"/>
          <w:szCs w:val="24"/>
        </w:rPr>
        <w:t xml:space="preserve"> супруга (супруг), а также дети, в </w:t>
      </w:r>
      <w:r w:rsidR="00522C00" w:rsidRPr="000454FB">
        <w:rPr>
          <w:rFonts w:ascii="Times New Roman" w:hAnsi="Times New Roman" w:cs="Times New Roman"/>
          <w:sz w:val="24"/>
          <w:szCs w:val="24"/>
        </w:rPr>
        <w:t>том числе усыновленные, и родители.</w:t>
      </w:r>
      <w:r>
        <w:rPr>
          <w:rFonts w:ascii="Times New Roman" w:hAnsi="Times New Roman" w:cs="Times New Roman"/>
          <w:sz w:val="24"/>
          <w:szCs w:val="24"/>
        </w:rPr>
        <w:t xml:space="preserve"> Другие родственники</w:t>
      </w:r>
      <w:r w:rsidR="00522C00" w:rsidRPr="000454FB">
        <w:rPr>
          <w:rFonts w:ascii="Times New Roman" w:hAnsi="Times New Roman" w:cs="Times New Roman"/>
          <w:sz w:val="24"/>
          <w:szCs w:val="24"/>
        </w:rPr>
        <w:t xml:space="preserve"> и нетрудоспособные иждивенцы признаются членами семьи</w:t>
      </w:r>
      <w:r>
        <w:rPr>
          <w:rFonts w:ascii="Times New Roman" w:hAnsi="Times New Roman" w:cs="Times New Roman"/>
          <w:sz w:val="24"/>
          <w:szCs w:val="24"/>
        </w:rPr>
        <w:t xml:space="preserve"> гражданина, </w:t>
      </w:r>
      <w:r w:rsidR="00522C00" w:rsidRPr="000454FB">
        <w:rPr>
          <w:rFonts w:ascii="Times New Roman" w:hAnsi="Times New Roman" w:cs="Times New Roman"/>
          <w:sz w:val="24"/>
          <w:szCs w:val="24"/>
        </w:rPr>
        <w:t>если они вселены им в жилое помещение по месту его жительства.</w:t>
      </w:r>
      <w:r>
        <w:rPr>
          <w:rFonts w:ascii="Times New Roman" w:hAnsi="Times New Roman" w:cs="Times New Roman"/>
          <w:sz w:val="24"/>
          <w:szCs w:val="24"/>
        </w:rPr>
        <w:t xml:space="preserve"> </w:t>
      </w:r>
      <w:r w:rsidR="00522C00" w:rsidRPr="000454FB">
        <w:rPr>
          <w:rFonts w:ascii="Times New Roman" w:hAnsi="Times New Roman" w:cs="Times New Roman"/>
          <w:sz w:val="24"/>
          <w:szCs w:val="24"/>
        </w:rPr>
        <w:t>В  исключительных случаях иные лица могут быть признаны членами семьи этого</w:t>
      </w:r>
      <w:r>
        <w:rPr>
          <w:rFonts w:ascii="Times New Roman" w:hAnsi="Times New Roman" w:cs="Times New Roman"/>
          <w:sz w:val="24"/>
          <w:szCs w:val="24"/>
        </w:rPr>
        <w:t xml:space="preserve"> </w:t>
      </w:r>
      <w:r w:rsidR="00522C00" w:rsidRPr="000454FB">
        <w:rPr>
          <w:rFonts w:ascii="Times New Roman" w:hAnsi="Times New Roman" w:cs="Times New Roman"/>
          <w:sz w:val="24"/>
          <w:szCs w:val="24"/>
        </w:rPr>
        <w:t>гражданина в с</w:t>
      </w:r>
      <w:r w:rsidR="00522C00" w:rsidRPr="000454FB">
        <w:rPr>
          <w:rFonts w:ascii="Times New Roman" w:hAnsi="Times New Roman" w:cs="Times New Roman"/>
          <w:sz w:val="24"/>
          <w:szCs w:val="24"/>
        </w:rPr>
        <w:t>у</w:t>
      </w:r>
      <w:r w:rsidR="00522C00" w:rsidRPr="000454FB">
        <w:rPr>
          <w:rFonts w:ascii="Times New Roman" w:hAnsi="Times New Roman" w:cs="Times New Roman"/>
          <w:sz w:val="24"/>
          <w:szCs w:val="24"/>
        </w:rPr>
        <w:t>дебном порядке.</w:t>
      </w:r>
    </w:p>
    <w:p w:rsidR="00522C00" w:rsidRPr="00DB6911" w:rsidRDefault="00522C00" w:rsidP="00DB6911">
      <w:pPr>
        <w:pStyle w:val="ConsPlusNormal"/>
        <w:ind w:firstLine="540"/>
        <w:rPr>
          <w:sz w:val="28"/>
          <w:szCs w:val="28"/>
        </w:rPr>
      </w:pPr>
    </w:p>
    <w:p w:rsidR="000454FB" w:rsidRDefault="000454FB" w:rsidP="00522C00">
      <w:pPr>
        <w:pStyle w:val="ConsPlusNormal"/>
        <w:ind w:firstLine="540"/>
        <w:jc w:val="both"/>
        <w:sectPr w:rsidR="000454FB" w:rsidSect="000454FB">
          <w:pgSz w:w="11906" w:h="16838"/>
          <w:pgMar w:top="1134" w:right="567" w:bottom="1134" w:left="1134" w:header="680" w:footer="680" w:gutter="0"/>
          <w:pgNumType w:start="1"/>
          <w:cols w:space="720"/>
          <w:noEndnote/>
          <w:titlePg/>
          <w:docGrid w:linePitch="299"/>
        </w:sectPr>
      </w:pPr>
    </w:p>
    <w:p w:rsidR="00522C00" w:rsidRPr="000454FB" w:rsidRDefault="00522C00" w:rsidP="000454FB">
      <w:pPr>
        <w:pStyle w:val="ConsPlusNormal"/>
        <w:ind w:left="5103"/>
        <w:jc w:val="center"/>
        <w:outlineLvl w:val="2"/>
        <w:rPr>
          <w:sz w:val="28"/>
          <w:szCs w:val="28"/>
        </w:rPr>
      </w:pPr>
      <w:r w:rsidRPr="000454FB">
        <w:rPr>
          <w:sz w:val="28"/>
          <w:szCs w:val="28"/>
        </w:rPr>
        <w:lastRenderedPageBreak/>
        <w:t>Приложение № 5</w:t>
      </w:r>
    </w:p>
    <w:p w:rsidR="00522C00" w:rsidRPr="000454FB" w:rsidRDefault="00522C00" w:rsidP="000454FB">
      <w:pPr>
        <w:pStyle w:val="ConsPlusNormal"/>
        <w:ind w:left="5103"/>
        <w:jc w:val="center"/>
        <w:rPr>
          <w:sz w:val="28"/>
          <w:szCs w:val="28"/>
        </w:rPr>
      </w:pPr>
      <w:r w:rsidRPr="000454FB">
        <w:rPr>
          <w:sz w:val="28"/>
          <w:szCs w:val="28"/>
        </w:rPr>
        <w:t>к Положению о предоставлении</w:t>
      </w:r>
    </w:p>
    <w:p w:rsidR="00522C00" w:rsidRPr="000454FB" w:rsidRDefault="00522C00" w:rsidP="000454FB">
      <w:pPr>
        <w:pStyle w:val="ConsPlusNormal"/>
        <w:ind w:left="5103"/>
        <w:jc w:val="center"/>
        <w:rPr>
          <w:sz w:val="28"/>
          <w:szCs w:val="28"/>
        </w:rPr>
      </w:pPr>
      <w:r w:rsidRPr="000454FB">
        <w:rPr>
          <w:sz w:val="28"/>
          <w:szCs w:val="28"/>
        </w:rPr>
        <w:t>социальных выплат на строительство</w:t>
      </w:r>
    </w:p>
    <w:p w:rsidR="00522C00" w:rsidRPr="000454FB" w:rsidRDefault="00522C00" w:rsidP="000454FB">
      <w:pPr>
        <w:pStyle w:val="ConsPlusNormal"/>
        <w:ind w:left="5103"/>
        <w:jc w:val="center"/>
        <w:rPr>
          <w:sz w:val="28"/>
          <w:szCs w:val="28"/>
        </w:rPr>
      </w:pPr>
      <w:r w:rsidRPr="000454FB">
        <w:rPr>
          <w:sz w:val="28"/>
          <w:szCs w:val="28"/>
        </w:rPr>
        <w:t>(приобретение) жилья граждан,</w:t>
      </w:r>
    </w:p>
    <w:p w:rsidR="00522C00" w:rsidRPr="000454FB" w:rsidRDefault="00522C00" w:rsidP="000454FB">
      <w:pPr>
        <w:pStyle w:val="ConsPlusNormal"/>
        <w:ind w:left="5103"/>
        <w:jc w:val="center"/>
        <w:rPr>
          <w:sz w:val="28"/>
          <w:szCs w:val="28"/>
        </w:rPr>
      </w:pPr>
      <w:proofErr w:type="gramStart"/>
      <w:r w:rsidRPr="000454FB">
        <w:rPr>
          <w:sz w:val="28"/>
          <w:szCs w:val="28"/>
        </w:rPr>
        <w:t>проживающих на сельских территориях</w:t>
      </w:r>
      <w:proofErr w:type="gramEnd"/>
    </w:p>
    <w:p w:rsidR="00522C00" w:rsidRDefault="00522C00" w:rsidP="000454FB">
      <w:pPr>
        <w:pStyle w:val="ConsPlusNormal"/>
        <w:ind w:left="5103"/>
        <w:jc w:val="center"/>
        <w:rPr>
          <w:sz w:val="28"/>
          <w:szCs w:val="28"/>
        </w:rPr>
      </w:pPr>
    </w:p>
    <w:p w:rsidR="000454FB" w:rsidRDefault="000454FB" w:rsidP="000454FB">
      <w:pPr>
        <w:pStyle w:val="ConsPlusNormal"/>
        <w:ind w:left="5103"/>
        <w:jc w:val="right"/>
        <w:rPr>
          <w:sz w:val="28"/>
          <w:szCs w:val="28"/>
        </w:rPr>
      </w:pPr>
      <w:r>
        <w:rPr>
          <w:sz w:val="28"/>
          <w:szCs w:val="28"/>
        </w:rPr>
        <w:t>Форма</w:t>
      </w:r>
    </w:p>
    <w:p w:rsidR="000454FB" w:rsidRPr="000454FB" w:rsidRDefault="000454FB" w:rsidP="000454FB">
      <w:pPr>
        <w:pStyle w:val="ConsPlusNormal"/>
        <w:ind w:left="5103"/>
        <w:jc w:val="center"/>
        <w:rPr>
          <w:sz w:val="28"/>
          <w:szCs w:val="28"/>
        </w:rPr>
      </w:pPr>
    </w:p>
    <w:p w:rsidR="00522C00" w:rsidRPr="000454FB" w:rsidRDefault="00522C00" w:rsidP="000454FB">
      <w:pPr>
        <w:pStyle w:val="ConsPlusNonformat"/>
        <w:ind w:left="5103"/>
        <w:rPr>
          <w:rFonts w:ascii="Times New Roman" w:hAnsi="Times New Roman" w:cs="Times New Roman"/>
        </w:rPr>
      </w:pPr>
      <w:r w:rsidRPr="000454FB">
        <w:rPr>
          <w:rFonts w:ascii="Times New Roman" w:hAnsi="Times New Roman" w:cs="Times New Roman"/>
        </w:rPr>
        <w:t>________________________________________</w:t>
      </w:r>
      <w:r w:rsidR="000454FB">
        <w:rPr>
          <w:rFonts w:ascii="Times New Roman" w:hAnsi="Times New Roman" w:cs="Times New Roman"/>
        </w:rPr>
        <w:t>___________</w:t>
      </w:r>
    </w:p>
    <w:p w:rsidR="00522C00" w:rsidRPr="000454FB" w:rsidRDefault="00522C00" w:rsidP="000454FB">
      <w:pPr>
        <w:pStyle w:val="ConsPlusNonformat"/>
        <w:ind w:left="5103"/>
        <w:jc w:val="center"/>
        <w:rPr>
          <w:rFonts w:ascii="Times New Roman" w:hAnsi="Times New Roman" w:cs="Times New Roman"/>
        </w:rPr>
      </w:pPr>
      <w:r w:rsidRPr="000454FB">
        <w:rPr>
          <w:rFonts w:ascii="Times New Roman" w:hAnsi="Times New Roman" w:cs="Times New Roman"/>
        </w:rPr>
        <w:t xml:space="preserve">(фамилия, имя, отчество (последнее </w:t>
      </w:r>
      <w:r w:rsidR="000454FB">
        <w:rPr>
          <w:rFonts w:ascii="Times New Roman" w:hAnsi="Times New Roman" w:cs="Times New Roman"/>
        </w:rPr>
        <w:t>–</w:t>
      </w:r>
      <w:r w:rsidRPr="000454FB">
        <w:rPr>
          <w:rFonts w:ascii="Times New Roman" w:hAnsi="Times New Roman" w:cs="Times New Roman"/>
        </w:rPr>
        <w:t xml:space="preserve"> при</w:t>
      </w:r>
      <w:r w:rsidR="000454FB">
        <w:rPr>
          <w:rFonts w:ascii="Times New Roman" w:hAnsi="Times New Roman" w:cs="Times New Roman"/>
        </w:rPr>
        <w:t xml:space="preserve"> </w:t>
      </w:r>
      <w:r w:rsidRPr="000454FB">
        <w:rPr>
          <w:rFonts w:ascii="Times New Roman" w:hAnsi="Times New Roman" w:cs="Times New Roman"/>
        </w:rPr>
        <w:t>наличии) пре</w:t>
      </w:r>
      <w:r w:rsidRPr="000454FB">
        <w:rPr>
          <w:rFonts w:ascii="Times New Roman" w:hAnsi="Times New Roman" w:cs="Times New Roman"/>
        </w:rPr>
        <w:t>д</w:t>
      </w:r>
      <w:r w:rsidRPr="000454FB">
        <w:rPr>
          <w:rFonts w:ascii="Times New Roman" w:hAnsi="Times New Roman" w:cs="Times New Roman"/>
        </w:rPr>
        <w:t>седатель администрации</w:t>
      </w:r>
      <w:r w:rsidR="000454FB">
        <w:rPr>
          <w:rFonts w:ascii="Times New Roman" w:hAnsi="Times New Roman" w:cs="Times New Roman"/>
        </w:rPr>
        <w:t xml:space="preserve"> </w:t>
      </w:r>
      <w:r w:rsidRPr="000454FB">
        <w:rPr>
          <w:rFonts w:ascii="Times New Roman" w:hAnsi="Times New Roman" w:cs="Times New Roman"/>
        </w:rPr>
        <w:t>муниципального района)</w:t>
      </w:r>
    </w:p>
    <w:p w:rsidR="00522C00" w:rsidRPr="000454FB" w:rsidRDefault="00522C00" w:rsidP="000454FB">
      <w:pPr>
        <w:pStyle w:val="ConsPlusNonformat"/>
        <w:ind w:left="5103"/>
        <w:rPr>
          <w:rFonts w:ascii="Times New Roman" w:hAnsi="Times New Roman" w:cs="Times New Roman"/>
        </w:rPr>
      </w:pPr>
      <w:r w:rsidRPr="000454FB">
        <w:rPr>
          <w:rFonts w:ascii="Times New Roman" w:hAnsi="Times New Roman" w:cs="Times New Roman"/>
          <w:sz w:val="28"/>
          <w:szCs w:val="28"/>
        </w:rPr>
        <w:t>от гражданин</w:t>
      </w:r>
      <w:proofErr w:type="gramStart"/>
      <w:r w:rsidRPr="000454FB">
        <w:rPr>
          <w:rFonts w:ascii="Times New Roman" w:hAnsi="Times New Roman" w:cs="Times New Roman"/>
          <w:sz w:val="28"/>
          <w:szCs w:val="28"/>
        </w:rPr>
        <w:t>а(</w:t>
      </w:r>
      <w:proofErr w:type="gramEnd"/>
      <w:r w:rsidRPr="000454FB">
        <w:rPr>
          <w:rFonts w:ascii="Times New Roman" w:hAnsi="Times New Roman" w:cs="Times New Roman"/>
          <w:sz w:val="28"/>
          <w:szCs w:val="28"/>
        </w:rPr>
        <w:t>-</w:t>
      </w:r>
      <w:proofErr w:type="spellStart"/>
      <w:r w:rsidRPr="000454FB">
        <w:rPr>
          <w:rFonts w:ascii="Times New Roman" w:hAnsi="Times New Roman" w:cs="Times New Roman"/>
          <w:sz w:val="28"/>
          <w:szCs w:val="28"/>
        </w:rPr>
        <w:t>ки</w:t>
      </w:r>
      <w:proofErr w:type="spellEnd"/>
      <w:r w:rsidRPr="000454FB">
        <w:rPr>
          <w:rFonts w:ascii="Times New Roman" w:hAnsi="Times New Roman" w:cs="Times New Roman"/>
          <w:sz w:val="28"/>
          <w:szCs w:val="28"/>
        </w:rPr>
        <w:t>)</w:t>
      </w:r>
      <w:r w:rsidRPr="000454FB">
        <w:rPr>
          <w:rFonts w:ascii="Times New Roman" w:hAnsi="Times New Roman" w:cs="Times New Roman"/>
        </w:rPr>
        <w:t xml:space="preserve"> _____________________</w:t>
      </w:r>
      <w:r w:rsidR="000454FB">
        <w:rPr>
          <w:rFonts w:ascii="Times New Roman" w:hAnsi="Times New Roman" w:cs="Times New Roman"/>
        </w:rPr>
        <w:t>______</w:t>
      </w:r>
    </w:p>
    <w:p w:rsidR="00522C00" w:rsidRPr="000454FB" w:rsidRDefault="00522C00" w:rsidP="000454FB">
      <w:pPr>
        <w:pStyle w:val="ConsPlusNonformat"/>
        <w:ind w:left="5103"/>
        <w:rPr>
          <w:rFonts w:ascii="Times New Roman" w:hAnsi="Times New Roman" w:cs="Times New Roman"/>
        </w:rPr>
      </w:pPr>
      <w:r w:rsidRPr="000454FB">
        <w:rPr>
          <w:rFonts w:ascii="Times New Roman" w:hAnsi="Times New Roman" w:cs="Times New Roman"/>
        </w:rPr>
        <w:t>________________________________________</w:t>
      </w:r>
      <w:r w:rsidR="000454FB">
        <w:rPr>
          <w:rFonts w:ascii="Times New Roman" w:hAnsi="Times New Roman" w:cs="Times New Roman"/>
        </w:rPr>
        <w:t>___________</w:t>
      </w:r>
    </w:p>
    <w:p w:rsidR="00522C00" w:rsidRPr="000454FB" w:rsidRDefault="00522C00" w:rsidP="000454FB">
      <w:pPr>
        <w:pStyle w:val="ConsPlusNonformat"/>
        <w:ind w:left="5103"/>
        <w:jc w:val="center"/>
        <w:rPr>
          <w:rFonts w:ascii="Times New Roman" w:hAnsi="Times New Roman" w:cs="Times New Roman"/>
        </w:rPr>
      </w:pPr>
      <w:proofErr w:type="gramStart"/>
      <w:r w:rsidRPr="000454FB">
        <w:rPr>
          <w:rFonts w:ascii="Times New Roman" w:hAnsi="Times New Roman" w:cs="Times New Roman"/>
        </w:rPr>
        <w:t xml:space="preserve">(фамилия, имя, отчество (последнее </w:t>
      </w:r>
      <w:r w:rsidR="000454FB">
        <w:rPr>
          <w:rFonts w:ascii="Times New Roman" w:hAnsi="Times New Roman" w:cs="Times New Roman"/>
        </w:rPr>
        <w:t>–</w:t>
      </w:r>
      <w:r w:rsidRPr="000454FB">
        <w:rPr>
          <w:rFonts w:ascii="Times New Roman" w:hAnsi="Times New Roman" w:cs="Times New Roman"/>
        </w:rPr>
        <w:t xml:space="preserve"> при</w:t>
      </w:r>
      <w:r w:rsidR="000454FB">
        <w:rPr>
          <w:rFonts w:ascii="Times New Roman" w:hAnsi="Times New Roman" w:cs="Times New Roman"/>
        </w:rPr>
        <w:t xml:space="preserve"> наличии)</w:t>
      </w:r>
      <w:proofErr w:type="gramEnd"/>
    </w:p>
    <w:p w:rsidR="00522C00" w:rsidRPr="000454FB" w:rsidRDefault="00522C00" w:rsidP="000454FB">
      <w:pPr>
        <w:pStyle w:val="ConsPlusNonformat"/>
        <w:ind w:left="5103"/>
        <w:rPr>
          <w:rFonts w:ascii="Times New Roman" w:hAnsi="Times New Roman" w:cs="Times New Roman"/>
        </w:rPr>
      </w:pPr>
      <w:r w:rsidRPr="000454FB">
        <w:rPr>
          <w:rFonts w:ascii="Times New Roman" w:hAnsi="Times New Roman" w:cs="Times New Roman"/>
          <w:sz w:val="28"/>
          <w:szCs w:val="28"/>
        </w:rPr>
        <w:t>паспорт</w:t>
      </w:r>
      <w:r w:rsidRPr="000454FB">
        <w:rPr>
          <w:rFonts w:ascii="Times New Roman" w:hAnsi="Times New Roman" w:cs="Times New Roman"/>
        </w:rPr>
        <w:t xml:space="preserve"> ________________________________</w:t>
      </w:r>
      <w:r w:rsidR="000454FB">
        <w:rPr>
          <w:rFonts w:ascii="Times New Roman" w:hAnsi="Times New Roman" w:cs="Times New Roman"/>
        </w:rPr>
        <w:t>_________</w:t>
      </w:r>
    </w:p>
    <w:p w:rsidR="00522C00" w:rsidRPr="000454FB" w:rsidRDefault="00522C00" w:rsidP="000454FB">
      <w:pPr>
        <w:pStyle w:val="ConsPlusNonformat"/>
        <w:ind w:left="5103"/>
        <w:jc w:val="center"/>
        <w:rPr>
          <w:rFonts w:ascii="Times New Roman" w:hAnsi="Times New Roman" w:cs="Times New Roman"/>
        </w:rPr>
      </w:pPr>
      <w:proofErr w:type="gramStart"/>
      <w:r w:rsidRPr="000454FB">
        <w:rPr>
          <w:rFonts w:ascii="Times New Roman" w:hAnsi="Times New Roman" w:cs="Times New Roman"/>
        </w:rPr>
        <w:t>(серия и номер,</w:t>
      </w:r>
      <w:proofErr w:type="gramEnd"/>
    </w:p>
    <w:p w:rsidR="00522C00" w:rsidRPr="000454FB" w:rsidRDefault="00522C00" w:rsidP="000454FB">
      <w:pPr>
        <w:pStyle w:val="ConsPlusNonformat"/>
        <w:ind w:left="5103"/>
        <w:rPr>
          <w:rFonts w:ascii="Times New Roman" w:hAnsi="Times New Roman" w:cs="Times New Roman"/>
        </w:rPr>
      </w:pPr>
      <w:r w:rsidRPr="000454FB">
        <w:rPr>
          <w:rFonts w:ascii="Times New Roman" w:hAnsi="Times New Roman" w:cs="Times New Roman"/>
        </w:rPr>
        <w:t>______________________________________</w:t>
      </w:r>
      <w:r w:rsidR="000454FB">
        <w:rPr>
          <w:rFonts w:ascii="Times New Roman" w:hAnsi="Times New Roman" w:cs="Times New Roman"/>
        </w:rPr>
        <w:t>___________</w:t>
      </w:r>
      <w:r w:rsidRPr="000454FB">
        <w:rPr>
          <w:rFonts w:ascii="Times New Roman" w:hAnsi="Times New Roman" w:cs="Times New Roman"/>
        </w:rPr>
        <w:t>_,</w:t>
      </w:r>
    </w:p>
    <w:p w:rsidR="00522C00" w:rsidRPr="000454FB" w:rsidRDefault="00522C00" w:rsidP="000454FB">
      <w:pPr>
        <w:pStyle w:val="ConsPlusNonformat"/>
        <w:ind w:left="5103"/>
        <w:jc w:val="center"/>
        <w:rPr>
          <w:rFonts w:ascii="Times New Roman" w:hAnsi="Times New Roman" w:cs="Times New Roman"/>
        </w:rPr>
      </w:pPr>
      <w:r w:rsidRPr="000454FB">
        <w:rPr>
          <w:rFonts w:ascii="Times New Roman" w:hAnsi="Times New Roman" w:cs="Times New Roman"/>
        </w:rPr>
        <w:t xml:space="preserve">кем и когда </w:t>
      </w:r>
      <w:proofErr w:type="gramStart"/>
      <w:r w:rsidRPr="000454FB">
        <w:rPr>
          <w:rFonts w:ascii="Times New Roman" w:hAnsi="Times New Roman" w:cs="Times New Roman"/>
        </w:rPr>
        <w:t>выдан</w:t>
      </w:r>
      <w:proofErr w:type="gramEnd"/>
      <w:r w:rsidRPr="000454FB">
        <w:rPr>
          <w:rFonts w:ascii="Times New Roman" w:hAnsi="Times New Roman" w:cs="Times New Roman"/>
        </w:rPr>
        <w:t>)</w:t>
      </w:r>
    </w:p>
    <w:p w:rsidR="00522C00" w:rsidRPr="000454FB" w:rsidRDefault="00522C00" w:rsidP="000454FB">
      <w:pPr>
        <w:pStyle w:val="ConsPlusNonformat"/>
        <w:ind w:left="5103"/>
        <w:rPr>
          <w:rFonts w:ascii="Times New Roman" w:hAnsi="Times New Roman" w:cs="Times New Roman"/>
        </w:rPr>
      </w:pPr>
      <w:r w:rsidRPr="000454FB">
        <w:rPr>
          <w:rFonts w:ascii="Times New Roman" w:hAnsi="Times New Roman" w:cs="Times New Roman"/>
          <w:sz w:val="28"/>
          <w:szCs w:val="28"/>
        </w:rPr>
        <w:t>проживающег</w:t>
      </w:r>
      <w:proofErr w:type="gramStart"/>
      <w:r w:rsidRPr="000454FB">
        <w:rPr>
          <w:rFonts w:ascii="Times New Roman" w:hAnsi="Times New Roman" w:cs="Times New Roman"/>
          <w:sz w:val="28"/>
          <w:szCs w:val="28"/>
        </w:rPr>
        <w:t>о(</w:t>
      </w:r>
      <w:proofErr w:type="gramEnd"/>
      <w:r w:rsidRPr="000454FB">
        <w:rPr>
          <w:rFonts w:ascii="Times New Roman" w:hAnsi="Times New Roman" w:cs="Times New Roman"/>
          <w:sz w:val="28"/>
          <w:szCs w:val="28"/>
        </w:rPr>
        <w:t>-</w:t>
      </w:r>
      <w:proofErr w:type="spellStart"/>
      <w:r w:rsidRPr="000454FB">
        <w:rPr>
          <w:rFonts w:ascii="Times New Roman" w:hAnsi="Times New Roman" w:cs="Times New Roman"/>
          <w:sz w:val="28"/>
          <w:szCs w:val="28"/>
        </w:rPr>
        <w:t>й</w:t>
      </w:r>
      <w:proofErr w:type="spellEnd"/>
      <w:r w:rsidRPr="000454FB">
        <w:rPr>
          <w:rFonts w:ascii="Times New Roman" w:hAnsi="Times New Roman" w:cs="Times New Roman"/>
          <w:sz w:val="28"/>
          <w:szCs w:val="28"/>
        </w:rPr>
        <w:t>) по адресу:</w:t>
      </w:r>
      <w:r w:rsidRPr="000454FB">
        <w:rPr>
          <w:rFonts w:ascii="Times New Roman" w:hAnsi="Times New Roman" w:cs="Times New Roman"/>
        </w:rPr>
        <w:t xml:space="preserve"> ___________</w:t>
      </w:r>
      <w:r w:rsidR="000454FB">
        <w:rPr>
          <w:rFonts w:ascii="Times New Roman" w:hAnsi="Times New Roman" w:cs="Times New Roman"/>
        </w:rPr>
        <w:t>___</w:t>
      </w:r>
    </w:p>
    <w:p w:rsidR="00522C00" w:rsidRPr="000454FB" w:rsidRDefault="00522C00" w:rsidP="000454FB">
      <w:pPr>
        <w:pStyle w:val="ConsPlusNonformat"/>
        <w:ind w:left="5103"/>
        <w:rPr>
          <w:rFonts w:ascii="Times New Roman" w:hAnsi="Times New Roman" w:cs="Times New Roman"/>
        </w:rPr>
      </w:pPr>
      <w:r w:rsidRPr="000454FB">
        <w:rPr>
          <w:rFonts w:ascii="Times New Roman" w:hAnsi="Times New Roman" w:cs="Times New Roman"/>
        </w:rPr>
        <w:t>________________________________________</w:t>
      </w:r>
      <w:r w:rsidR="000454FB">
        <w:rPr>
          <w:rFonts w:ascii="Times New Roman" w:hAnsi="Times New Roman" w:cs="Times New Roman"/>
        </w:rPr>
        <w:t>___________</w:t>
      </w:r>
    </w:p>
    <w:p w:rsidR="00522C00" w:rsidRPr="000454FB" w:rsidRDefault="00522C00" w:rsidP="000454FB">
      <w:pPr>
        <w:pStyle w:val="ConsPlusNonformat"/>
        <w:ind w:left="5103"/>
        <w:jc w:val="center"/>
        <w:rPr>
          <w:rFonts w:ascii="Times New Roman" w:hAnsi="Times New Roman" w:cs="Times New Roman"/>
        </w:rPr>
      </w:pPr>
      <w:r w:rsidRPr="000454FB">
        <w:rPr>
          <w:rFonts w:ascii="Times New Roman" w:hAnsi="Times New Roman" w:cs="Times New Roman"/>
        </w:rPr>
        <w:t>(адрес регистрации)</w:t>
      </w:r>
    </w:p>
    <w:p w:rsidR="00522C00" w:rsidRPr="000454FB" w:rsidRDefault="00522C00" w:rsidP="000454FB">
      <w:pPr>
        <w:pStyle w:val="ConsPlusNonformat"/>
        <w:jc w:val="center"/>
        <w:rPr>
          <w:rFonts w:ascii="Times New Roman" w:hAnsi="Times New Roman" w:cs="Times New Roman"/>
          <w:sz w:val="28"/>
          <w:szCs w:val="28"/>
        </w:rPr>
      </w:pPr>
    </w:p>
    <w:p w:rsidR="000454FB" w:rsidRPr="000454FB" w:rsidRDefault="000454FB" w:rsidP="000454FB">
      <w:pPr>
        <w:pStyle w:val="ConsPlusNonformat"/>
        <w:jc w:val="center"/>
        <w:rPr>
          <w:rFonts w:ascii="Times New Roman" w:hAnsi="Times New Roman" w:cs="Times New Roman"/>
          <w:sz w:val="28"/>
          <w:szCs w:val="28"/>
        </w:rPr>
      </w:pPr>
    </w:p>
    <w:p w:rsidR="000454FB" w:rsidRPr="000454FB" w:rsidRDefault="000454FB" w:rsidP="000454FB">
      <w:pPr>
        <w:pStyle w:val="ConsPlusNonformat"/>
        <w:jc w:val="center"/>
        <w:rPr>
          <w:rFonts w:ascii="Times New Roman" w:hAnsi="Times New Roman" w:cs="Times New Roman"/>
          <w:sz w:val="28"/>
          <w:szCs w:val="28"/>
        </w:rPr>
      </w:pPr>
    </w:p>
    <w:p w:rsidR="00522C00" w:rsidRPr="00C25294" w:rsidRDefault="00522C00" w:rsidP="000454FB">
      <w:pPr>
        <w:pStyle w:val="ConsPlusNonformat"/>
        <w:jc w:val="center"/>
        <w:rPr>
          <w:rFonts w:ascii="Times New Roman" w:hAnsi="Times New Roman" w:cs="Times New Roman"/>
          <w:b/>
          <w:sz w:val="28"/>
          <w:szCs w:val="28"/>
        </w:rPr>
      </w:pPr>
      <w:bookmarkStart w:id="8" w:name="Par5155"/>
      <w:bookmarkEnd w:id="8"/>
      <w:r w:rsidRPr="00C25294">
        <w:rPr>
          <w:rFonts w:ascii="Times New Roman" w:hAnsi="Times New Roman" w:cs="Times New Roman"/>
          <w:b/>
          <w:sz w:val="28"/>
          <w:szCs w:val="28"/>
        </w:rPr>
        <w:t>СОГЛАСИЕ</w:t>
      </w:r>
    </w:p>
    <w:p w:rsidR="00522C00" w:rsidRPr="000454FB" w:rsidRDefault="00522C00" w:rsidP="000454FB">
      <w:pPr>
        <w:pStyle w:val="ConsPlusNonformat"/>
        <w:jc w:val="center"/>
        <w:rPr>
          <w:rFonts w:ascii="Times New Roman" w:hAnsi="Times New Roman" w:cs="Times New Roman"/>
          <w:sz w:val="28"/>
          <w:szCs w:val="28"/>
        </w:rPr>
      </w:pPr>
      <w:r w:rsidRPr="000454FB">
        <w:rPr>
          <w:rFonts w:ascii="Times New Roman" w:hAnsi="Times New Roman" w:cs="Times New Roman"/>
          <w:sz w:val="28"/>
          <w:szCs w:val="28"/>
        </w:rPr>
        <w:t>на обработку персональных данных</w:t>
      </w:r>
    </w:p>
    <w:p w:rsidR="00522C00" w:rsidRPr="000454FB" w:rsidRDefault="00522C00" w:rsidP="000454FB">
      <w:pPr>
        <w:pStyle w:val="ConsPlusNonformat"/>
        <w:rPr>
          <w:rFonts w:ascii="Times New Roman" w:hAnsi="Times New Roman" w:cs="Times New Roman"/>
          <w:sz w:val="28"/>
          <w:szCs w:val="28"/>
        </w:rPr>
      </w:pPr>
    </w:p>
    <w:p w:rsidR="00522C00" w:rsidRPr="000454FB" w:rsidRDefault="00522C00" w:rsidP="000454FB">
      <w:pPr>
        <w:pStyle w:val="ConsPlusNonformat"/>
        <w:ind w:firstLine="708"/>
        <w:rPr>
          <w:rFonts w:ascii="Times New Roman" w:hAnsi="Times New Roman" w:cs="Times New Roman"/>
          <w:sz w:val="28"/>
          <w:szCs w:val="28"/>
        </w:rPr>
      </w:pPr>
      <w:r w:rsidRPr="000454FB">
        <w:rPr>
          <w:rFonts w:ascii="Times New Roman" w:hAnsi="Times New Roman" w:cs="Times New Roman"/>
          <w:sz w:val="28"/>
          <w:szCs w:val="28"/>
        </w:rPr>
        <w:t>Я даю согласие ________________________</w:t>
      </w:r>
      <w:r w:rsidR="000454FB">
        <w:rPr>
          <w:rFonts w:ascii="Times New Roman" w:hAnsi="Times New Roman" w:cs="Times New Roman"/>
          <w:sz w:val="28"/>
          <w:szCs w:val="28"/>
        </w:rPr>
        <w:t>______________________________</w:t>
      </w:r>
    </w:p>
    <w:p w:rsidR="00522C00" w:rsidRPr="000454FB" w:rsidRDefault="00522C00" w:rsidP="000454FB">
      <w:pPr>
        <w:pStyle w:val="ConsPlusNonformat"/>
        <w:rPr>
          <w:rFonts w:ascii="Times New Roman" w:hAnsi="Times New Roman" w:cs="Times New Roman"/>
          <w:sz w:val="28"/>
          <w:szCs w:val="28"/>
        </w:rPr>
      </w:pPr>
      <w:r w:rsidRPr="000454FB">
        <w:rPr>
          <w:rFonts w:ascii="Times New Roman" w:hAnsi="Times New Roman" w:cs="Times New Roman"/>
          <w:sz w:val="28"/>
          <w:szCs w:val="28"/>
        </w:rPr>
        <w:t>___________________________________________</w:t>
      </w:r>
      <w:r w:rsidR="000454FB">
        <w:rPr>
          <w:rFonts w:ascii="Times New Roman" w:hAnsi="Times New Roman" w:cs="Times New Roman"/>
          <w:sz w:val="28"/>
          <w:szCs w:val="28"/>
        </w:rPr>
        <w:t>_____________________________</w:t>
      </w:r>
    </w:p>
    <w:p w:rsidR="00522C00" w:rsidRPr="000454FB" w:rsidRDefault="00522C00" w:rsidP="000454FB">
      <w:pPr>
        <w:pStyle w:val="ConsPlusNonformat"/>
        <w:jc w:val="center"/>
        <w:rPr>
          <w:rFonts w:ascii="Times New Roman" w:hAnsi="Times New Roman" w:cs="Times New Roman"/>
        </w:rPr>
      </w:pPr>
      <w:r w:rsidRPr="000454FB">
        <w:rPr>
          <w:rFonts w:ascii="Times New Roman" w:hAnsi="Times New Roman" w:cs="Times New Roman"/>
        </w:rPr>
        <w:t>(наименование органа местного самоуправления)</w:t>
      </w:r>
    </w:p>
    <w:p w:rsidR="00522C00" w:rsidRPr="000454FB" w:rsidRDefault="00522C00" w:rsidP="000454FB">
      <w:pPr>
        <w:pStyle w:val="ConsPlusNonformat"/>
        <w:jc w:val="both"/>
        <w:rPr>
          <w:rFonts w:ascii="Times New Roman" w:hAnsi="Times New Roman" w:cs="Times New Roman"/>
          <w:sz w:val="28"/>
          <w:szCs w:val="28"/>
        </w:rPr>
      </w:pPr>
      <w:proofErr w:type="gramStart"/>
      <w:r w:rsidRPr="000454FB">
        <w:rPr>
          <w:rFonts w:ascii="Times New Roman" w:hAnsi="Times New Roman" w:cs="Times New Roman"/>
          <w:sz w:val="28"/>
          <w:szCs w:val="28"/>
        </w:rPr>
        <w:t xml:space="preserve">в соответствии со статьей 9 Федерального закона </w:t>
      </w:r>
      <w:r w:rsidR="00BC4C6E" w:rsidRPr="000454FB">
        <w:rPr>
          <w:rFonts w:ascii="Times New Roman" w:hAnsi="Times New Roman" w:cs="Times New Roman"/>
          <w:sz w:val="28"/>
          <w:szCs w:val="28"/>
        </w:rPr>
        <w:t>«</w:t>
      </w:r>
      <w:r w:rsidRPr="000454FB">
        <w:rPr>
          <w:rFonts w:ascii="Times New Roman" w:hAnsi="Times New Roman" w:cs="Times New Roman"/>
          <w:sz w:val="28"/>
          <w:szCs w:val="28"/>
        </w:rPr>
        <w:t>О персональных данных</w:t>
      </w:r>
      <w:r w:rsidR="00BC4C6E" w:rsidRPr="000454FB">
        <w:rPr>
          <w:rFonts w:ascii="Times New Roman" w:hAnsi="Times New Roman" w:cs="Times New Roman"/>
          <w:sz w:val="28"/>
          <w:szCs w:val="28"/>
        </w:rPr>
        <w:t>»</w:t>
      </w:r>
      <w:r w:rsidRPr="000454FB">
        <w:rPr>
          <w:rFonts w:ascii="Times New Roman" w:hAnsi="Times New Roman" w:cs="Times New Roman"/>
          <w:sz w:val="28"/>
          <w:szCs w:val="28"/>
        </w:rPr>
        <w:t xml:space="preserve"> на</w:t>
      </w:r>
      <w:r w:rsidR="000454FB">
        <w:rPr>
          <w:rFonts w:ascii="Times New Roman" w:hAnsi="Times New Roman" w:cs="Times New Roman"/>
          <w:sz w:val="28"/>
          <w:szCs w:val="28"/>
        </w:rPr>
        <w:t xml:space="preserve"> </w:t>
      </w:r>
      <w:r w:rsidRPr="000454FB">
        <w:rPr>
          <w:rFonts w:ascii="Times New Roman" w:hAnsi="Times New Roman" w:cs="Times New Roman"/>
          <w:sz w:val="28"/>
          <w:szCs w:val="28"/>
        </w:rPr>
        <w:t>а</w:t>
      </w:r>
      <w:r w:rsidRPr="000454FB">
        <w:rPr>
          <w:rFonts w:ascii="Times New Roman" w:hAnsi="Times New Roman" w:cs="Times New Roman"/>
          <w:sz w:val="28"/>
          <w:szCs w:val="28"/>
        </w:rPr>
        <w:t>в</w:t>
      </w:r>
      <w:r w:rsidRPr="000454FB">
        <w:rPr>
          <w:rFonts w:ascii="Times New Roman" w:hAnsi="Times New Roman" w:cs="Times New Roman"/>
          <w:sz w:val="28"/>
          <w:szCs w:val="28"/>
        </w:rPr>
        <w:t>томатизированную, также без использования средств автоматизации обработку</w:t>
      </w:r>
      <w:r w:rsidR="000454FB">
        <w:rPr>
          <w:rFonts w:ascii="Times New Roman" w:hAnsi="Times New Roman" w:cs="Times New Roman"/>
          <w:sz w:val="28"/>
          <w:szCs w:val="28"/>
        </w:rPr>
        <w:t xml:space="preserve"> </w:t>
      </w:r>
      <w:r w:rsidRPr="000454FB">
        <w:rPr>
          <w:rFonts w:ascii="Times New Roman" w:hAnsi="Times New Roman" w:cs="Times New Roman"/>
          <w:sz w:val="28"/>
          <w:szCs w:val="28"/>
        </w:rPr>
        <w:t>м</w:t>
      </w:r>
      <w:r w:rsidRPr="000454FB">
        <w:rPr>
          <w:rFonts w:ascii="Times New Roman" w:hAnsi="Times New Roman" w:cs="Times New Roman"/>
          <w:sz w:val="28"/>
          <w:szCs w:val="28"/>
        </w:rPr>
        <w:t>о</w:t>
      </w:r>
      <w:r w:rsidRPr="000454FB">
        <w:rPr>
          <w:rFonts w:ascii="Times New Roman" w:hAnsi="Times New Roman" w:cs="Times New Roman"/>
          <w:sz w:val="28"/>
          <w:szCs w:val="28"/>
        </w:rPr>
        <w:t>их персональных данных, персональных данных моих несовершеннолетних детей</w:t>
      </w:r>
      <w:r w:rsidR="000454FB">
        <w:rPr>
          <w:rFonts w:ascii="Times New Roman" w:hAnsi="Times New Roman" w:cs="Times New Roman"/>
          <w:sz w:val="28"/>
          <w:szCs w:val="28"/>
        </w:rPr>
        <w:t xml:space="preserve"> </w:t>
      </w:r>
      <w:r w:rsidRPr="000454FB">
        <w:rPr>
          <w:rFonts w:ascii="Times New Roman" w:hAnsi="Times New Roman" w:cs="Times New Roman"/>
          <w:sz w:val="28"/>
          <w:szCs w:val="28"/>
        </w:rPr>
        <w:t>в целях обеспечения участия в реализации государственной программы Республики</w:t>
      </w:r>
      <w:r w:rsidR="000454FB">
        <w:rPr>
          <w:rFonts w:ascii="Times New Roman" w:hAnsi="Times New Roman" w:cs="Times New Roman"/>
          <w:sz w:val="28"/>
          <w:szCs w:val="28"/>
        </w:rPr>
        <w:t xml:space="preserve"> </w:t>
      </w:r>
      <w:r w:rsidRPr="000454FB">
        <w:rPr>
          <w:rFonts w:ascii="Times New Roman" w:hAnsi="Times New Roman" w:cs="Times New Roman"/>
          <w:sz w:val="28"/>
          <w:szCs w:val="28"/>
        </w:rPr>
        <w:t xml:space="preserve">Тыва </w:t>
      </w:r>
      <w:r w:rsidR="00BC4C6E" w:rsidRPr="000454FB">
        <w:rPr>
          <w:rFonts w:ascii="Times New Roman" w:hAnsi="Times New Roman" w:cs="Times New Roman"/>
          <w:sz w:val="28"/>
          <w:szCs w:val="28"/>
        </w:rPr>
        <w:t>«</w:t>
      </w:r>
      <w:r w:rsidRPr="000454FB">
        <w:rPr>
          <w:rFonts w:ascii="Times New Roman" w:hAnsi="Times New Roman" w:cs="Times New Roman"/>
          <w:sz w:val="28"/>
          <w:szCs w:val="28"/>
        </w:rPr>
        <w:t>Комплексное развитие сельских территорий</w:t>
      </w:r>
      <w:r w:rsidR="00BC4C6E" w:rsidRPr="000454FB">
        <w:rPr>
          <w:rFonts w:ascii="Times New Roman" w:hAnsi="Times New Roman" w:cs="Times New Roman"/>
          <w:sz w:val="28"/>
          <w:szCs w:val="28"/>
        </w:rPr>
        <w:t>»</w:t>
      </w:r>
      <w:r w:rsidR="000454FB">
        <w:rPr>
          <w:rFonts w:ascii="Times New Roman" w:hAnsi="Times New Roman" w:cs="Times New Roman"/>
          <w:sz w:val="28"/>
          <w:szCs w:val="28"/>
        </w:rPr>
        <w:t xml:space="preserve">, а именно на </w:t>
      </w:r>
      <w:r w:rsidRPr="000454FB">
        <w:rPr>
          <w:rFonts w:ascii="Times New Roman" w:hAnsi="Times New Roman" w:cs="Times New Roman"/>
          <w:sz w:val="28"/>
          <w:szCs w:val="28"/>
        </w:rPr>
        <w:t>совершение</w:t>
      </w:r>
      <w:r w:rsidR="000454FB">
        <w:rPr>
          <w:rFonts w:ascii="Times New Roman" w:hAnsi="Times New Roman" w:cs="Times New Roman"/>
          <w:sz w:val="28"/>
          <w:szCs w:val="28"/>
        </w:rPr>
        <w:t xml:space="preserve"> </w:t>
      </w:r>
      <w:r w:rsidRPr="000454FB">
        <w:rPr>
          <w:rFonts w:ascii="Times New Roman" w:hAnsi="Times New Roman" w:cs="Times New Roman"/>
          <w:sz w:val="28"/>
          <w:szCs w:val="28"/>
        </w:rPr>
        <w:t>дейс</w:t>
      </w:r>
      <w:r w:rsidRPr="000454FB">
        <w:rPr>
          <w:rFonts w:ascii="Times New Roman" w:hAnsi="Times New Roman" w:cs="Times New Roman"/>
          <w:sz w:val="28"/>
          <w:szCs w:val="28"/>
        </w:rPr>
        <w:t>т</w:t>
      </w:r>
      <w:r w:rsidRPr="000454FB">
        <w:rPr>
          <w:rFonts w:ascii="Times New Roman" w:hAnsi="Times New Roman" w:cs="Times New Roman"/>
          <w:sz w:val="28"/>
          <w:szCs w:val="28"/>
        </w:rPr>
        <w:t>вий,  предусмотренных  пунктом  3  статьи  3 Федерального закона</w:t>
      </w:r>
      <w:r w:rsidR="000454FB">
        <w:rPr>
          <w:rFonts w:ascii="Times New Roman" w:hAnsi="Times New Roman" w:cs="Times New Roman"/>
          <w:sz w:val="28"/>
          <w:szCs w:val="28"/>
        </w:rPr>
        <w:t xml:space="preserve"> </w:t>
      </w:r>
      <w:r w:rsidR="00BC4C6E" w:rsidRPr="000454FB">
        <w:rPr>
          <w:rFonts w:ascii="Times New Roman" w:hAnsi="Times New Roman" w:cs="Times New Roman"/>
          <w:sz w:val="28"/>
          <w:szCs w:val="28"/>
        </w:rPr>
        <w:t>«</w:t>
      </w:r>
      <w:r w:rsidRPr="000454FB">
        <w:rPr>
          <w:rFonts w:ascii="Times New Roman" w:hAnsi="Times New Roman" w:cs="Times New Roman"/>
          <w:sz w:val="28"/>
          <w:szCs w:val="28"/>
        </w:rPr>
        <w:t>О персонал</w:t>
      </w:r>
      <w:r w:rsidRPr="000454FB">
        <w:rPr>
          <w:rFonts w:ascii="Times New Roman" w:hAnsi="Times New Roman" w:cs="Times New Roman"/>
          <w:sz w:val="28"/>
          <w:szCs w:val="28"/>
        </w:rPr>
        <w:t>ь</w:t>
      </w:r>
      <w:r w:rsidRPr="000454FB">
        <w:rPr>
          <w:rFonts w:ascii="Times New Roman" w:hAnsi="Times New Roman" w:cs="Times New Roman"/>
          <w:sz w:val="28"/>
          <w:szCs w:val="28"/>
        </w:rPr>
        <w:t>ных данных</w:t>
      </w:r>
      <w:r w:rsidR="00BC4C6E" w:rsidRPr="000454FB">
        <w:rPr>
          <w:rFonts w:ascii="Times New Roman" w:hAnsi="Times New Roman" w:cs="Times New Roman"/>
          <w:sz w:val="28"/>
          <w:szCs w:val="28"/>
        </w:rPr>
        <w:t>»</w:t>
      </w:r>
      <w:r w:rsidRPr="000454FB">
        <w:rPr>
          <w:rFonts w:ascii="Times New Roman" w:hAnsi="Times New Roman" w:cs="Times New Roman"/>
          <w:sz w:val="28"/>
          <w:szCs w:val="28"/>
        </w:rPr>
        <w:t>, со сведениями, представленными мной</w:t>
      </w:r>
      <w:proofErr w:type="gramEnd"/>
    </w:p>
    <w:p w:rsidR="00522C00" w:rsidRPr="000454FB" w:rsidRDefault="00522C00" w:rsidP="000454FB">
      <w:pPr>
        <w:pStyle w:val="ConsPlusNonformat"/>
        <w:rPr>
          <w:rFonts w:ascii="Times New Roman" w:hAnsi="Times New Roman" w:cs="Times New Roman"/>
          <w:sz w:val="28"/>
          <w:szCs w:val="28"/>
        </w:rPr>
      </w:pPr>
      <w:r w:rsidRPr="000454FB">
        <w:rPr>
          <w:rFonts w:ascii="Times New Roman" w:hAnsi="Times New Roman" w:cs="Times New Roman"/>
          <w:sz w:val="28"/>
          <w:szCs w:val="28"/>
        </w:rPr>
        <w:t>в __________________________________________________________________</w:t>
      </w:r>
      <w:r w:rsidR="000454FB">
        <w:rPr>
          <w:rFonts w:ascii="Times New Roman" w:hAnsi="Times New Roman" w:cs="Times New Roman"/>
          <w:sz w:val="28"/>
          <w:szCs w:val="28"/>
        </w:rPr>
        <w:t>____</w:t>
      </w:r>
      <w:r w:rsidRPr="000454FB">
        <w:rPr>
          <w:rFonts w:ascii="Times New Roman" w:hAnsi="Times New Roman" w:cs="Times New Roman"/>
          <w:sz w:val="28"/>
          <w:szCs w:val="28"/>
        </w:rPr>
        <w:t>.</w:t>
      </w:r>
    </w:p>
    <w:p w:rsidR="00522C00" w:rsidRPr="000454FB" w:rsidRDefault="00522C00" w:rsidP="000454FB">
      <w:pPr>
        <w:pStyle w:val="ConsPlusNonformat"/>
        <w:jc w:val="center"/>
        <w:rPr>
          <w:rFonts w:ascii="Times New Roman" w:hAnsi="Times New Roman" w:cs="Times New Roman"/>
        </w:rPr>
      </w:pPr>
      <w:r w:rsidRPr="000454FB">
        <w:rPr>
          <w:rFonts w:ascii="Times New Roman" w:hAnsi="Times New Roman" w:cs="Times New Roman"/>
        </w:rPr>
        <w:t>(наименование органа местного самоуправления)</w:t>
      </w:r>
    </w:p>
    <w:p w:rsidR="00522C00" w:rsidRPr="000454FB" w:rsidRDefault="00522C00" w:rsidP="000454FB">
      <w:pPr>
        <w:pStyle w:val="ConsPlusNonformat"/>
        <w:ind w:firstLine="708"/>
        <w:jc w:val="both"/>
        <w:rPr>
          <w:rFonts w:ascii="Times New Roman" w:hAnsi="Times New Roman" w:cs="Times New Roman"/>
          <w:sz w:val="28"/>
          <w:szCs w:val="28"/>
        </w:rPr>
      </w:pPr>
      <w:r w:rsidRPr="000454FB">
        <w:rPr>
          <w:rFonts w:ascii="Times New Roman" w:hAnsi="Times New Roman" w:cs="Times New Roman"/>
          <w:sz w:val="28"/>
          <w:szCs w:val="28"/>
        </w:rPr>
        <w:t>Настоящее согласие дается на период до истечения сроков хранения</w:t>
      </w:r>
      <w:r w:rsidR="000454FB">
        <w:rPr>
          <w:rFonts w:ascii="Times New Roman" w:hAnsi="Times New Roman" w:cs="Times New Roman"/>
          <w:sz w:val="28"/>
          <w:szCs w:val="28"/>
        </w:rPr>
        <w:t xml:space="preserve"> </w:t>
      </w:r>
      <w:r w:rsidRPr="000454FB">
        <w:rPr>
          <w:rFonts w:ascii="Times New Roman" w:hAnsi="Times New Roman" w:cs="Times New Roman"/>
          <w:sz w:val="28"/>
          <w:szCs w:val="28"/>
        </w:rPr>
        <w:t>соотве</w:t>
      </w:r>
      <w:r w:rsidRPr="000454FB">
        <w:rPr>
          <w:rFonts w:ascii="Times New Roman" w:hAnsi="Times New Roman" w:cs="Times New Roman"/>
          <w:sz w:val="28"/>
          <w:szCs w:val="28"/>
        </w:rPr>
        <w:t>т</w:t>
      </w:r>
      <w:r w:rsidRPr="000454FB">
        <w:rPr>
          <w:rFonts w:ascii="Times New Roman" w:hAnsi="Times New Roman" w:cs="Times New Roman"/>
          <w:sz w:val="28"/>
          <w:szCs w:val="28"/>
        </w:rPr>
        <w:t>ствующей информации или документов, содержащих указанную информацию,</w:t>
      </w:r>
      <w:r w:rsidR="000454FB">
        <w:rPr>
          <w:rFonts w:ascii="Times New Roman" w:hAnsi="Times New Roman" w:cs="Times New Roman"/>
          <w:sz w:val="28"/>
          <w:szCs w:val="28"/>
        </w:rPr>
        <w:t xml:space="preserve"> </w:t>
      </w:r>
      <w:r w:rsidRPr="000454FB">
        <w:rPr>
          <w:rFonts w:ascii="Times New Roman" w:hAnsi="Times New Roman" w:cs="Times New Roman"/>
          <w:sz w:val="28"/>
          <w:szCs w:val="28"/>
        </w:rPr>
        <w:t>о</w:t>
      </w:r>
      <w:r w:rsidRPr="000454FB">
        <w:rPr>
          <w:rFonts w:ascii="Times New Roman" w:hAnsi="Times New Roman" w:cs="Times New Roman"/>
          <w:sz w:val="28"/>
          <w:szCs w:val="28"/>
        </w:rPr>
        <w:t>п</w:t>
      </w:r>
      <w:r w:rsidRPr="000454FB">
        <w:rPr>
          <w:rFonts w:ascii="Times New Roman" w:hAnsi="Times New Roman" w:cs="Times New Roman"/>
          <w:sz w:val="28"/>
          <w:szCs w:val="28"/>
        </w:rPr>
        <w:t>ределяемых в соответствии с законодательством Российской Федерации.</w:t>
      </w:r>
    </w:p>
    <w:p w:rsidR="00522C00" w:rsidRPr="000454FB" w:rsidRDefault="00522C00" w:rsidP="000454FB">
      <w:pPr>
        <w:pStyle w:val="ConsPlusNonformat"/>
        <w:rPr>
          <w:rFonts w:ascii="Times New Roman" w:hAnsi="Times New Roman" w:cs="Times New Roman"/>
          <w:sz w:val="28"/>
          <w:szCs w:val="28"/>
        </w:rPr>
      </w:pPr>
    </w:p>
    <w:p w:rsidR="00522C00" w:rsidRPr="000454FB" w:rsidRDefault="00522C00" w:rsidP="000454FB">
      <w:pPr>
        <w:pStyle w:val="ConsPlusNonformat"/>
        <w:rPr>
          <w:rFonts w:ascii="Times New Roman" w:hAnsi="Times New Roman" w:cs="Times New Roman"/>
          <w:sz w:val="28"/>
          <w:szCs w:val="28"/>
        </w:rPr>
      </w:pPr>
      <w:r w:rsidRPr="000454FB">
        <w:rPr>
          <w:rFonts w:ascii="Times New Roman" w:hAnsi="Times New Roman" w:cs="Times New Roman"/>
          <w:sz w:val="28"/>
          <w:szCs w:val="28"/>
        </w:rPr>
        <w:t xml:space="preserve">________________ ____________________________ </w:t>
      </w:r>
      <w:r w:rsidR="00BC4C6E" w:rsidRPr="000454FB">
        <w:rPr>
          <w:rFonts w:ascii="Times New Roman" w:hAnsi="Times New Roman" w:cs="Times New Roman"/>
          <w:sz w:val="28"/>
          <w:szCs w:val="28"/>
        </w:rPr>
        <w:t>«</w:t>
      </w:r>
      <w:r w:rsidRPr="000454FB">
        <w:rPr>
          <w:rFonts w:ascii="Times New Roman" w:hAnsi="Times New Roman" w:cs="Times New Roman"/>
          <w:sz w:val="28"/>
          <w:szCs w:val="28"/>
        </w:rPr>
        <w:t>___</w:t>
      </w:r>
      <w:r w:rsidR="00BC4C6E" w:rsidRPr="000454FB">
        <w:rPr>
          <w:rFonts w:ascii="Times New Roman" w:hAnsi="Times New Roman" w:cs="Times New Roman"/>
          <w:sz w:val="28"/>
          <w:szCs w:val="28"/>
        </w:rPr>
        <w:t>»</w:t>
      </w:r>
      <w:r w:rsidRPr="000454FB">
        <w:rPr>
          <w:rFonts w:ascii="Times New Roman" w:hAnsi="Times New Roman" w:cs="Times New Roman"/>
          <w:sz w:val="28"/>
          <w:szCs w:val="28"/>
        </w:rPr>
        <w:t xml:space="preserve"> _____________ 20____ г.</w:t>
      </w:r>
    </w:p>
    <w:p w:rsidR="00522C00" w:rsidRPr="000454FB" w:rsidRDefault="000454FB" w:rsidP="000454FB">
      <w:pPr>
        <w:pStyle w:val="ConsPlusNonformat"/>
        <w:rPr>
          <w:rFonts w:ascii="Times New Roman" w:hAnsi="Times New Roman" w:cs="Times New Roman"/>
        </w:rPr>
      </w:pPr>
      <w:r>
        <w:rPr>
          <w:rFonts w:ascii="Times New Roman" w:hAnsi="Times New Roman" w:cs="Times New Roman"/>
        </w:rPr>
        <w:t xml:space="preserve">             </w:t>
      </w:r>
      <w:r w:rsidR="00522C00" w:rsidRPr="000454FB">
        <w:rPr>
          <w:rFonts w:ascii="Times New Roman" w:hAnsi="Times New Roman" w:cs="Times New Roman"/>
        </w:rPr>
        <w:t xml:space="preserve">(подпись)    </w:t>
      </w:r>
      <w:r>
        <w:rPr>
          <w:rFonts w:ascii="Times New Roman" w:hAnsi="Times New Roman" w:cs="Times New Roman"/>
        </w:rPr>
        <w:t xml:space="preserve">                           </w:t>
      </w:r>
      <w:r w:rsidR="00522C00" w:rsidRPr="000454FB">
        <w:rPr>
          <w:rFonts w:ascii="Times New Roman" w:hAnsi="Times New Roman" w:cs="Times New Roman"/>
        </w:rPr>
        <w:t xml:space="preserve">     (расшифровка подписи)</w:t>
      </w:r>
    </w:p>
    <w:p w:rsidR="00522C00" w:rsidRPr="000454FB" w:rsidRDefault="00522C00" w:rsidP="000454FB">
      <w:pPr>
        <w:pStyle w:val="ConsPlusNonformat"/>
        <w:rPr>
          <w:rFonts w:ascii="Times New Roman" w:hAnsi="Times New Roman" w:cs="Times New Roman"/>
          <w:sz w:val="28"/>
          <w:szCs w:val="28"/>
        </w:rPr>
      </w:pPr>
    </w:p>
    <w:p w:rsidR="00522C00" w:rsidRDefault="00522C00" w:rsidP="000454FB">
      <w:pPr>
        <w:pStyle w:val="ConsPlusNonformat"/>
        <w:ind w:firstLine="708"/>
        <w:rPr>
          <w:rFonts w:ascii="Times New Roman" w:hAnsi="Times New Roman" w:cs="Times New Roman"/>
          <w:sz w:val="24"/>
          <w:szCs w:val="24"/>
        </w:rPr>
      </w:pPr>
      <w:r w:rsidRPr="000454FB">
        <w:rPr>
          <w:rFonts w:ascii="Times New Roman" w:hAnsi="Times New Roman" w:cs="Times New Roman"/>
          <w:sz w:val="24"/>
          <w:szCs w:val="24"/>
        </w:rPr>
        <w:t>Примечани</w:t>
      </w:r>
      <w:r w:rsidR="000454FB" w:rsidRPr="000454FB">
        <w:rPr>
          <w:rFonts w:ascii="Times New Roman" w:hAnsi="Times New Roman" w:cs="Times New Roman"/>
          <w:sz w:val="24"/>
          <w:szCs w:val="24"/>
        </w:rPr>
        <w:t xml:space="preserve">е: Согласие на обработку персональных данных несовершеннолетних </w:t>
      </w:r>
      <w:r w:rsidRPr="000454FB">
        <w:rPr>
          <w:rFonts w:ascii="Times New Roman" w:hAnsi="Times New Roman" w:cs="Times New Roman"/>
          <w:sz w:val="24"/>
          <w:szCs w:val="24"/>
        </w:rPr>
        <w:t>лиц</w:t>
      </w:r>
      <w:r w:rsidR="000454FB" w:rsidRPr="000454FB">
        <w:rPr>
          <w:rFonts w:ascii="Times New Roman" w:hAnsi="Times New Roman" w:cs="Times New Roman"/>
          <w:sz w:val="24"/>
          <w:szCs w:val="24"/>
        </w:rPr>
        <w:t xml:space="preserve"> </w:t>
      </w:r>
      <w:r w:rsidRPr="000454FB">
        <w:rPr>
          <w:rFonts w:ascii="Times New Roman" w:hAnsi="Times New Roman" w:cs="Times New Roman"/>
          <w:sz w:val="24"/>
          <w:szCs w:val="24"/>
        </w:rPr>
        <w:t>по</w:t>
      </w:r>
      <w:r w:rsidRPr="000454FB">
        <w:rPr>
          <w:rFonts w:ascii="Times New Roman" w:hAnsi="Times New Roman" w:cs="Times New Roman"/>
          <w:sz w:val="24"/>
          <w:szCs w:val="24"/>
        </w:rPr>
        <w:t>д</w:t>
      </w:r>
      <w:r w:rsidRPr="000454FB">
        <w:rPr>
          <w:rFonts w:ascii="Times New Roman" w:hAnsi="Times New Roman" w:cs="Times New Roman"/>
          <w:sz w:val="24"/>
          <w:szCs w:val="24"/>
        </w:rPr>
        <w:t>писывают их законные представители.</w:t>
      </w:r>
    </w:p>
    <w:p w:rsidR="008E447F" w:rsidRPr="000454FB" w:rsidRDefault="008E447F" w:rsidP="000454FB">
      <w:pPr>
        <w:pStyle w:val="ConsPlusNonformat"/>
        <w:ind w:firstLine="708"/>
        <w:rPr>
          <w:rFonts w:ascii="Times New Roman" w:hAnsi="Times New Roman" w:cs="Times New Roman"/>
          <w:sz w:val="24"/>
          <w:szCs w:val="24"/>
        </w:rPr>
      </w:pPr>
    </w:p>
    <w:p w:rsidR="000454FB" w:rsidRDefault="000454FB" w:rsidP="00522C00">
      <w:pPr>
        <w:pStyle w:val="ConsPlusNormal"/>
        <w:ind w:firstLine="540"/>
        <w:jc w:val="both"/>
        <w:sectPr w:rsidR="000454FB" w:rsidSect="008819B1">
          <w:pgSz w:w="11906" w:h="16838"/>
          <w:pgMar w:top="1134" w:right="567" w:bottom="1134" w:left="1134" w:header="680" w:footer="680" w:gutter="0"/>
          <w:cols w:space="720"/>
          <w:noEndnote/>
          <w:titlePg/>
          <w:docGrid w:linePitch="299"/>
        </w:sectPr>
      </w:pPr>
    </w:p>
    <w:p w:rsidR="00522C00" w:rsidRPr="005A0E83" w:rsidRDefault="00522C00" w:rsidP="005A0E83">
      <w:pPr>
        <w:pStyle w:val="ConsPlusNormal"/>
        <w:ind w:left="5103"/>
        <w:jc w:val="center"/>
        <w:outlineLvl w:val="2"/>
        <w:rPr>
          <w:sz w:val="28"/>
          <w:szCs w:val="28"/>
        </w:rPr>
      </w:pPr>
      <w:r w:rsidRPr="005A0E83">
        <w:rPr>
          <w:sz w:val="28"/>
          <w:szCs w:val="28"/>
        </w:rPr>
        <w:lastRenderedPageBreak/>
        <w:t>Приложение № 6</w:t>
      </w:r>
    </w:p>
    <w:p w:rsidR="00522C00" w:rsidRPr="005A0E83" w:rsidRDefault="00522C00" w:rsidP="005A0E83">
      <w:pPr>
        <w:pStyle w:val="ConsPlusNormal"/>
        <w:ind w:left="5103"/>
        <w:jc w:val="center"/>
        <w:rPr>
          <w:sz w:val="28"/>
          <w:szCs w:val="28"/>
        </w:rPr>
      </w:pPr>
      <w:r w:rsidRPr="005A0E83">
        <w:rPr>
          <w:sz w:val="28"/>
          <w:szCs w:val="28"/>
        </w:rPr>
        <w:t>к Положению о предоставлении</w:t>
      </w:r>
    </w:p>
    <w:p w:rsidR="00522C00" w:rsidRPr="005A0E83" w:rsidRDefault="00522C00" w:rsidP="005A0E83">
      <w:pPr>
        <w:pStyle w:val="ConsPlusNormal"/>
        <w:ind w:left="5103"/>
        <w:jc w:val="center"/>
        <w:rPr>
          <w:sz w:val="28"/>
          <w:szCs w:val="28"/>
        </w:rPr>
      </w:pPr>
      <w:r w:rsidRPr="005A0E83">
        <w:rPr>
          <w:sz w:val="28"/>
          <w:szCs w:val="28"/>
        </w:rPr>
        <w:t>социальных выплат на строительство</w:t>
      </w:r>
    </w:p>
    <w:p w:rsidR="00522C00" w:rsidRPr="005A0E83" w:rsidRDefault="00522C00" w:rsidP="005A0E83">
      <w:pPr>
        <w:pStyle w:val="ConsPlusNormal"/>
        <w:ind w:left="5103"/>
        <w:jc w:val="center"/>
        <w:rPr>
          <w:sz w:val="28"/>
          <w:szCs w:val="28"/>
        </w:rPr>
      </w:pPr>
      <w:r w:rsidRPr="005A0E83">
        <w:rPr>
          <w:sz w:val="28"/>
          <w:szCs w:val="28"/>
        </w:rPr>
        <w:t>(приобретение) жилья граждан,</w:t>
      </w:r>
    </w:p>
    <w:p w:rsidR="00522C00" w:rsidRPr="005A0E83" w:rsidRDefault="00522C00" w:rsidP="005A0E83">
      <w:pPr>
        <w:pStyle w:val="ConsPlusNormal"/>
        <w:ind w:left="5103"/>
        <w:jc w:val="center"/>
        <w:rPr>
          <w:sz w:val="28"/>
          <w:szCs w:val="28"/>
        </w:rPr>
      </w:pPr>
      <w:proofErr w:type="gramStart"/>
      <w:r w:rsidRPr="005A0E83">
        <w:rPr>
          <w:sz w:val="28"/>
          <w:szCs w:val="28"/>
        </w:rPr>
        <w:t>проживающих на сельских территориях</w:t>
      </w:r>
      <w:proofErr w:type="gramEnd"/>
    </w:p>
    <w:p w:rsidR="00522C00" w:rsidRPr="005A0E83" w:rsidRDefault="00522C00" w:rsidP="005A0E83">
      <w:pPr>
        <w:pStyle w:val="ConsPlusNormal"/>
        <w:ind w:left="5103"/>
        <w:jc w:val="center"/>
        <w:rPr>
          <w:sz w:val="28"/>
          <w:szCs w:val="28"/>
        </w:rPr>
      </w:pPr>
    </w:p>
    <w:p w:rsidR="005A0E83" w:rsidRPr="005A0E83" w:rsidRDefault="005A0E83" w:rsidP="005A0E83">
      <w:pPr>
        <w:pStyle w:val="ConsPlusNormal"/>
        <w:ind w:left="5103"/>
        <w:jc w:val="right"/>
        <w:rPr>
          <w:sz w:val="28"/>
          <w:szCs w:val="28"/>
        </w:rPr>
      </w:pPr>
      <w:r>
        <w:rPr>
          <w:sz w:val="28"/>
          <w:szCs w:val="28"/>
        </w:rPr>
        <w:t>Форма</w:t>
      </w:r>
    </w:p>
    <w:p w:rsidR="005A0E83" w:rsidRPr="005A0E83" w:rsidRDefault="005A0E83" w:rsidP="005A0E83">
      <w:pPr>
        <w:pStyle w:val="ConsPlusNormal"/>
        <w:ind w:left="5103"/>
        <w:jc w:val="center"/>
        <w:rPr>
          <w:sz w:val="28"/>
          <w:szCs w:val="28"/>
        </w:rPr>
      </w:pPr>
    </w:p>
    <w:p w:rsidR="008E447F" w:rsidRDefault="008E447F" w:rsidP="005A0E83">
      <w:pPr>
        <w:pStyle w:val="ConsPlusNormal"/>
        <w:ind w:left="5103"/>
        <w:jc w:val="center"/>
      </w:pPr>
      <w:r>
        <w:t>УТВЕРЖДАЮ</w:t>
      </w:r>
    </w:p>
    <w:p w:rsidR="008E447F" w:rsidRDefault="00C25294" w:rsidP="005A0E83">
      <w:pPr>
        <w:pStyle w:val="ConsPlusNormal"/>
        <w:ind w:left="5103"/>
        <w:jc w:val="center"/>
      </w:pPr>
      <w:r>
        <w:t>__________________________________________</w:t>
      </w:r>
    </w:p>
    <w:p w:rsidR="008E447F" w:rsidRPr="00C25294" w:rsidRDefault="008E447F" w:rsidP="005A0E83">
      <w:pPr>
        <w:pStyle w:val="ConsPlusNormal"/>
        <w:ind w:left="5103"/>
        <w:jc w:val="center"/>
        <w:rPr>
          <w:sz w:val="20"/>
          <w:szCs w:val="20"/>
        </w:rPr>
      </w:pPr>
      <w:r w:rsidRPr="00C25294">
        <w:rPr>
          <w:sz w:val="20"/>
          <w:szCs w:val="20"/>
        </w:rPr>
        <w:t xml:space="preserve">(фамилия, имя, отчество (последнее </w:t>
      </w:r>
      <w:r w:rsidR="005A0E83" w:rsidRPr="00C25294">
        <w:rPr>
          <w:sz w:val="20"/>
          <w:szCs w:val="20"/>
        </w:rPr>
        <w:t>–</w:t>
      </w:r>
      <w:r w:rsidRPr="00C25294">
        <w:rPr>
          <w:sz w:val="20"/>
          <w:szCs w:val="20"/>
        </w:rPr>
        <w:t xml:space="preserve"> при наличии) пре</w:t>
      </w:r>
      <w:r w:rsidRPr="00C25294">
        <w:rPr>
          <w:sz w:val="20"/>
          <w:szCs w:val="20"/>
        </w:rPr>
        <w:t>д</w:t>
      </w:r>
      <w:r w:rsidRPr="00C25294">
        <w:rPr>
          <w:sz w:val="20"/>
          <w:szCs w:val="20"/>
        </w:rPr>
        <w:t>седатель администрации муниципального района)</w:t>
      </w:r>
    </w:p>
    <w:p w:rsidR="008E447F" w:rsidRDefault="00C25294" w:rsidP="005A0E83">
      <w:pPr>
        <w:pStyle w:val="ConsPlusNormal"/>
        <w:ind w:left="5103"/>
        <w:jc w:val="center"/>
      </w:pPr>
      <w:r>
        <w:t>_________________ _________________________</w:t>
      </w:r>
    </w:p>
    <w:p w:rsidR="008E447F" w:rsidRPr="00C25294" w:rsidRDefault="00C25294" w:rsidP="00C25294">
      <w:pPr>
        <w:pStyle w:val="ConsPlusNormal"/>
        <w:ind w:left="5103"/>
        <w:rPr>
          <w:sz w:val="20"/>
          <w:szCs w:val="20"/>
        </w:rPr>
      </w:pPr>
      <w:r>
        <w:rPr>
          <w:sz w:val="20"/>
          <w:szCs w:val="20"/>
        </w:rPr>
        <w:t xml:space="preserve">             </w:t>
      </w:r>
      <w:r w:rsidRPr="00C25294">
        <w:rPr>
          <w:sz w:val="20"/>
          <w:szCs w:val="20"/>
        </w:rPr>
        <w:t>(подпись)</w:t>
      </w:r>
      <w:r>
        <w:rPr>
          <w:sz w:val="20"/>
          <w:szCs w:val="20"/>
        </w:rPr>
        <w:t xml:space="preserve">                       </w:t>
      </w:r>
      <w:r w:rsidR="008E447F" w:rsidRPr="00C25294">
        <w:rPr>
          <w:sz w:val="20"/>
          <w:szCs w:val="20"/>
        </w:rPr>
        <w:t>(расшифровка подписи)</w:t>
      </w:r>
    </w:p>
    <w:p w:rsidR="008E447F" w:rsidRDefault="008E447F" w:rsidP="005A0E83">
      <w:pPr>
        <w:pStyle w:val="ConsPlusNormal"/>
        <w:ind w:left="5103"/>
        <w:jc w:val="center"/>
      </w:pPr>
    </w:p>
    <w:p w:rsidR="008E447F" w:rsidRPr="00C25294" w:rsidRDefault="008E447F" w:rsidP="005A0E83">
      <w:pPr>
        <w:pStyle w:val="ConsPlusNormal"/>
        <w:ind w:left="5103"/>
        <w:jc w:val="center"/>
        <w:rPr>
          <w:sz w:val="28"/>
          <w:szCs w:val="28"/>
        </w:rPr>
      </w:pPr>
      <w:r w:rsidRPr="00C25294">
        <w:rPr>
          <w:sz w:val="28"/>
          <w:szCs w:val="28"/>
        </w:rPr>
        <w:t>«__» _____________ 20__ г.</w:t>
      </w:r>
    </w:p>
    <w:p w:rsidR="00522C00" w:rsidRPr="00C25294" w:rsidRDefault="00522C00" w:rsidP="00C25294">
      <w:pPr>
        <w:pStyle w:val="ConsPlusNormal"/>
        <w:jc w:val="center"/>
        <w:rPr>
          <w:sz w:val="28"/>
          <w:szCs w:val="28"/>
        </w:rPr>
      </w:pPr>
    </w:p>
    <w:p w:rsidR="008E447F" w:rsidRPr="00C25294" w:rsidRDefault="008E447F" w:rsidP="00C25294">
      <w:pPr>
        <w:pStyle w:val="ConsPlusNormal"/>
        <w:jc w:val="center"/>
        <w:rPr>
          <w:sz w:val="28"/>
          <w:szCs w:val="28"/>
        </w:rPr>
      </w:pPr>
    </w:p>
    <w:p w:rsidR="008E447F" w:rsidRPr="00C25294" w:rsidRDefault="008E447F" w:rsidP="00C25294">
      <w:pPr>
        <w:pStyle w:val="ConsPlusNormal"/>
        <w:jc w:val="center"/>
        <w:rPr>
          <w:b/>
          <w:sz w:val="28"/>
          <w:szCs w:val="28"/>
        </w:rPr>
      </w:pPr>
      <w:r w:rsidRPr="00C25294">
        <w:rPr>
          <w:b/>
          <w:sz w:val="28"/>
          <w:szCs w:val="28"/>
        </w:rPr>
        <w:t>С</w:t>
      </w:r>
      <w:r w:rsidR="00C25294">
        <w:rPr>
          <w:b/>
          <w:sz w:val="28"/>
          <w:szCs w:val="28"/>
        </w:rPr>
        <w:t xml:space="preserve"> </w:t>
      </w:r>
      <w:proofErr w:type="gramStart"/>
      <w:r w:rsidRPr="00C25294">
        <w:rPr>
          <w:b/>
          <w:sz w:val="28"/>
          <w:szCs w:val="28"/>
        </w:rPr>
        <w:t>П</w:t>
      </w:r>
      <w:proofErr w:type="gramEnd"/>
      <w:r w:rsidR="00C25294">
        <w:rPr>
          <w:b/>
          <w:sz w:val="28"/>
          <w:szCs w:val="28"/>
        </w:rPr>
        <w:t xml:space="preserve"> </w:t>
      </w:r>
      <w:r w:rsidRPr="00C25294">
        <w:rPr>
          <w:b/>
          <w:sz w:val="28"/>
          <w:szCs w:val="28"/>
        </w:rPr>
        <w:t>И</w:t>
      </w:r>
      <w:r w:rsidR="00C25294">
        <w:rPr>
          <w:b/>
          <w:sz w:val="28"/>
          <w:szCs w:val="28"/>
        </w:rPr>
        <w:t xml:space="preserve"> </w:t>
      </w:r>
      <w:r w:rsidRPr="00C25294">
        <w:rPr>
          <w:b/>
          <w:sz w:val="28"/>
          <w:szCs w:val="28"/>
        </w:rPr>
        <w:t>С</w:t>
      </w:r>
      <w:r w:rsidR="00C25294">
        <w:rPr>
          <w:b/>
          <w:sz w:val="28"/>
          <w:szCs w:val="28"/>
        </w:rPr>
        <w:t xml:space="preserve"> </w:t>
      </w:r>
      <w:r w:rsidRPr="00C25294">
        <w:rPr>
          <w:b/>
          <w:sz w:val="28"/>
          <w:szCs w:val="28"/>
        </w:rPr>
        <w:t>О</w:t>
      </w:r>
      <w:r w:rsidR="00C25294">
        <w:rPr>
          <w:b/>
          <w:sz w:val="28"/>
          <w:szCs w:val="28"/>
        </w:rPr>
        <w:t xml:space="preserve"> </w:t>
      </w:r>
      <w:r w:rsidRPr="00C25294">
        <w:rPr>
          <w:b/>
          <w:sz w:val="28"/>
          <w:szCs w:val="28"/>
        </w:rPr>
        <w:t>К</w:t>
      </w:r>
    </w:p>
    <w:p w:rsidR="00C25294" w:rsidRPr="00C25294" w:rsidRDefault="008E447F" w:rsidP="00C25294">
      <w:pPr>
        <w:pStyle w:val="ConsPlusNormal"/>
        <w:jc w:val="center"/>
        <w:rPr>
          <w:sz w:val="28"/>
          <w:szCs w:val="28"/>
        </w:rPr>
      </w:pPr>
      <w:r w:rsidRPr="00C25294">
        <w:rPr>
          <w:sz w:val="28"/>
          <w:szCs w:val="28"/>
        </w:rPr>
        <w:t xml:space="preserve">граждан, изъявивших желание улучшить </w:t>
      </w:r>
      <w:proofErr w:type="gramStart"/>
      <w:r w:rsidRPr="00C25294">
        <w:rPr>
          <w:sz w:val="28"/>
          <w:szCs w:val="28"/>
        </w:rPr>
        <w:t>жилищные</w:t>
      </w:r>
      <w:proofErr w:type="gramEnd"/>
    </w:p>
    <w:p w:rsidR="00C25294" w:rsidRPr="00C25294" w:rsidRDefault="008E447F" w:rsidP="00C25294">
      <w:pPr>
        <w:pStyle w:val="ConsPlusNormal"/>
        <w:jc w:val="center"/>
        <w:rPr>
          <w:sz w:val="28"/>
          <w:szCs w:val="28"/>
        </w:rPr>
      </w:pPr>
      <w:r w:rsidRPr="00C25294">
        <w:rPr>
          <w:sz w:val="28"/>
          <w:szCs w:val="28"/>
        </w:rPr>
        <w:t>условия</w:t>
      </w:r>
      <w:r w:rsidR="00C25294" w:rsidRPr="00C25294">
        <w:rPr>
          <w:sz w:val="28"/>
          <w:szCs w:val="28"/>
        </w:rPr>
        <w:t xml:space="preserve"> </w:t>
      </w:r>
      <w:r w:rsidRPr="00C25294">
        <w:rPr>
          <w:sz w:val="28"/>
          <w:szCs w:val="28"/>
        </w:rPr>
        <w:t>с использованием социальных выплат в рамках</w:t>
      </w:r>
    </w:p>
    <w:p w:rsidR="008E447F" w:rsidRPr="00C25294" w:rsidRDefault="008E447F" w:rsidP="00C25294">
      <w:pPr>
        <w:pStyle w:val="ConsPlusNormal"/>
        <w:jc w:val="center"/>
        <w:rPr>
          <w:sz w:val="28"/>
          <w:szCs w:val="28"/>
        </w:rPr>
      </w:pPr>
      <w:r w:rsidRPr="00C25294">
        <w:rPr>
          <w:sz w:val="28"/>
          <w:szCs w:val="28"/>
        </w:rPr>
        <w:t>государственной программы Республики Тыва</w:t>
      </w:r>
    </w:p>
    <w:p w:rsidR="008E447F" w:rsidRPr="00C25294" w:rsidRDefault="008E447F" w:rsidP="00C25294">
      <w:pPr>
        <w:pStyle w:val="ConsPlusNormal"/>
        <w:jc w:val="center"/>
        <w:rPr>
          <w:sz w:val="28"/>
          <w:szCs w:val="28"/>
        </w:rPr>
      </w:pPr>
      <w:r w:rsidRPr="00C25294">
        <w:rPr>
          <w:sz w:val="28"/>
          <w:szCs w:val="28"/>
        </w:rPr>
        <w:t>«Комплексное развитие сельских территорий»,</w:t>
      </w:r>
    </w:p>
    <w:p w:rsidR="008E447F" w:rsidRPr="00C25294" w:rsidRDefault="008E447F" w:rsidP="00C25294">
      <w:pPr>
        <w:pStyle w:val="ConsPlusNormal"/>
        <w:jc w:val="center"/>
        <w:rPr>
          <w:sz w:val="28"/>
          <w:szCs w:val="28"/>
        </w:rPr>
      </w:pPr>
      <w:r w:rsidRPr="00C25294">
        <w:rPr>
          <w:sz w:val="28"/>
          <w:szCs w:val="28"/>
        </w:rPr>
        <w:t>по __________________________________</w:t>
      </w:r>
      <w:r w:rsidR="00C25294">
        <w:rPr>
          <w:sz w:val="28"/>
          <w:szCs w:val="28"/>
        </w:rPr>
        <w:t>_______</w:t>
      </w:r>
    </w:p>
    <w:p w:rsidR="008E447F" w:rsidRPr="00C25294" w:rsidRDefault="008E447F" w:rsidP="00C25294">
      <w:pPr>
        <w:pStyle w:val="ConsPlusNormal"/>
        <w:jc w:val="center"/>
        <w:rPr>
          <w:sz w:val="20"/>
          <w:szCs w:val="20"/>
        </w:rPr>
      </w:pPr>
      <w:r w:rsidRPr="00C25294">
        <w:rPr>
          <w:sz w:val="20"/>
          <w:szCs w:val="20"/>
        </w:rPr>
        <w:t>(наименование муниципального района)</w:t>
      </w:r>
    </w:p>
    <w:p w:rsidR="008E447F" w:rsidRDefault="008E447F" w:rsidP="00C25294">
      <w:pPr>
        <w:pStyle w:val="ConsPlusNormal"/>
        <w:jc w:val="center"/>
        <w:rPr>
          <w:sz w:val="20"/>
          <w:szCs w:val="20"/>
        </w:rPr>
      </w:pPr>
    </w:p>
    <w:p w:rsidR="00C25294" w:rsidRPr="00C25294" w:rsidRDefault="00C25294" w:rsidP="00C25294">
      <w:pPr>
        <w:pStyle w:val="ConsPlusNormal"/>
        <w:jc w:val="center"/>
        <w:rPr>
          <w:sz w:val="20"/>
          <w:szCs w:val="20"/>
        </w:rPr>
      </w:pPr>
    </w:p>
    <w:tbl>
      <w:tblPr>
        <w:tblW w:w="0" w:type="auto"/>
        <w:jc w:val="center"/>
        <w:tblCellMar>
          <w:left w:w="62" w:type="dxa"/>
          <w:right w:w="62" w:type="dxa"/>
        </w:tblCellMar>
        <w:tblLook w:val="0000"/>
      </w:tblPr>
      <w:tblGrid>
        <w:gridCol w:w="458"/>
        <w:gridCol w:w="1429"/>
        <w:gridCol w:w="1141"/>
        <w:gridCol w:w="1310"/>
        <w:gridCol w:w="1518"/>
        <w:gridCol w:w="1314"/>
        <w:gridCol w:w="1790"/>
        <w:gridCol w:w="1371"/>
      </w:tblGrid>
      <w:tr w:rsidR="00522C00" w:rsidRPr="00C25294" w:rsidTr="00C25294">
        <w:trPr>
          <w:jc w:val="center"/>
        </w:trPr>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r w:rsidRPr="00C25294">
              <w:rPr>
                <w:rFonts w:ascii="Times New Roman" w:hAnsi="Times New Roman"/>
                <w:sz w:val="24"/>
                <w:szCs w:val="24"/>
              </w:rPr>
              <w:t xml:space="preserve">№ </w:t>
            </w:r>
            <w:proofErr w:type="spellStart"/>
            <w:proofErr w:type="gramStart"/>
            <w:r w:rsidRPr="00C25294">
              <w:rPr>
                <w:rFonts w:ascii="Times New Roman" w:hAnsi="Times New Roman"/>
                <w:sz w:val="24"/>
                <w:szCs w:val="24"/>
              </w:rPr>
              <w:t>п</w:t>
            </w:r>
            <w:proofErr w:type="spellEnd"/>
            <w:proofErr w:type="gramEnd"/>
            <w:r w:rsidRPr="00C25294">
              <w:rPr>
                <w:rFonts w:ascii="Times New Roman" w:hAnsi="Times New Roman"/>
                <w:sz w:val="24"/>
                <w:szCs w:val="24"/>
              </w:rPr>
              <w:t>/</w:t>
            </w:r>
            <w:proofErr w:type="spellStart"/>
            <w:r w:rsidRPr="00C25294">
              <w:rPr>
                <w:rFonts w:ascii="Times New Roman" w:hAnsi="Times New Roman"/>
                <w:sz w:val="24"/>
                <w:szCs w:val="24"/>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r w:rsidRPr="00C25294">
              <w:rPr>
                <w:rFonts w:ascii="Times New Roman" w:hAnsi="Times New Roman"/>
                <w:sz w:val="24"/>
                <w:szCs w:val="24"/>
              </w:rPr>
              <w:t>Фамилия, имя, отчес</w:t>
            </w:r>
            <w:r w:rsidRPr="00C25294">
              <w:rPr>
                <w:rFonts w:ascii="Times New Roman" w:hAnsi="Times New Roman"/>
                <w:sz w:val="24"/>
                <w:szCs w:val="24"/>
              </w:rPr>
              <w:t>т</w:t>
            </w:r>
            <w:r w:rsidRPr="00C25294">
              <w:rPr>
                <w:rFonts w:ascii="Times New Roman" w:hAnsi="Times New Roman"/>
                <w:sz w:val="24"/>
                <w:szCs w:val="24"/>
              </w:rPr>
              <w:t>во гражд</w:t>
            </w:r>
            <w:r w:rsidRPr="00C25294">
              <w:rPr>
                <w:rFonts w:ascii="Times New Roman" w:hAnsi="Times New Roman"/>
                <w:sz w:val="24"/>
                <w:szCs w:val="24"/>
              </w:rPr>
              <w:t>а</w:t>
            </w:r>
            <w:r w:rsidRPr="00C25294">
              <w:rPr>
                <w:rFonts w:ascii="Times New Roman" w:hAnsi="Times New Roman"/>
                <w:sz w:val="24"/>
                <w:szCs w:val="24"/>
              </w:rPr>
              <w:t>нина</w:t>
            </w: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r w:rsidRPr="00C25294">
              <w:rPr>
                <w:rFonts w:ascii="Times New Roman" w:hAnsi="Times New Roman"/>
                <w:sz w:val="24"/>
                <w:szCs w:val="24"/>
              </w:rPr>
              <w:t>Число, месяц,</w:t>
            </w:r>
          </w:p>
          <w:p w:rsidR="00522C00" w:rsidRPr="00C25294" w:rsidRDefault="00522C00" w:rsidP="00C25294">
            <w:pPr>
              <w:spacing w:after="0" w:line="240" w:lineRule="auto"/>
              <w:jc w:val="center"/>
              <w:rPr>
                <w:rFonts w:ascii="Times New Roman" w:hAnsi="Times New Roman"/>
                <w:sz w:val="24"/>
                <w:szCs w:val="24"/>
              </w:rPr>
            </w:pPr>
            <w:r w:rsidRPr="00C25294">
              <w:rPr>
                <w:rFonts w:ascii="Times New Roman" w:hAnsi="Times New Roman"/>
                <w:sz w:val="24"/>
                <w:szCs w:val="24"/>
              </w:rPr>
              <w:t>год ро</w:t>
            </w:r>
            <w:r w:rsidRPr="00C25294">
              <w:rPr>
                <w:rFonts w:ascii="Times New Roman" w:hAnsi="Times New Roman"/>
                <w:sz w:val="24"/>
                <w:szCs w:val="24"/>
              </w:rPr>
              <w:t>ж</w:t>
            </w:r>
            <w:r w:rsidRPr="00C25294">
              <w:rPr>
                <w:rFonts w:ascii="Times New Roman" w:hAnsi="Times New Roman"/>
                <w:sz w:val="24"/>
                <w:szCs w:val="24"/>
              </w:rPr>
              <w:t>дения</w:t>
            </w: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r w:rsidRPr="00C25294">
              <w:rPr>
                <w:rFonts w:ascii="Times New Roman" w:hAnsi="Times New Roman"/>
                <w:sz w:val="24"/>
                <w:szCs w:val="24"/>
              </w:rPr>
              <w:t>Место р</w:t>
            </w:r>
            <w:r w:rsidRPr="00C25294">
              <w:rPr>
                <w:rFonts w:ascii="Times New Roman" w:hAnsi="Times New Roman"/>
                <w:sz w:val="24"/>
                <w:szCs w:val="24"/>
              </w:rPr>
              <w:t>а</w:t>
            </w:r>
            <w:r w:rsidRPr="00C25294">
              <w:rPr>
                <w:rFonts w:ascii="Times New Roman" w:hAnsi="Times New Roman"/>
                <w:sz w:val="24"/>
                <w:szCs w:val="24"/>
              </w:rPr>
              <w:t>боты (уч</w:t>
            </w:r>
            <w:r w:rsidRPr="00C25294">
              <w:rPr>
                <w:rFonts w:ascii="Times New Roman" w:hAnsi="Times New Roman"/>
                <w:sz w:val="24"/>
                <w:szCs w:val="24"/>
              </w:rPr>
              <w:t>е</w:t>
            </w:r>
            <w:r w:rsidRPr="00C25294">
              <w:rPr>
                <w:rFonts w:ascii="Times New Roman" w:hAnsi="Times New Roman"/>
                <w:sz w:val="24"/>
                <w:szCs w:val="24"/>
              </w:rPr>
              <w:t>бы), дол</w:t>
            </w:r>
            <w:r w:rsidRPr="00C25294">
              <w:rPr>
                <w:rFonts w:ascii="Times New Roman" w:hAnsi="Times New Roman"/>
                <w:sz w:val="24"/>
                <w:szCs w:val="24"/>
              </w:rPr>
              <w:t>ж</w:t>
            </w:r>
            <w:r w:rsidRPr="00C25294">
              <w:rPr>
                <w:rFonts w:ascii="Times New Roman" w:hAnsi="Times New Roman"/>
                <w:sz w:val="24"/>
                <w:szCs w:val="24"/>
              </w:rPr>
              <w:t>ность</w:t>
            </w: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r w:rsidRPr="00C25294">
              <w:rPr>
                <w:rFonts w:ascii="Times New Roman" w:hAnsi="Times New Roman"/>
                <w:sz w:val="24"/>
                <w:szCs w:val="24"/>
              </w:rPr>
              <w:t>Сфера де</w:t>
            </w:r>
            <w:r w:rsidRPr="00C25294">
              <w:rPr>
                <w:rFonts w:ascii="Times New Roman" w:hAnsi="Times New Roman"/>
                <w:sz w:val="24"/>
                <w:szCs w:val="24"/>
              </w:rPr>
              <w:t>я</w:t>
            </w:r>
            <w:r w:rsidRPr="00C25294">
              <w:rPr>
                <w:rFonts w:ascii="Times New Roman" w:hAnsi="Times New Roman"/>
                <w:sz w:val="24"/>
                <w:szCs w:val="24"/>
              </w:rPr>
              <w:t>тельности</w:t>
            </w:r>
          </w:p>
        </w:tc>
        <w:tc>
          <w:tcPr>
            <w:tcW w:w="0" w:type="auto"/>
            <w:tcBorders>
              <w:top w:val="single" w:sz="4" w:space="0" w:color="auto"/>
              <w:left w:val="single" w:sz="4" w:space="0" w:color="auto"/>
              <w:bottom w:val="single" w:sz="4" w:space="0" w:color="auto"/>
              <w:right w:val="single" w:sz="4" w:space="0" w:color="auto"/>
            </w:tcBorders>
          </w:tcPr>
          <w:p w:rsidR="00C25294" w:rsidRDefault="00522C00" w:rsidP="00C25294">
            <w:pPr>
              <w:spacing w:after="0" w:line="240" w:lineRule="auto"/>
              <w:jc w:val="center"/>
              <w:rPr>
                <w:rFonts w:ascii="Times New Roman" w:hAnsi="Times New Roman"/>
                <w:sz w:val="24"/>
                <w:szCs w:val="24"/>
              </w:rPr>
            </w:pPr>
            <w:r w:rsidRPr="00C25294">
              <w:rPr>
                <w:rFonts w:ascii="Times New Roman" w:hAnsi="Times New Roman"/>
                <w:sz w:val="24"/>
                <w:szCs w:val="24"/>
              </w:rPr>
              <w:t xml:space="preserve">Численный состав </w:t>
            </w:r>
          </w:p>
          <w:p w:rsidR="00522C00" w:rsidRPr="00C25294" w:rsidRDefault="00522C00" w:rsidP="00C25294">
            <w:pPr>
              <w:spacing w:after="0" w:line="240" w:lineRule="auto"/>
              <w:jc w:val="center"/>
              <w:rPr>
                <w:rFonts w:ascii="Times New Roman" w:hAnsi="Times New Roman"/>
                <w:sz w:val="24"/>
                <w:szCs w:val="24"/>
              </w:rPr>
            </w:pPr>
            <w:r w:rsidRPr="00C25294">
              <w:rPr>
                <w:rFonts w:ascii="Times New Roman" w:hAnsi="Times New Roman"/>
                <w:sz w:val="24"/>
                <w:szCs w:val="24"/>
              </w:rPr>
              <w:t>семьи,</w:t>
            </w:r>
          </w:p>
          <w:p w:rsidR="00522C00" w:rsidRPr="00C25294" w:rsidRDefault="00522C00" w:rsidP="00C25294">
            <w:pPr>
              <w:spacing w:after="0" w:line="240" w:lineRule="auto"/>
              <w:jc w:val="center"/>
              <w:rPr>
                <w:rFonts w:ascii="Times New Roman" w:hAnsi="Times New Roman"/>
                <w:sz w:val="24"/>
                <w:szCs w:val="24"/>
              </w:rPr>
            </w:pPr>
            <w:r w:rsidRPr="00C25294">
              <w:rPr>
                <w:rFonts w:ascii="Times New Roman" w:hAnsi="Times New Roman"/>
                <w:sz w:val="24"/>
                <w:szCs w:val="24"/>
              </w:rPr>
              <w:t>чел.</w:t>
            </w: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r w:rsidRPr="00C25294">
              <w:rPr>
                <w:rFonts w:ascii="Times New Roman" w:hAnsi="Times New Roman"/>
                <w:sz w:val="24"/>
                <w:szCs w:val="24"/>
              </w:rPr>
              <w:t xml:space="preserve">Наименование </w:t>
            </w:r>
            <w:proofErr w:type="gramStart"/>
            <w:r w:rsidRPr="00C25294">
              <w:rPr>
                <w:rFonts w:ascii="Times New Roman" w:hAnsi="Times New Roman"/>
                <w:sz w:val="24"/>
                <w:szCs w:val="24"/>
              </w:rPr>
              <w:t>сельского</w:t>
            </w:r>
            <w:proofErr w:type="gramEnd"/>
          </w:p>
          <w:p w:rsidR="00522C00" w:rsidRPr="00C25294" w:rsidRDefault="00522C00" w:rsidP="00C25294">
            <w:pPr>
              <w:spacing w:after="0" w:line="240" w:lineRule="auto"/>
              <w:jc w:val="center"/>
              <w:rPr>
                <w:rFonts w:ascii="Times New Roman" w:hAnsi="Times New Roman"/>
                <w:sz w:val="24"/>
                <w:szCs w:val="24"/>
              </w:rPr>
            </w:pPr>
            <w:proofErr w:type="gramStart"/>
            <w:r w:rsidRPr="00C25294">
              <w:rPr>
                <w:rFonts w:ascii="Times New Roman" w:hAnsi="Times New Roman"/>
                <w:sz w:val="24"/>
                <w:szCs w:val="24"/>
              </w:rPr>
              <w:t>поселения (н</w:t>
            </w:r>
            <w:r w:rsidRPr="00C25294">
              <w:rPr>
                <w:rFonts w:ascii="Times New Roman" w:hAnsi="Times New Roman"/>
                <w:sz w:val="24"/>
                <w:szCs w:val="24"/>
              </w:rPr>
              <w:t>а</w:t>
            </w:r>
            <w:r w:rsidRPr="00C25294">
              <w:rPr>
                <w:rFonts w:ascii="Times New Roman" w:hAnsi="Times New Roman"/>
                <w:sz w:val="24"/>
                <w:szCs w:val="24"/>
              </w:rPr>
              <w:t>селенного</w:t>
            </w:r>
            <w:proofErr w:type="gramEnd"/>
          </w:p>
          <w:p w:rsidR="00522C00" w:rsidRPr="00C25294" w:rsidRDefault="00522C00" w:rsidP="00C25294">
            <w:pPr>
              <w:spacing w:after="0" w:line="240" w:lineRule="auto"/>
              <w:jc w:val="center"/>
              <w:rPr>
                <w:rFonts w:ascii="Times New Roman" w:hAnsi="Times New Roman"/>
                <w:sz w:val="24"/>
                <w:szCs w:val="24"/>
              </w:rPr>
            </w:pPr>
            <w:r w:rsidRPr="00C25294">
              <w:rPr>
                <w:rFonts w:ascii="Times New Roman" w:hAnsi="Times New Roman"/>
                <w:sz w:val="24"/>
                <w:szCs w:val="24"/>
              </w:rPr>
              <w:t>пункта), в</w:t>
            </w:r>
            <w:r w:rsidRPr="00C25294">
              <w:rPr>
                <w:rFonts w:ascii="Times New Roman" w:hAnsi="Times New Roman"/>
                <w:sz w:val="24"/>
                <w:szCs w:val="24"/>
              </w:rPr>
              <w:t>ы</w:t>
            </w:r>
            <w:r w:rsidRPr="00C25294">
              <w:rPr>
                <w:rFonts w:ascii="Times New Roman" w:hAnsi="Times New Roman"/>
                <w:sz w:val="24"/>
                <w:szCs w:val="24"/>
              </w:rPr>
              <w:t xml:space="preserve">бранного </w:t>
            </w:r>
            <w:proofErr w:type="gramStart"/>
            <w:r w:rsidRPr="00C25294">
              <w:rPr>
                <w:rFonts w:ascii="Times New Roman" w:hAnsi="Times New Roman"/>
                <w:sz w:val="24"/>
                <w:szCs w:val="24"/>
              </w:rPr>
              <w:t>для</w:t>
            </w:r>
            <w:proofErr w:type="gramEnd"/>
          </w:p>
          <w:p w:rsidR="00522C00" w:rsidRPr="00C25294" w:rsidRDefault="00522C00" w:rsidP="00C25294">
            <w:pPr>
              <w:spacing w:after="0" w:line="240" w:lineRule="auto"/>
              <w:jc w:val="center"/>
              <w:rPr>
                <w:rFonts w:ascii="Times New Roman" w:hAnsi="Times New Roman"/>
                <w:sz w:val="24"/>
                <w:szCs w:val="24"/>
              </w:rPr>
            </w:pPr>
            <w:r w:rsidRPr="00C25294">
              <w:rPr>
                <w:rFonts w:ascii="Times New Roman" w:hAnsi="Times New Roman"/>
                <w:sz w:val="24"/>
                <w:szCs w:val="24"/>
              </w:rPr>
              <w:t>строительства (приобретения) жилья</w:t>
            </w: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r w:rsidRPr="00C25294">
              <w:rPr>
                <w:rFonts w:ascii="Times New Roman" w:hAnsi="Times New Roman"/>
                <w:sz w:val="24"/>
                <w:szCs w:val="24"/>
              </w:rPr>
              <w:t>Способ улучшения жилищных условий</w:t>
            </w:r>
          </w:p>
        </w:tc>
      </w:tr>
      <w:tr w:rsidR="00522C00" w:rsidRPr="00C25294" w:rsidTr="00C25294">
        <w:trPr>
          <w:jc w:val="center"/>
        </w:trPr>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r w:rsidRPr="00C25294">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r>
      <w:tr w:rsidR="00522C00" w:rsidRPr="00C25294" w:rsidTr="00C25294">
        <w:trPr>
          <w:jc w:val="center"/>
        </w:trPr>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r w:rsidRPr="00C25294">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r>
      <w:tr w:rsidR="00522C00" w:rsidRPr="00C25294" w:rsidTr="00C25294">
        <w:trPr>
          <w:jc w:val="center"/>
        </w:trPr>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r w:rsidRPr="00C25294">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sz w:val="24"/>
                <w:szCs w:val="24"/>
              </w:rPr>
            </w:pPr>
          </w:p>
        </w:tc>
      </w:tr>
    </w:tbl>
    <w:p w:rsidR="00522C00" w:rsidRPr="00E17F02" w:rsidRDefault="00522C00" w:rsidP="00522C00">
      <w:pPr>
        <w:pStyle w:val="ConsPlusNormal"/>
        <w:ind w:firstLine="540"/>
        <w:jc w:val="both"/>
      </w:pPr>
    </w:p>
    <w:tbl>
      <w:tblPr>
        <w:tblW w:w="5000" w:type="pct"/>
        <w:tblCellMar>
          <w:top w:w="102" w:type="dxa"/>
          <w:left w:w="62" w:type="dxa"/>
          <w:bottom w:w="102" w:type="dxa"/>
          <w:right w:w="62" w:type="dxa"/>
        </w:tblCellMar>
        <w:tblLook w:val="0000"/>
      </w:tblPr>
      <w:tblGrid>
        <w:gridCol w:w="245"/>
        <w:gridCol w:w="4736"/>
        <w:gridCol w:w="246"/>
        <w:gridCol w:w="1128"/>
        <w:gridCol w:w="246"/>
        <w:gridCol w:w="3730"/>
      </w:tblGrid>
      <w:tr w:rsidR="00522C00" w:rsidRPr="00E17F02" w:rsidTr="00522C00">
        <w:tc>
          <w:tcPr>
            <w:tcW w:w="127" w:type="pct"/>
          </w:tcPr>
          <w:p w:rsidR="00522C00" w:rsidRPr="00E17F02" w:rsidRDefault="00522C00" w:rsidP="00522C00">
            <w:pPr>
              <w:pStyle w:val="ConsPlusNormal"/>
              <w:jc w:val="center"/>
            </w:pPr>
          </w:p>
        </w:tc>
        <w:tc>
          <w:tcPr>
            <w:tcW w:w="2300" w:type="pct"/>
            <w:tcBorders>
              <w:bottom w:val="single" w:sz="4" w:space="0" w:color="auto"/>
            </w:tcBorders>
          </w:tcPr>
          <w:p w:rsidR="00522C00" w:rsidRPr="00E17F02" w:rsidRDefault="00522C00" w:rsidP="00522C00">
            <w:pPr>
              <w:pStyle w:val="ConsPlusNormal"/>
              <w:jc w:val="center"/>
            </w:pPr>
          </w:p>
        </w:tc>
        <w:tc>
          <w:tcPr>
            <w:tcW w:w="127" w:type="pct"/>
          </w:tcPr>
          <w:p w:rsidR="00522C00" w:rsidRPr="00E17F02" w:rsidRDefault="00522C00" w:rsidP="00522C00">
            <w:pPr>
              <w:pStyle w:val="ConsPlusNormal"/>
              <w:jc w:val="center"/>
            </w:pPr>
          </w:p>
        </w:tc>
        <w:tc>
          <w:tcPr>
            <w:tcW w:w="506" w:type="pct"/>
            <w:tcBorders>
              <w:bottom w:val="single" w:sz="4" w:space="0" w:color="auto"/>
            </w:tcBorders>
          </w:tcPr>
          <w:p w:rsidR="00522C00" w:rsidRPr="00E17F02" w:rsidRDefault="00522C00" w:rsidP="00522C00">
            <w:pPr>
              <w:pStyle w:val="ConsPlusNormal"/>
              <w:jc w:val="center"/>
            </w:pPr>
          </w:p>
        </w:tc>
        <w:tc>
          <w:tcPr>
            <w:tcW w:w="127" w:type="pct"/>
          </w:tcPr>
          <w:p w:rsidR="00522C00" w:rsidRPr="00E17F02" w:rsidRDefault="00522C00" w:rsidP="00522C00">
            <w:pPr>
              <w:pStyle w:val="ConsPlusNormal"/>
              <w:jc w:val="center"/>
            </w:pPr>
          </w:p>
        </w:tc>
        <w:tc>
          <w:tcPr>
            <w:tcW w:w="1814" w:type="pct"/>
            <w:tcBorders>
              <w:bottom w:val="single" w:sz="4" w:space="0" w:color="auto"/>
            </w:tcBorders>
          </w:tcPr>
          <w:p w:rsidR="00522C00" w:rsidRPr="00E17F02" w:rsidRDefault="00522C00" w:rsidP="00522C00">
            <w:pPr>
              <w:pStyle w:val="ConsPlusNormal"/>
              <w:jc w:val="center"/>
            </w:pPr>
          </w:p>
        </w:tc>
      </w:tr>
      <w:tr w:rsidR="00522C00" w:rsidRPr="00E17F02" w:rsidTr="00522C00">
        <w:tc>
          <w:tcPr>
            <w:tcW w:w="127" w:type="pct"/>
          </w:tcPr>
          <w:p w:rsidR="00522C00" w:rsidRPr="00E17F02" w:rsidRDefault="00522C00" w:rsidP="00522C00">
            <w:pPr>
              <w:pStyle w:val="ConsPlusNormal"/>
              <w:jc w:val="center"/>
            </w:pPr>
          </w:p>
        </w:tc>
        <w:tc>
          <w:tcPr>
            <w:tcW w:w="2300" w:type="pct"/>
            <w:tcBorders>
              <w:top w:val="single" w:sz="4" w:space="0" w:color="auto"/>
            </w:tcBorders>
          </w:tcPr>
          <w:p w:rsidR="00522C00" w:rsidRPr="00E17F02" w:rsidRDefault="00522C00" w:rsidP="00522C00">
            <w:pPr>
              <w:pStyle w:val="ConsPlusNormal"/>
              <w:jc w:val="center"/>
            </w:pPr>
            <w:r w:rsidRPr="00E17F02">
              <w:t>(должность лица, сформировавшего список)</w:t>
            </w:r>
          </w:p>
        </w:tc>
        <w:tc>
          <w:tcPr>
            <w:tcW w:w="127" w:type="pct"/>
          </w:tcPr>
          <w:p w:rsidR="00522C00" w:rsidRPr="00E17F02" w:rsidRDefault="00522C00" w:rsidP="00522C00">
            <w:pPr>
              <w:pStyle w:val="ConsPlusNormal"/>
              <w:jc w:val="center"/>
            </w:pPr>
          </w:p>
        </w:tc>
        <w:tc>
          <w:tcPr>
            <w:tcW w:w="506" w:type="pct"/>
            <w:tcBorders>
              <w:top w:val="single" w:sz="4" w:space="0" w:color="auto"/>
            </w:tcBorders>
          </w:tcPr>
          <w:p w:rsidR="00522C00" w:rsidRPr="00E17F02" w:rsidRDefault="00522C00" w:rsidP="00522C00">
            <w:pPr>
              <w:pStyle w:val="ConsPlusNormal"/>
              <w:jc w:val="center"/>
            </w:pPr>
            <w:r w:rsidRPr="00E17F02">
              <w:t>(подпись)</w:t>
            </w:r>
          </w:p>
        </w:tc>
        <w:tc>
          <w:tcPr>
            <w:tcW w:w="127" w:type="pct"/>
          </w:tcPr>
          <w:p w:rsidR="00522C00" w:rsidRPr="00E17F02" w:rsidRDefault="00522C00" w:rsidP="00522C00">
            <w:pPr>
              <w:pStyle w:val="ConsPlusNormal"/>
              <w:jc w:val="center"/>
            </w:pPr>
          </w:p>
        </w:tc>
        <w:tc>
          <w:tcPr>
            <w:tcW w:w="1814" w:type="pct"/>
            <w:tcBorders>
              <w:top w:val="single" w:sz="4" w:space="0" w:color="auto"/>
            </w:tcBorders>
          </w:tcPr>
          <w:p w:rsidR="00522C00" w:rsidRPr="00E17F02" w:rsidRDefault="00522C00" w:rsidP="00522C00">
            <w:pPr>
              <w:pStyle w:val="ConsPlusNormal"/>
              <w:jc w:val="center"/>
            </w:pPr>
            <w:r w:rsidRPr="00E17F02">
              <w:t>(расшифровка подписи)</w:t>
            </w:r>
          </w:p>
        </w:tc>
      </w:tr>
    </w:tbl>
    <w:p w:rsidR="00522C00" w:rsidRPr="00E17F02" w:rsidRDefault="00522C00" w:rsidP="00522C00">
      <w:pPr>
        <w:pStyle w:val="ConsPlusNormal"/>
        <w:ind w:firstLine="540"/>
        <w:jc w:val="both"/>
      </w:pPr>
    </w:p>
    <w:p w:rsidR="00C25294" w:rsidRDefault="00C25294" w:rsidP="00522C00">
      <w:pPr>
        <w:pStyle w:val="ConsPlusNormal"/>
        <w:ind w:firstLine="540"/>
        <w:jc w:val="both"/>
        <w:sectPr w:rsidR="00C25294" w:rsidSect="00246E42">
          <w:headerReference w:type="default" r:id="rId22"/>
          <w:footerReference w:type="default" r:id="rId23"/>
          <w:pgSz w:w="11906" w:h="16838"/>
          <w:pgMar w:top="1440" w:right="566" w:bottom="1440" w:left="1133" w:header="0" w:footer="0" w:gutter="0"/>
          <w:cols w:space="720"/>
          <w:noEndnote/>
          <w:titlePg/>
          <w:docGrid w:linePitch="299"/>
        </w:sectPr>
      </w:pPr>
    </w:p>
    <w:p w:rsidR="00522C00" w:rsidRPr="00C25294" w:rsidRDefault="00522C00" w:rsidP="00C25294">
      <w:pPr>
        <w:pStyle w:val="ConsPlusNormal"/>
        <w:ind w:left="5103"/>
        <w:jc w:val="center"/>
        <w:outlineLvl w:val="2"/>
        <w:rPr>
          <w:sz w:val="28"/>
          <w:szCs w:val="28"/>
        </w:rPr>
      </w:pPr>
      <w:r w:rsidRPr="00C25294">
        <w:rPr>
          <w:sz w:val="28"/>
          <w:szCs w:val="28"/>
        </w:rPr>
        <w:lastRenderedPageBreak/>
        <w:t>Приложение № 7</w:t>
      </w:r>
    </w:p>
    <w:p w:rsidR="00522C00" w:rsidRPr="00C25294" w:rsidRDefault="00522C00" w:rsidP="00C25294">
      <w:pPr>
        <w:pStyle w:val="ConsPlusNormal"/>
        <w:ind w:left="5103"/>
        <w:jc w:val="center"/>
        <w:rPr>
          <w:sz w:val="28"/>
          <w:szCs w:val="28"/>
        </w:rPr>
      </w:pPr>
      <w:r w:rsidRPr="00C25294">
        <w:rPr>
          <w:sz w:val="28"/>
          <w:szCs w:val="28"/>
        </w:rPr>
        <w:t>к Положению о предоставлении</w:t>
      </w:r>
    </w:p>
    <w:p w:rsidR="00522C00" w:rsidRPr="00C25294" w:rsidRDefault="00522C00" w:rsidP="00C25294">
      <w:pPr>
        <w:pStyle w:val="ConsPlusNormal"/>
        <w:ind w:left="5103"/>
        <w:jc w:val="center"/>
        <w:rPr>
          <w:sz w:val="28"/>
          <w:szCs w:val="28"/>
        </w:rPr>
      </w:pPr>
      <w:r w:rsidRPr="00C25294">
        <w:rPr>
          <w:sz w:val="28"/>
          <w:szCs w:val="28"/>
        </w:rPr>
        <w:t>социальных выплат на строительство</w:t>
      </w:r>
    </w:p>
    <w:p w:rsidR="00522C00" w:rsidRPr="00C25294" w:rsidRDefault="00522C00" w:rsidP="00C25294">
      <w:pPr>
        <w:pStyle w:val="ConsPlusNormal"/>
        <w:ind w:left="5103"/>
        <w:jc w:val="center"/>
        <w:rPr>
          <w:sz w:val="28"/>
          <w:szCs w:val="28"/>
        </w:rPr>
      </w:pPr>
      <w:r w:rsidRPr="00C25294">
        <w:rPr>
          <w:sz w:val="28"/>
          <w:szCs w:val="28"/>
        </w:rPr>
        <w:t>(приобретение) жилья граждан,</w:t>
      </w:r>
    </w:p>
    <w:p w:rsidR="00522C00" w:rsidRPr="00C25294" w:rsidRDefault="00522C00" w:rsidP="00C25294">
      <w:pPr>
        <w:pStyle w:val="ConsPlusNormal"/>
        <w:ind w:left="5103"/>
        <w:jc w:val="center"/>
        <w:rPr>
          <w:sz w:val="28"/>
          <w:szCs w:val="28"/>
        </w:rPr>
      </w:pPr>
      <w:proofErr w:type="gramStart"/>
      <w:r w:rsidRPr="00C25294">
        <w:rPr>
          <w:sz w:val="28"/>
          <w:szCs w:val="28"/>
        </w:rPr>
        <w:t>проживающих на сельских территориях</w:t>
      </w:r>
      <w:proofErr w:type="gramEnd"/>
    </w:p>
    <w:p w:rsidR="00522C00" w:rsidRDefault="00522C00" w:rsidP="00C25294">
      <w:pPr>
        <w:pStyle w:val="ConsPlusNormal"/>
        <w:jc w:val="center"/>
        <w:rPr>
          <w:sz w:val="28"/>
          <w:szCs w:val="28"/>
        </w:rPr>
      </w:pPr>
    </w:p>
    <w:p w:rsidR="00C25294" w:rsidRDefault="00C25294" w:rsidP="00C25294">
      <w:pPr>
        <w:pStyle w:val="ConsPlusNormal"/>
        <w:jc w:val="right"/>
        <w:rPr>
          <w:sz w:val="28"/>
          <w:szCs w:val="28"/>
        </w:rPr>
      </w:pPr>
      <w:r>
        <w:rPr>
          <w:sz w:val="28"/>
          <w:szCs w:val="28"/>
        </w:rPr>
        <w:t>Форма</w:t>
      </w:r>
    </w:p>
    <w:p w:rsidR="00C25294" w:rsidRDefault="00C25294" w:rsidP="00C25294">
      <w:pPr>
        <w:pStyle w:val="ConsPlusNormal"/>
        <w:jc w:val="center"/>
        <w:rPr>
          <w:sz w:val="28"/>
          <w:szCs w:val="28"/>
        </w:rPr>
      </w:pPr>
    </w:p>
    <w:p w:rsidR="00C25294" w:rsidRPr="00C25294" w:rsidRDefault="00C25294" w:rsidP="00C25294">
      <w:pPr>
        <w:pStyle w:val="ConsPlusNormal"/>
        <w:jc w:val="center"/>
        <w:rPr>
          <w:sz w:val="28"/>
          <w:szCs w:val="28"/>
        </w:rPr>
      </w:pPr>
    </w:p>
    <w:tbl>
      <w:tblPr>
        <w:tblW w:w="5000" w:type="pct"/>
        <w:tblCellMar>
          <w:top w:w="102" w:type="dxa"/>
          <w:left w:w="62" w:type="dxa"/>
          <w:bottom w:w="102" w:type="dxa"/>
          <w:right w:w="62" w:type="dxa"/>
        </w:tblCellMar>
        <w:tblLook w:val="0000"/>
      </w:tblPr>
      <w:tblGrid>
        <w:gridCol w:w="10331"/>
      </w:tblGrid>
      <w:tr w:rsidR="00522C00" w:rsidRPr="00C25294" w:rsidTr="00522C00">
        <w:tc>
          <w:tcPr>
            <w:tcW w:w="5000" w:type="pct"/>
          </w:tcPr>
          <w:p w:rsidR="00522C00" w:rsidRPr="00C25294" w:rsidRDefault="00522C00" w:rsidP="00C25294">
            <w:pPr>
              <w:pStyle w:val="ConsPlusNormal"/>
              <w:jc w:val="center"/>
              <w:rPr>
                <w:b/>
                <w:sz w:val="28"/>
                <w:szCs w:val="28"/>
              </w:rPr>
            </w:pPr>
            <w:bookmarkStart w:id="9" w:name="Par5286"/>
            <w:bookmarkEnd w:id="9"/>
            <w:r w:rsidRPr="00C25294">
              <w:rPr>
                <w:b/>
                <w:sz w:val="28"/>
                <w:szCs w:val="28"/>
              </w:rPr>
              <w:t>Р</w:t>
            </w:r>
            <w:r w:rsidR="00C25294">
              <w:rPr>
                <w:b/>
                <w:sz w:val="28"/>
                <w:szCs w:val="28"/>
              </w:rPr>
              <w:t xml:space="preserve"> </w:t>
            </w:r>
            <w:r w:rsidRPr="00C25294">
              <w:rPr>
                <w:b/>
                <w:sz w:val="28"/>
                <w:szCs w:val="28"/>
              </w:rPr>
              <w:t>Е</w:t>
            </w:r>
            <w:r w:rsidR="00C25294">
              <w:rPr>
                <w:b/>
                <w:sz w:val="28"/>
                <w:szCs w:val="28"/>
              </w:rPr>
              <w:t xml:space="preserve"> </w:t>
            </w:r>
            <w:proofErr w:type="gramStart"/>
            <w:r w:rsidRPr="00C25294">
              <w:rPr>
                <w:b/>
                <w:sz w:val="28"/>
                <w:szCs w:val="28"/>
              </w:rPr>
              <w:t>Е</w:t>
            </w:r>
            <w:proofErr w:type="gramEnd"/>
            <w:r w:rsidR="00C25294">
              <w:rPr>
                <w:b/>
                <w:sz w:val="28"/>
                <w:szCs w:val="28"/>
              </w:rPr>
              <w:t xml:space="preserve"> </w:t>
            </w:r>
            <w:r w:rsidRPr="00C25294">
              <w:rPr>
                <w:b/>
                <w:sz w:val="28"/>
                <w:szCs w:val="28"/>
              </w:rPr>
              <w:t>С</w:t>
            </w:r>
            <w:r w:rsidR="00C25294">
              <w:rPr>
                <w:b/>
                <w:sz w:val="28"/>
                <w:szCs w:val="28"/>
              </w:rPr>
              <w:t xml:space="preserve"> </w:t>
            </w:r>
            <w:r w:rsidRPr="00C25294">
              <w:rPr>
                <w:b/>
                <w:sz w:val="28"/>
                <w:szCs w:val="28"/>
              </w:rPr>
              <w:t>Т</w:t>
            </w:r>
            <w:r w:rsidR="00C25294">
              <w:rPr>
                <w:b/>
                <w:sz w:val="28"/>
                <w:szCs w:val="28"/>
              </w:rPr>
              <w:t xml:space="preserve"> </w:t>
            </w:r>
            <w:r w:rsidRPr="00C25294">
              <w:rPr>
                <w:b/>
                <w:sz w:val="28"/>
                <w:szCs w:val="28"/>
              </w:rPr>
              <w:t>Р</w:t>
            </w:r>
          </w:p>
          <w:p w:rsidR="00522C00" w:rsidRPr="00C25294" w:rsidRDefault="00522C00" w:rsidP="00C25294">
            <w:pPr>
              <w:pStyle w:val="ConsPlusNormal"/>
              <w:jc w:val="center"/>
              <w:rPr>
                <w:sz w:val="28"/>
                <w:szCs w:val="28"/>
              </w:rPr>
            </w:pPr>
            <w:r w:rsidRPr="00C25294">
              <w:rPr>
                <w:sz w:val="28"/>
                <w:szCs w:val="28"/>
              </w:rPr>
              <w:t>свидетельств, выданных участникам мероприятий по улучшению</w:t>
            </w:r>
          </w:p>
          <w:p w:rsidR="00C25294" w:rsidRDefault="00522C00" w:rsidP="00C25294">
            <w:pPr>
              <w:pStyle w:val="ConsPlusNormal"/>
              <w:jc w:val="center"/>
              <w:rPr>
                <w:sz w:val="28"/>
                <w:szCs w:val="28"/>
              </w:rPr>
            </w:pPr>
            <w:r w:rsidRPr="00C25294">
              <w:rPr>
                <w:sz w:val="28"/>
                <w:szCs w:val="28"/>
              </w:rPr>
              <w:t xml:space="preserve">жилищных условий граждан, проживающих </w:t>
            </w:r>
            <w:proofErr w:type="gramStart"/>
            <w:r w:rsidRPr="00C25294">
              <w:rPr>
                <w:sz w:val="28"/>
                <w:szCs w:val="28"/>
              </w:rPr>
              <w:t>на</w:t>
            </w:r>
            <w:proofErr w:type="gramEnd"/>
            <w:r w:rsidRPr="00C25294">
              <w:rPr>
                <w:sz w:val="28"/>
                <w:szCs w:val="28"/>
              </w:rPr>
              <w:t xml:space="preserve"> сельских </w:t>
            </w:r>
          </w:p>
          <w:p w:rsidR="00C25294" w:rsidRDefault="00522C00" w:rsidP="00C25294">
            <w:pPr>
              <w:pStyle w:val="ConsPlusNormal"/>
              <w:jc w:val="center"/>
              <w:rPr>
                <w:sz w:val="28"/>
                <w:szCs w:val="28"/>
              </w:rPr>
            </w:pPr>
            <w:proofErr w:type="gramStart"/>
            <w:r w:rsidRPr="00C25294">
              <w:rPr>
                <w:sz w:val="28"/>
                <w:szCs w:val="28"/>
              </w:rPr>
              <w:t>территориях</w:t>
            </w:r>
            <w:proofErr w:type="gramEnd"/>
            <w:r w:rsidRPr="00C25294">
              <w:rPr>
                <w:sz w:val="28"/>
                <w:szCs w:val="28"/>
              </w:rPr>
              <w:t>, государственной программы Республики Тыва</w:t>
            </w:r>
          </w:p>
          <w:p w:rsidR="00522C00" w:rsidRPr="00C25294" w:rsidRDefault="00522C00" w:rsidP="00C25294">
            <w:pPr>
              <w:pStyle w:val="ConsPlusNormal"/>
              <w:jc w:val="center"/>
              <w:rPr>
                <w:sz w:val="28"/>
                <w:szCs w:val="28"/>
              </w:rPr>
            </w:pPr>
            <w:r w:rsidRPr="00C25294">
              <w:rPr>
                <w:sz w:val="28"/>
                <w:szCs w:val="28"/>
              </w:rPr>
              <w:t xml:space="preserve"> </w:t>
            </w:r>
            <w:r w:rsidR="00BC4C6E" w:rsidRPr="00C25294">
              <w:rPr>
                <w:sz w:val="28"/>
                <w:szCs w:val="28"/>
              </w:rPr>
              <w:t>«</w:t>
            </w:r>
            <w:r w:rsidRPr="00C25294">
              <w:rPr>
                <w:sz w:val="28"/>
                <w:szCs w:val="28"/>
              </w:rPr>
              <w:t>Комплексное развитие</w:t>
            </w:r>
            <w:r w:rsidR="00C25294">
              <w:rPr>
                <w:sz w:val="28"/>
                <w:szCs w:val="28"/>
              </w:rPr>
              <w:t xml:space="preserve"> </w:t>
            </w:r>
            <w:r w:rsidRPr="00C25294">
              <w:rPr>
                <w:sz w:val="28"/>
                <w:szCs w:val="28"/>
              </w:rPr>
              <w:t>сельских территорий</w:t>
            </w:r>
            <w:r w:rsidR="00BC4C6E" w:rsidRPr="00C25294">
              <w:rPr>
                <w:sz w:val="28"/>
                <w:szCs w:val="28"/>
              </w:rPr>
              <w:t>»</w:t>
            </w:r>
          </w:p>
        </w:tc>
      </w:tr>
      <w:tr w:rsidR="00522C00" w:rsidRPr="00C25294" w:rsidTr="00522C00">
        <w:tc>
          <w:tcPr>
            <w:tcW w:w="5000" w:type="pct"/>
          </w:tcPr>
          <w:p w:rsidR="00522C00" w:rsidRPr="00C25294" w:rsidRDefault="00522C00" w:rsidP="00C25294">
            <w:pPr>
              <w:pStyle w:val="ConsPlusNormal"/>
              <w:jc w:val="center"/>
              <w:rPr>
                <w:sz w:val="28"/>
                <w:szCs w:val="28"/>
              </w:rPr>
            </w:pPr>
            <w:r w:rsidRPr="00C25294">
              <w:rPr>
                <w:sz w:val="28"/>
                <w:szCs w:val="28"/>
              </w:rPr>
              <w:t>по __________________________________</w:t>
            </w:r>
            <w:r w:rsidR="00C25294">
              <w:rPr>
                <w:sz w:val="28"/>
                <w:szCs w:val="28"/>
              </w:rPr>
              <w:t>_____________</w:t>
            </w:r>
          </w:p>
          <w:p w:rsidR="00522C00" w:rsidRPr="00C25294" w:rsidRDefault="00522C00" w:rsidP="00C25294">
            <w:pPr>
              <w:pStyle w:val="ConsPlusNormal"/>
              <w:jc w:val="center"/>
              <w:rPr>
                <w:sz w:val="20"/>
                <w:szCs w:val="20"/>
              </w:rPr>
            </w:pPr>
            <w:r w:rsidRPr="00C25294">
              <w:rPr>
                <w:sz w:val="20"/>
                <w:szCs w:val="20"/>
              </w:rPr>
              <w:t>(наименование муниципального района)</w:t>
            </w:r>
          </w:p>
        </w:tc>
      </w:tr>
    </w:tbl>
    <w:p w:rsidR="00522C00" w:rsidRPr="00C25294" w:rsidRDefault="00522C00" w:rsidP="00C25294">
      <w:pPr>
        <w:pStyle w:val="ConsPlusNormal"/>
        <w:jc w:val="center"/>
        <w:rPr>
          <w:sz w:val="28"/>
          <w:szCs w:val="28"/>
        </w:rPr>
      </w:pPr>
    </w:p>
    <w:tbl>
      <w:tblPr>
        <w:tblW w:w="10632" w:type="dxa"/>
        <w:tblInd w:w="-222" w:type="dxa"/>
        <w:tblLayout w:type="fixed"/>
        <w:tblCellMar>
          <w:left w:w="62" w:type="dxa"/>
          <w:right w:w="62" w:type="dxa"/>
        </w:tblCellMar>
        <w:tblLook w:val="0000"/>
      </w:tblPr>
      <w:tblGrid>
        <w:gridCol w:w="554"/>
        <w:gridCol w:w="1418"/>
        <w:gridCol w:w="1418"/>
        <w:gridCol w:w="611"/>
        <w:gridCol w:w="1385"/>
        <w:gridCol w:w="1742"/>
        <w:gridCol w:w="611"/>
        <w:gridCol w:w="1385"/>
        <w:gridCol w:w="1508"/>
      </w:tblGrid>
      <w:tr w:rsidR="00522C00" w:rsidRPr="00C25294" w:rsidTr="00C25294">
        <w:tc>
          <w:tcPr>
            <w:tcW w:w="554" w:type="dxa"/>
            <w:vMerge w:val="restar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 xml:space="preserve">№ </w:t>
            </w:r>
            <w:proofErr w:type="spellStart"/>
            <w:proofErr w:type="gramStart"/>
            <w:r w:rsidRPr="00C25294">
              <w:rPr>
                <w:rFonts w:ascii="Times New Roman" w:hAnsi="Times New Roman"/>
              </w:rPr>
              <w:t>п</w:t>
            </w:r>
            <w:proofErr w:type="spellEnd"/>
            <w:proofErr w:type="gramEnd"/>
            <w:r w:rsidRPr="00C25294">
              <w:rPr>
                <w:rFonts w:ascii="Times New Roman" w:hAnsi="Times New Roman"/>
              </w:rPr>
              <w:t>/</w:t>
            </w:r>
            <w:proofErr w:type="spellStart"/>
            <w:r w:rsidRPr="00C25294">
              <w:rPr>
                <w:rFonts w:ascii="Times New Roman" w:hAnsi="Times New Roman"/>
              </w:rPr>
              <w:t>п</w:t>
            </w:r>
            <w:proofErr w:type="spellEnd"/>
          </w:p>
        </w:tc>
        <w:tc>
          <w:tcPr>
            <w:tcW w:w="1418" w:type="dxa"/>
            <w:vMerge w:val="restar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Дата и номер выдачи св</w:t>
            </w:r>
            <w:r w:rsidRPr="00C25294">
              <w:rPr>
                <w:rFonts w:ascii="Times New Roman" w:hAnsi="Times New Roman"/>
              </w:rPr>
              <w:t>и</w:t>
            </w:r>
            <w:r w:rsidRPr="00C25294">
              <w:rPr>
                <w:rFonts w:ascii="Times New Roman" w:hAnsi="Times New Roman"/>
              </w:rPr>
              <w:t>детельства</w:t>
            </w:r>
          </w:p>
        </w:tc>
        <w:tc>
          <w:tcPr>
            <w:tcW w:w="1418" w:type="dxa"/>
            <w:vMerge w:val="restar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 xml:space="preserve">Фамилия, имя, отчество (последнее </w:t>
            </w:r>
            <w:r w:rsidR="00C25294">
              <w:rPr>
                <w:rFonts w:ascii="Times New Roman" w:hAnsi="Times New Roman"/>
              </w:rPr>
              <w:t>–</w:t>
            </w:r>
            <w:r w:rsidRPr="00C25294">
              <w:rPr>
                <w:rFonts w:ascii="Times New Roman" w:hAnsi="Times New Roman"/>
              </w:rPr>
              <w:t xml:space="preserve"> при наличии)</w:t>
            </w:r>
          </w:p>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владельца свидетельс</w:t>
            </w:r>
            <w:r w:rsidRPr="00C25294">
              <w:rPr>
                <w:rFonts w:ascii="Times New Roman" w:hAnsi="Times New Roman"/>
              </w:rPr>
              <w:t>т</w:t>
            </w:r>
            <w:r w:rsidRPr="00C25294">
              <w:rPr>
                <w:rFonts w:ascii="Times New Roman" w:hAnsi="Times New Roman"/>
              </w:rPr>
              <w:t>ва</w:t>
            </w:r>
          </w:p>
        </w:tc>
        <w:tc>
          <w:tcPr>
            <w:tcW w:w="1996" w:type="dxa"/>
            <w:gridSpan w:val="2"/>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Размер социальной выплаты, предо</w:t>
            </w:r>
            <w:r w:rsidRPr="00C25294">
              <w:rPr>
                <w:rFonts w:ascii="Times New Roman" w:hAnsi="Times New Roman"/>
              </w:rPr>
              <w:t>с</w:t>
            </w:r>
            <w:r w:rsidRPr="00C25294">
              <w:rPr>
                <w:rFonts w:ascii="Times New Roman" w:hAnsi="Times New Roman"/>
              </w:rPr>
              <w:t>тавляемой по св</w:t>
            </w:r>
            <w:r w:rsidRPr="00C25294">
              <w:rPr>
                <w:rFonts w:ascii="Times New Roman" w:hAnsi="Times New Roman"/>
              </w:rPr>
              <w:t>и</w:t>
            </w:r>
            <w:r w:rsidRPr="00C25294">
              <w:rPr>
                <w:rFonts w:ascii="Times New Roman" w:hAnsi="Times New Roman"/>
              </w:rPr>
              <w:t>детельству, тыс. рублей</w:t>
            </w:r>
          </w:p>
        </w:tc>
        <w:tc>
          <w:tcPr>
            <w:tcW w:w="1742" w:type="dxa"/>
            <w:vMerge w:val="restart"/>
            <w:tcBorders>
              <w:top w:val="single" w:sz="4" w:space="0" w:color="auto"/>
              <w:left w:val="single" w:sz="4" w:space="0" w:color="auto"/>
              <w:bottom w:val="single" w:sz="4" w:space="0" w:color="auto"/>
              <w:right w:val="single" w:sz="4" w:space="0" w:color="auto"/>
            </w:tcBorders>
          </w:tcPr>
          <w:p w:rsidR="00C25294" w:rsidRDefault="00522C00" w:rsidP="00C25294">
            <w:pPr>
              <w:spacing w:after="0" w:line="240" w:lineRule="auto"/>
              <w:jc w:val="center"/>
              <w:rPr>
                <w:rFonts w:ascii="Times New Roman" w:hAnsi="Times New Roman"/>
              </w:rPr>
            </w:pPr>
            <w:proofErr w:type="gramStart"/>
            <w:r w:rsidRPr="00C25294">
              <w:rPr>
                <w:rFonts w:ascii="Times New Roman" w:hAnsi="Times New Roman"/>
              </w:rPr>
              <w:t>Объем выпо</w:t>
            </w:r>
            <w:r w:rsidRPr="00C25294">
              <w:rPr>
                <w:rFonts w:ascii="Times New Roman" w:hAnsi="Times New Roman"/>
              </w:rPr>
              <w:t>л</w:t>
            </w:r>
            <w:r w:rsidRPr="00C25294">
              <w:rPr>
                <w:rFonts w:ascii="Times New Roman" w:hAnsi="Times New Roman"/>
              </w:rPr>
              <w:t xml:space="preserve">ненных работ (стоимость </w:t>
            </w:r>
            <w:proofErr w:type="gramEnd"/>
          </w:p>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построенного (приобретенн</w:t>
            </w:r>
            <w:r w:rsidRPr="00C25294">
              <w:rPr>
                <w:rFonts w:ascii="Times New Roman" w:hAnsi="Times New Roman"/>
              </w:rPr>
              <w:t>о</w:t>
            </w:r>
            <w:r w:rsidRPr="00C25294">
              <w:rPr>
                <w:rFonts w:ascii="Times New Roman" w:hAnsi="Times New Roman"/>
              </w:rPr>
              <w:t>го) жилья),</w:t>
            </w:r>
          </w:p>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тыс. рублей</w:t>
            </w:r>
          </w:p>
        </w:tc>
        <w:tc>
          <w:tcPr>
            <w:tcW w:w="1996" w:type="dxa"/>
            <w:gridSpan w:val="2"/>
            <w:tcBorders>
              <w:top w:val="single" w:sz="4" w:space="0" w:color="auto"/>
              <w:left w:val="single" w:sz="4" w:space="0" w:color="auto"/>
              <w:bottom w:val="single" w:sz="4" w:space="0" w:color="auto"/>
              <w:right w:val="single" w:sz="4" w:space="0" w:color="auto"/>
            </w:tcBorders>
          </w:tcPr>
          <w:p w:rsidR="00C25294" w:rsidRDefault="00522C00" w:rsidP="00C25294">
            <w:pPr>
              <w:spacing w:after="0" w:line="240" w:lineRule="auto"/>
              <w:jc w:val="center"/>
              <w:rPr>
                <w:rFonts w:ascii="Times New Roman" w:hAnsi="Times New Roman"/>
              </w:rPr>
            </w:pPr>
            <w:r w:rsidRPr="00C25294">
              <w:rPr>
                <w:rFonts w:ascii="Times New Roman" w:hAnsi="Times New Roman"/>
              </w:rPr>
              <w:t xml:space="preserve">Объем средств, </w:t>
            </w:r>
          </w:p>
          <w:p w:rsidR="00C25294" w:rsidRDefault="00522C00" w:rsidP="00C25294">
            <w:pPr>
              <w:spacing w:after="0" w:line="240" w:lineRule="auto"/>
              <w:jc w:val="center"/>
              <w:rPr>
                <w:rFonts w:ascii="Times New Roman" w:hAnsi="Times New Roman"/>
              </w:rPr>
            </w:pPr>
            <w:r w:rsidRPr="00C25294">
              <w:rPr>
                <w:rFonts w:ascii="Times New Roman" w:hAnsi="Times New Roman"/>
              </w:rPr>
              <w:t xml:space="preserve">перечисленных </w:t>
            </w:r>
          </w:p>
          <w:p w:rsidR="00C25294" w:rsidRDefault="00522C00" w:rsidP="00C25294">
            <w:pPr>
              <w:spacing w:after="0" w:line="240" w:lineRule="auto"/>
              <w:jc w:val="center"/>
              <w:rPr>
                <w:rFonts w:ascii="Times New Roman" w:hAnsi="Times New Roman"/>
              </w:rPr>
            </w:pPr>
            <w:r w:rsidRPr="00C25294">
              <w:rPr>
                <w:rFonts w:ascii="Times New Roman" w:hAnsi="Times New Roman"/>
              </w:rPr>
              <w:t>получателю соц</w:t>
            </w:r>
            <w:r w:rsidRPr="00C25294">
              <w:rPr>
                <w:rFonts w:ascii="Times New Roman" w:hAnsi="Times New Roman"/>
              </w:rPr>
              <w:t>и</w:t>
            </w:r>
            <w:r w:rsidRPr="00C25294">
              <w:rPr>
                <w:rFonts w:ascii="Times New Roman" w:hAnsi="Times New Roman"/>
              </w:rPr>
              <w:t xml:space="preserve">альной выплаты, </w:t>
            </w:r>
          </w:p>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тыс. рублей</w:t>
            </w:r>
          </w:p>
        </w:tc>
        <w:tc>
          <w:tcPr>
            <w:tcW w:w="1508" w:type="dxa"/>
            <w:vMerge w:val="restart"/>
            <w:tcBorders>
              <w:top w:val="single" w:sz="4" w:space="0" w:color="auto"/>
              <w:left w:val="single" w:sz="4" w:space="0" w:color="auto"/>
              <w:bottom w:val="single" w:sz="4" w:space="0" w:color="auto"/>
              <w:right w:val="single" w:sz="4" w:space="0" w:color="auto"/>
            </w:tcBorders>
          </w:tcPr>
          <w:p w:rsidR="00C25294" w:rsidRDefault="00522C00" w:rsidP="00C25294">
            <w:pPr>
              <w:spacing w:after="0" w:line="240" w:lineRule="auto"/>
              <w:jc w:val="center"/>
              <w:rPr>
                <w:rFonts w:ascii="Times New Roman" w:hAnsi="Times New Roman"/>
              </w:rPr>
            </w:pPr>
            <w:r w:rsidRPr="00C25294">
              <w:rPr>
                <w:rFonts w:ascii="Times New Roman" w:hAnsi="Times New Roman"/>
              </w:rPr>
              <w:t xml:space="preserve">Дата </w:t>
            </w:r>
          </w:p>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перечисления средств по свидетельству</w:t>
            </w:r>
          </w:p>
        </w:tc>
      </w:tr>
      <w:tr w:rsidR="00522C00" w:rsidRPr="00C25294" w:rsidTr="00C25294">
        <w:tc>
          <w:tcPr>
            <w:tcW w:w="554" w:type="dxa"/>
            <w:vMerge/>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418" w:type="dxa"/>
            <w:vMerge/>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611"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вс</w:t>
            </w:r>
            <w:r w:rsidRPr="00C25294">
              <w:rPr>
                <w:rFonts w:ascii="Times New Roman" w:hAnsi="Times New Roman"/>
              </w:rPr>
              <w:t>е</w:t>
            </w:r>
            <w:r w:rsidRPr="00C25294">
              <w:rPr>
                <w:rFonts w:ascii="Times New Roman" w:hAnsi="Times New Roman"/>
              </w:rPr>
              <w:t>го</w:t>
            </w:r>
          </w:p>
        </w:tc>
        <w:tc>
          <w:tcPr>
            <w:tcW w:w="1385"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в том числе за счет средств ф</w:t>
            </w:r>
            <w:r w:rsidRPr="00C25294">
              <w:rPr>
                <w:rFonts w:ascii="Times New Roman" w:hAnsi="Times New Roman"/>
              </w:rPr>
              <w:t>е</w:t>
            </w:r>
            <w:r w:rsidRPr="00C25294">
              <w:rPr>
                <w:rFonts w:ascii="Times New Roman" w:hAnsi="Times New Roman"/>
              </w:rPr>
              <w:t>дерального бюджета</w:t>
            </w:r>
          </w:p>
        </w:tc>
        <w:tc>
          <w:tcPr>
            <w:tcW w:w="1742" w:type="dxa"/>
            <w:vMerge/>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611"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вс</w:t>
            </w:r>
            <w:r w:rsidRPr="00C25294">
              <w:rPr>
                <w:rFonts w:ascii="Times New Roman" w:hAnsi="Times New Roman"/>
              </w:rPr>
              <w:t>е</w:t>
            </w:r>
            <w:r w:rsidRPr="00C25294">
              <w:rPr>
                <w:rFonts w:ascii="Times New Roman" w:hAnsi="Times New Roman"/>
              </w:rPr>
              <w:t>го</w:t>
            </w:r>
          </w:p>
        </w:tc>
        <w:tc>
          <w:tcPr>
            <w:tcW w:w="1385"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в том числе за счет средств ф</w:t>
            </w:r>
            <w:r w:rsidRPr="00C25294">
              <w:rPr>
                <w:rFonts w:ascii="Times New Roman" w:hAnsi="Times New Roman"/>
              </w:rPr>
              <w:t>е</w:t>
            </w:r>
            <w:r w:rsidRPr="00C25294">
              <w:rPr>
                <w:rFonts w:ascii="Times New Roman" w:hAnsi="Times New Roman"/>
              </w:rPr>
              <w:t>дерального бюджета</w:t>
            </w:r>
          </w:p>
        </w:tc>
        <w:tc>
          <w:tcPr>
            <w:tcW w:w="1508" w:type="dxa"/>
            <w:vMerge/>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r>
      <w:tr w:rsidR="00522C00" w:rsidRPr="00C25294" w:rsidTr="00C25294">
        <w:tc>
          <w:tcPr>
            <w:tcW w:w="554"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1</w:t>
            </w:r>
          </w:p>
        </w:tc>
        <w:tc>
          <w:tcPr>
            <w:tcW w:w="1418"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611"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385"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611"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385"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508"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r>
      <w:tr w:rsidR="00522C00" w:rsidRPr="00C25294" w:rsidTr="00C25294">
        <w:tc>
          <w:tcPr>
            <w:tcW w:w="554"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2</w:t>
            </w:r>
          </w:p>
        </w:tc>
        <w:tc>
          <w:tcPr>
            <w:tcW w:w="1418"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611"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385"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611"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385"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508"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r>
      <w:tr w:rsidR="00522C00" w:rsidRPr="00C25294" w:rsidTr="00C25294">
        <w:tc>
          <w:tcPr>
            <w:tcW w:w="554"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w:t>
            </w:r>
          </w:p>
        </w:tc>
        <w:tc>
          <w:tcPr>
            <w:tcW w:w="1418"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611"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385"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742"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611"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385"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508" w:type="dxa"/>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r>
    </w:tbl>
    <w:p w:rsidR="00522C00" w:rsidRPr="00E17F02" w:rsidRDefault="00522C00" w:rsidP="00522C00">
      <w:pPr>
        <w:pStyle w:val="ConsPlusNormal"/>
        <w:ind w:firstLine="540"/>
        <w:jc w:val="both"/>
      </w:pPr>
    </w:p>
    <w:tbl>
      <w:tblPr>
        <w:tblW w:w="5000" w:type="pct"/>
        <w:tblCellMar>
          <w:top w:w="102" w:type="dxa"/>
          <w:left w:w="62" w:type="dxa"/>
          <w:bottom w:w="102" w:type="dxa"/>
          <w:right w:w="62" w:type="dxa"/>
        </w:tblCellMar>
        <w:tblLook w:val="0000"/>
      </w:tblPr>
      <w:tblGrid>
        <w:gridCol w:w="3658"/>
        <w:gridCol w:w="215"/>
        <w:gridCol w:w="1128"/>
        <w:gridCol w:w="256"/>
        <w:gridCol w:w="2603"/>
        <w:gridCol w:w="2471"/>
      </w:tblGrid>
      <w:tr w:rsidR="00522C00" w:rsidRPr="00E17F02" w:rsidTr="00C25294">
        <w:tc>
          <w:tcPr>
            <w:tcW w:w="1770" w:type="pct"/>
            <w:tcBorders>
              <w:bottom w:val="single" w:sz="4" w:space="0" w:color="auto"/>
            </w:tcBorders>
          </w:tcPr>
          <w:p w:rsidR="00522C00" w:rsidRPr="00E17F02" w:rsidRDefault="00522C00" w:rsidP="00522C00">
            <w:pPr>
              <w:pStyle w:val="ConsPlusNormal"/>
              <w:jc w:val="center"/>
            </w:pPr>
          </w:p>
        </w:tc>
        <w:tc>
          <w:tcPr>
            <w:tcW w:w="104" w:type="pct"/>
          </w:tcPr>
          <w:p w:rsidR="00522C00" w:rsidRPr="00E17F02" w:rsidRDefault="00522C00" w:rsidP="00522C00">
            <w:pPr>
              <w:pStyle w:val="ConsPlusNormal"/>
              <w:jc w:val="center"/>
            </w:pPr>
          </w:p>
        </w:tc>
        <w:tc>
          <w:tcPr>
            <w:tcW w:w="546" w:type="pct"/>
            <w:tcBorders>
              <w:bottom w:val="single" w:sz="4" w:space="0" w:color="auto"/>
            </w:tcBorders>
          </w:tcPr>
          <w:p w:rsidR="00522C00" w:rsidRPr="00E17F02" w:rsidRDefault="00522C00" w:rsidP="00522C00">
            <w:pPr>
              <w:pStyle w:val="ConsPlusNormal"/>
              <w:jc w:val="center"/>
            </w:pPr>
          </w:p>
        </w:tc>
        <w:tc>
          <w:tcPr>
            <w:tcW w:w="124" w:type="pct"/>
          </w:tcPr>
          <w:p w:rsidR="00522C00" w:rsidRPr="00E17F02" w:rsidRDefault="00522C00" w:rsidP="00522C00">
            <w:pPr>
              <w:pStyle w:val="ConsPlusNormal"/>
              <w:jc w:val="center"/>
            </w:pPr>
          </w:p>
        </w:tc>
        <w:tc>
          <w:tcPr>
            <w:tcW w:w="1260" w:type="pct"/>
            <w:tcBorders>
              <w:bottom w:val="single" w:sz="4" w:space="0" w:color="auto"/>
            </w:tcBorders>
          </w:tcPr>
          <w:p w:rsidR="00522C00" w:rsidRPr="00E17F02" w:rsidRDefault="00522C00" w:rsidP="00522C00">
            <w:pPr>
              <w:pStyle w:val="ConsPlusNormal"/>
              <w:jc w:val="center"/>
            </w:pPr>
          </w:p>
        </w:tc>
        <w:tc>
          <w:tcPr>
            <w:tcW w:w="1196" w:type="pct"/>
          </w:tcPr>
          <w:p w:rsidR="00522C00" w:rsidRPr="00E17F02" w:rsidRDefault="00522C00" w:rsidP="00522C00">
            <w:pPr>
              <w:pStyle w:val="ConsPlusNormal"/>
              <w:jc w:val="both"/>
            </w:pPr>
          </w:p>
        </w:tc>
      </w:tr>
      <w:tr w:rsidR="00522C00" w:rsidRPr="00E17F02" w:rsidTr="00C25294">
        <w:tc>
          <w:tcPr>
            <w:tcW w:w="1770" w:type="pct"/>
            <w:tcBorders>
              <w:top w:val="single" w:sz="4" w:space="0" w:color="auto"/>
            </w:tcBorders>
          </w:tcPr>
          <w:p w:rsidR="00522C00" w:rsidRPr="00E17F02" w:rsidRDefault="00522C00" w:rsidP="00522C00">
            <w:pPr>
              <w:pStyle w:val="ConsPlusNormal"/>
              <w:jc w:val="center"/>
            </w:pPr>
            <w:r w:rsidRPr="00E17F02">
              <w:t>(должность уполномоченного л</w:t>
            </w:r>
            <w:r w:rsidRPr="00E17F02">
              <w:t>и</w:t>
            </w:r>
            <w:r w:rsidRPr="00E17F02">
              <w:t>ца, ведущего реестр)</w:t>
            </w:r>
          </w:p>
        </w:tc>
        <w:tc>
          <w:tcPr>
            <w:tcW w:w="104" w:type="pct"/>
          </w:tcPr>
          <w:p w:rsidR="00522C00" w:rsidRPr="00E17F02" w:rsidRDefault="00522C00" w:rsidP="00522C00">
            <w:pPr>
              <w:pStyle w:val="ConsPlusNormal"/>
              <w:jc w:val="center"/>
            </w:pPr>
          </w:p>
        </w:tc>
        <w:tc>
          <w:tcPr>
            <w:tcW w:w="546" w:type="pct"/>
            <w:tcBorders>
              <w:top w:val="single" w:sz="4" w:space="0" w:color="auto"/>
            </w:tcBorders>
          </w:tcPr>
          <w:p w:rsidR="00522C00" w:rsidRPr="00E17F02" w:rsidRDefault="00522C00" w:rsidP="00522C00">
            <w:pPr>
              <w:pStyle w:val="ConsPlusNormal"/>
              <w:jc w:val="center"/>
            </w:pPr>
            <w:r w:rsidRPr="00E17F02">
              <w:t>(подпись)</w:t>
            </w:r>
          </w:p>
        </w:tc>
        <w:tc>
          <w:tcPr>
            <w:tcW w:w="124" w:type="pct"/>
          </w:tcPr>
          <w:p w:rsidR="00522C00" w:rsidRPr="00E17F02" w:rsidRDefault="00522C00" w:rsidP="00522C00">
            <w:pPr>
              <w:pStyle w:val="ConsPlusNormal"/>
              <w:jc w:val="center"/>
            </w:pPr>
          </w:p>
        </w:tc>
        <w:tc>
          <w:tcPr>
            <w:tcW w:w="1260" w:type="pct"/>
            <w:tcBorders>
              <w:top w:val="single" w:sz="4" w:space="0" w:color="auto"/>
            </w:tcBorders>
          </w:tcPr>
          <w:p w:rsidR="00522C00" w:rsidRPr="00E17F02" w:rsidRDefault="00522C00" w:rsidP="00522C00">
            <w:pPr>
              <w:pStyle w:val="ConsPlusNormal"/>
              <w:jc w:val="center"/>
            </w:pPr>
            <w:r w:rsidRPr="00E17F02">
              <w:t>(расшифровка подписи)</w:t>
            </w:r>
          </w:p>
        </w:tc>
        <w:tc>
          <w:tcPr>
            <w:tcW w:w="1196" w:type="pct"/>
          </w:tcPr>
          <w:p w:rsidR="00522C00" w:rsidRPr="00E17F02" w:rsidRDefault="00522C00" w:rsidP="00522C00">
            <w:pPr>
              <w:pStyle w:val="ConsPlusNormal"/>
              <w:jc w:val="both"/>
            </w:pPr>
          </w:p>
        </w:tc>
      </w:tr>
      <w:tr w:rsidR="00C25294" w:rsidRPr="00E17F02" w:rsidTr="00C25294">
        <w:tc>
          <w:tcPr>
            <w:tcW w:w="1770" w:type="pct"/>
          </w:tcPr>
          <w:p w:rsidR="00C25294" w:rsidRPr="00E17F02" w:rsidRDefault="00C25294" w:rsidP="00522C00">
            <w:pPr>
              <w:pStyle w:val="ConsPlusNormal"/>
              <w:jc w:val="center"/>
            </w:pPr>
          </w:p>
        </w:tc>
        <w:tc>
          <w:tcPr>
            <w:tcW w:w="104" w:type="pct"/>
          </w:tcPr>
          <w:p w:rsidR="00C25294" w:rsidRPr="00E17F02" w:rsidRDefault="00C25294" w:rsidP="00522C00">
            <w:pPr>
              <w:pStyle w:val="ConsPlusNormal"/>
              <w:jc w:val="center"/>
            </w:pPr>
          </w:p>
        </w:tc>
        <w:tc>
          <w:tcPr>
            <w:tcW w:w="546" w:type="pct"/>
          </w:tcPr>
          <w:p w:rsidR="00C25294" w:rsidRPr="00E17F02" w:rsidRDefault="00C25294" w:rsidP="00522C00">
            <w:pPr>
              <w:pStyle w:val="ConsPlusNormal"/>
              <w:jc w:val="center"/>
            </w:pPr>
          </w:p>
        </w:tc>
        <w:tc>
          <w:tcPr>
            <w:tcW w:w="124" w:type="pct"/>
          </w:tcPr>
          <w:p w:rsidR="00C25294" w:rsidRPr="00E17F02" w:rsidRDefault="00C25294" w:rsidP="00522C00">
            <w:pPr>
              <w:pStyle w:val="ConsPlusNormal"/>
              <w:jc w:val="center"/>
            </w:pPr>
          </w:p>
        </w:tc>
        <w:tc>
          <w:tcPr>
            <w:tcW w:w="2456" w:type="pct"/>
            <w:gridSpan w:val="2"/>
          </w:tcPr>
          <w:p w:rsidR="00C25294" w:rsidRPr="00E17F02" w:rsidRDefault="00C25294" w:rsidP="00C25294">
            <w:pPr>
              <w:pStyle w:val="ConsPlusNormal"/>
              <w:jc w:val="center"/>
            </w:pPr>
            <w:r>
              <w:t>«</w:t>
            </w:r>
            <w:r w:rsidRPr="00E17F02">
              <w:t>__</w:t>
            </w:r>
            <w:r>
              <w:t>»</w:t>
            </w:r>
            <w:r w:rsidRPr="00E17F02">
              <w:t xml:space="preserve"> ___________</w:t>
            </w:r>
            <w:r>
              <w:t>______</w:t>
            </w:r>
            <w:r w:rsidRPr="00E17F02">
              <w:t xml:space="preserve"> 20__ г.</w:t>
            </w:r>
          </w:p>
        </w:tc>
      </w:tr>
    </w:tbl>
    <w:p w:rsidR="00522C00" w:rsidRPr="00E17F02" w:rsidRDefault="00522C00" w:rsidP="00522C00">
      <w:pPr>
        <w:pStyle w:val="ConsPlusNormal"/>
        <w:ind w:firstLine="540"/>
        <w:jc w:val="both"/>
      </w:pPr>
    </w:p>
    <w:p w:rsidR="00522C00" w:rsidRPr="00E17F02" w:rsidRDefault="00522C00" w:rsidP="00522C00">
      <w:pPr>
        <w:pStyle w:val="ConsPlusNormal"/>
        <w:ind w:firstLine="540"/>
        <w:jc w:val="both"/>
      </w:pPr>
    </w:p>
    <w:p w:rsidR="00522C00" w:rsidRPr="00E17F02" w:rsidRDefault="00522C00" w:rsidP="00522C00">
      <w:pPr>
        <w:pStyle w:val="ConsPlusNormal"/>
        <w:ind w:firstLine="540"/>
        <w:jc w:val="both"/>
      </w:pPr>
    </w:p>
    <w:p w:rsidR="00C25294" w:rsidRDefault="00C25294" w:rsidP="00522C00">
      <w:pPr>
        <w:pStyle w:val="ConsPlusNormal"/>
        <w:ind w:firstLine="540"/>
        <w:jc w:val="both"/>
        <w:sectPr w:rsidR="00C25294" w:rsidSect="00246E42">
          <w:headerReference w:type="default" r:id="rId24"/>
          <w:pgSz w:w="11906" w:h="16838"/>
          <w:pgMar w:top="1440" w:right="566" w:bottom="1440" w:left="1133" w:header="0" w:footer="0" w:gutter="0"/>
          <w:cols w:space="720"/>
          <w:noEndnote/>
          <w:titlePg/>
          <w:docGrid w:linePitch="299"/>
        </w:sectPr>
      </w:pPr>
    </w:p>
    <w:p w:rsidR="00522C00" w:rsidRPr="00C25294" w:rsidRDefault="00522C00" w:rsidP="00C25294">
      <w:pPr>
        <w:pStyle w:val="ConsPlusNormal"/>
        <w:ind w:left="5103"/>
        <w:jc w:val="center"/>
        <w:outlineLvl w:val="2"/>
        <w:rPr>
          <w:sz w:val="28"/>
          <w:szCs w:val="28"/>
        </w:rPr>
      </w:pPr>
      <w:r w:rsidRPr="00C25294">
        <w:rPr>
          <w:sz w:val="28"/>
          <w:szCs w:val="28"/>
        </w:rPr>
        <w:lastRenderedPageBreak/>
        <w:t xml:space="preserve">Приложение № </w:t>
      </w:r>
      <w:r w:rsidR="00E13829">
        <w:rPr>
          <w:sz w:val="28"/>
          <w:szCs w:val="28"/>
        </w:rPr>
        <w:t>8</w:t>
      </w:r>
    </w:p>
    <w:p w:rsidR="00522C00" w:rsidRPr="00C25294" w:rsidRDefault="00522C00" w:rsidP="00C25294">
      <w:pPr>
        <w:pStyle w:val="ConsPlusNormal"/>
        <w:ind w:left="5103"/>
        <w:jc w:val="center"/>
        <w:rPr>
          <w:sz w:val="28"/>
          <w:szCs w:val="28"/>
        </w:rPr>
      </w:pPr>
      <w:r w:rsidRPr="00C25294">
        <w:rPr>
          <w:sz w:val="28"/>
          <w:szCs w:val="28"/>
        </w:rPr>
        <w:t>к Положению о предоставлении</w:t>
      </w:r>
    </w:p>
    <w:p w:rsidR="00522C00" w:rsidRPr="00C25294" w:rsidRDefault="00522C00" w:rsidP="00C25294">
      <w:pPr>
        <w:pStyle w:val="ConsPlusNormal"/>
        <w:ind w:left="5103"/>
        <w:jc w:val="center"/>
        <w:rPr>
          <w:sz w:val="28"/>
          <w:szCs w:val="28"/>
        </w:rPr>
      </w:pPr>
      <w:r w:rsidRPr="00C25294">
        <w:rPr>
          <w:sz w:val="28"/>
          <w:szCs w:val="28"/>
        </w:rPr>
        <w:t>социальных выплат на строительство</w:t>
      </w:r>
    </w:p>
    <w:p w:rsidR="00522C00" w:rsidRPr="00C25294" w:rsidRDefault="00522C00" w:rsidP="00C25294">
      <w:pPr>
        <w:pStyle w:val="ConsPlusNormal"/>
        <w:ind w:left="5103"/>
        <w:jc w:val="center"/>
        <w:rPr>
          <w:sz w:val="28"/>
          <w:szCs w:val="28"/>
        </w:rPr>
      </w:pPr>
      <w:r w:rsidRPr="00C25294">
        <w:rPr>
          <w:sz w:val="28"/>
          <w:szCs w:val="28"/>
        </w:rPr>
        <w:t>(приобретение) жилья граждан,</w:t>
      </w:r>
    </w:p>
    <w:p w:rsidR="00522C00" w:rsidRPr="00C25294" w:rsidRDefault="00522C00" w:rsidP="00C25294">
      <w:pPr>
        <w:pStyle w:val="ConsPlusNormal"/>
        <w:ind w:left="5103"/>
        <w:jc w:val="center"/>
        <w:rPr>
          <w:sz w:val="28"/>
          <w:szCs w:val="28"/>
        </w:rPr>
      </w:pPr>
      <w:proofErr w:type="gramStart"/>
      <w:r w:rsidRPr="00C25294">
        <w:rPr>
          <w:sz w:val="28"/>
          <w:szCs w:val="28"/>
        </w:rPr>
        <w:t>проживающих на сельских территориях</w:t>
      </w:r>
      <w:proofErr w:type="gramEnd"/>
    </w:p>
    <w:p w:rsidR="00522C00" w:rsidRDefault="00522C00" w:rsidP="00C25294">
      <w:pPr>
        <w:pStyle w:val="ConsPlusNormal"/>
        <w:jc w:val="center"/>
        <w:rPr>
          <w:sz w:val="28"/>
          <w:szCs w:val="28"/>
        </w:rPr>
      </w:pPr>
    </w:p>
    <w:p w:rsidR="00C25294" w:rsidRDefault="00C25294" w:rsidP="00C25294">
      <w:pPr>
        <w:pStyle w:val="ConsPlusNormal"/>
        <w:jc w:val="right"/>
        <w:rPr>
          <w:sz w:val="28"/>
          <w:szCs w:val="28"/>
        </w:rPr>
      </w:pPr>
      <w:r>
        <w:rPr>
          <w:sz w:val="28"/>
          <w:szCs w:val="28"/>
        </w:rPr>
        <w:t>Форма</w:t>
      </w:r>
    </w:p>
    <w:p w:rsidR="00C25294" w:rsidRDefault="00C25294" w:rsidP="00C25294">
      <w:pPr>
        <w:pStyle w:val="ConsPlusNormal"/>
        <w:jc w:val="center"/>
        <w:rPr>
          <w:sz w:val="28"/>
          <w:szCs w:val="28"/>
        </w:rPr>
      </w:pPr>
    </w:p>
    <w:p w:rsidR="00C25294" w:rsidRPr="00C25294" w:rsidRDefault="00C25294" w:rsidP="00C25294">
      <w:pPr>
        <w:pStyle w:val="ConsPlusNormal"/>
        <w:jc w:val="center"/>
        <w:rPr>
          <w:sz w:val="28"/>
          <w:szCs w:val="28"/>
        </w:rPr>
      </w:pPr>
    </w:p>
    <w:p w:rsidR="00522C00" w:rsidRPr="00C25294" w:rsidRDefault="00522C00" w:rsidP="00C25294">
      <w:pPr>
        <w:pStyle w:val="ConsPlusNonformat"/>
        <w:jc w:val="center"/>
        <w:rPr>
          <w:rFonts w:ascii="Times New Roman" w:hAnsi="Times New Roman" w:cs="Times New Roman"/>
          <w:b/>
          <w:sz w:val="28"/>
          <w:szCs w:val="28"/>
        </w:rPr>
      </w:pPr>
      <w:bookmarkStart w:id="10" w:name="Par5367"/>
      <w:bookmarkEnd w:id="10"/>
      <w:r w:rsidRPr="00C25294">
        <w:rPr>
          <w:rFonts w:ascii="Times New Roman" w:hAnsi="Times New Roman" w:cs="Times New Roman"/>
          <w:b/>
          <w:sz w:val="28"/>
          <w:szCs w:val="28"/>
        </w:rPr>
        <w:t>ИНФОРМАЦИЯ</w:t>
      </w:r>
    </w:p>
    <w:p w:rsidR="00522C00" w:rsidRPr="00C25294" w:rsidRDefault="00522C00" w:rsidP="00C25294">
      <w:pPr>
        <w:pStyle w:val="ConsPlusNonformat"/>
        <w:jc w:val="center"/>
        <w:rPr>
          <w:rFonts w:ascii="Times New Roman" w:hAnsi="Times New Roman" w:cs="Times New Roman"/>
          <w:sz w:val="28"/>
          <w:szCs w:val="28"/>
        </w:rPr>
      </w:pPr>
      <w:proofErr w:type="gramStart"/>
      <w:r w:rsidRPr="00C25294">
        <w:rPr>
          <w:rFonts w:ascii="Times New Roman" w:hAnsi="Times New Roman" w:cs="Times New Roman"/>
          <w:sz w:val="28"/>
          <w:szCs w:val="28"/>
        </w:rPr>
        <w:t>о введении в эксплуатацию (приобретении) жилых домов (жилых</w:t>
      </w:r>
      <w:proofErr w:type="gramEnd"/>
    </w:p>
    <w:p w:rsidR="00522C00" w:rsidRPr="00C25294" w:rsidRDefault="00522C00" w:rsidP="00C25294">
      <w:pPr>
        <w:pStyle w:val="ConsPlusNonformat"/>
        <w:jc w:val="center"/>
        <w:rPr>
          <w:rFonts w:ascii="Times New Roman" w:hAnsi="Times New Roman" w:cs="Times New Roman"/>
          <w:sz w:val="28"/>
          <w:szCs w:val="28"/>
        </w:rPr>
      </w:pPr>
      <w:r w:rsidRPr="00C25294">
        <w:rPr>
          <w:rFonts w:ascii="Times New Roman" w:hAnsi="Times New Roman" w:cs="Times New Roman"/>
          <w:sz w:val="28"/>
          <w:szCs w:val="28"/>
        </w:rPr>
        <w:t>помещений) участников мероприятий по улучшению жилищных</w:t>
      </w:r>
    </w:p>
    <w:p w:rsidR="00522C00" w:rsidRPr="00C25294" w:rsidRDefault="00522C00" w:rsidP="00C25294">
      <w:pPr>
        <w:pStyle w:val="ConsPlusNonformat"/>
        <w:jc w:val="center"/>
        <w:rPr>
          <w:rFonts w:ascii="Times New Roman" w:hAnsi="Times New Roman" w:cs="Times New Roman"/>
          <w:sz w:val="28"/>
          <w:szCs w:val="28"/>
        </w:rPr>
      </w:pPr>
      <w:r w:rsidRPr="00C25294">
        <w:rPr>
          <w:rFonts w:ascii="Times New Roman" w:hAnsi="Times New Roman" w:cs="Times New Roman"/>
          <w:sz w:val="28"/>
          <w:szCs w:val="28"/>
        </w:rPr>
        <w:t>условий граждан, проживающих на сельских территориях,</w:t>
      </w:r>
    </w:p>
    <w:p w:rsidR="00C25294" w:rsidRDefault="00522C00" w:rsidP="00C25294">
      <w:pPr>
        <w:pStyle w:val="ConsPlusNonformat"/>
        <w:jc w:val="center"/>
        <w:rPr>
          <w:rFonts w:ascii="Times New Roman" w:hAnsi="Times New Roman" w:cs="Times New Roman"/>
          <w:sz w:val="28"/>
          <w:szCs w:val="28"/>
        </w:rPr>
      </w:pPr>
      <w:r w:rsidRPr="00C25294">
        <w:rPr>
          <w:rFonts w:ascii="Times New Roman" w:hAnsi="Times New Roman" w:cs="Times New Roman"/>
          <w:sz w:val="28"/>
          <w:szCs w:val="28"/>
        </w:rPr>
        <w:t xml:space="preserve">государственной программы Республики Тыва </w:t>
      </w:r>
    </w:p>
    <w:p w:rsidR="00522C00" w:rsidRPr="00C25294" w:rsidRDefault="00BC4C6E" w:rsidP="00C25294">
      <w:pPr>
        <w:pStyle w:val="ConsPlusNonformat"/>
        <w:jc w:val="center"/>
        <w:rPr>
          <w:rFonts w:ascii="Times New Roman" w:hAnsi="Times New Roman" w:cs="Times New Roman"/>
          <w:sz w:val="28"/>
          <w:szCs w:val="28"/>
        </w:rPr>
      </w:pPr>
      <w:r w:rsidRPr="00C25294">
        <w:rPr>
          <w:rFonts w:ascii="Times New Roman" w:hAnsi="Times New Roman" w:cs="Times New Roman"/>
          <w:sz w:val="28"/>
          <w:szCs w:val="28"/>
        </w:rPr>
        <w:t>«</w:t>
      </w:r>
      <w:r w:rsidR="00522C00" w:rsidRPr="00C25294">
        <w:rPr>
          <w:rFonts w:ascii="Times New Roman" w:hAnsi="Times New Roman" w:cs="Times New Roman"/>
          <w:sz w:val="28"/>
          <w:szCs w:val="28"/>
        </w:rPr>
        <w:t>Комплексное развитие сельских</w:t>
      </w:r>
      <w:r w:rsidR="00C25294">
        <w:rPr>
          <w:rFonts w:ascii="Times New Roman" w:hAnsi="Times New Roman" w:cs="Times New Roman"/>
          <w:sz w:val="28"/>
          <w:szCs w:val="28"/>
        </w:rPr>
        <w:t xml:space="preserve"> </w:t>
      </w:r>
      <w:r w:rsidR="00522C00" w:rsidRPr="00C25294">
        <w:rPr>
          <w:rFonts w:ascii="Times New Roman" w:hAnsi="Times New Roman" w:cs="Times New Roman"/>
          <w:sz w:val="28"/>
          <w:szCs w:val="28"/>
        </w:rPr>
        <w:t>территорий</w:t>
      </w:r>
      <w:r w:rsidRPr="00C25294">
        <w:rPr>
          <w:rFonts w:ascii="Times New Roman" w:hAnsi="Times New Roman" w:cs="Times New Roman"/>
          <w:sz w:val="28"/>
          <w:szCs w:val="28"/>
        </w:rPr>
        <w:t>»</w:t>
      </w:r>
    </w:p>
    <w:p w:rsidR="00522C00" w:rsidRPr="00C25294" w:rsidRDefault="00522C00" w:rsidP="00C25294">
      <w:pPr>
        <w:pStyle w:val="ConsPlusNonformat"/>
        <w:jc w:val="center"/>
        <w:rPr>
          <w:rFonts w:ascii="Times New Roman" w:hAnsi="Times New Roman" w:cs="Times New Roman"/>
          <w:sz w:val="28"/>
          <w:szCs w:val="28"/>
        </w:rPr>
      </w:pPr>
      <w:r w:rsidRPr="00C25294">
        <w:rPr>
          <w:rFonts w:ascii="Times New Roman" w:hAnsi="Times New Roman" w:cs="Times New Roman"/>
          <w:sz w:val="28"/>
          <w:szCs w:val="28"/>
        </w:rPr>
        <w:t>____________________________</w:t>
      </w:r>
      <w:r w:rsidR="00C25294">
        <w:rPr>
          <w:rFonts w:ascii="Times New Roman" w:hAnsi="Times New Roman" w:cs="Times New Roman"/>
          <w:sz w:val="28"/>
          <w:szCs w:val="28"/>
        </w:rPr>
        <w:t>______________</w:t>
      </w:r>
    </w:p>
    <w:p w:rsidR="00522C00" w:rsidRPr="00C25294" w:rsidRDefault="00522C00" w:rsidP="00C25294">
      <w:pPr>
        <w:pStyle w:val="ConsPlusNonformat"/>
        <w:jc w:val="center"/>
        <w:rPr>
          <w:rFonts w:ascii="Times New Roman" w:hAnsi="Times New Roman" w:cs="Times New Roman"/>
        </w:rPr>
      </w:pPr>
      <w:r w:rsidRPr="00C25294">
        <w:rPr>
          <w:rFonts w:ascii="Times New Roman" w:hAnsi="Times New Roman" w:cs="Times New Roman"/>
        </w:rPr>
        <w:t>(наименование муниципального района)</w:t>
      </w:r>
    </w:p>
    <w:p w:rsidR="00522C00" w:rsidRPr="00C25294" w:rsidRDefault="00522C00" w:rsidP="00C25294">
      <w:pPr>
        <w:pStyle w:val="ConsPlusNormal"/>
        <w:jc w:val="center"/>
        <w:rPr>
          <w:sz w:val="28"/>
          <w:szCs w:val="28"/>
        </w:rPr>
      </w:pPr>
    </w:p>
    <w:tbl>
      <w:tblPr>
        <w:tblW w:w="5126" w:type="pct"/>
        <w:jc w:val="center"/>
        <w:tblCellMar>
          <w:left w:w="62" w:type="dxa"/>
          <w:right w:w="62" w:type="dxa"/>
        </w:tblCellMar>
        <w:tblLook w:val="0000"/>
      </w:tblPr>
      <w:tblGrid>
        <w:gridCol w:w="430"/>
        <w:gridCol w:w="1203"/>
        <w:gridCol w:w="1241"/>
        <w:gridCol w:w="1106"/>
        <w:gridCol w:w="1218"/>
        <w:gridCol w:w="1881"/>
        <w:gridCol w:w="1385"/>
        <w:gridCol w:w="2127"/>
      </w:tblGrid>
      <w:tr w:rsidR="00522C00" w:rsidRPr="00C25294" w:rsidTr="00C25294">
        <w:trPr>
          <w:jc w:val="center"/>
        </w:trPr>
        <w:tc>
          <w:tcPr>
            <w:tcW w:w="203"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 xml:space="preserve">№ </w:t>
            </w:r>
            <w:proofErr w:type="spellStart"/>
            <w:proofErr w:type="gramStart"/>
            <w:r w:rsidRPr="00C25294">
              <w:rPr>
                <w:rFonts w:ascii="Times New Roman" w:hAnsi="Times New Roman"/>
              </w:rPr>
              <w:t>п</w:t>
            </w:r>
            <w:proofErr w:type="spellEnd"/>
            <w:proofErr w:type="gramEnd"/>
            <w:r w:rsidRPr="00C25294">
              <w:rPr>
                <w:rFonts w:ascii="Times New Roman" w:hAnsi="Times New Roman"/>
              </w:rPr>
              <w:t>/</w:t>
            </w:r>
            <w:proofErr w:type="spellStart"/>
            <w:r w:rsidRPr="00C25294">
              <w:rPr>
                <w:rFonts w:ascii="Times New Roman" w:hAnsi="Times New Roman"/>
              </w:rPr>
              <w:t>п</w:t>
            </w:r>
            <w:proofErr w:type="spellEnd"/>
          </w:p>
        </w:tc>
        <w:tc>
          <w:tcPr>
            <w:tcW w:w="568"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Фамилия, имя, отч</w:t>
            </w:r>
            <w:r w:rsidRPr="00C25294">
              <w:rPr>
                <w:rFonts w:ascii="Times New Roman" w:hAnsi="Times New Roman"/>
              </w:rPr>
              <w:t>е</w:t>
            </w:r>
            <w:r w:rsidRPr="00C25294">
              <w:rPr>
                <w:rFonts w:ascii="Times New Roman" w:hAnsi="Times New Roman"/>
              </w:rPr>
              <w:t>ство (п</w:t>
            </w:r>
            <w:r w:rsidRPr="00C25294">
              <w:rPr>
                <w:rFonts w:ascii="Times New Roman" w:hAnsi="Times New Roman"/>
              </w:rPr>
              <w:t>о</w:t>
            </w:r>
            <w:r w:rsidRPr="00C25294">
              <w:rPr>
                <w:rFonts w:ascii="Times New Roman" w:hAnsi="Times New Roman"/>
              </w:rPr>
              <w:t>следнее - при нал</w:t>
            </w:r>
            <w:r w:rsidRPr="00C25294">
              <w:rPr>
                <w:rFonts w:ascii="Times New Roman" w:hAnsi="Times New Roman"/>
              </w:rPr>
              <w:t>и</w:t>
            </w:r>
            <w:r w:rsidRPr="00C25294">
              <w:rPr>
                <w:rFonts w:ascii="Times New Roman" w:hAnsi="Times New Roman"/>
              </w:rPr>
              <w:t>чии)</w:t>
            </w:r>
          </w:p>
        </w:tc>
        <w:tc>
          <w:tcPr>
            <w:tcW w:w="586"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Численный состав с</w:t>
            </w:r>
            <w:r w:rsidRPr="00C25294">
              <w:rPr>
                <w:rFonts w:ascii="Times New Roman" w:hAnsi="Times New Roman"/>
              </w:rPr>
              <w:t>е</w:t>
            </w:r>
            <w:r w:rsidRPr="00C25294">
              <w:rPr>
                <w:rFonts w:ascii="Times New Roman" w:hAnsi="Times New Roman"/>
              </w:rPr>
              <w:t>мьи (чел.)</w:t>
            </w:r>
          </w:p>
        </w:tc>
        <w:tc>
          <w:tcPr>
            <w:tcW w:w="522" w:type="pct"/>
            <w:tcBorders>
              <w:top w:val="single" w:sz="4" w:space="0" w:color="auto"/>
              <w:left w:val="single" w:sz="4" w:space="0" w:color="auto"/>
              <w:bottom w:val="single" w:sz="4" w:space="0" w:color="auto"/>
              <w:right w:val="single" w:sz="4" w:space="0" w:color="auto"/>
            </w:tcBorders>
          </w:tcPr>
          <w:p w:rsidR="00C25294" w:rsidRDefault="00522C00" w:rsidP="00C25294">
            <w:pPr>
              <w:spacing w:after="0" w:line="240" w:lineRule="auto"/>
              <w:jc w:val="center"/>
              <w:rPr>
                <w:rFonts w:ascii="Times New Roman" w:hAnsi="Times New Roman"/>
              </w:rPr>
            </w:pPr>
            <w:r w:rsidRPr="00C25294">
              <w:rPr>
                <w:rFonts w:ascii="Times New Roman" w:hAnsi="Times New Roman"/>
              </w:rPr>
              <w:t>Расчетная площадь жилья,</w:t>
            </w:r>
          </w:p>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 xml:space="preserve"> кв. м</w:t>
            </w:r>
          </w:p>
        </w:tc>
        <w:tc>
          <w:tcPr>
            <w:tcW w:w="575"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Способ улучшения жилищных условий</w:t>
            </w:r>
          </w:p>
        </w:tc>
        <w:tc>
          <w:tcPr>
            <w:tcW w:w="888"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Документ, по</w:t>
            </w:r>
            <w:r w:rsidRPr="00C25294">
              <w:rPr>
                <w:rFonts w:ascii="Times New Roman" w:hAnsi="Times New Roman"/>
              </w:rPr>
              <w:t>д</w:t>
            </w:r>
            <w:r w:rsidRPr="00C25294">
              <w:rPr>
                <w:rFonts w:ascii="Times New Roman" w:hAnsi="Times New Roman"/>
              </w:rPr>
              <w:t>тверждающий ввод в эксплуат</w:t>
            </w:r>
            <w:r w:rsidRPr="00C25294">
              <w:rPr>
                <w:rFonts w:ascii="Times New Roman" w:hAnsi="Times New Roman"/>
              </w:rPr>
              <w:t>а</w:t>
            </w:r>
            <w:r w:rsidRPr="00C25294">
              <w:rPr>
                <w:rFonts w:ascii="Times New Roman" w:hAnsi="Times New Roman"/>
              </w:rPr>
              <w:t>цию (приобрет</w:t>
            </w:r>
            <w:r w:rsidRPr="00C25294">
              <w:rPr>
                <w:rFonts w:ascii="Times New Roman" w:hAnsi="Times New Roman"/>
              </w:rPr>
              <w:t>е</w:t>
            </w:r>
            <w:r w:rsidRPr="00C25294">
              <w:rPr>
                <w:rFonts w:ascii="Times New Roman" w:hAnsi="Times New Roman"/>
              </w:rPr>
              <w:t>ние) жилого дома (жилого помещ</w:t>
            </w:r>
            <w:r w:rsidRPr="00C25294">
              <w:rPr>
                <w:rFonts w:ascii="Times New Roman" w:hAnsi="Times New Roman"/>
              </w:rPr>
              <w:t>е</w:t>
            </w:r>
            <w:r w:rsidRPr="00C25294">
              <w:rPr>
                <w:rFonts w:ascii="Times New Roman" w:hAnsi="Times New Roman"/>
              </w:rPr>
              <w:t>ния), дата, номер</w:t>
            </w:r>
          </w:p>
        </w:tc>
        <w:tc>
          <w:tcPr>
            <w:tcW w:w="654"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Фактическая площадь ж</w:t>
            </w:r>
            <w:r w:rsidRPr="00C25294">
              <w:rPr>
                <w:rFonts w:ascii="Times New Roman" w:hAnsi="Times New Roman"/>
              </w:rPr>
              <w:t>и</w:t>
            </w:r>
            <w:r w:rsidRPr="00C25294">
              <w:rPr>
                <w:rFonts w:ascii="Times New Roman" w:hAnsi="Times New Roman"/>
              </w:rPr>
              <w:t>лого дома (жилого п</w:t>
            </w:r>
            <w:r w:rsidRPr="00C25294">
              <w:rPr>
                <w:rFonts w:ascii="Times New Roman" w:hAnsi="Times New Roman"/>
              </w:rPr>
              <w:t>о</w:t>
            </w:r>
            <w:r w:rsidRPr="00C25294">
              <w:rPr>
                <w:rFonts w:ascii="Times New Roman" w:hAnsi="Times New Roman"/>
              </w:rPr>
              <w:t>мещения) по документу</w:t>
            </w:r>
          </w:p>
        </w:tc>
        <w:tc>
          <w:tcPr>
            <w:tcW w:w="1004"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roofErr w:type="gramStart"/>
            <w:r w:rsidRPr="00C25294">
              <w:rPr>
                <w:rFonts w:ascii="Times New Roman" w:hAnsi="Times New Roman"/>
              </w:rPr>
              <w:t>Адрес построенного (приобретенного) жилого дома (жил</w:t>
            </w:r>
            <w:r w:rsidRPr="00C25294">
              <w:rPr>
                <w:rFonts w:ascii="Times New Roman" w:hAnsi="Times New Roman"/>
              </w:rPr>
              <w:t>о</w:t>
            </w:r>
            <w:r w:rsidRPr="00C25294">
              <w:rPr>
                <w:rFonts w:ascii="Times New Roman" w:hAnsi="Times New Roman"/>
              </w:rPr>
              <w:t>го помещения) (н</w:t>
            </w:r>
            <w:r w:rsidRPr="00C25294">
              <w:rPr>
                <w:rFonts w:ascii="Times New Roman" w:hAnsi="Times New Roman"/>
              </w:rPr>
              <w:t>а</w:t>
            </w:r>
            <w:r w:rsidRPr="00C25294">
              <w:rPr>
                <w:rFonts w:ascii="Times New Roman" w:hAnsi="Times New Roman"/>
              </w:rPr>
              <w:t>именования сельск</w:t>
            </w:r>
            <w:r w:rsidRPr="00C25294">
              <w:rPr>
                <w:rFonts w:ascii="Times New Roman" w:hAnsi="Times New Roman"/>
              </w:rPr>
              <w:t>о</w:t>
            </w:r>
            <w:r w:rsidRPr="00C25294">
              <w:rPr>
                <w:rFonts w:ascii="Times New Roman" w:hAnsi="Times New Roman"/>
              </w:rPr>
              <w:t>го поселения, нас</w:t>
            </w:r>
            <w:r w:rsidRPr="00C25294">
              <w:rPr>
                <w:rFonts w:ascii="Times New Roman" w:hAnsi="Times New Roman"/>
              </w:rPr>
              <w:t>е</w:t>
            </w:r>
            <w:r w:rsidRPr="00C25294">
              <w:rPr>
                <w:rFonts w:ascii="Times New Roman" w:hAnsi="Times New Roman"/>
              </w:rPr>
              <w:t>ленного пункта, улицы, номер дома)</w:t>
            </w:r>
            <w:proofErr w:type="gramEnd"/>
          </w:p>
        </w:tc>
      </w:tr>
      <w:tr w:rsidR="00522C00" w:rsidRPr="00C25294" w:rsidTr="00C25294">
        <w:trPr>
          <w:jc w:val="center"/>
        </w:trPr>
        <w:tc>
          <w:tcPr>
            <w:tcW w:w="5000" w:type="pct"/>
            <w:gridSpan w:val="8"/>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Участники мероприятий ____ года</w:t>
            </w:r>
          </w:p>
        </w:tc>
      </w:tr>
      <w:tr w:rsidR="00522C00" w:rsidRPr="00C25294" w:rsidTr="00C25294">
        <w:trPr>
          <w:jc w:val="center"/>
        </w:trPr>
        <w:tc>
          <w:tcPr>
            <w:tcW w:w="203"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1</w:t>
            </w:r>
          </w:p>
        </w:tc>
        <w:tc>
          <w:tcPr>
            <w:tcW w:w="568"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522"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575"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888"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654"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004"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r>
      <w:tr w:rsidR="00522C00" w:rsidRPr="00C25294" w:rsidTr="00C25294">
        <w:trPr>
          <w:jc w:val="center"/>
        </w:trPr>
        <w:tc>
          <w:tcPr>
            <w:tcW w:w="203"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568"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522"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575"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888"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654"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004"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r>
      <w:tr w:rsidR="00522C00" w:rsidRPr="00C25294" w:rsidTr="00C25294">
        <w:trPr>
          <w:jc w:val="center"/>
        </w:trPr>
        <w:tc>
          <w:tcPr>
            <w:tcW w:w="771" w:type="pct"/>
            <w:gridSpan w:val="2"/>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Итого</w:t>
            </w:r>
          </w:p>
        </w:tc>
        <w:tc>
          <w:tcPr>
            <w:tcW w:w="586"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522"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575"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roofErr w:type="spellStart"/>
            <w:r w:rsidRPr="00C25294">
              <w:rPr>
                <w:rFonts w:ascii="Times New Roman" w:hAnsi="Times New Roman"/>
              </w:rPr>
              <w:t>x</w:t>
            </w:r>
            <w:proofErr w:type="spellEnd"/>
          </w:p>
        </w:tc>
        <w:tc>
          <w:tcPr>
            <w:tcW w:w="888"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roofErr w:type="spellStart"/>
            <w:r w:rsidRPr="00C25294">
              <w:rPr>
                <w:rFonts w:ascii="Times New Roman" w:hAnsi="Times New Roman"/>
              </w:rPr>
              <w:t>x</w:t>
            </w:r>
            <w:proofErr w:type="spellEnd"/>
          </w:p>
        </w:tc>
        <w:tc>
          <w:tcPr>
            <w:tcW w:w="654"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p>
        </w:tc>
        <w:tc>
          <w:tcPr>
            <w:tcW w:w="1004" w:type="pct"/>
            <w:tcBorders>
              <w:top w:val="single" w:sz="4" w:space="0" w:color="auto"/>
              <w:left w:val="single" w:sz="4" w:space="0" w:color="auto"/>
              <w:bottom w:val="single" w:sz="4" w:space="0" w:color="auto"/>
              <w:right w:val="single" w:sz="4" w:space="0" w:color="auto"/>
            </w:tcBorders>
          </w:tcPr>
          <w:p w:rsidR="00522C00" w:rsidRPr="00C25294" w:rsidRDefault="00522C00" w:rsidP="00C25294">
            <w:pPr>
              <w:spacing w:after="0" w:line="240" w:lineRule="auto"/>
              <w:jc w:val="center"/>
              <w:rPr>
                <w:rFonts w:ascii="Times New Roman" w:hAnsi="Times New Roman"/>
              </w:rPr>
            </w:pPr>
            <w:r w:rsidRPr="00C25294">
              <w:rPr>
                <w:rFonts w:ascii="Times New Roman" w:hAnsi="Times New Roman"/>
              </w:rPr>
              <w:t>X</w:t>
            </w:r>
          </w:p>
        </w:tc>
      </w:tr>
    </w:tbl>
    <w:p w:rsidR="00522C00" w:rsidRDefault="00522C00" w:rsidP="00522C00">
      <w:pPr>
        <w:pStyle w:val="ConsPlusNormal"/>
        <w:ind w:firstLine="540"/>
        <w:jc w:val="both"/>
      </w:pPr>
    </w:p>
    <w:p w:rsidR="00C25294" w:rsidRPr="00E17F02" w:rsidRDefault="00C25294" w:rsidP="00522C00">
      <w:pPr>
        <w:pStyle w:val="ConsPlusNormal"/>
        <w:ind w:firstLine="540"/>
        <w:jc w:val="both"/>
      </w:pPr>
    </w:p>
    <w:tbl>
      <w:tblPr>
        <w:tblW w:w="0" w:type="auto"/>
        <w:tblInd w:w="62" w:type="dxa"/>
        <w:tblCellMar>
          <w:top w:w="102" w:type="dxa"/>
          <w:left w:w="62" w:type="dxa"/>
          <w:bottom w:w="102" w:type="dxa"/>
          <w:right w:w="62" w:type="dxa"/>
        </w:tblCellMar>
        <w:tblLook w:val="0000"/>
      </w:tblPr>
      <w:tblGrid>
        <w:gridCol w:w="6106"/>
        <w:gridCol w:w="130"/>
        <w:gridCol w:w="1128"/>
        <w:gridCol w:w="130"/>
        <w:gridCol w:w="2585"/>
      </w:tblGrid>
      <w:tr w:rsidR="00522C00" w:rsidRPr="00E17F02" w:rsidTr="00522C00">
        <w:tc>
          <w:tcPr>
            <w:tcW w:w="0" w:type="auto"/>
          </w:tcPr>
          <w:p w:rsidR="00C25294" w:rsidRDefault="00522C00" w:rsidP="00C25294">
            <w:pPr>
              <w:pStyle w:val="ConsPlusNormal"/>
              <w:jc w:val="center"/>
              <w:rPr>
                <w:sz w:val="28"/>
                <w:szCs w:val="28"/>
              </w:rPr>
            </w:pPr>
            <w:r w:rsidRPr="00C25294">
              <w:rPr>
                <w:sz w:val="28"/>
                <w:szCs w:val="28"/>
              </w:rPr>
              <w:t xml:space="preserve">Председатель администрации </w:t>
            </w:r>
            <w:proofErr w:type="gramStart"/>
            <w:r w:rsidRPr="00C25294">
              <w:rPr>
                <w:sz w:val="28"/>
                <w:szCs w:val="28"/>
              </w:rPr>
              <w:t>муниципального</w:t>
            </w:r>
            <w:proofErr w:type="gramEnd"/>
            <w:r w:rsidRPr="00C25294">
              <w:rPr>
                <w:sz w:val="28"/>
                <w:szCs w:val="28"/>
              </w:rPr>
              <w:t xml:space="preserve"> </w:t>
            </w:r>
          </w:p>
          <w:p w:rsidR="00522C00" w:rsidRPr="00E17F02" w:rsidRDefault="00522C00" w:rsidP="00C25294">
            <w:pPr>
              <w:pStyle w:val="ConsPlusNormal"/>
              <w:jc w:val="center"/>
            </w:pPr>
            <w:r w:rsidRPr="00C25294">
              <w:rPr>
                <w:sz w:val="28"/>
                <w:szCs w:val="28"/>
              </w:rPr>
              <w:t>района</w:t>
            </w:r>
            <w:r w:rsidR="00C25294">
              <w:rPr>
                <w:sz w:val="28"/>
                <w:szCs w:val="28"/>
              </w:rPr>
              <w:t xml:space="preserve"> </w:t>
            </w:r>
            <w:r w:rsidRPr="00C25294">
              <w:rPr>
                <w:sz w:val="28"/>
                <w:szCs w:val="28"/>
              </w:rPr>
              <w:t>Республики Тыва</w:t>
            </w:r>
          </w:p>
        </w:tc>
        <w:tc>
          <w:tcPr>
            <w:tcW w:w="0" w:type="auto"/>
          </w:tcPr>
          <w:p w:rsidR="00522C00" w:rsidRPr="00E17F02" w:rsidRDefault="00522C00" w:rsidP="00522C00">
            <w:pPr>
              <w:pStyle w:val="ConsPlusNormal"/>
              <w:jc w:val="both"/>
            </w:pPr>
          </w:p>
        </w:tc>
        <w:tc>
          <w:tcPr>
            <w:tcW w:w="0" w:type="auto"/>
            <w:tcBorders>
              <w:bottom w:val="single" w:sz="4" w:space="0" w:color="auto"/>
            </w:tcBorders>
          </w:tcPr>
          <w:p w:rsidR="00522C00" w:rsidRPr="00E17F02" w:rsidRDefault="00522C00" w:rsidP="00522C00">
            <w:pPr>
              <w:pStyle w:val="ConsPlusNormal"/>
              <w:jc w:val="both"/>
            </w:pPr>
          </w:p>
        </w:tc>
        <w:tc>
          <w:tcPr>
            <w:tcW w:w="0" w:type="auto"/>
          </w:tcPr>
          <w:p w:rsidR="00522C00" w:rsidRPr="00E17F02" w:rsidRDefault="00522C00" w:rsidP="00522C00">
            <w:pPr>
              <w:pStyle w:val="ConsPlusNormal"/>
              <w:jc w:val="both"/>
            </w:pPr>
          </w:p>
        </w:tc>
        <w:tc>
          <w:tcPr>
            <w:tcW w:w="0" w:type="auto"/>
            <w:tcBorders>
              <w:bottom w:val="single" w:sz="4" w:space="0" w:color="auto"/>
            </w:tcBorders>
          </w:tcPr>
          <w:p w:rsidR="00522C00" w:rsidRPr="00E17F02" w:rsidRDefault="00522C00" w:rsidP="00522C00">
            <w:pPr>
              <w:pStyle w:val="ConsPlusNormal"/>
              <w:jc w:val="both"/>
            </w:pPr>
          </w:p>
        </w:tc>
      </w:tr>
      <w:tr w:rsidR="00522C00" w:rsidRPr="00E17F02" w:rsidTr="00522C00">
        <w:tc>
          <w:tcPr>
            <w:tcW w:w="0" w:type="auto"/>
          </w:tcPr>
          <w:p w:rsidR="00522C00" w:rsidRPr="00E17F02" w:rsidRDefault="00522C00" w:rsidP="00522C00">
            <w:pPr>
              <w:pStyle w:val="ConsPlusNormal"/>
              <w:jc w:val="center"/>
            </w:pPr>
          </w:p>
        </w:tc>
        <w:tc>
          <w:tcPr>
            <w:tcW w:w="0" w:type="auto"/>
          </w:tcPr>
          <w:p w:rsidR="00522C00" w:rsidRPr="00E17F02" w:rsidRDefault="00522C00" w:rsidP="00522C00">
            <w:pPr>
              <w:pStyle w:val="ConsPlusNormal"/>
              <w:jc w:val="center"/>
            </w:pPr>
          </w:p>
        </w:tc>
        <w:tc>
          <w:tcPr>
            <w:tcW w:w="0" w:type="auto"/>
            <w:tcBorders>
              <w:top w:val="single" w:sz="4" w:space="0" w:color="auto"/>
            </w:tcBorders>
          </w:tcPr>
          <w:p w:rsidR="00522C00" w:rsidRPr="00E17F02" w:rsidRDefault="00522C00" w:rsidP="00522C00">
            <w:pPr>
              <w:pStyle w:val="ConsPlusNormal"/>
              <w:jc w:val="center"/>
            </w:pPr>
            <w:r w:rsidRPr="00E17F02">
              <w:t>(подпись)</w:t>
            </w:r>
          </w:p>
        </w:tc>
        <w:tc>
          <w:tcPr>
            <w:tcW w:w="0" w:type="auto"/>
          </w:tcPr>
          <w:p w:rsidR="00522C00" w:rsidRPr="00E17F02" w:rsidRDefault="00522C00" w:rsidP="00522C00">
            <w:pPr>
              <w:pStyle w:val="ConsPlusNormal"/>
              <w:jc w:val="center"/>
            </w:pPr>
          </w:p>
        </w:tc>
        <w:tc>
          <w:tcPr>
            <w:tcW w:w="0" w:type="auto"/>
            <w:tcBorders>
              <w:top w:val="single" w:sz="4" w:space="0" w:color="auto"/>
            </w:tcBorders>
          </w:tcPr>
          <w:p w:rsidR="00522C00" w:rsidRPr="00E17F02" w:rsidRDefault="00522C00" w:rsidP="00522C00">
            <w:pPr>
              <w:pStyle w:val="ConsPlusNormal"/>
              <w:jc w:val="center"/>
            </w:pPr>
            <w:r w:rsidRPr="00E17F02">
              <w:t>(расшифровка подписи)</w:t>
            </w:r>
          </w:p>
        </w:tc>
      </w:tr>
      <w:tr w:rsidR="00522C00" w:rsidRPr="00E17F02" w:rsidTr="00522C00">
        <w:tc>
          <w:tcPr>
            <w:tcW w:w="0" w:type="auto"/>
            <w:tcBorders>
              <w:bottom w:val="single" w:sz="4" w:space="0" w:color="auto"/>
            </w:tcBorders>
          </w:tcPr>
          <w:p w:rsidR="00522C00" w:rsidRPr="00E17F02" w:rsidRDefault="00522C00" w:rsidP="00522C00">
            <w:pPr>
              <w:pStyle w:val="ConsPlusNormal"/>
              <w:jc w:val="both"/>
            </w:pPr>
          </w:p>
        </w:tc>
        <w:tc>
          <w:tcPr>
            <w:tcW w:w="0" w:type="auto"/>
          </w:tcPr>
          <w:p w:rsidR="00522C00" w:rsidRPr="00E17F02" w:rsidRDefault="00522C00" w:rsidP="00522C00">
            <w:pPr>
              <w:pStyle w:val="ConsPlusNormal"/>
              <w:jc w:val="both"/>
            </w:pPr>
          </w:p>
        </w:tc>
        <w:tc>
          <w:tcPr>
            <w:tcW w:w="0" w:type="auto"/>
            <w:tcBorders>
              <w:bottom w:val="single" w:sz="4" w:space="0" w:color="auto"/>
            </w:tcBorders>
          </w:tcPr>
          <w:p w:rsidR="00522C00" w:rsidRPr="00E17F02" w:rsidRDefault="00522C00" w:rsidP="00522C00">
            <w:pPr>
              <w:pStyle w:val="ConsPlusNormal"/>
              <w:jc w:val="both"/>
            </w:pPr>
          </w:p>
        </w:tc>
        <w:tc>
          <w:tcPr>
            <w:tcW w:w="0" w:type="auto"/>
          </w:tcPr>
          <w:p w:rsidR="00522C00" w:rsidRPr="00E17F02" w:rsidRDefault="00522C00" w:rsidP="00522C00">
            <w:pPr>
              <w:pStyle w:val="ConsPlusNormal"/>
              <w:jc w:val="both"/>
            </w:pPr>
          </w:p>
        </w:tc>
        <w:tc>
          <w:tcPr>
            <w:tcW w:w="0" w:type="auto"/>
            <w:tcBorders>
              <w:bottom w:val="single" w:sz="4" w:space="0" w:color="auto"/>
            </w:tcBorders>
          </w:tcPr>
          <w:p w:rsidR="00522C00" w:rsidRPr="00E17F02" w:rsidRDefault="00522C00" w:rsidP="00522C00">
            <w:pPr>
              <w:pStyle w:val="ConsPlusNormal"/>
              <w:jc w:val="both"/>
            </w:pPr>
          </w:p>
        </w:tc>
      </w:tr>
      <w:tr w:rsidR="00522C00" w:rsidRPr="00E17F02" w:rsidTr="00522C00">
        <w:tc>
          <w:tcPr>
            <w:tcW w:w="0" w:type="auto"/>
            <w:tcBorders>
              <w:top w:val="single" w:sz="4" w:space="0" w:color="auto"/>
            </w:tcBorders>
          </w:tcPr>
          <w:p w:rsidR="00522C00" w:rsidRPr="00E17F02" w:rsidRDefault="00522C00" w:rsidP="00522C00">
            <w:pPr>
              <w:pStyle w:val="ConsPlusNormal"/>
              <w:jc w:val="center"/>
            </w:pPr>
            <w:r w:rsidRPr="00E17F02">
              <w:t>(должность лица, ответственного за подготовку сведений)</w:t>
            </w:r>
          </w:p>
        </w:tc>
        <w:tc>
          <w:tcPr>
            <w:tcW w:w="0" w:type="auto"/>
          </w:tcPr>
          <w:p w:rsidR="00522C00" w:rsidRPr="00E17F02" w:rsidRDefault="00522C00" w:rsidP="00522C00">
            <w:pPr>
              <w:pStyle w:val="ConsPlusNormal"/>
              <w:jc w:val="both"/>
            </w:pPr>
          </w:p>
        </w:tc>
        <w:tc>
          <w:tcPr>
            <w:tcW w:w="0" w:type="auto"/>
            <w:tcBorders>
              <w:top w:val="single" w:sz="4" w:space="0" w:color="auto"/>
            </w:tcBorders>
          </w:tcPr>
          <w:p w:rsidR="00522C00" w:rsidRPr="00E17F02" w:rsidRDefault="00522C00" w:rsidP="00522C00">
            <w:pPr>
              <w:pStyle w:val="ConsPlusNormal"/>
              <w:jc w:val="center"/>
            </w:pPr>
            <w:r w:rsidRPr="00E17F02">
              <w:t>(подпись)</w:t>
            </w:r>
          </w:p>
        </w:tc>
        <w:tc>
          <w:tcPr>
            <w:tcW w:w="0" w:type="auto"/>
          </w:tcPr>
          <w:p w:rsidR="00522C00" w:rsidRPr="00E17F02" w:rsidRDefault="00522C00" w:rsidP="00522C00">
            <w:pPr>
              <w:pStyle w:val="ConsPlusNormal"/>
              <w:jc w:val="center"/>
            </w:pPr>
          </w:p>
        </w:tc>
        <w:tc>
          <w:tcPr>
            <w:tcW w:w="0" w:type="auto"/>
            <w:tcBorders>
              <w:top w:val="single" w:sz="4" w:space="0" w:color="auto"/>
            </w:tcBorders>
          </w:tcPr>
          <w:p w:rsidR="00522C00" w:rsidRPr="00E17F02" w:rsidRDefault="00522C00" w:rsidP="00522C00">
            <w:pPr>
              <w:pStyle w:val="ConsPlusNormal"/>
              <w:jc w:val="center"/>
            </w:pPr>
            <w:r w:rsidRPr="00E17F02">
              <w:t>(расшифровка подписи)</w:t>
            </w:r>
          </w:p>
        </w:tc>
      </w:tr>
    </w:tbl>
    <w:p w:rsidR="00C25294" w:rsidRDefault="00C25294" w:rsidP="00522C00">
      <w:pPr>
        <w:pStyle w:val="ConsPlusNormal"/>
        <w:spacing w:before="240"/>
        <w:ind w:firstLine="540"/>
        <w:contextualSpacing/>
        <w:jc w:val="both"/>
        <w:sectPr w:rsidR="00C25294" w:rsidSect="00246E42">
          <w:pgSz w:w="11906" w:h="16838"/>
          <w:pgMar w:top="1440" w:right="566" w:bottom="1440" w:left="1133" w:header="0" w:footer="0" w:gutter="0"/>
          <w:cols w:space="720"/>
          <w:noEndnote/>
          <w:titlePg/>
          <w:docGrid w:linePitch="299"/>
        </w:sectPr>
      </w:pPr>
    </w:p>
    <w:p w:rsidR="00C12F47" w:rsidRPr="00BC4C6E" w:rsidRDefault="00C12F47" w:rsidP="00C12F47">
      <w:pPr>
        <w:pStyle w:val="ConsPlusNormal"/>
        <w:ind w:left="5103"/>
        <w:contextualSpacing/>
        <w:jc w:val="center"/>
        <w:rPr>
          <w:sz w:val="28"/>
          <w:szCs w:val="28"/>
        </w:rPr>
      </w:pPr>
      <w:r w:rsidRPr="00BC4C6E">
        <w:rPr>
          <w:sz w:val="28"/>
          <w:szCs w:val="28"/>
        </w:rPr>
        <w:lastRenderedPageBreak/>
        <w:t>Приложение №</w:t>
      </w:r>
      <w:r>
        <w:rPr>
          <w:sz w:val="28"/>
          <w:szCs w:val="28"/>
        </w:rPr>
        <w:t xml:space="preserve"> 2</w:t>
      </w:r>
    </w:p>
    <w:p w:rsidR="00C12F47" w:rsidRDefault="00C12F47" w:rsidP="00C12F47">
      <w:pPr>
        <w:pStyle w:val="ConsPlusNormal"/>
        <w:ind w:left="5103"/>
        <w:contextualSpacing/>
        <w:jc w:val="center"/>
        <w:rPr>
          <w:sz w:val="28"/>
          <w:szCs w:val="28"/>
        </w:rPr>
      </w:pPr>
      <w:r w:rsidRPr="00BC4C6E">
        <w:rPr>
          <w:sz w:val="28"/>
          <w:szCs w:val="28"/>
        </w:rPr>
        <w:t>к Подпрограмме «Создание условий</w:t>
      </w:r>
      <w:r>
        <w:rPr>
          <w:sz w:val="28"/>
          <w:szCs w:val="28"/>
        </w:rPr>
        <w:t xml:space="preserve"> </w:t>
      </w:r>
      <w:r w:rsidRPr="00BC4C6E">
        <w:rPr>
          <w:sz w:val="28"/>
          <w:szCs w:val="28"/>
        </w:rPr>
        <w:t>для обеспечения доступным</w:t>
      </w:r>
      <w:r>
        <w:rPr>
          <w:sz w:val="28"/>
          <w:szCs w:val="28"/>
        </w:rPr>
        <w:t xml:space="preserve"> </w:t>
      </w:r>
      <w:r w:rsidRPr="00BC4C6E">
        <w:rPr>
          <w:sz w:val="28"/>
          <w:szCs w:val="28"/>
        </w:rPr>
        <w:t>и комфортным жильем</w:t>
      </w:r>
      <w:r>
        <w:rPr>
          <w:sz w:val="28"/>
          <w:szCs w:val="28"/>
        </w:rPr>
        <w:t xml:space="preserve"> </w:t>
      </w:r>
      <w:r w:rsidRPr="00BC4C6E">
        <w:rPr>
          <w:sz w:val="28"/>
          <w:szCs w:val="28"/>
        </w:rPr>
        <w:t>сельского населения»</w:t>
      </w:r>
    </w:p>
    <w:p w:rsidR="00C12F47" w:rsidRDefault="00C12F47" w:rsidP="00C12F47">
      <w:pPr>
        <w:pStyle w:val="ConsPlusNormal"/>
        <w:ind w:left="5103"/>
        <w:contextualSpacing/>
        <w:jc w:val="center"/>
        <w:rPr>
          <w:bCs/>
          <w:sz w:val="28"/>
          <w:szCs w:val="28"/>
        </w:rPr>
      </w:pPr>
      <w:r>
        <w:rPr>
          <w:sz w:val="28"/>
          <w:szCs w:val="28"/>
        </w:rPr>
        <w:t xml:space="preserve"> </w:t>
      </w:r>
      <w:r w:rsidRPr="00E80218">
        <w:rPr>
          <w:bCs/>
          <w:sz w:val="28"/>
          <w:szCs w:val="28"/>
        </w:rPr>
        <w:t>государственной программы</w:t>
      </w:r>
      <w:r>
        <w:rPr>
          <w:bCs/>
          <w:sz w:val="28"/>
          <w:szCs w:val="28"/>
        </w:rPr>
        <w:t xml:space="preserve"> </w:t>
      </w:r>
    </w:p>
    <w:p w:rsidR="00C12F47" w:rsidRDefault="00C12F47" w:rsidP="00C12F47">
      <w:pPr>
        <w:pStyle w:val="ConsPlusNormal"/>
        <w:ind w:left="5103"/>
        <w:contextualSpacing/>
        <w:jc w:val="center"/>
        <w:rPr>
          <w:bCs/>
          <w:sz w:val="28"/>
          <w:szCs w:val="28"/>
        </w:rPr>
      </w:pPr>
      <w:r>
        <w:rPr>
          <w:bCs/>
          <w:sz w:val="28"/>
          <w:szCs w:val="28"/>
        </w:rPr>
        <w:t>Республики Тыва</w:t>
      </w:r>
      <w:r w:rsidRPr="00E80218">
        <w:rPr>
          <w:bCs/>
          <w:sz w:val="28"/>
          <w:szCs w:val="28"/>
        </w:rPr>
        <w:t xml:space="preserve"> «</w:t>
      </w:r>
      <w:proofErr w:type="gramStart"/>
      <w:r w:rsidRPr="00E80218">
        <w:rPr>
          <w:bCs/>
          <w:sz w:val="28"/>
          <w:szCs w:val="28"/>
        </w:rPr>
        <w:t>Комплексное</w:t>
      </w:r>
      <w:proofErr w:type="gramEnd"/>
      <w:r>
        <w:rPr>
          <w:bCs/>
          <w:sz w:val="28"/>
          <w:szCs w:val="28"/>
        </w:rPr>
        <w:t xml:space="preserve"> </w:t>
      </w:r>
    </w:p>
    <w:p w:rsidR="00C12F47" w:rsidRPr="00E80218" w:rsidRDefault="00C12F47" w:rsidP="00C12F47">
      <w:pPr>
        <w:pStyle w:val="ConsPlusNormal"/>
        <w:ind w:left="5103"/>
        <w:contextualSpacing/>
        <w:jc w:val="center"/>
        <w:rPr>
          <w:bCs/>
          <w:sz w:val="28"/>
          <w:szCs w:val="28"/>
        </w:rPr>
      </w:pPr>
      <w:r w:rsidRPr="00E80218">
        <w:rPr>
          <w:bCs/>
          <w:sz w:val="28"/>
          <w:szCs w:val="28"/>
        </w:rPr>
        <w:t>развитие сельских территорий»</w:t>
      </w:r>
    </w:p>
    <w:p w:rsidR="00522C00" w:rsidRPr="00C25294" w:rsidRDefault="00522C00" w:rsidP="00C25294">
      <w:pPr>
        <w:pStyle w:val="ConsPlusNormal"/>
        <w:spacing w:before="240"/>
        <w:contextualSpacing/>
        <w:jc w:val="center"/>
        <w:rPr>
          <w:sz w:val="28"/>
          <w:szCs w:val="28"/>
        </w:rPr>
      </w:pPr>
    </w:p>
    <w:p w:rsidR="00522C00" w:rsidRDefault="00522C00" w:rsidP="00C25294">
      <w:pPr>
        <w:pStyle w:val="ConsPlusNormal"/>
        <w:spacing w:before="240"/>
        <w:contextualSpacing/>
        <w:jc w:val="center"/>
        <w:rPr>
          <w:sz w:val="28"/>
          <w:szCs w:val="28"/>
        </w:rPr>
      </w:pPr>
    </w:p>
    <w:p w:rsidR="00C25294" w:rsidRPr="00C25294" w:rsidRDefault="00C25294" w:rsidP="00C25294">
      <w:pPr>
        <w:pStyle w:val="ConsPlusNormal"/>
        <w:spacing w:before="240"/>
        <w:contextualSpacing/>
        <w:jc w:val="center"/>
        <w:rPr>
          <w:sz w:val="28"/>
          <w:szCs w:val="28"/>
        </w:rPr>
      </w:pPr>
    </w:p>
    <w:p w:rsidR="00522C00" w:rsidRPr="00C25294" w:rsidRDefault="00C25294" w:rsidP="00C25294">
      <w:pPr>
        <w:pStyle w:val="ConsPlusNormal"/>
        <w:spacing w:before="240"/>
        <w:contextualSpacing/>
        <w:jc w:val="center"/>
        <w:rPr>
          <w:b/>
          <w:sz w:val="28"/>
          <w:szCs w:val="28"/>
        </w:rPr>
      </w:pPr>
      <w:proofErr w:type="gramStart"/>
      <w:r w:rsidRPr="00C25294">
        <w:rPr>
          <w:b/>
          <w:sz w:val="28"/>
          <w:szCs w:val="28"/>
        </w:rPr>
        <w:t>П</w:t>
      </w:r>
      <w:proofErr w:type="gramEnd"/>
      <w:r w:rsidR="00C12F47">
        <w:rPr>
          <w:b/>
          <w:sz w:val="28"/>
          <w:szCs w:val="28"/>
        </w:rPr>
        <w:t xml:space="preserve"> </w:t>
      </w:r>
      <w:r w:rsidRPr="00C25294">
        <w:rPr>
          <w:b/>
          <w:sz w:val="28"/>
          <w:szCs w:val="28"/>
        </w:rPr>
        <w:t>Р</w:t>
      </w:r>
      <w:r w:rsidR="00C12F47">
        <w:rPr>
          <w:b/>
          <w:sz w:val="28"/>
          <w:szCs w:val="28"/>
        </w:rPr>
        <w:t xml:space="preserve"> </w:t>
      </w:r>
      <w:r w:rsidRPr="00C25294">
        <w:rPr>
          <w:b/>
          <w:sz w:val="28"/>
          <w:szCs w:val="28"/>
        </w:rPr>
        <w:t>А</w:t>
      </w:r>
      <w:r w:rsidR="00C12F47">
        <w:rPr>
          <w:b/>
          <w:sz w:val="28"/>
          <w:szCs w:val="28"/>
        </w:rPr>
        <w:t xml:space="preserve"> </w:t>
      </w:r>
      <w:r w:rsidRPr="00C25294">
        <w:rPr>
          <w:b/>
          <w:sz w:val="28"/>
          <w:szCs w:val="28"/>
        </w:rPr>
        <w:t>В</w:t>
      </w:r>
      <w:r w:rsidR="00C12F47">
        <w:rPr>
          <w:b/>
          <w:sz w:val="28"/>
          <w:szCs w:val="28"/>
        </w:rPr>
        <w:t xml:space="preserve"> </w:t>
      </w:r>
      <w:r w:rsidRPr="00C25294">
        <w:rPr>
          <w:b/>
          <w:sz w:val="28"/>
          <w:szCs w:val="28"/>
        </w:rPr>
        <w:t>И</w:t>
      </w:r>
      <w:r w:rsidR="00C12F47">
        <w:rPr>
          <w:b/>
          <w:sz w:val="28"/>
          <w:szCs w:val="28"/>
        </w:rPr>
        <w:t xml:space="preserve"> </w:t>
      </w:r>
      <w:r w:rsidRPr="00C25294">
        <w:rPr>
          <w:b/>
          <w:sz w:val="28"/>
          <w:szCs w:val="28"/>
        </w:rPr>
        <w:t>Л</w:t>
      </w:r>
      <w:r w:rsidR="00C12F47">
        <w:rPr>
          <w:b/>
          <w:sz w:val="28"/>
          <w:szCs w:val="28"/>
        </w:rPr>
        <w:t xml:space="preserve"> </w:t>
      </w:r>
      <w:r w:rsidRPr="00C25294">
        <w:rPr>
          <w:b/>
          <w:sz w:val="28"/>
          <w:szCs w:val="28"/>
        </w:rPr>
        <w:t>А</w:t>
      </w:r>
    </w:p>
    <w:p w:rsidR="00C25294" w:rsidRDefault="00522C00" w:rsidP="00C25294">
      <w:pPr>
        <w:pStyle w:val="ConsPlusNormal"/>
        <w:spacing w:before="240"/>
        <w:contextualSpacing/>
        <w:jc w:val="center"/>
        <w:rPr>
          <w:sz w:val="28"/>
          <w:szCs w:val="28"/>
        </w:rPr>
      </w:pPr>
      <w:r w:rsidRPr="00C25294">
        <w:rPr>
          <w:sz w:val="28"/>
          <w:szCs w:val="28"/>
        </w:rPr>
        <w:t xml:space="preserve">предоставления и распределения субсидий </w:t>
      </w:r>
      <w:proofErr w:type="gramStart"/>
      <w:r w:rsidRPr="00C25294">
        <w:rPr>
          <w:sz w:val="28"/>
          <w:szCs w:val="28"/>
        </w:rPr>
        <w:t>из</w:t>
      </w:r>
      <w:proofErr w:type="gramEnd"/>
      <w:r w:rsidRPr="00C25294">
        <w:rPr>
          <w:sz w:val="28"/>
          <w:szCs w:val="28"/>
        </w:rPr>
        <w:t xml:space="preserve"> республиканского </w:t>
      </w:r>
    </w:p>
    <w:p w:rsidR="00C25294" w:rsidRDefault="00522C00" w:rsidP="00C25294">
      <w:pPr>
        <w:pStyle w:val="ConsPlusNormal"/>
        <w:spacing w:before="240"/>
        <w:contextualSpacing/>
        <w:jc w:val="center"/>
        <w:rPr>
          <w:sz w:val="28"/>
          <w:szCs w:val="28"/>
        </w:rPr>
      </w:pPr>
      <w:r w:rsidRPr="00C25294">
        <w:rPr>
          <w:sz w:val="28"/>
          <w:szCs w:val="28"/>
        </w:rPr>
        <w:t xml:space="preserve">бюджета Республики Тыва бюджетам муниципальных районов </w:t>
      </w:r>
    </w:p>
    <w:p w:rsidR="00C25294" w:rsidRDefault="00522C00" w:rsidP="00C25294">
      <w:pPr>
        <w:pStyle w:val="ConsPlusNormal"/>
        <w:spacing w:before="240"/>
        <w:contextualSpacing/>
        <w:jc w:val="center"/>
        <w:rPr>
          <w:sz w:val="28"/>
          <w:szCs w:val="28"/>
        </w:rPr>
      </w:pPr>
      <w:r w:rsidRPr="00C25294">
        <w:rPr>
          <w:sz w:val="28"/>
          <w:szCs w:val="28"/>
        </w:rPr>
        <w:t xml:space="preserve">Республики Тыва на оказание финансовой поддержки </w:t>
      </w:r>
      <w:proofErr w:type="gramStart"/>
      <w:r w:rsidRPr="00C25294">
        <w:rPr>
          <w:sz w:val="28"/>
          <w:szCs w:val="28"/>
        </w:rPr>
        <w:t>при</w:t>
      </w:r>
      <w:proofErr w:type="gramEnd"/>
      <w:r w:rsidRPr="00C25294">
        <w:rPr>
          <w:sz w:val="28"/>
          <w:szCs w:val="28"/>
        </w:rPr>
        <w:t xml:space="preserve"> </w:t>
      </w:r>
    </w:p>
    <w:p w:rsidR="00C25294" w:rsidRDefault="00522C00" w:rsidP="00C25294">
      <w:pPr>
        <w:pStyle w:val="ConsPlusNormal"/>
        <w:spacing w:before="240"/>
        <w:contextualSpacing/>
        <w:jc w:val="center"/>
        <w:rPr>
          <w:sz w:val="28"/>
          <w:szCs w:val="28"/>
        </w:rPr>
      </w:pPr>
      <w:proofErr w:type="gramStart"/>
      <w:r w:rsidRPr="00C25294">
        <w:rPr>
          <w:sz w:val="28"/>
          <w:szCs w:val="28"/>
        </w:rPr>
        <w:t>исполнении</w:t>
      </w:r>
      <w:proofErr w:type="gramEnd"/>
      <w:r w:rsidRPr="00C25294">
        <w:rPr>
          <w:sz w:val="28"/>
          <w:szCs w:val="28"/>
        </w:rPr>
        <w:t xml:space="preserve"> расходных обязательств муниципальных районов </w:t>
      </w:r>
    </w:p>
    <w:p w:rsidR="00C25294" w:rsidRDefault="00522C00" w:rsidP="00C25294">
      <w:pPr>
        <w:pStyle w:val="ConsPlusNormal"/>
        <w:spacing w:before="240"/>
        <w:contextualSpacing/>
        <w:jc w:val="center"/>
        <w:rPr>
          <w:sz w:val="28"/>
          <w:szCs w:val="28"/>
        </w:rPr>
      </w:pPr>
      <w:r w:rsidRPr="00C25294">
        <w:rPr>
          <w:sz w:val="28"/>
          <w:szCs w:val="28"/>
        </w:rPr>
        <w:t xml:space="preserve">Республики Тыва по строительству жилого помещения </w:t>
      </w:r>
    </w:p>
    <w:p w:rsidR="00C25294" w:rsidRDefault="00522C00" w:rsidP="00C25294">
      <w:pPr>
        <w:pStyle w:val="ConsPlusNormal"/>
        <w:spacing w:before="240"/>
        <w:contextualSpacing/>
        <w:jc w:val="center"/>
        <w:rPr>
          <w:sz w:val="28"/>
          <w:szCs w:val="28"/>
        </w:rPr>
      </w:pPr>
      <w:r w:rsidRPr="00C25294">
        <w:rPr>
          <w:sz w:val="28"/>
          <w:szCs w:val="28"/>
        </w:rPr>
        <w:t xml:space="preserve">(жилого дома), предоставляемого гражданам, проживающим </w:t>
      </w:r>
    </w:p>
    <w:p w:rsidR="00522C00" w:rsidRPr="00C25294" w:rsidRDefault="00522C00" w:rsidP="00C25294">
      <w:pPr>
        <w:pStyle w:val="ConsPlusNormal"/>
        <w:spacing w:before="240"/>
        <w:contextualSpacing/>
        <w:jc w:val="center"/>
        <w:rPr>
          <w:sz w:val="28"/>
          <w:szCs w:val="28"/>
        </w:rPr>
      </w:pPr>
      <w:r w:rsidRPr="00C25294">
        <w:rPr>
          <w:sz w:val="28"/>
          <w:szCs w:val="28"/>
        </w:rPr>
        <w:t>на сельских территориях, по договору найма жилого помещения</w:t>
      </w:r>
    </w:p>
    <w:p w:rsidR="00522C00" w:rsidRPr="00C25294" w:rsidRDefault="00522C00" w:rsidP="00C25294">
      <w:pPr>
        <w:pStyle w:val="ConsPlusNormal"/>
        <w:spacing w:before="240"/>
        <w:contextualSpacing/>
        <w:jc w:val="center"/>
        <w:rPr>
          <w:sz w:val="28"/>
          <w:szCs w:val="28"/>
        </w:rPr>
      </w:pPr>
    </w:p>
    <w:p w:rsidR="00522C00" w:rsidRPr="00C25294" w:rsidRDefault="00522C00" w:rsidP="00C25294">
      <w:pPr>
        <w:pStyle w:val="ConsPlusNormal"/>
        <w:ind w:firstLine="709"/>
        <w:contextualSpacing/>
        <w:jc w:val="both"/>
        <w:rPr>
          <w:sz w:val="28"/>
          <w:szCs w:val="28"/>
        </w:rPr>
      </w:pPr>
      <w:r w:rsidRPr="00C25294">
        <w:rPr>
          <w:sz w:val="28"/>
          <w:szCs w:val="28"/>
        </w:rPr>
        <w:t xml:space="preserve">1. </w:t>
      </w:r>
      <w:proofErr w:type="gramStart"/>
      <w:r w:rsidRPr="00C25294">
        <w:rPr>
          <w:sz w:val="28"/>
          <w:szCs w:val="28"/>
        </w:rPr>
        <w:t>Настоящие Правила устанавливают цели, порядок и условия предоставл</w:t>
      </w:r>
      <w:r w:rsidRPr="00C25294">
        <w:rPr>
          <w:sz w:val="28"/>
          <w:szCs w:val="28"/>
        </w:rPr>
        <w:t>е</w:t>
      </w:r>
      <w:r w:rsidRPr="00C25294">
        <w:rPr>
          <w:sz w:val="28"/>
          <w:szCs w:val="28"/>
        </w:rPr>
        <w:t>ния и распределения субсидий из бюджета Республики Тыва бюджетам муниц</w:t>
      </w:r>
      <w:r w:rsidRPr="00C25294">
        <w:rPr>
          <w:sz w:val="28"/>
          <w:szCs w:val="28"/>
        </w:rPr>
        <w:t>и</w:t>
      </w:r>
      <w:r w:rsidRPr="00C25294">
        <w:rPr>
          <w:sz w:val="28"/>
          <w:szCs w:val="28"/>
        </w:rPr>
        <w:t>пальных районов Республики Тыва на оказание финансовой поддержки при испо</w:t>
      </w:r>
      <w:r w:rsidRPr="00C25294">
        <w:rPr>
          <w:sz w:val="28"/>
          <w:szCs w:val="28"/>
        </w:rPr>
        <w:t>л</w:t>
      </w:r>
      <w:r w:rsidRPr="00C25294">
        <w:rPr>
          <w:sz w:val="28"/>
          <w:szCs w:val="28"/>
        </w:rPr>
        <w:t>нении расходных обязательств муниципальных районов Республики Тыва по стро</w:t>
      </w:r>
      <w:r w:rsidRPr="00C25294">
        <w:rPr>
          <w:sz w:val="28"/>
          <w:szCs w:val="28"/>
        </w:rPr>
        <w:t>и</w:t>
      </w:r>
      <w:r w:rsidRPr="00C25294">
        <w:rPr>
          <w:sz w:val="28"/>
          <w:szCs w:val="28"/>
        </w:rPr>
        <w:t>тельству жилья, предоставляемого гражданам Российской Федерации, прожива</w:t>
      </w:r>
      <w:r w:rsidRPr="00C25294">
        <w:rPr>
          <w:sz w:val="28"/>
          <w:szCs w:val="28"/>
        </w:rPr>
        <w:t>ю</w:t>
      </w:r>
      <w:r w:rsidRPr="00C25294">
        <w:rPr>
          <w:sz w:val="28"/>
          <w:szCs w:val="28"/>
        </w:rPr>
        <w:t>щим на сельских территориях, по договору найма жилого помещения (далее соо</w:t>
      </w:r>
      <w:r w:rsidRPr="00C25294">
        <w:rPr>
          <w:sz w:val="28"/>
          <w:szCs w:val="28"/>
        </w:rPr>
        <w:t>т</w:t>
      </w:r>
      <w:r w:rsidRPr="00C25294">
        <w:rPr>
          <w:sz w:val="28"/>
          <w:szCs w:val="28"/>
        </w:rPr>
        <w:t xml:space="preserve">ветственно </w:t>
      </w:r>
      <w:r w:rsidR="00246E42">
        <w:rPr>
          <w:sz w:val="28"/>
          <w:szCs w:val="28"/>
        </w:rPr>
        <w:t>–</w:t>
      </w:r>
      <w:r w:rsidRPr="00C25294">
        <w:rPr>
          <w:sz w:val="28"/>
          <w:szCs w:val="28"/>
        </w:rPr>
        <w:t xml:space="preserve"> субсидии, граждане).</w:t>
      </w:r>
      <w:proofErr w:type="gramEnd"/>
    </w:p>
    <w:p w:rsidR="00522C00" w:rsidRPr="00C25294" w:rsidRDefault="00522C00" w:rsidP="00C25294">
      <w:pPr>
        <w:pStyle w:val="ConsPlusNormal"/>
        <w:ind w:firstLine="709"/>
        <w:contextualSpacing/>
        <w:jc w:val="both"/>
        <w:rPr>
          <w:sz w:val="28"/>
          <w:szCs w:val="28"/>
        </w:rPr>
      </w:pPr>
      <w:r w:rsidRPr="00C25294">
        <w:rPr>
          <w:sz w:val="28"/>
          <w:szCs w:val="28"/>
        </w:rPr>
        <w:t>Перечень таких сельских территорий Республики Тыва определены в прил</w:t>
      </w:r>
      <w:r w:rsidRPr="00C25294">
        <w:rPr>
          <w:sz w:val="28"/>
          <w:szCs w:val="28"/>
        </w:rPr>
        <w:t>о</w:t>
      </w:r>
      <w:r w:rsidRPr="00C25294">
        <w:rPr>
          <w:sz w:val="28"/>
          <w:szCs w:val="28"/>
        </w:rPr>
        <w:t>жении №</w:t>
      </w:r>
      <w:r w:rsidR="00246E42">
        <w:rPr>
          <w:sz w:val="28"/>
          <w:szCs w:val="28"/>
        </w:rPr>
        <w:t xml:space="preserve"> </w:t>
      </w:r>
      <w:r w:rsidR="00E13829">
        <w:rPr>
          <w:sz w:val="28"/>
          <w:szCs w:val="28"/>
        </w:rPr>
        <w:t>5</w:t>
      </w:r>
      <w:r w:rsidRPr="00C25294">
        <w:rPr>
          <w:sz w:val="28"/>
          <w:szCs w:val="28"/>
        </w:rPr>
        <w:t xml:space="preserve"> </w:t>
      </w:r>
      <w:r w:rsidRPr="00C25294">
        <w:rPr>
          <w:bCs/>
          <w:sz w:val="28"/>
          <w:szCs w:val="28"/>
        </w:rPr>
        <w:t>к Программе</w:t>
      </w:r>
      <w:r w:rsidRPr="00C25294">
        <w:rPr>
          <w:sz w:val="28"/>
          <w:szCs w:val="28"/>
        </w:rPr>
        <w:t>.</w:t>
      </w:r>
    </w:p>
    <w:p w:rsidR="00522C00" w:rsidRPr="00C25294" w:rsidRDefault="00522C00" w:rsidP="00C25294">
      <w:pPr>
        <w:pStyle w:val="ConsPlusNormal"/>
        <w:ind w:firstLine="709"/>
        <w:contextualSpacing/>
        <w:jc w:val="both"/>
        <w:rPr>
          <w:sz w:val="28"/>
          <w:szCs w:val="28"/>
        </w:rPr>
      </w:pPr>
      <w:r w:rsidRPr="00C25294">
        <w:rPr>
          <w:sz w:val="28"/>
          <w:szCs w:val="28"/>
        </w:rPr>
        <w:t xml:space="preserve">2. </w:t>
      </w:r>
      <w:proofErr w:type="gramStart"/>
      <w:r w:rsidRPr="00C25294">
        <w:rPr>
          <w:sz w:val="28"/>
          <w:szCs w:val="28"/>
        </w:rPr>
        <w:t>Субсидии предоставляются бюджетам муниципальных районов Республики Тыва в целях оказания финансовой поддержки при исполнении расходных обяз</w:t>
      </w:r>
      <w:r w:rsidRPr="00C25294">
        <w:rPr>
          <w:sz w:val="28"/>
          <w:szCs w:val="28"/>
        </w:rPr>
        <w:t>а</w:t>
      </w:r>
      <w:r w:rsidRPr="00C25294">
        <w:rPr>
          <w:sz w:val="28"/>
          <w:szCs w:val="28"/>
        </w:rPr>
        <w:t>тельств, связанных со строительством жилого помещения (жилого дома), предо</w:t>
      </w:r>
      <w:r w:rsidRPr="00C25294">
        <w:rPr>
          <w:sz w:val="28"/>
          <w:szCs w:val="28"/>
        </w:rPr>
        <w:t>с</w:t>
      </w:r>
      <w:r w:rsidRPr="00C25294">
        <w:rPr>
          <w:sz w:val="28"/>
          <w:szCs w:val="28"/>
        </w:rPr>
        <w:t xml:space="preserve">тавляемого гражданам по договорам найма жилого помещения (далее </w:t>
      </w:r>
      <w:r w:rsidR="00246E42">
        <w:rPr>
          <w:sz w:val="28"/>
          <w:szCs w:val="28"/>
        </w:rPr>
        <w:t>–</w:t>
      </w:r>
      <w:r w:rsidRPr="00C25294">
        <w:rPr>
          <w:sz w:val="28"/>
          <w:szCs w:val="28"/>
        </w:rPr>
        <w:t xml:space="preserve"> меропри</w:t>
      </w:r>
      <w:r w:rsidRPr="00C25294">
        <w:rPr>
          <w:sz w:val="28"/>
          <w:szCs w:val="28"/>
        </w:rPr>
        <w:t>я</w:t>
      </w:r>
      <w:r w:rsidRPr="00C25294">
        <w:rPr>
          <w:sz w:val="28"/>
          <w:szCs w:val="28"/>
        </w:rPr>
        <w:t>тия), в порядке и на условиях, установленных приложением к Правилам предоста</w:t>
      </w:r>
      <w:r w:rsidRPr="00C25294">
        <w:rPr>
          <w:sz w:val="28"/>
          <w:szCs w:val="28"/>
        </w:rPr>
        <w:t>в</w:t>
      </w:r>
      <w:r w:rsidRPr="00C25294">
        <w:rPr>
          <w:sz w:val="28"/>
          <w:szCs w:val="28"/>
        </w:rPr>
        <w:t>ления и распределения субсидий из федерального бюджета бюджетам субъектов Российской Федерации на оказание финансовой поддержки при исполнении расхо</w:t>
      </w:r>
      <w:r w:rsidRPr="00C25294">
        <w:rPr>
          <w:sz w:val="28"/>
          <w:szCs w:val="28"/>
        </w:rPr>
        <w:t>д</w:t>
      </w:r>
      <w:r w:rsidRPr="00C25294">
        <w:rPr>
          <w:sz w:val="28"/>
          <w:szCs w:val="28"/>
        </w:rPr>
        <w:t>ных обязательств</w:t>
      </w:r>
      <w:proofErr w:type="gramEnd"/>
      <w:r w:rsidRPr="00C25294">
        <w:rPr>
          <w:sz w:val="28"/>
          <w:szCs w:val="28"/>
        </w:rPr>
        <w:t xml:space="preserve"> муниципальных районов Республики Тыва по строительству ж</w:t>
      </w:r>
      <w:r w:rsidRPr="00C25294">
        <w:rPr>
          <w:sz w:val="28"/>
          <w:szCs w:val="28"/>
        </w:rPr>
        <w:t>и</w:t>
      </w:r>
      <w:r w:rsidRPr="00C25294">
        <w:rPr>
          <w:sz w:val="28"/>
          <w:szCs w:val="28"/>
        </w:rPr>
        <w:t>лья, предоставляемого по договору найма жилого помещения, утвержденным пост</w:t>
      </w:r>
      <w:r w:rsidRPr="00C25294">
        <w:rPr>
          <w:sz w:val="28"/>
          <w:szCs w:val="28"/>
        </w:rPr>
        <w:t>а</w:t>
      </w:r>
      <w:r w:rsidRPr="00C25294">
        <w:rPr>
          <w:sz w:val="28"/>
          <w:szCs w:val="28"/>
        </w:rPr>
        <w:t>новлением Правительства Российской Федерации от 31 мая 2019 г. № 696.</w:t>
      </w:r>
    </w:p>
    <w:p w:rsidR="00522C00" w:rsidRPr="00C25294" w:rsidRDefault="00522C00" w:rsidP="00C25294">
      <w:pPr>
        <w:pStyle w:val="ConsPlusNormal"/>
        <w:ind w:firstLine="709"/>
        <w:contextualSpacing/>
        <w:jc w:val="both"/>
        <w:rPr>
          <w:sz w:val="28"/>
          <w:szCs w:val="28"/>
        </w:rPr>
      </w:pPr>
      <w:r w:rsidRPr="00C25294">
        <w:rPr>
          <w:sz w:val="28"/>
          <w:szCs w:val="28"/>
        </w:rPr>
        <w:t>3. Субсидии предоставляются бюджетам муниципальных районов Республики Тыва в пределах бюджетных ассигнований и лимитов бюджетных обязательств, д</w:t>
      </w:r>
      <w:r w:rsidRPr="00C25294">
        <w:rPr>
          <w:sz w:val="28"/>
          <w:szCs w:val="28"/>
        </w:rPr>
        <w:t>о</w:t>
      </w:r>
      <w:r w:rsidRPr="00C25294">
        <w:rPr>
          <w:sz w:val="28"/>
          <w:szCs w:val="28"/>
        </w:rPr>
        <w:t>веденных в установленном порядке до Министерства сельского хозяйства и прод</w:t>
      </w:r>
      <w:r w:rsidRPr="00C25294">
        <w:rPr>
          <w:sz w:val="28"/>
          <w:szCs w:val="28"/>
        </w:rPr>
        <w:t>о</w:t>
      </w:r>
      <w:r w:rsidRPr="00C25294">
        <w:rPr>
          <w:sz w:val="28"/>
          <w:szCs w:val="28"/>
        </w:rPr>
        <w:t xml:space="preserve">вольствия Республики Тыва (далее </w:t>
      </w:r>
      <w:r w:rsidR="00246E42">
        <w:rPr>
          <w:sz w:val="28"/>
          <w:szCs w:val="28"/>
        </w:rPr>
        <w:t>–</w:t>
      </w:r>
      <w:r w:rsidRPr="00C25294">
        <w:rPr>
          <w:sz w:val="28"/>
          <w:szCs w:val="28"/>
        </w:rPr>
        <w:t xml:space="preserve"> Министерство) как до получателя средств бюджета Республики Тыва, на цели, указанные в пункте 2 настоящих Правил.</w:t>
      </w:r>
    </w:p>
    <w:p w:rsidR="00522C00" w:rsidRPr="00C25294" w:rsidRDefault="00522C00" w:rsidP="00C25294">
      <w:pPr>
        <w:pStyle w:val="ConsPlusNormal"/>
        <w:ind w:firstLine="709"/>
        <w:contextualSpacing/>
        <w:jc w:val="both"/>
        <w:rPr>
          <w:sz w:val="28"/>
          <w:szCs w:val="28"/>
        </w:rPr>
      </w:pPr>
      <w:r w:rsidRPr="00C25294">
        <w:rPr>
          <w:sz w:val="28"/>
          <w:szCs w:val="28"/>
        </w:rPr>
        <w:t>4. Критериями отбора муниципальных районов Республики Тыва для предо</w:t>
      </w:r>
      <w:r w:rsidRPr="00C25294">
        <w:rPr>
          <w:sz w:val="28"/>
          <w:szCs w:val="28"/>
        </w:rPr>
        <w:t>с</w:t>
      </w:r>
      <w:r w:rsidRPr="00C25294">
        <w:rPr>
          <w:sz w:val="28"/>
          <w:szCs w:val="28"/>
        </w:rPr>
        <w:t>тавления субсидий являются:</w:t>
      </w:r>
    </w:p>
    <w:p w:rsidR="00522C00" w:rsidRPr="00C25294" w:rsidRDefault="00522C00" w:rsidP="00C25294">
      <w:pPr>
        <w:pStyle w:val="ConsPlusNormal"/>
        <w:ind w:firstLine="709"/>
        <w:contextualSpacing/>
        <w:jc w:val="both"/>
        <w:rPr>
          <w:sz w:val="28"/>
          <w:szCs w:val="28"/>
        </w:rPr>
      </w:pPr>
      <w:proofErr w:type="gramStart"/>
      <w:r w:rsidRPr="00C25294">
        <w:rPr>
          <w:sz w:val="28"/>
          <w:szCs w:val="28"/>
        </w:rPr>
        <w:lastRenderedPageBreak/>
        <w:t>а) наличие списков участников мероприятий по договору найма жилого п</w:t>
      </w:r>
      <w:r w:rsidRPr="00C25294">
        <w:rPr>
          <w:sz w:val="28"/>
          <w:szCs w:val="28"/>
        </w:rPr>
        <w:t>о</w:t>
      </w:r>
      <w:r w:rsidRPr="00C25294">
        <w:rPr>
          <w:sz w:val="28"/>
          <w:szCs w:val="28"/>
        </w:rPr>
        <w:t>мещения по форме, утвержденной Министерством сельского хозяйства Российской Федерации, и (или) подтвержденного работодателем и согласованного органом м</w:t>
      </w:r>
      <w:r w:rsidRPr="00C25294">
        <w:rPr>
          <w:sz w:val="28"/>
          <w:szCs w:val="28"/>
        </w:rPr>
        <w:t>е</w:t>
      </w:r>
      <w:r w:rsidRPr="00C25294">
        <w:rPr>
          <w:sz w:val="28"/>
          <w:szCs w:val="28"/>
        </w:rPr>
        <w:t>стного самоуправления перечня планируемых к созданию новых штатных единиц, на замещение которых в текущем финансовом году работодателем будут привлеч</w:t>
      </w:r>
      <w:r w:rsidRPr="00C25294">
        <w:rPr>
          <w:sz w:val="28"/>
          <w:szCs w:val="28"/>
        </w:rPr>
        <w:t>е</w:t>
      </w:r>
      <w:r w:rsidRPr="00C25294">
        <w:rPr>
          <w:sz w:val="28"/>
          <w:szCs w:val="28"/>
        </w:rPr>
        <w:t xml:space="preserve">ны граждане - получатели жилья по договорам найма жилых помещений (далее </w:t>
      </w:r>
      <w:r w:rsidR="00246E42">
        <w:rPr>
          <w:sz w:val="28"/>
          <w:szCs w:val="28"/>
        </w:rPr>
        <w:t>–</w:t>
      </w:r>
      <w:r w:rsidRPr="00C25294">
        <w:rPr>
          <w:sz w:val="28"/>
          <w:szCs w:val="28"/>
        </w:rPr>
        <w:t xml:space="preserve"> списки).</w:t>
      </w:r>
      <w:proofErr w:type="gramEnd"/>
    </w:p>
    <w:p w:rsidR="00522C00" w:rsidRPr="00C25294" w:rsidRDefault="00522C00" w:rsidP="00C25294">
      <w:pPr>
        <w:pStyle w:val="ConsPlusNormal"/>
        <w:ind w:firstLine="709"/>
        <w:contextualSpacing/>
        <w:jc w:val="both"/>
        <w:rPr>
          <w:sz w:val="28"/>
          <w:szCs w:val="28"/>
        </w:rPr>
      </w:pPr>
      <w:r w:rsidRPr="00C25294">
        <w:rPr>
          <w:sz w:val="28"/>
          <w:szCs w:val="28"/>
        </w:rPr>
        <w:t>Под работодателем понимается юридическое лицо (в том числе индивидуал</w:t>
      </w:r>
      <w:r w:rsidRPr="00C25294">
        <w:rPr>
          <w:sz w:val="28"/>
          <w:szCs w:val="28"/>
        </w:rPr>
        <w:t>ь</w:t>
      </w:r>
      <w:r w:rsidRPr="00C25294">
        <w:rPr>
          <w:sz w:val="28"/>
          <w:szCs w:val="28"/>
        </w:rPr>
        <w:t>ный предприниматель), вступившее в трудовые отношения с гражданином;</w:t>
      </w:r>
    </w:p>
    <w:p w:rsidR="00522C00" w:rsidRPr="00C25294" w:rsidRDefault="00522C00" w:rsidP="00C25294">
      <w:pPr>
        <w:pStyle w:val="ConsPlusNormal"/>
        <w:ind w:firstLine="709"/>
        <w:contextualSpacing/>
        <w:jc w:val="both"/>
        <w:rPr>
          <w:sz w:val="28"/>
          <w:szCs w:val="28"/>
        </w:rPr>
      </w:pPr>
      <w:r w:rsidRPr="00C25294">
        <w:rPr>
          <w:sz w:val="28"/>
          <w:szCs w:val="28"/>
        </w:rPr>
        <w:t>б) наличие информации по количеству участников мероприятий согласно пр</w:t>
      </w:r>
      <w:r w:rsidRPr="00C25294">
        <w:rPr>
          <w:sz w:val="28"/>
          <w:szCs w:val="28"/>
        </w:rPr>
        <w:t>и</w:t>
      </w:r>
      <w:r w:rsidRPr="00C25294">
        <w:rPr>
          <w:sz w:val="28"/>
          <w:szCs w:val="28"/>
        </w:rPr>
        <w:t>ложению к настоящим Правилам в сроки, установленные в соответствии с запросом Министерства.</w:t>
      </w:r>
    </w:p>
    <w:p w:rsidR="00522C00" w:rsidRPr="00C25294" w:rsidRDefault="00522C00" w:rsidP="00C25294">
      <w:pPr>
        <w:pStyle w:val="ConsPlusNormal"/>
        <w:ind w:firstLine="709"/>
        <w:contextualSpacing/>
        <w:jc w:val="both"/>
        <w:rPr>
          <w:sz w:val="28"/>
          <w:szCs w:val="28"/>
        </w:rPr>
      </w:pPr>
      <w:r w:rsidRPr="00C25294">
        <w:rPr>
          <w:sz w:val="28"/>
          <w:szCs w:val="28"/>
        </w:rPr>
        <w:t>5. Размер субсидий бюджету i-го муниципального района на текущий фина</w:t>
      </w:r>
      <w:r w:rsidRPr="00C25294">
        <w:rPr>
          <w:sz w:val="28"/>
          <w:szCs w:val="28"/>
        </w:rPr>
        <w:t>н</w:t>
      </w:r>
      <w:r w:rsidRPr="00C25294">
        <w:rPr>
          <w:sz w:val="28"/>
          <w:szCs w:val="28"/>
        </w:rPr>
        <w:t>совый год (</w:t>
      </w:r>
      <w:proofErr w:type="spellStart"/>
      <w:r w:rsidRPr="00C25294">
        <w:rPr>
          <w:sz w:val="28"/>
          <w:szCs w:val="28"/>
        </w:rPr>
        <w:t>Vi</w:t>
      </w:r>
      <w:proofErr w:type="spellEnd"/>
      <w:r w:rsidRPr="00C25294">
        <w:rPr>
          <w:sz w:val="28"/>
          <w:szCs w:val="28"/>
        </w:rPr>
        <w:t>) определяется по формуле:</w:t>
      </w:r>
    </w:p>
    <w:p w:rsidR="00522C00" w:rsidRPr="00C25294" w:rsidRDefault="00522C00" w:rsidP="00C25294">
      <w:pPr>
        <w:pStyle w:val="ConsPlusNormal"/>
        <w:ind w:firstLine="709"/>
        <w:contextualSpacing/>
        <w:jc w:val="both"/>
        <w:rPr>
          <w:sz w:val="28"/>
          <w:szCs w:val="28"/>
        </w:rPr>
      </w:pPr>
    </w:p>
    <w:p w:rsidR="00522C00" w:rsidRPr="00C25294" w:rsidRDefault="00522C00" w:rsidP="00C25294">
      <w:pPr>
        <w:pStyle w:val="ConsPlusNormal"/>
        <w:ind w:firstLine="709"/>
        <w:contextualSpacing/>
        <w:jc w:val="both"/>
        <w:rPr>
          <w:sz w:val="28"/>
          <w:szCs w:val="28"/>
        </w:rPr>
      </w:pPr>
      <w:proofErr w:type="spellStart"/>
      <w:r w:rsidRPr="00C25294">
        <w:rPr>
          <w:sz w:val="28"/>
          <w:szCs w:val="28"/>
        </w:rPr>
        <w:t>Vi</w:t>
      </w:r>
      <w:proofErr w:type="spellEnd"/>
      <w:r w:rsidRPr="00C25294">
        <w:rPr>
          <w:sz w:val="28"/>
          <w:szCs w:val="28"/>
        </w:rPr>
        <w:t xml:space="preserve"> = (</w:t>
      </w:r>
      <w:proofErr w:type="spellStart"/>
      <w:r w:rsidRPr="00C25294">
        <w:rPr>
          <w:sz w:val="28"/>
          <w:szCs w:val="28"/>
        </w:rPr>
        <w:t>Ci</w:t>
      </w:r>
      <w:proofErr w:type="spellEnd"/>
      <w:r w:rsidRPr="00C25294">
        <w:rPr>
          <w:sz w:val="28"/>
          <w:szCs w:val="28"/>
        </w:rPr>
        <w:t xml:space="preserve"> </w:t>
      </w:r>
      <w:proofErr w:type="spellStart"/>
      <w:r w:rsidRPr="00C25294">
        <w:rPr>
          <w:sz w:val="28"/>
          <w:szCs w:val="28"/>
        </w:rPr>
        <w:t>х</w:t>
      </w:r>
      <w:proofErr w:type="spellEnd"/>
      <w:r w:rsidRPr="00C25294">
        <w:rPr>
          <w:sz w:val="28"/>
          <w:szCs w:val="28"/>
        </w:rPr>
        <w:t xml:space="preserve"> </w:t>
      </w:r>
      <w:proofErr w:type="spellStart"/>
      <w:proofErr w:type="gramStart"/>
      <w:r w:rsidRPr="00C25294">
        <w:rPr>
          <w:sz w:val="28"/>
          <w:szCs w:val="28"/>
        </w:rPr>
        <w:t>S</w:t>
      </w:r>
      <w:proofErr w:type="gramEnd"/>
      <w:r w:rsidRPr="00C25294">
        <w:rPr>
          <w:sz w:val="28"/>
          <w:szCs w:val="28"/>
        </w:rPr>
        <w:t>мин</w:t>
      </w:r>
      <w:proofErr w:type="spellEnd"/>
      <w:r w:rsidRPr="00C25294">
        <w:rPr>
          <w:sz w:val="28"/>
          <w:szCs w:val="28"/>
        </w:rPr>
        <w:t xml:space="preserve">) </w:t>
      </w:r>
      <w:proofErr w:type="spellStart"/>
      <w:r w:rsidRPr="00C25294">
        <w:rPr>
          <w:sz w:val="28"/>
          <w:szCs w:val="28"/>
        </w:rPr>
        <w:t>x</w:t>
      </w:r>
      <w:proofErr w:type="spellEnd"/>
      <w:r w:rsidRPr="00C25294">
        <w:rPr>
          <w:sz w:val="28"/>
          <w:szCs w:val="28"/>
        </w:rPr>
        <w:t xml:space="preserve"> 0,8,</w:t>
      </w:r>
    </w:p>
    <w:p w:rsidR="00522C00" w:rsidRPr="00C25294" w:rsidRDefault="00522C00" w:rsidP="00C25294">
      <w:pPr>
        <w:pStyle w:val="ConsPlusNormal"/>
        <w:ind w:firstLine="709"/>
        <w:contextualSpacing/>
        <w:jc w:val="both"/>
        <w:rPr>
          <w:sz w:val="28"/>
          <w:szCs w:val="28"/>
        </w:rPr>
      </w:pPr>
    </w:p>
    <w:p w:rsidR="00522C00" w:rsidRPr="00C25294" w:rsidRDefault="00522C00" w:rsidP="00C25294">
      <w:pPr>
        <w:pStyle w:val="ConsPlusNormal"/>
        <w:ind w:firstLine="709"/>
        <w:contextualSpacing/>
        <w:jc w:val="both"/>
        <w:rPr>
          <w:sz w:val="28"/>
          <w:szCs w:val="28"/>
        </w:rPr>
      </w:pPr>
      <w:r w:rsidRPr="00C25294">
        <w:rPr>
          <w:sz w:val="28"/>
          <w:szCs w:val="28"/>
        </w:rPr>
        <w:t>где:</w:t>
      </w:r>
    </w:p>
    <w:p w:rsidR="00522C00" w:rsidRPr="00C25294" w:rsidRDefault="00522C00" w:rsidP="00C25294">
      <w:pPr>
        <w:pStyle w:val="ConsPlusNormal"/>
        <w:ind w:firstLine="709"/>
        <w:contextualSpacing/>
        <w:jc w:val="both"/>
        <w:rPr>
          <w:sz w:val="28"/>
          <w:szCs w:val="28"/>
        </w:rPr>
      </w:pPr>
      <w:r w:rsidRPr="00C25294">
        <w:rPr>
          <w:noProof/>
          <w:position w:val="-68"/>
          <w:sz w:val="28"/>
          <w:szCs w:val="28"/>
        </w:rPr>
        <w:drawing>
          <wp:inline distT="0" distB="0" distL="0" distR="0">
            <wp:extent cx="1809750" cy="8477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809750" cy="847725"/>
                    </a:xfrm>
                    <a:prstGeom prst="rect">
                      <a:avLst/>
                    </a:prstGeom>
                    <a:noFill/>
                    <a:ln w="9525">
                      <a:noFill/>
                      <a:miter lim="800000"/>
                      <a:headEnd/>
                      <a:tailEnd/>
                    </a:ln>
                  </pic:spPr>
                </pic:pic>
              </a:graphicData>
            </a:graphic>
          </wp:inline>
        </w:drawing>
      </w:r>
    </w:p>
    <w:p w:rsidR="00522C00" w:rsidRPr="00C25294" w:rsidRDefault="00522C00" w:rsidP="00C25294">
      <w:pPr>
        <w:pStyle w:val="ConsPlusNormal"/>
        <w:ind w:firstLine="709"/>
        <w:contextualSpacing/>
        <w:jc w:val="both"/>
        <w:rPr>
          <w:sz w:val="28"/>
          <w:szCs w:val="28"/>
        </w:rPr>
      </w:pPr>
      <w:r w:rsidRPr="00C25294">
        <w:rPr>
          <w:sz w:val="28"/>
          <w:szCs w:val="28"/>
        </w:rPr>
        <w:t>где:</w:t>
      </w:r>
    </w:p>
    <w:p w:rsidR="00522C00" w:rsidRPr="00C25294" w:rsidRDefault="00522C00" w:rsidP="00C25294">
      <w:pPr>
        <w:pStyle w:val="ConsPlusNormal"/>
        <w:ind w:firstLine="709"/>
        <w:contextualSpacing/>
        <w:jc w:val="both"/>
        <w:rPr>
          <w:sz w:val="28"/>
          <w:szCs w:val="28"/>
        </w:rPr>
      </w:pPr>
      <w:r w:rsidRPr="00C25294">
        <w:rPr>
          <w:sz w:val="28"/>
          <w:szCs w:val="28"/>
        </w:rPr>
        <w:t>V</w:t>
      </w:r>
      <w:r w:rsidRPr="00246E42">
        <w:rPr>
          <w:sz w:val="28"/>
          <w:szCs w:val="28"/>
          <w:vertAlign w:val="subscript"/>
        </w:rPr>
        <w:t>O</w:t>
      </w:r>
      <w:r w:rsidRPr="00C25294">
        <w:rPr>
          <w:sz w:val="28"/>
          <w:szCs w:val="28"/>
        </w:rPr>
        <w:t xml:space="preserve"> </w:t>
      </w:r>
      <w:r w:rsidR="00246E42">
        <w:rPr>
          <w:sz w:val="28"/>
          <w:szCs w:val="28"/>
        </w:rPr>
        <w:t>–</w:t>
      </w:r>
      <w:r w:rsidRPr="00C25294">
        <w:rPr>
          <w:sz w:val="28"/>
          <w:szCs w:val="28"/>
        </w:rPr>
        <w:t xml:space="preserve"> общий объем бюджетных ассигнований, предусмотренный в бюджете Республики Тыва на текущий финансовый год за счет средств субсидий из фед</w:t>
      </w:r>
      <w:r w:rsidRPr="00C25294">
        <w:rPr>
          <w:sz w:val="28"/>
          <w:szCs w:val="28"/>
        </w:rPr>
        <w:t>е</w:t>
      </w:r>
      <w:r w:rsidRPr="00C25294">
        <w:rPr>
          <w:sz w:val="28"/>
          <w:szCs w:val="28"/>
        </w:rPr>
        <w:t xml:space="preserve">рального бюджета бюджету Республики Тыва на </w:t>
      </w:r>
      <w:proofErr w:type="spellStart"/>
      <w:r w:rsidRPr="00C25294">
        <w:rPr>
          <w:sz w:val="28"/>
          <w:szCs w:val="28"/>
        </w:rPr>
        <w:t>софинансирование</w:t>
      </w:r>
      <w:proofErr w:type="spellEnd"/>
      <w:r w:rsidRPr="00C25294">
        <w:rPr>
          <w:sz w:val="28"/>
          <w:szCs w:val="28"/>
        </w:rPr>
        <w:t xml:space="preserve"> расходных об</w:t>
      </w:r>
      <w:r w:rsidRPr="00C25294">
        <w:rPr>
          <w:sz w:val="28"/>
          <w:szCs w:val="28"/>
        </w:rPr>
        <w:t>я</w:t>
      </w:r>
      <w:r w:rsidRPr="00C25294">
        <w:rPr>
          <w:sz w:val="28"/>
          <w:szCs w:val="28"/>
        </w:rPr>
        <w:t>зательств Республики Тыва и средств бюджета Республики Тыва на цели, указанные в пункте 2 настоящих Правил;</w:t>
      </w:r>
    </w:p>
    <w:p w:rsidR="00522C00" w:rsidRPr="00C25294" w:rsidRDefault="00522C00" w:rsidP="00C25294">
      <w:pPr>
        <w:pStyle w:val="ConsPlusNormal"/>
        <w:ind w:firstLine="709"/>
        <w:contextualSpacing/>
        <w:jc w:val="both"/>
        <w:rPr>
          <w:sz w:val="28"/>
          <w:szCs w:val="28"/>
        </w:rPr>
      </w:pPr>
      <w:proofErr w:type="spellStart"/>
      <w:r w:rsidRPr="00C25294">
        <w:rPr>
          <w:sz w:val="28"/>
          <w:szCs w:val="28"/>
        </w:rPr>
        <w:t>Ci</w:t>
      </w:r>
      <w:proofErr w:type="spellEnd"/>
      <w:r w:rsidRPr="00C25294">
        <w:rPr>
          <w:sz w:val="28"/>
          <w:szCs w:val="28"/>
        </w:rPr>
        <w:t xml:space="preserve"> </w:t>
      </w:r>
      <w:r w:rsidR="00246E42">
        <w:rPr>
          <w:sz w:val="28"/>
          <w:szCs w:val="28"/>
        </w:rPr>
        <w:t>–</w:t>
      </w:r>
      <w:r w:rsidRPr="00C25294">
        <w:rPr>
          <w:sz w:val="28"/>
          <w:szCs w:val="28"/>
        </w:rPr>
        <w:t xml:space="preserve"> количество участников мероприятий в муниципальном районе для пол</w:t>
      </w:r>
      <w:r w:rsidRPr="00C25294">
        <w:rPr>
          <w:sz w:val="28"/>
          <w:szCs w:val="28"/>
        </w:rPr>
        <w:t>у</w:t>
      </w:r>
      <w:r w:rsidRPr="00C25294">
        <w:rPr>
          <w:sz w:val="28"/>
          <w:szCs w:val="28"/>
        </w:rPr>
        <w:t>чения социальных выплат на год предоставления субсидии в i-м муниципальном районе, округленное до целого числа;</w:t>
      </w:r>
    </w:p>
    <w:p w:rsidR="00522C00" w:rsidRPr="00C25294" w:rsidRDefault="00522C00" w:rsidP="00C25294">
      <w:pPr>
        <w:pStyle w:val="ConsPlusNormal"/>
        <w:ind w:firstLine="709"/>
        <w:contextualSpacing/>
        <w:jc w:val="both"/>
        <w:rPr>
          <w:sz w:val="28"/>
          <w:szCs w:val="28"/>
        </w:rPr>
      </w:pPr>
      <w:proofErr w:type="spellStart"/>
      <w:proofErr w:type="gramStart"/>
      <w:r w:rsidRPr="00C25294">
        <w:rPr>
          <w:sz w:val="28"/>
          <w:szCs w:val="28"/>
        </w:rPr>
        <w:t>S</w:t>
      </w:r>
      <w:proofErr w:type="gramEnd"/>
      <w:r w:rsidRPr="00246E42">
        <w:rPr>
          <w:sz w:val="28"/>
          <w:szCs w:val="28"/>
          <w:vertAlign w:val="subscript"/>
        </w:rPr>
        <w:t>мин</w:t>
      </w:r>
      <w:proofErr w:type="spellEnd"/>
      <w:r w:rsidRPr="00C25294">
        <w:rPr>
          <w:sz w:val="28"/>
          <w:szCs w:val="28"/>
        </w:rPr>
        <w:t xml:space="preserve"> </w:t>
      </w:r>
      <w:r w:rsidR="00246E42">
        <w:rPr>
          <w:sz w:val="28"/>
          <w:szCs w:val="28"/>
        </w:rPr>
        <w:t>–</w:t>
      </w:r>
      <w:r w:rsidRPr="00C25294">
        <w:rPr>
          <w:sz w:val="28"/>
          <w:szCs w:val="28"/>
        </w:rPr>
        <w:t xml:space="preserve"> минимальный размер социальной выплаты, предоставляемый на одного участника мероприятия, составляющий 1 000 000 рублей;</w:t>
      </w:r>
    </w:p>
    <w:p w:rsidR="00522C00" w:rsidRPr="00C25294" w:rsidRDefault="00522C00" w:rsidP="00C25294">
      <w:pPr>
        <w:pStyle w:val="ConsPlusNormal"/>
        <w:ind w:firstLine="709"/>
        <w:contextualSpacing/>
        <w:jc w:val="both"/>
        <w:rPr>
          <w:sz w:val="28"/>
          <w:szCs w:val="28"/>
        </w:rPr>
      </w:pPr>
      <w:proofErr w:type="spellStart"/>
      <w:r w:rsidRPr="00C25294">
        <w:rPr>
          <w:sz w:val="28"/>
          <w:szCs w:val="28"/>
        </w:rPr>
        <w:t>K</w:t>
      </w:r>
      <w:r w:rsidRPr="00246E42">
        <w:rPr>
          <w:sz w:val="28"/>
          <w:szCs w:val="28"/>
          <w:vertAlign w:val="subscript"/>
        </w:rPr>
        <w:t>Oi</w:t>
      </w:r>
      <w:proofErr w:type="spellEnd"/>
      <w:r w:rsidRPr="00246E42">
        <w:rPr>
          <w:sz w:val="28"/>
          <w:szCs w:val="28"/>
          <w:vertAlign w:val="subscript"/>
        </w:rPr>
        <w:t xml:space="preserve"> </w:t>
      </w:r>
      <w:r w:rsidR="00246E42">
        <w:rPr>
          <w:sz w:val="28"/>
          <w:szCs w:val="28"/>
        </w:rPr>
        <w:t>–</w:t>
      </w:r>
      <w:r w:rsidRPr="00C25294">
        <w:rPr>
          <w:sz w:val="28"/>
          <w:szCs w:val="28"/>
        </w:rPr>
        <w:t xml:space="preserve"> количество участников мероприятий, работающих в агропромышленном комплексе, в организациях, осуществляющих ветеринарную деятельность для сел</w:t>
      </w:r>
      <w:r w:rsidRPr="00C25294">
        <w:rPr>
          <w:sz w:val="28"/>
          <w:szCs w:val="28"/>
        </w:rPr>
        <w:t>ь</w:t>
      </w:r>
      <w:r w:rsidRPr="00C25294">
        <w:rPr>
          <w:sz w:val="28"/>
          <w:szCs w:val="28"/>
        </w:rPr>
        <w:t>скохозяйственных животных, в социальной и иной сфере, включенных в список, на текущий финансовый год в i-м муниципальном районе;</w:t>
      </w:r>
    </w:p>
    <w:p w:rsidR="00522C00" w:rsidRPr="00C25294" w:rsidRDefault="00522C00" w:rsidP="00C25294">
      <w:pPr>
        <w:pStyle w:val="ConsPlusNormal"/>
        <w:ind w:firstLine="709"/>
        <w:contextualSpacing/>
        <w:jc w:val="both"/>
        <w:rPr>
          <w:sz w:val="28"/>
          <w:szCs w:val="28"/>
        </w:rPr>
      </w:pPr>
      <w:r w:rsidRPr="00C25294">
        <w:rPr>
          <w:sz w:val="28"/>
          <w:szCs w:val="28"/>
        </w:rPr>
        <w:t>K</w:t>
      </w:r>
      <w:r w:rsidRPr="00246E42">
        <w:rPr>
          <w:sz w:val="28"/>
          <w:szCs w:val="28"/>
          <w:vertAlign w:val="subscript"/>
        </w:rPr>
        <w:t>O</w:t>
      </w:r>
      <w:r w:rsidRPr="00C25294">
        <w:rPr>
          <w:sz w:val="28"/>
          <w:szCs w:val="28"/>
        </w:rPr>
        <w:t xml:space="preserve"> </w:t>
      </w:r>
      <w:r w:rsidR="00246E42">
        <w:rPr>
          <w:sz w:val="28"/>
          <w:szCs w:val="28"/>
        </w:rPr>
        <w:t>–</w:t>
      </w:r>
      <w:r w:rsidRPr="00C25294">
        <w:rPr>
          <w:sz w:val="28"/>
          <w:szCs w:val="28"/>
        </w:rPr>
        <w:t xml:space="preserve"> общее количество участников мероприятий, работающих в агропромы</w:t>
      </w:r>
      <w:r w:rsidRPr="00C25294">
        <w:rPr>
          <w:sz w:val="28"/>
          <w:szCs w:val="28"/>
        </w:rPr>
        <w:t>ш</w:t>
      </w:r>
      <w:r w:rsidRPr="00C25294">
        <w:rPr>
          <w:sz w:val="28"/>
          <w:szCs w:val="28"/>
        </w:rPr>
        <w:t>ленном комплексе, в организациях, осуществляющих ветеринарную деятельность для сельскохозяйственных животных, в социальной и иной сфере, включенных в списки, на текущий финансовый год по всем муниципальным районам;</w:t>
      </w:r>
    </w:p>
    <w:p w:rsidR="00522C00" w:rsidRPr="00C25294" w:rsidRDefault="00522C00" w:rsidP="00C25294">
      <w:pPr>
        <w:pStyle w:val="ConsPlusNormal"/>
        <w:ind w:firstLine="709"/>
        <w:contextualSpacing/>
        <w:jc w:val="both"/>
        <w:rPr>
          <w:sz w:val="28"/>
          <w:szCs w:val="28"/>
        </w:rPr>
      </w:pPr>
      <w:proofErr w:type="spellStart"/>
      <w:proofErr w:type="gramStart"/>
      <w:r w:rsidRPr="00C25294">
        <w:rPr>
          <w:sz w:val="28"/>
          <w:szCs w:val="28"/>
        </w:rPr>
        <w:t>K</w:t>
      </w:r>
      <w:proofErr w:type="gramEnd"/>
      <w:r w:rsidRPr="00246E42">
        <w:rPr>
          <w:sz w:val="28"/>
          <w:szCs w:val="28"/>
          <w:vertAlign w:val="subscript"/>
        </w:rPr>
        <w:t>апк</w:t>
      </w:r>
      <w:proofErr w:type="spellEnd"/>
      <w:r w:rsidRPr="00C25294">
        <w:rPr>
          <w:sz w:val="28"/>
          <w:szCs w:val="28"/>
        </w:rPr>
        <w:t xml:space="preserve"> </w:t>
      </w:r>
      <w:r w:rsidR="00246E42">
        <w:rPr>
          <w:sz w:val="28"/>
          <w:szCs w:val="28"/>
        </w:rPr>
        <w:t>–</w:t>
      </w:r>
      <w:r w:rsidRPr="00C25294">
        <w:rPr>
          <w:sz w:val="28"/>
          <w:szCs w:val="28"/>
        </w:rPr>
        <w:t xml:space="preserve"> количество участников мероприятий, работающих в агропромышле</w:t>
      </w:r>
      <w:r w:rsidRPr="00C25294">
        <w:rPr>
          <w:sz w:val="28"/>
          <w:szCs w:val="28"/>
        </w:rPr>
        <w:t>н</w:t>
      </w:r>
      <w:r w:rsidRPr="00C25294">
        <w:rPr>
          <w:sz w:val="28"/>
          <w:szCs w:val="28"/>
        </w:rPr>
        <w:t>ном комплексе, в организациях, осуществляющих ветеринарную деятельность для сельскохозяйственных животных, включенных в список, на текущий финансовый год в i-м муниципальном районе;</w:t>
      </w:r>
    </w:p>
    <w:p w:rsidR="00522C00" w:rsidRPr="00C25294" w:rsidRDefault="00522C00" w:rsidP="00C25294">
      <w:pPr>
        <w:pStyle w:val="ConsPlusNormal"/>
        <w:ind w:firstLine="709"/>
        <w:contextualSpacing/>
        <w:jc w:val="both"/>
        <w:rPr>
          <w:sz w:val="28"/>
          <w:szCs w:val="28"/>
        </w:rPr>
      </w:pPr>
      <w:proofErr w:type="spellStart"/>
      <w:proofErr w:type="gramStart"/>
      <w:r w:rsidRPr="00C25294">
        <w:rPr>
          <w:sz w:val="28"/>
          <w:szCs w:val="28"/>
        </w:rPr>
        <w:lastRenderedPageBreak/>
        <w:t>K</w:t>
      </w:r>
      <w:r w:rsidRPr="00246E42">
        <w:rPr>
          <w:sz w:val="28"/>
          <w:szCs w:val="28"/>
          <w:vertAlign w:val="subscript"/>
        </w:rPr>
        <w:t>O</w:t>
      </w:r>
      <w:proofErr w:type="gramEnd"/>
      <w:r w:rsidRPr="00246E42">
        <w:rPr>
          <w:sz w:val="28"/>
          <w:szCs w:val="28"/>
          <w:vertAlign w:val="subscript"/>
        </w:rPr>
        <w:t>апк</w:t>
      </w:r>
      <w:proofErr w:type="spellEnd"/>
      <w:r w:rsidRPr="00C25294">
        <w:rPr>
          <w:sz w:val="28"/>
          <w:szCs w:val="28"/>
        </w:rPr>
        <w:t xml:space="preserve"> </w:t>
      </w:r>
      <w:r w:rsidR="00246E42">
        <w:rPr>
          <w:sz w:val="28"/>
          <w:szCs w:val="28"/>
        </w:rPr>
        <w:t>–</w:t>
      </w:r>
      <w:r w:rsidRPr="00C25294">
        <w:rPr>
          <w:sz w:val="28"/>
          <w:szCs w:val="28"/>
        </w:rPr>
        <w:t xml:space="preserve"> общее количество участников мероприятий, работающих в агропр</w:t>
      </w:r>
      <w:r w:rsidRPr="00C25294">
        <w:rPr>
          <w:sz w:val="28"/>
          <w:szCs w:val="28"/>
        </w:rPr>
        <w:t>о</w:t>
      </w:r>
      <w:r w:rsidRPr="00C25294">
        <w:rPr>
          <w:sz w:val="28"/>
          <w:szCs w:val="28"/>
        </w:rPr>
        <w:t>мышленном комплексе, в организациях, осуществляющих ветеринарную деятел</w:t>
      </w:r>
      <w:r w:rsidRPr="00C25294">
        <w:rPr>
          <w:sz w:val="28"/>
          <w:szCs w:val="28"/>
        </w:rPr>
        <w:t>ь</w:t>
      </w:r>
      <w:r w:rsidRPr="00C25294">
        <w:rPr>
          <w:sz w:val="28"/>
          <w:szCs w:val="28"/>
        </w:rPr>
        <w:t>ность для сельскохозяйственных животных, включенных в списки, на текущий ф</w:t>
      </w:r>
      <w:r w:rsidRPr="00C25294">
        <w:rPr>
          <w:sz w:val="28"/>
          <w:szCs w:val="28"/>
        </w:rPr>
        <w:t>и</w:t>
      </w:r>
      <w:r w:rsidRPr="00C25294">
        <w:rPr>
          <w:sz w:val="28"/>
          <w:szCs w:val="28"/>
        </w:rPr>
        <w:t>нансовый год по всем муниципальным районам.</w:t>
      </w:r>
    </w:p>
    <w:p w:rsidR="00522C00" w:rsidRPr="00C25294" w:rsidRDefault="00522C00" w:rsidP="00C25294">
      <w:pPr>
        <w:pStyle w:val="ConsPlusNormal"/>
        <w:ind w:firstLine="709"/>
        <w:contextualSpacing/>
        <w:jc w:val="both"/>
        <w:rPr>
          <w:sz w:val="28"/>
          <w:szCs w:val="28"/>
        </w:rPr>
      </w:pPr>
      <w:r w:rsidRPr="00C25294">
        <w:rPr>
          <w:sz w:val="28"/>
          <w:szCs w:val="28"/>
        </w:rPr>
        <w:t>6. Строительство жилья, предоставляемого по договору найма жилого пом</w:t>
      </w:r>
      <w:r w:rsidRPr="00C25294">
        <w:rPr>
          <w:sz w:val="28"/>
          <w:szCs w:val="28"/>
        </w:rPr>
        <w:t>е</w:t>
      </w:r>
      <w:r w:rsidRPr="00C25294">
        <w:rPr>
          <w:sz w:val="28"/>
          <w:szCs w:val="28"/>
        </w:rPr>
        <w:t>щения, осуществляется за счет средств субсидий федерального бюджета бюджету Республики Тыва и средств бюджета Республики Тыва, которые составляют не б</w:t>
      </w:r>
      <w:r w:rsidRPr="00C25294">
        <w:rPr>
          <w:sz w:val="28"/>
          <w:szCs w:val="28"/>
        </w:rPr>
        <w:t>о</w:t>
      </w:r>
      <w:r w:rsidRPr="00C25294">
        <w:rPr>
          <w:sz w:val="28"/>
          <w:szCs w:val="28"/>
        </w:rPr>
        <w:t>лее 80</w:t>
      </w:r>
      <w:r w:rsidR="00246E42">
        <w:rPr>
          <w:sz w:val="28"/>
          <w:szCs w:val="28"/>
        </w:rPr>
        <w:t xml:space="preserve"> процентов</w:t>
      </w:r>
      <w:r w:rsidRPr="00C25294">
        <w:rPr>
          <w:sz w:val="28"/>
          <w:szCs w:val="28"/>
        </w:rPr>
        <w:t xml:space="preserve"> расчетной стоимости строительства жилья.</w:t>
      </w:r>
    </w:p>
    <w:p w:rsidR="00522C00" w:rsidRPr="00C25294" w:rsidRDefault="00522C00" w:rsidP="00C25294">
      <w:pPr>
        <w:pStyle w:val="ConsPlusNormal"/>
        <w:ind w:firstLine="709"/>
        <w:contextualSpacing/>
        <w:jc w:val="both"/>
        <w:rPr>
          <w:sz w:val="28"/>
          <w:szCs w:val="28"/>
        </w:rPr>
      </w:pPr>
      <w:r w:rsidRPr="00C25294">
        <w:rPr>
          <w:sz w:val="28"/>
          <w:szCs w:val="28"/>
        </w:rPr>
        <w:t>Средства работодателя и средства бюджета муниципального района соста</w:t>
      </w:r>
      <w:r w:rsidRPr="00C25294">
        <w:rPr>
          <w:sz w:val="28"/>
          <w:szCs w:val="28"/>
        </w:rPr>
        <w:t>в</w:t>
      </w:r>
      <w:r w:rsidRPr="00C25294">
        <w:rPr>
          <w:sz w:val="28"/>
          <w:szCs w:val="28"/>
        </w:rPr>
        <w:t>ляют не менее 20</w:t>
      </w:r>
      <w:r w:rsidR="00246E42">
        <w:rPr>
          <w:sz w:val="28"/>
          <w:szCs w:val="28"/>
        </w:rPr>
        <w:t xml:space="preserve"> процентов</w:t>
      </w:r>
      <w:r w:rsidRPr="00C25294">
        <w:rPr>
          <w:sz w:val="28"/>
          <w:szCs w:val="28"/>
        </w:rPr>
        <w:t xml:space="preserve"> расчетной стоимости строительства жилья. Средства бюджета муниципальног</w:t>
      </w:r>
      <w:r w:rsidR="00246E42">
        <w:rPr>
          <w:sz w:val="28"/>
          <w:szCs w:val="28"/>
        </w:rPr>
        <w:t>о района составляют не менее 10 процентов</w:t>
      </w:r>
      <w:r w:rsidRPr="00C25294">
        <w:rPr>
          <w:sz w:val="28"/>
          <w:szCs w:val="28"/>
        </w:rPr>
        <w:t xml:space="preserve"> от общих средств работодателя и местного бюджета.</w:t>
      </w:r>
    </w:p>
    <w:p w:rsidR="00522C00" w:rsidRPr="00C25294" w:rsidRDefault="00522C00" w:rsidP="00C25294">
      <w:pPr>
        <w:pStyle w:val="ConsPlusNormal"/>
        <w:ind w:firstLine="709"/>
        <w:contextualSpacing/>
        <w:jc w:val="both"/>
        <w:rPr>
          <w:sz w:val="28"/>
          <w:szCs w:val="28"/>
        </w:rPr>
      </w:pPr>
      <w:r w:rsidRPr="00C25294">
        <w:rPr>
          <w:sz w:val="28"/>
          <w:szCs w:val="28"/>
        </w:rPr>
        <w:t>7. Размер субсидий бюджету i-го муниципального района на плановый период (</w:t>
      </w:r>
      <w:proofErr w:type="spellStart"/>
      <w:proofErr w:type="gramStart"/>
      <w:r w:rsidRPr="00C25294">
        <w:rPr>
          <w:sz w:val="28"/>
          <w:szCs w:val="28"/>
        </w:rPr>
        <w:t>Y</w:t>
      </w:r>
      <w:r w:rsidRPr="00246E42">
        <w:rPr>
          <w:sz w:val="28"/>
          <w:szCs w:val="28"/>
          <w:vertAlign w:val="subscript"/>
        </w:rPr>
        <w:t>i</w:t>
      </w:r>
      <w:proofErr w:type="gramEnd"/>
      <w:r w:rsidRPr="00246E42">
        <w:rPr>
          <w:sz w:val="28"/>
          <w:szCs w:val="28"/>
          <w:vertAlign w:val="subscript"/>
        </w:rPr>
        <w:t>план</w:t>
      </w:r>
      <w:proofErr w:type="spellEnd"/>
      <w:r w:rsidRPr="00C25294">
        <w:rPr>
          <w:sz w:val="28"/>
          <w:szCs w:val="28"/>
        </w:rPr>
        <w:t>) определяется по формуле:</w:t>
      </w:r>
    </w:p>
    <w:p w:rsidR="00522C00" w:rsidRPr="00C25294" w:rsidRDefault="00522C00" w:rsidP="00C25294">
      <w:pPr>
        <w:pStyle w:val="ConsPlusNormal"/>
        <w:ind w:firstLine="709"/>
        <w:contextualSpacing/>
        <w:jc w:val="both"/>
        <w:rPr>
          <w:sz w:val="28"/>
          <w:szCs w:val="28"/>
        </w:rPr>
      </w:pPr>
      <w:r w:rsidRPr="00C25294">
        <w:rPr>
          <w:noProof/>
          <w:position w:val="-49"/>
          <w:sz w:val="28"/>
          <w:szCs w:val="28"/>
        </w:rPr>
        <w:drawing>
          <wp:inline distT="0" distB="0" distL="0" distR="0">
            <wp:extent cx="2209800" cy="6191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2209800" cy="619125"/>
                    </a:xfrm>
                    <a:prstGeom prst="rect">
                      <a:avLst/>
                    </a:prstGeom>
                    <a:noFill/>
                    <a:ln w="9525">
                      <a:noFill/>
                      <a:miter lim="800000"/>
                      <a:headEnd/>
                      <a:tailEnd/>
                    </a:ln>
                  </pic:spPr>
                </pic:pic>
              </a:graphicData>
            </a:graphic>
          </wp:inline>
        </w:drawing>
      </w:r>
    </w:p>
    <w:p w:rsidR="00522C00" w:rsidRPr="00C25294" w:rsidRDefault="00522C00" w:rsidP="00C25294">
      <w:pPr>
        <w:pStyle w:val="ConsPlusNormal"/>
        <w:ind w:firstLine="709"/>
        <w:contextualSpacing/>
        <w:jc w:val="both"/>
        <w:rPr>
          <w:sz w:val="28"/>
          <w:szCs w:val="28"/>
        </w:rPr>
      </w:pPr>
    </w:p>
    <w:p w:rsidR="00522C00" w:rsidRPr="00C25294" w:rsidRDefault="00522C00" w:rsidP="00C25294">
      <w:pPr>
        <w:pStyle w:val="ConsPlusNormal"/>
        <w:ind w:firstLine="709"/>
        <w:contextualSpacing/>
        <w:jc w:val="both"/>
        <w:rPr>
          <w:sz w:val="28"/>
          <w:szCs w:val="28"/>
        </w:rPr>
      </w:pPr>
      <w:r w:rsidRPr="00C25294">
        <w:rPr>
          <w:sz w:val="28"/>
          <w:szCs w:val="28"/>
        </w:rPr>
        <w:t>где:</w:t>
      </w:r>
    </w:p>
    <w:p w:rsidR="00522C00" w:rsidRPr="00C25294" w:rsidRDefault="00522C00" w:rsidP="00C25294">
      <w:pPr>
        <w:pStyle w:val="ConsPlusNormal"/>
        <w:ind w:firstLine="709"/>
        <w:contextualSpacing/>
        <w:jc w:val="both"/>
        <w:rPr>
          <w:sz w:val="28"/>
          <w:szCs w:val="28"/>
        </w:rPr>
      </w:pPr>
      <w:r w:rsidRPr="00C25294">
        <w:rPr>
          <w:sz w:val="28"/>
          <w:szCs w:val="28"/>
        </w:rPr>
        <w:t>V</w:t>
      </w:r>
      <w:r w:rsidRPr="00246E42">
        <w:rPr>
          <w:sz w:val="28"/>
          <w:szCs w:val="28"/>
          <w:vertAlign w:val="subscript"/>
        </w:rPr>
        <w:t>O</w:t>
      </w:r>
      <w:r w:rsidRPr="00C25294">
        <w:rPr>
          <w:sz w:val="28"/>
          <w:szCs w:val="28"/>
        </w:rPr>
        <w:t xml:space="preserve"> </w:t>
      </w:r>
      <w:r w:rsidR="00246E42">
        <w:rPr>
          <w:sz w:val="28"/>
          <w:szCs w:val="28"/>
        </w:rPr>
        <w:t>–</w:t>
      </w:r>
      <w:r w:rsidRPr="00C25294">
        <w:rPr>
          <w:sz w:val="28"/>
          <w:szCs w:val="28"/>
        </w:rPr>
        <w:t xml:space="preserve"> общий объем бюджетных ассигнований, предусмотренных в бюджете Республики Тыва на плановый период за счет средств субсидий из федерального бюджета бюджету Республики Тыва на </w:t>
      </w:r>
      <w:proofErr w:type="spellStart"/>
      <w:r w:rsidRPr="00C25294">
        <w:rPr>
          <w:sz w:val="28"/>
          <w:szCs w:val="28"/>
        </w:rPr>
        <w:t>софинансирование</w:t>
      </w:r>
      <w:proofErr w:type="spellEnd"/>
      <w:r w:rsidRPr="00C25294">
        <w:rPr>
          <w:sz w:val="28"/>
          <w:szCs w:val="28"/>
        </w:rPr>
        <w:t xml:space="preserve"> расходных обязательств Республики Тыва и средств бюджета Республики Тыва на цели, указанные в пункте 2 настоящих Правил;</w:t>
      </w:r>
    </w:p>
    <w:p w:rsidR="00522C00" w:rsidRPr="00C25294" w:rsidRDefault="00522C00" w:rsidP="00C25294">
      <w:pPr>
        <w:pStyle w:val="ConsPlusNormal"/>
        <w:ind w:firstLine="709"/>
        <w:contextualSpacing/>
        <w:jc w:val="both"/>
        <w:rPr>
          <w:sz w:val="28"/>
          <w:szCs w:val="28"/>
        </w:rPr>
      </w:pPr>
      <w:proofErr w:type="spellStart"/>
      <w:r w:rsidRPr="00C25294">
        <w:rPr>
          <w:sz w:val="28"/>
          <w:szCs w:val="28"/>
        </w:rPr>
        <w:t>K</w:t>
      </w:r>
      <w:r w:rsidRPr="00246E42">
        <w:rPr>
          <w:sz w:val="28"/>
          <w:szCs w:val="28"/>
          <w:vertAlign w:val="subscript"/>
        </w:rPr>
        <w:t>Oi</w:t>
      </w:r>
      <w:proofErr w:type="spellEnd"/>
      <w:r w:rsidRPr="00C25294">
        <w:rPr>
          <w:sz w:val="28"/>
          <w:szCs w:val="28"/>
        </w:rPr>
        <w:t xml:space="preserve"> </w:t>
      </w:r>
      <w:r w:rsidR="00246E42">
        <w:rPr>
          <w:sz w:val="28"/>
          <w:szCs w:val="28"/>
        </w:rPr>
        <w:t>–</w:t>
      </w:r>
      <w:r w:rsidRPr="00C25294">
        <w:rPr>
          <w:sz w:val="28"/>
          <w:szCs w:val="28"/>
        </w:rPr>
        <w:t xml:space="preserve"> количество участников мероприятий, работающих в агропромышленном комплексе, в организациях, осуществляющих ветеринарную деятельность для сел</w:t>
      </w:r>
      <w:r w:rsidRPr="00C25294">
        <w:rPr>
          <w:sz w:val="28"/>
          <w:szCs w:val="28"/>
        </w:rPr>
        <w:t>ь</w:t>
      </w:r>
      <w:r w:rsidRPr="00C25294">
        <w:rPr>
          <w:sz w:val="28"/>
          <w:szCs w:val="28"/>
        </w:rPr>
        <w:t>скохозяйственных животных, в социальной и иной сфере, включенных в список, на плановый период в i-м муниципальном районе;</w:t>
      </w:r>
    </w:p>
    <w:p w:rsidR="00522C00" w:rsidRPr="00C25294" w:rsidRDefault="00522C00" w:rsidP="00C25294">
      <w:pPr>
        <w:pStyle w:val="ConsPlusNormal"/>
        <w:ind w:firstLine="709"/>
        <w:contextualSpacing/>
        <w:jc w:val="both"/>
        <w:rPr>
          <w:sz w:val="28"/>
          <w:szCs w:val="28"/>
        </w:rPr>
      </w:pPr>
      <w:r w:rsidRPr="00C25294">
        <w:rPr>
          <w:sz w:val="28"/>
          <w:szCs w:val="28"/>
        </w:rPr>
        <w:t>K</w:t>
      </w:r>
      <w:r w:rsidRPr="00246E42">
        <w:rPr>
          <w:sz w:val="28"/>
          <w:szCs w:val="28"/>
          <w:vertAlign w:val="subscript"/>
        </w:rPr>
        <w:t>O</w:t>
      </w:r>
      <w:r w:rsidRPr="00C25294">
        <w:rPr>
          <w:sz w:val="28"/>
          <w:szCs w:val="28"/>
        </w:rPr>
        <w:t xml:space="preserve"> </w:t>
      </w:r>
      <w:r w:rsidR="00246E42">
        <w:rPr>
          <w:sz w:val="28"/>
          <w:szCs w:val="28"/>
        </w:rPr>
        <w:t>–</w:t>
      </w:r>
      <w:r w:rsidRPr="00C25294">
        <w:rPr>
          <w:sz w:val="28"/>
          <w:szCs w:val="28"/>
        </w:rPr>
        <w:t xml:space="preserve"> общее количество участников мероприятий, работающих в агропромы</w:t>
      </w:r>
      <w:r w:rsidRPr="00C25294">
        <w:rPr>
          <w:sz w:val="28"/>
          <w:szCs w:val="28"/>
        </w:rPr>
        <w:t>ш</w:t>
      </w:r>
      <w:r w:rsidRPr="00C25294">
        <w:rPr>
          <w:sz w:val="28"/>
          <w:szCs w:val="28"/>
        </w:rPr>
        <w:t>ленном комплексе, в организациях, осуществляющих ветеринарную деятельность для сельскохозяйственных животных, в социальной и иной сфере, включенных в списки, на плановый период по всем муниципальным районам;</w:t>
      </w:r>
    </w:p>
    <w:p w:rsidR="00522C00" w:rsidRPr="00C25294" w:rsidRDefault="00522C00" w:rsidP="00C25294">
      <w:pPr>
        <w:pStyle w:val="ConsPlusNormal"/>
        <w:ind w:firstLine="709"/>
        <w:contextualSpacing/>
        <w:jc w:val="both"/>
        <w:rPr>
          <w:sz w:val="28"/>
          <w:szCs w:val="28"/>
        </w:rPr>
      </w:pPr>
      <w:proofErr w:type="spellStart"/>
      <w:proofErr w:type="gramStart"/>
      <w:r w:rsidRPr="00C25294">
        <w:rPr>
          <w:sz w:val="28"/>
          <w:szCs w:val="28"/>
        </w:rPr>
        <w:t>K</w:t>
      </w:r>
      <w:proofErr w:type="gramEnd"/>
      <w:r w:rsidRPr="00246E42">
        <w:rPr>
          <w:sz w:val="28"/>
          <w:szCs w:val="28"/>
          <w:vertAlign w:val="subscript"/>
        </w:rPr>
        <w:t>апк</w:t>
      </w:r>
      <w:proofErr w:type="spellEnd"/>
      <w:r w:rsidRPr="00C25294">
        <w:rPr>
          <w:sz w:val="28"/>
          <w:szCs w:val="28"/>
        </w:rPr>
        <w:t xml:space="preserve"> </w:t>
      </w:r>
      <w:r w:rsidR="00246E42">
        <w:rPr>
          <w:sz w:val="28"/>
          <w:szCs w:val="28"/>
        </w:rPr>
        <w:t>–</w:t>
      </w:r>
      <w:r w:rsidRPr="00C25294">
        <w:rPr>
          <w:sz w:val="28"/>
          <w:szCs w:val="28"/>
        </w:rPr>
        <w:t xml:space="preserve"> количество участников мероприятий, работающих в агропромышле</w:t>
      </w:r>
      <w:r w:rsidRPr="00C25294">
        <w:rPr>
          <w:sz w:val="28"/>
          <w:szCs w:val="28"/>
        </w:rPr>
        <w:t>н</w:t>
      </w:r>
      <w:r w:rsidRPr="00C25294">
        <w:rPr>
          <w:sz w:val="28"/>
          <w:szCs w:val="28"/>
        </w:rPr>
        <w:t>ном комплексе, в организациях, осуществляющих ветеринарную деятельность для сельскохозяйственных животных, включенных в список, на плановый период в i-м муниципальном районе;</w:t>
      </w:r>
    </w:p>
    <w:p w:rsidR="00522C00" w:rsidRPr="00C25294" w:rsidRDefault="00522C00" w:rsidP="00C25294">
      <w:pPr>
        <w:pStyle w:val="ConsPlusNormal"/>
        <w:ind w:firstLine="709"/>
        <w:contextualSpacing/>
        <w:jc w:val="both"/>
        <w:rPr>
          <w:sz w:val="28"/>
          <w:szCs w:val="28"/>
        </w:rPr>
      </w:pPr>
      <w:proofErr w:type="spellStart"/>
      <w:proofErr w:type="gramStart"/>
      <w:r w:rsidRPr="00C25294">
        <w:rPr>
          <w:sz w:val="28"/>
          <w:szCs w:val="28"/>
        </w:rPr>
        <w:t>K</w:t>
      </w:r>
      <w:r w:rsidRPr="00246E42">
        <w:rPr>
          <w:sz w:val="28"/>
          <w:szCs w:val="28"/>
          <w:vertAlign w:val="subscript"/>
        </w:rPr>
        <w:t>O</w:t>
      </w:r>
      <w:proofErr w:type="gramEnd"/>
      <w:r w:rsidRPr="00246E42">
        <w:rPr>
          <w:sz w:val="28"/>
          <w:szCs w:val="28"/>
          <w:vertAlign w:val="subscript"/>
        </w:rPr>
        <w:t>апк</w:t>
      </w:r>
      <w:proofErr w:type="spellEnd"/>
      <w:r w:rsidRPr="00C25294">
        <w:rPr>
          <w:sz w:val="28"/>
          <w:szCs w:val="28"/>
        </w:rPr>
        <w:t xml:space="preserve"> </w:t>
      </w:r>
      <w:r w:rsidR="00246E42">
        <w:rPr>
          <w:sz w:val="28"/>
          <w:szCs w:val="28"/>
        </w:rPr>
        <w:t>–</w:t>
      </w:r>
      <w:r w:rsidRPr="00C25294">
        <w:rPr>
          <w:sz w:val="28"/>
          <w:szCs w:val="28"/>
        </w:rPr>
        <w:t xml:space="preserve"> общее количество участников мероприятий, работающих в агропр</w:t>
      </w:r>
      <w:r w:rsidRPr="00C25294">
        <w:rPr>
          <w:sz w:val="28"/>
          <w:szCs w:val="28"/>
        </w:rPr>
        <w:t>о</w:t>
      </w:r>
      <w:r w:rsidRPr="00C25294">
        <w:rPr>
          <w:sz w:val="28"/>
          <w:szCs w:val="28"/>
        </w:rPr>
        <w:t>мышленном комплексе, в организациях, осуществляющих ветеринарную деятел</w:t>
      </w:r>
      <w:r w:rsidRPr="00C25294">
        <w:rPr>
          <w:sz w:val="28"/>
          <w:szCs w:val="28"/>
        </w:rPr>
        <w:t>ь</w:t>
      </w:r>
      <w:r w:rsidRPr="00C25294">
        <w:rPr>
          <w:sz w:val="28"/>
          <w:szCs w:val="28"/>
        </w:rPr>
        <w:t>ность для сельскохозяйственных животных, включенных в списки, на плановый п</w:t>
      </w:r>
      <w:r w:rsidRPr="00C25294">
        <w:rPr>
          <w:sz w:val="28"/>
          <w:szCs w:val="28"/>
        </w:rPr>
        <w:t>е</w:t>
      </w:r>
      <w:r w:rsidRPr="00C25294">
        <w:rPr>
          <w:sz w:val="28"/>
          <w:szCs w:val="28"/>
        </w:rPr>
        <w:t>риод по всем муниципальным районам.</w:t>
      </w:r>
    </w:p>
    <w:p w:rsidR="00522C00" w:rsidRPr="00C25294" w:rsidRDefault="00522C00" w:rsidP="00C25294">
      <w:pPr>
        <w:pStyle w:val="ConsPlusNormal"/>
        <w:ind w:firstLine="709"/>
        <w:contextualSpacing/>
        <w:jc w:val="both"/>
        <w:rPr>
          <w:sz w:val="28"/>
          <w:szCs w:val="28"/>
        </w:rPr>
      </w:pPr>
      <w:r w:rsidRPr="00C25294">
        <w:rPr>
          <w:sz w:val="28"/>
          <w:szCs w:val="28"/>
        </w:rPr>
        <w:t>8. Объем бюджетных ассигнований бюджета муниципального района на ф</w:t>
      </w:r>
      <w:r w:rsidRPr="00C25294">
        <w:rPr>
          <w:sz w:val="28"/>
          <w:szCs w:val="28"/>
        </w:rPr>
        <w:t>и</w:t>
      </w:r>
      <w:r w:rsidRPr="00C25294">
        <w:rPr>
          <w:sz w:val="28"/>
          <w:szCs w:val="28"/>
        </w:rPr>
        <w:t xml:space="preserve">нансовое обеспечение расходного обязательства муниципального района, в целях </w:t>
      </w:r>
      <w:proofErr w:type="spellStart"/>
      <w:r w:rsidRPr="00C25294">
        <w:rPr>
          <w:sz w:val="28"/>
          <w:szCs w:val="28"/>
        </w:rPr>
        <w:t>софинансирования</w:t>
      </w:r>
      <w:proofErr w:type="spellEnd"/>
      <w:r w:rsidRPr="00C25294">
        <w:rPr>
          <w:sz w:val="28"/>
          <w:szCs w:val="28"/>
        </w:rPr>
        <w:t xml:space="preserve"> которого предоставляется субсидия, утверждается решением о бюджете муниципального района (определяется сводной бюджетной росписью бюджета муниципального района) исходя из необходимости достижения устано</w:t>
      </w:r>
      <w:r w:rsidRPr="00C25294">
        <w:rPr>
          <w:sz w:val="28"/>
          <w:szCs w:val="28"/>
        </w:rPr>
        <w:t>в</w:t>
      </w:r>
      <w:r w:rsidRPr="00C25294">
        <w:rPr>
          <w:sz w:val="28"/>
          <w:szCs w:val="28"/>
        </w:rPr>
        <w:lastRenderedPageBreak/>
        <w:t>ленных соглашением, заключенным в соответствии с пунктом 12 настоящих Пр</w:t>
      </w:r>
      <w:r w:rsidRPr="00C25294">
        <w:rPr>
          <w:sz w:val="28"/>
          <w:szCs w:val="28"/>
        </w:rPr>
        <w:t>а</w:t>
      </w:r>
      <w:r w:rsidRPr="00C25294">
        <w:rPr>
          <w:sz w:val="28"/>
          <w:szCs w:val="28"/>
        </w:rPr>
        <w:t>вил, значений результата использования субсидии.</w:t>
      </w:r>
    </w:p>
    <w:p w:rsidR="00522C00" w:rsidRPr="00C25294" w:rsidRDefault="00522C00" w:rsidP="00C25294">
      <w:pPr>
        <w:pStyle w:val="ConsPlusNormal"/>
        <w:ind w:firstLine="709"/>
        <w:contextualSpacing/>
        <w:jc w:val="both"/>
        <w:rPr>
          <w:sz w:val="28"/>
          <w:szCs w:val="28"/>
        </w:rPr>
      </w:pPr>
      <w:r w:rsidRPr="00C25294">
        <w:rPr>
          <w:sz w:val="28"/>
          <w:szCs w:val="28"/>
        </w:rPr>
        <w:t>9. Распределение субсидий между бюджетами муниципальных районов Ре</w:t>
      </w:r>
      <w:r w:rsidRPr="00C25294">
        <w:rPr>
          <w:sz w:val="28"/>
          <w:szCs w:val="28"/>
        </w:rPr>
        <w:t>с</w:t>
      </w:r>
      <w:r w:rsidRPr="00C25294">
        <w:rPr>
          <w:sz w:val="28"/>
          <w:szCs w:val="28"/>
        </w:rPr>
        <w:t xml:space="preserve">публики Тыва осуществляется решением </w:t>
      </w:r>
      <w:r w:rsidRPr="00C25294">
        <w:rPr>
          <w:bCs/>
          <w:sz w:val="28"/>
          <w:szCs w:val="28"/>
        </w:rPr>
        <w:t xml:space="preserve">комиссия </w:t>
      </w:r>
      <w:r w:rsidRPr="00C25294">
        <w:rPr>
          <w:sz w:val="28"/>
          <w:szCs w:val="28"/>
        </w:rPr>
        <w:t>по отбору проектов развития сельских территорий и распределению субсидий муниципальным районам Респу</w:t>
      </w:r>
      <w:r w:rsidRPr="00C25294">
        <w:rPr>
          <w:sz w:val="28"/>
          <w:szCs w:val="28"/>
        </w:rPr>
        <w:t>б</w:t>
      </w:r>
      <w:r w:rsidRPr="00C25294">
        <w:rPr>
          <w:sz w:val="28"/>
          <w:szCs w:val="28"/>
        </w:rPr>
        <w:t xml:space="preserve">лики Тыва в рамках </w:t>
      </w:r>
      <w:r w:rsidR="00E13829">
        <w:rPr>
          <w:sz w:val="28"/>
          <w:szCs w:val="28"/>
        </w:rPr>
        <w:t>г</w:t>
      </w:r>
      <w:r w:rsidRPr="00C25294">
        <w:rPr>
          <w:sz w:val="28"/>
          <w:szCs w:val="28"/>
        </w:rPr>
        <w:t xml:space="preserve">осударственной программы Республики Тыва </w:t>
      </w:r>
      <w:r w:rsidR="00BC4C6E" w:rsidRPr="00C25294">
        <w:rPr>
          <w:sz w:val="28"/>
          <w:szCs w:val="28"/>
        </w:rPr>
        <w:t>«</w:t>
      </w:r>
      <w:r w:rsidRPr="00C25294">
        <w:rPr>
          <w:sz w:val="28"/>
          <w:szCs w:val="28"/>
        </w:rPr>
        <w:t>Комплексное развитие сельских территорий</w:t>
      </w:r>
      <w:r w:rsidR="00BC4C6E" w:rsidRPr="00C25294">
        <w:rPr>
          <w:sz w:val="28"/>
          <w:szCs w:val="28"/>
        </w:rPr>
        <w:t>»</w:t>
      </w:r>
      <w:r w:rsidRPr="00C25294">
        <w:rPr>
          <w:sz w:val="28"/>
          <w:szCs w:val="28"/>
        </w:rPr>
        <w:t>, которая создается нормативным правовым актом Правительства Республики Тыва.</w:t>
      </w:r>
    </w:p>
    <w:p w:rsidR="00522C00" w:rsidRPr="00C25294" w:rsidRDefault="00522C00" w:rsidP="00C25294">
      <w:pPr>
        <w:pStyle w:val="ConsPlusNormal"/>
        <w:ind w:firstLine="709"/>
        <w:contextualSpacing/>
        <w:jc w:val="both"/>
        <w:rPr>
          <w:sz w:val="28"/>
          <w:szCs w:val="28"/>
        </w:rPr>
      </w:pPr>
      <w:r w:rsidRPr="00C25294">
        <w:rPr>
          <w:sz w:val="28"/>
          <w:szCs w:val="28"/>
        </w:rPr>
        <w:t>10. При распределении субсидий между бюджетами муниципальных районов Республики Тыва размер субсидии бюджету муниципального района не может пр</w:t>
      </w:r>
      <w:r w:rsidRPr="00C25294">
        <w:rPr>
          <w:sz w:val="28"/>
          <w:szCs w:val="28"/>
        </w:rPr>
        <w:t>е</w:t>
      </w:r>
      <w:r w:rsidRPr="00C25294">
        <w:rPr>
          <w:sz w:val="28"/>
          <w:szCs w:val="28"/>
        </w:rPr>
        <w:t xml:space="preserve">вышать размер средств на исполнение расходного обязательства муниципального района, в целях </w:t>
      </w:r>
      <w:proofErr w:type="spellStart"/>
      <w:r w:rsidRPr="00C25294">
        <w:rPr>
          <w:sz w:val="28"/>
          <w:szCs w:val="28"/>
        </w:rPr>
        <w:t>софинансирования</w:t>
      </w:r>
      <w:proofErr w:type="spellEnd"/>
      <w:r w:rsidRPr="00C25294">
        <w:rPr>
          <w:sz w:val="28"/>
          <w:szCs w:val="28"/>
        </w:rPr>
        <w:t xml:space="preserve"> которого предоставляется субсидия.</w:t>
      </w:r>
    </w:p>
    <w:p w:rsidR="00522C00" w:rsidRPr="00C25294" w:rsidRDefault="00522C00" w:rsidP="00C25294">
      <w:pPr>
        <w:pStyle w:val="ConsPlusNormal"/>
        <w:ind w:firstLine="709"/>
        <w:contextualSpacing/>
        <w:jc w:val="both"/>
        <w:rPr>
          <w:sz w:val="28"/>
          <w:szCs w:val="28"/>
        </w:rPr>
      </w:pPr>
      <w:r w:rsidRPr="00C25294">
        <w:rPr>
          <w:sz w:val="28"/>
          <w:szCs w:val="28"/>
        </w:rPr>
        <w:t>11. Субсидии предоставляются бюджетам муниципальных районов Республ</w:t>
      </w:r>
      <w:r w:rsidRPr="00C25294">
        <w:rPr>
          <w:sz w:val="28"/>
          <w:szCs w:val="28"/>
        </w:rPr>
        <w:t>и</w:t>
      </w:r>
      <w:r w:rsidRPr="00C25294">
        <w:rPr>
          <w:sz w:val="28"/>
          <w:szCs w:val="28"/>
        </w:rPr>
        <w:t>ки Тыва на следующих условиях:</w:t>
      </w:r>
    </w:p>
    <w:p w:rsidR="00522C00" w:rsidRPr="00C25294" w:rsidRDefault="00522C00" w:rsidP="00C25294">
      <w:pPr>
        <w:pStyle w:val="ConsPlusNormal"/>
        <w:ind w:firstLine="709"/>
        <w:contextualSpacing/>
        <w:jc w:val="both"/>
        <w:rPr>
          <w:sz w:val="28"/>
          <w:szCs w:val="28"/>
        </w:rPr>
      </w:pPr>
      <w:r w:rsidRPr="00C25294">
        <w:rPr>
          <w:sz w:val="28"/>
          <w:szCs w:val="28"/>
        </w:rPr>
        <w:t>а) наличие муниципального правового акта муниципального района, пред</w:t>
      </w:r>
      <w:r w:rsidRPr="00C25294">
        <w:rPr>
          <w:sz w:val="28"/>
          <w:szCs w:val="28"/>
        </w:rPr>
        <w:t>у</w:t>
      </w:r>
      <w:r w:rsidRPr="00C25294">
        <w:rPr>
          <w:sz w:val="28"/>
          <w:szCs w:val="28"/>
        </w:rPr>
        <w:t>сматривающего мероприятия по строительству жилья, предоставляемого гражданам Российской Федерации, проживающим на сельских территориях, по договору найма жилого помещения;</w:t>
      </w:r>
    </w:p>
    <w:p w:rsidR="00522C00" w:rsidRPr="00C25294" w:rsidRDefault="00522C00" w:rsidP="00C25294">
      <w:pPr>
        <w:pStyle w:val="ConsPlusNormal"/>
        <w:ind w:firstLine="709"/>
        <w:contextualSpacing/>
        <w:jc w:val="both"/>
        <w:rPr>
          <w:sz w:val="28"/>
          <w:szCs w:val="28"/>
        </w:rPr>
      </w:pPr>
      <w:r w:rsidRPr="00C25294">
        <w:rPr>
          <w:sz w:val="28"/>
          <w:szCs w:val="28"/>
        </w:rPr>
        <w:t>б) наличие в бюджете муниципального района (сводной бюджетной росписи бюджета муниципального района) бюджетных ассигнований на исполнение расхо</w:t>
      </w:r>
      <w:r w:rsidRPr="00C25294">
        <w:rPr>
          <w:sz w:val="28"/>
          <w:szCs w:val="28"/>
        </w:rPr>
        <w:t>д</w:t>
      </w:r>
      <w:r w:rsidRPr="00C25294">
        <w:rPr>
          <w:sz w:val="28"/>
          <w:szCs w:val="28"/>
        </w:rPr>
        <w:t xml:space="preserve">ных обязательств муниципального района, в целях </w:t>
      </w:r>
      <w:proofErr w:type="spellStart"/>
      <w:r w:rsidRPr="00C25294">
        <w:rPr>
          <w:sz w:val="28"/>
          <w:szCs w:val="28"/>
        </w:rPr>
        <w:t>софинансирования</w:t>
      </w:r>
      <w:proofErr w:type="spellEnd"/>
      <w:r w:rsidRPr="00C25294">
        <w:rPr>
          <w:sz w:val="28"/>
          <w:szCs w:val="28"/>
        </w:rPr>
        <w:t xml:space="preserve"> которых пр</w:t>
      </w:r>
      <w:r w:rsidRPr="00C25294">
        <w:rPr>
          <w:sz w:val="28"/>
          <w:szCs w:val="28"/>
        </w:rPr>
        <w:t>е</w:t>
      </w:r>
      <w:r w:rsidRPr="00C25294">
        <w:rPr>
          <w:sz w:val="28"/>
          <w:szCs w:val="28"/>
        </w:rPr>
        <w:t xml:space="preserve">доставляется субсидия, в объеме, необходимом для исполнения, </w:t>
      </w:r>
      <w:proofErr w:type="gramStart"/>
      <w:r w:rsidRPr="00C25294">
        <w:rPr>
          <w:sz w:val="28"/>
          <w:szCs w:val="28"/>
        </w:rPr>
        <w:t>включая размер планируемой к предоставлению из бюджета Республики Тыва субсидии</w:t>
      </w:r>
      <w:proofErr w:type="gramEnd"/>
      <w:r w:rsidRPr="00C25294">
        <w:rPr>
          <w:sz w:val="28"/>
          <w:szCs w:val="28"/>
        </w:rPr>
        <w:t>;</w:t>
      </w:r>
    </w:p>
    <w:p w:rsidR="00522C00" w:rsidRPr="00C25294" w:rsidRDefault="00522C00" w:rsidP="00C25294">
      <w:pPr>
        <w:pStyle w:val="ConsPlusNormal"/>
        <w:ind w:firstLine="709"/>
        <w:contextualSpacing/>
        <w:jc w:val="both"/>
        <w:rPr>
          <w:sz w:val="28"/>
          <w:szCs w:val="28"/>
        </w:rPr>
      </w:pPr>
      <w:r w:rsidRPr="00C25294">
        <w:rPr>
          <w:sz w:val="28"/>
          <w:szCs w:val="28"/>
        </w:rPr>
        <w:t xml:space="preserve">в) заключение соглашения в соответствии с пунктом 12 настоящих Правил о предоставлении субсидии из бюджета Республики Тыва бюджету муниципального района, предусматривающего обязательства муниципального района по исполнению расходных обязательств, в целях </w:t>
      </w:r>
      <w:proofErr w:type="spellStart"/>
      <w:r w:rsidRPr="00C25294">
        <w:rPr>
          <w:sz w:val="28"/>
          <w:szCs w:val="28"/>
        </w:rPr>
        <w:t>софинансирования</w:t>
      </w:r>
      <w:proofErr w:type="spellEnd"/>
      <w:r w:rsidRPr="00C25294">
        <w:rPr>
          <w:sz w:val="28"/>
          <w:szCs w:val="28"/>
        </w:rPr>
        <w:t xml:space="preserve"> которых предоставляется су</w:t>
      </w:r>
      <w:r w:rsidRPr="00C25294">
        <w:rPr>
          <w:sz w:val="28"/>
          <w:szCs w:val="28"/>
        </w:rPr>
        <w:t>б</w:t>
      </w:r>
      <w:r w:rsidRPr="00C25294">
        <w:rPr>
          <w:sz w:val="28"/>
          <w:szCs w:val="28"/>
        </w:rPr>
        <w:t>сидия, и ответственность за неисполнение предусмотренных указанным соглашен</w:t>
      </w:r>
      <w:r w:rsidRPr="00C25294">
        <w:rPr>
          <w:sz w:val="28"/>
          <w:szCs w:val="28"/>
        </w:rPr>
        <w:t>и</w:t>
      </w:r>
      <w:r w:rsidRPr="00C25294">
        <w:rPr>
          <w:sz w:val="28"/>
          <w:szCs w:val="28"/>
        </w:rPr>
        <w:t>ем обязательств.</w:t>
      </w:r>
    </w:p>
    <w:p w:rsidR="00522C00" w:rsidRPr="00C25294" w:rsidRDefault="00522C00" w:rsidP="00C25294">
      <w:pPr>
        <w:pStyle w:val="ConsPlusNormal"/>
        <w:ind w:firstLine="709"/>
        <w:contextualSpacing/>
        <w:jc w:val="both"/>
        <w:rPr>
          <w:sz w:val="28"/>
          <w:szCs w:val="28"/>
        </w:rPr>
      </w:pPr>
      <w:r w:rsidRPr="00C25294">
        <w:rPr>
          <w:sz w:val="28"/>
          <w:szCs w:val="28"/>
        </w:rPr>
        <w:t>12. Предоставление субсидии осуществляется на основании соглашения, з</w:t>
      </w:r>
      <w:r w:rsidRPr="00C25294">
        <w:rPr>
          <w:sz w:val="28"/>
          <w:szCs w:val="28"/>
        </w:rPr>
        <w:t>а</w:t>
      </w:r>
      <w:r w:rsidRPr="00C25294">
        <w:rPr>
          <w:sz w:val="28"/>
          <w:szCs w:val="28"/>
        </w:rPr>
        <w:t xml:space="preserve">ключаемого в системе </w:t>
      </w:r>
      <w:r w:rsidR="00BC4C6E" w:rsidRPr="00C25294">
        <w:rPr>
          <w:sz w:val="28"/>
          <w:szCs w:val="28"/>
        </w:rPr>
        <w:t>«</w:t>
      </w:r>
      <w:r w:rsidRPr="00C25294">
        <w:rPr>
          <w:sz w:val="28"/>
          <w:szCs w:val="28"/>
        </w:rPr>
        <w:t>Электронный бюджет</w:t>
      </w:r>
      <w:r w:rsidR="00BC4C6E" w:rsidRPr="00C25294">
        <w:rPr>
          <w:sz w:val="28"/>
          <w:szCs w:val="28"/>
        </w:rPr>
        <w:t>»</w:t>
      </w:r>
      <w:r w:rsidRPr="00C25294">
        <w:rPr>
          <w:sz w:val="28"/>
          <w:szCs w:val="28"/>
        </w:rPr>
        <w:t xml:space="preserve"> между Министерством и админис</w:t>
      </w:r>
      <w:r w:rsidRPr="00C25294">
        <w:rPr>
          <w:sz w:val="28"/>
          <w:szCs w:val="28"/>
        </w:rPr>
        <w:t>т</w:t>
      </w:r>
      <w:r w:rsidRPr="00C25294">
        <w:rPr>
          <w:sz w:val="28"/>
          <w:szCs w:val="28"/>
        </w:rPr>
        <w:t xml:space="preserve">рацией муниципального района (далее </w:t>
      </w:r>
      <w:r w:rsidR="00246E42">
        <w:rPr>
          <w:sz w:val="28"/>
          <w:szCs w:val="28"/>
        </w:rPr>
        <w:t>–</w:t>
      </w:r>
      <w:r w:rsidRPr="00C25294">
        <w:rPr>
          <w:sz w:val="28"/>
          <w:szCs w:val="28"/>
        </w:rPr>
        <w:t xml:space="preserve"> Соглашение).</w:t>
      </w:r>
    </w:p>
    <w:p w:rsidR="00522C00" w:rsidRPr="00C25294" w:rsidRDefault="00522C00" w:rsidP="00C25294">
      <w:pPr>
        <w:pStyle w:val="ConsPlusNormal"/>
        <w:ind w:firstLine="709"/>
        <w:contextualSpacing/>
        <w:jc w:val="both"/>
        <w:rPr>
          <w:sz w:val="28"/>
          <w:szCs w:val="28"/>
        </w:rPr>
      </w:pPr>
      <w:proofErr w:type="gramStart"/>
      <w:r w:rsidRPr="00C25294">
        <w:rPr>
          <w:sz w:val="28"/>
          <w:szCs w:val="28"/>
        </w:rPr>
        <w:t>Соглашение заключается по форме, установленной в соответствии с пунктом 12 Правил формирования, предоставления и распределения субсидий из федерал</w:t>
      </w:r>
      <w:r w:rsidRPr="00C25294">
        <w:rPr>
          <w:sz w:val="28"/>
          <w:szCs w:val="28"/>
        </w:rPr>
        <w:t>ь</w:t>
      </w:r>
      <w:r w:rsidRPr="00C25294">
        <w:rPr>
          <w:sz w:val="28"/>
          <w:szCs w:val="28"/>
        </w:rPr>
        <w:t>ного бюджета бюджетам субъектов Российской Федерации, утвержденных пост</w:t>
      </w:r>
      <w:r w:rsidRPr="00C25294">
        <w:rPr>
          <w:sz w:val="28"/>
          <w:szCs w:val="28"/>
        </w:rPr>
        <w:t>а</w:t>
      </w:r>
      <w:r w:rsidRPr="00C25294">
        <w:rPr>
          <w:sz w:val="28"/>
          <w:szCs w:val="28"/>
        </w:rPr>
        <w:t xml:space="preserve">новлением Правительства Российской Федерации от 30 сентября 2014 г. № 999 </w:t>
      </w:r>
      <w:r w:rsidR="00246E42">
        <w:rPr>
          <w:sz w:val="28"/>
          <w:szCs w:val="28"/>
        </w:rPr>
        <w:t xml:space="preserve">          </w:t>
      </w:r>
      <w:r w:rsidR="00BC4C6E" w:rsidRPr="00C25294">
        <w:rPr>
          <w:sz w:val="28"/>
          <w:szCs w:val="28"/>
        </w:rPr>
        <w:t>«</w:t>
      </w:r>
      <w:r w:rsidRPr="00C25294">
        <w:rPr>
          <w:sz w:val="28"/>
          <w:szCs w:val="28"/>
        </w:rPr>
        <w:t>О формировании, предоставлении и распределении субсидий из федерального бюджета бюджетам субъектов Российской Федерации</w:t>
      </w:r>
      <w:r w:rsidR="00BC4C6E" w:rsidRPr="00C25294">
        <w:rPr>
          <w:sz w:val="28"/>
          <w:szCs w:val="28"/>
        </w:rPr>
        <w:t>»</w:t>
      </w:r>
      <w:r w:rsidRPr="00C25294">
        <w:rPr>
          <w:sz w:val="28"/>
          <w:szCs w:val="28"/>
        </w:rPr>
        <w:t xml:space="preserve"> (далее </w:t>
      </w:r>
      <w:r w:rsidR="00246E42">
        <w:rPr>
          <w:sz w:val="28"/>
          <w:szCs w:val="28"/>
        </w:rPr>
        <w:t>–</w:t>
      </w:r>
      <w:r w:rsidRPr="00C25294">
        <w:rPr>
          <w:sz w:val="28"/>
          <w:szCs w:val="28"/>
        </w:rPr>
        <w:t xml:space="preserve"> Правила предоста</w:t>
      </w:r>
      <w:r w:rsidRPr="00C25294">
        <w:rPr>
          <w:sz w:val="28"/>
          <w:szCs w:val="28"/>
        </w:rPr>
        <w:t>в</w:t>
      </w:r>
      <w:r w:rsidRPr="00C25294">
        <w:rPr>
          <w:sz w:val="28"/>
          <w:szCs w:val="28"/>
        </w:rPr>
        <w:t xml:space="preserve">ления субсидии), с учетом условий, предусмотренных подпунктом </w:t>
      </w:r>
      <w:r w:rsidR="00BC4C6E" w:rsidRPr="00C25294">
        <w:rPr>
          <w:sz w:val="28"/>
          <w:szCs w:val="28"/>
        </w:rPr>
        <w:t>«</w:t>
      </w:r>
      <w:r w:rsidRPr="00C25294">
        <w:rPr>
          <w:sz w:val="28"/>
          <w:szCs w:val="28"/>
        </w:rPr>
        <w:t>л(1)</w:t>
      </w:r>
      <w:r w:rsidR="00BC4C6E" w:rsidRPr="00C25294">
        <w:rPr>
          <w:sz w:val="28"/>
          <w:szCs w:val="28"/>
        </w:rPr>
        <w:t>»</w:t>
      </w:r>
      <w:r w:rsidRPr="00C25294">
        <w:rPr>
          <w:sz w:val="28"/>
          <w:szCs w:val="28"/>
        </w:rPr>
        <w:t xml:space="preserve"> пункта 10</w:t>
      </w:r>
      <w:proofErr w:type="gramEnd"/>
      <w:r w:rsidRPr="00C25294">
        <w:rPr>
          <w:sz w:val="28"/>
          <w:szCs w:val="28"/>
        </w:rPr>
        <w:t xml:space="preserve"> Правил предоставления субсидии.</w:t>
      </w:r>
    </w:p>
    <w:p w:rsidR="00522C00" w:rsidRPr="00C25294" w:rsidRDefault="00522C00" w:rsidP="00C25294">
      <w:pPr>
        <w:pStyle w:val="ConsPlusNormal"/>
        <w:ind w:firstLine="709"/>
        <w:contextualSpacing/>
        <w:jc w:val="both"/>
        <w:rPr>
          <w:sz w:val="28"/>
          <w:szCs w:val="28"/>
        </w:rPr>
      </w:pPr>
      <w:r w:rsidRPr="00C25294">
        <w:rPr>
          <w:sz w:val="28"/>
          <w:szCs w:val="28"/>
        </w:rPr>
        <w:t>13. Министерство в течение пяти рабочих дней со дня поступления субсидии на счет Министерства представляет в Управление Федерального казначейства по Республике Тыва заявку на перечисление указанных сре</w:t>
      </w:r>
      <w:proofErr w:type="gramStart"/>
      <w:r w:rsidRPr="00C25294">
        <w:rPr>
          <w:sz w:val="28"/>
          <w:szCs w:val="28"/>
        </w:rPr>
        <w:t>дств в б</w:t>
      </w:r>
      <w:proofErr w:type="gramEnd"/>
      <w:r w:rsidRPr="00C25294">
        <w:rPr>
          <w:sz w:val="28"/>
          <w:szCs w:val="28"/>
        </w:rPr>
        <w:t>юджет муниципал</w:t>
      </w:r>
      <w:r w:rsidRPr="00C25294">
        <w:rPr>
          <w:sz w:val="28"/>
          <w:szCs w:val="28"/>
        </w:rPr>
        <w:t>ь</w:t>
      </w:r>
      <w:r w:rsidRPr="00C25294">
        <w:rPr>
          <w:sz w:val="28"/>
          <w:szCs w:val="28"/>
        </w:rPr>
        <w:t>ного района.</w:t>
      </w:r>
    </w:p>
    <w:p w:rsidR="00522C00" w:rsidRPr="00C25294" w:rsidRDefault="00522C00" w:rsidP="00C25294">
      <w:pPr>
        <w:pStyle w:val="ConsPlusNormal"/>
        <w:ind w:firstLine="709"/>
        <w:contextualSpacing/>
        <w:jc w:val="both"/>
        <w:rPr>
          <w:sz w:val="28"/>
          <w:szCs w:val="28"/>
        </w:rPr>
      </w:pPr>
      <w:r w:rsidRPr="00C25294">
        <w:rPr>
          <w:sz w:val="28"/>
          <w:szCs w:val="28"/>
        </w:rPr>
        <w:t>14. Субсидии бюджетам муниципальных районов Республики Тыва перечи</w:t>
      </w:r>
      <w:r w:rsidRPr="00C25294">
        <w:rPr>
          <w:sz w:val="28"/>
          <w:szCs w:val="28"/>
        </w:rPr>
        <w:t>с</w:t>
      </w:r>
      <w:r w:rsidRPr="00C25294">
        <w:rPr>
          <w:sz w:val="28"/>
          <w:szCs w:val="28"/>
        </w:rPr>
        <w:lastRenderedPageBreak/>
        <w:t>ляются на счета, открытые территориальным органам Федерального казначейства в учреждениях Центрального банка Российской Федерации для учета поступлений и их распределения между бюджетами бюджетной системы Российской Федерации, на основании Соглашения.</w:t>
      </w:r>
    </w:p>
    <w:p w:rsidR="00522C00" w:rsidRPr="00C25294" w:rsidRDefault="00522C00" w:rsidP="00C25294">
      <w:pPr>
        <w:pStyle w:val="ConsPlusNormal"/>
        <w:ind w:firstLine="709"/>
        <w:contextualSpacing/>
        <w:jc w:val="both"/>
        <w:rPr>
          <w:sz w:val="28"/>
          <w:szCs w:val="28"/>
        </w:rPr>
      </w:pPr>
      <w:r w:rsidRPr="00C25294">
        <w:rPr>
          <w:sz w:val="28"/>
          <w:szCs w:val="28"/>
        </w:rPr>
        <w:t>15. Эффективность использования субсидий оценивается ежегодно Министе</w:t>
      </w:r>
      <w:r w:rsidRPr="00C25294">
        <w:rPr>
          <w:sz w:val="28"/>
          <w:szCs w:val="28"/>
        </w:rPr>
        <w:t>р</w:t>
      </w:r>
      <w:r w:rsidRPr="00C25294">
        <w:rPr>
          <w:sz w:val="28"/>
          <w:szCs w:val="28"/>
        </w:rPr>
        <w:t xml:space="preserve">ством на основе результата использования субсидий </w:t>
      </w:r>
      <w:r w:rsidR="00246E42">
        <w:rPr>
          <w:sz w:val="28"/>
          <w:szCs w:val="28"/>
        </w:rPr>
        <w:t>–</w:t>
      </w:r>
      <w:r w:rsidRPr="00C25294">
        <w:rPr>
          <w:sz w:val="28"/>
          <w:szCs w:val="28"/>
        </w:rPr>
        <w:t xml:space="preserve"> объем ввода жилья, предо</w:t>
      </w:r>
      <w:r w:rsidRPr="00C25294">
        <w:rPr>
          <w:sz w:val="28"/>
          <w:szCs w:val="28"/>
        </w:rPr>
        <w:t>с</w:t>
      </w:r>
      <w:r w:rsidRPr="00C25294">
        <w:rPr>
          <w:sz w:val="28"/>
          <w:szCs w:val="28"/>
        </w:rPr>
        <w:t>тавленного гражданам по договорам найма жилого помещения.</w:t>
      </w:r>
    </w:p>
    <w:p w:rsidR="00522C00" w:rsidRPr="00C25294" w:rsidRDefault="00522C00" w:rsidP="00C25294">
      <w:pPr>
        <w:pStyle w:val="ConsPlusNormal"/>
        <w:ind w:firstLine="709"/>
        <w:contextualSpacing/>
        <w:jc w:val="both"/>
        <w:rPr>
          <w:sz w:val="28"/>
          <w:szCs w:val="28"/>
        </w:rPr>
      </w:pPr>
      <w:r w:rsidRPr="00C25294">
        <w:rPr>
          <w:sz w:val="28"/>
          <w:szCs w:val="28"/>
        </w:rPr>
        <w:t>16. Оценка эффективности использования субсидий производится путем сра</w:t>
      </w:r>
      <w:r w:rsidRPr="00C25294">
        <w:rPr>
          <w:sz w:val="28"/>
          <w:szCs w:val="28"/>
        </w:rPr>
        <w:t>в</w:t>
      </w:r>
      <w:r w:rsidRPr="00C25294">
        <w:rPr>
          <w:sz w:val="28"/>
          <w:szCs w:val="28"/>
        </w:rPr>
        <w:t>нения фактически достигнутых значений результата использования субсидий за т</w:t>
      </w:r>
      <w:r w:rsidRPr="00C25294">
        <w:rPr>
          <w:sz w:val="28"/>
          <w:szCs w:val="28"/>
        </w:rPr>
        <w:t>е</w:t>
      </w:r>
      <w:r w:rsidRPr="00C25294">
        <w:rPr>
          <w:sz w:val="28"/>
          <w:szCs w:val="28"/>
        </w:rPr>
        <w:t>кущий год со значениями результата использования субсидий, предусмотренными Соглашением.</w:t>
      </w:r>
    </w:p>
    <w:p w:rsidR="00522C00" w:rsidRPr="00C25294" w:rsidRDefault="00522C00" w:rsidP="00C25294">
      <w:pPr>
        <w:pStyle w:val="ConsPlusNormal"/>
        <w:ind w:firstLine="709"/>
        <w:contextualSpacing/>
        <w:jc w:val="both"/>
        <w:rPr>
          <w:sz w:val="28"/>
          <w:szCs w:val="28"/>
        </w:rPr>
      </w:pPr>
      <w:r w:rsidRPr="00C25294">
        <w:rPr>
          <w:sz w:val="28"/>
          <w:szCs w:val="28"/>
        </w:rPr>
        <w:t xml:space="preserve">17. Органы местного самоуправления муниципальных районов Республики Тыва не позднее 10 числа месяца, следующего за отчетным кварталом, обязаны представлять в Министерство в порядке, установленном Соглашением, отчетность об осуществлении расходов местного бюджета, в целях </w:t>
      </w:r>
      <w:proofErr w:type="spellStart"/>
      <w:r w:rsidRPr="00C25294">
        <w:rPr>
          <w:sz w:val="28"/>
          <w:szCs w:val="28"/>
        </w:rPr>
        <w:t>софинансирования</w:t>
      </w:r>
      <w:proofErr w:type="spellEnd"/>
      <w:r w:rsidRPr="00C25294">
        <w:rPr>
          <w:sz w:val="28"/>
          <w:szCs w:val="28"/>
        </w:rPr>
        <w:t xml:space="preserve"> которых предоставляется субсидия, а также о достижении значений результата использов</w:t>
      </w:r>
      <w:r w:rsidRPr="00C25294">
        <w:rPr>
          <w:sz w:val="28"/>
          <w:szCs w:val="28"/>
        </w:rPr>
        <w:t>а</w:t>
      </w:r>
      <w:r w:rsidRPr="00C25294">
        <w:rPr>
          <w:sz w:val="28"/>
          <w:szCs w:val="28"/>
        </w:rPr>
        <w:t>ния субсидии.</w:t>
      </w:r>
    </w:p>
    <w:p w:rsidR="00522C00" w:rsidRPr="00C25294" w:rsidRDefault="00522C00" w:rsidP="00C25294">
      <w:pPr>
        <w:pStyle w:val="ConsPlusNormal"/>
        <w:ind w:firstLine="709"/>
        <w:contextualSpacing/>
        <w:jc w:val="both"/>
        <w:rPr>
          <w:sz w:val="28"/>
          <w:szCs w:val="28"/>
        </w:rPr>
      </w:pPr>
      <w:r w:rsidRPr="00C25294">
        <w:rPr>
          <w:sz w:val="28"/>
          <w:szCs w:val="28"/>
        </w:rPr>
        <w:t xml:space="preserve">18. </w:t>
      </w:r>
      <w:proofErr w:type="gramStart"/>
      <w:r w:rsidRPr="00C25294">
        <w:rPr>
          <w:sz w:val="28"/>
          <w:szCs w:val="28"/>
        </w:rPr>
        <w:t>В случае если муниципальным районом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до дня представления отчета о достижении значения результата использования субс</w:t>
      </w:r>
      <w:r w:rsidRPr="00C25294">
        <w:rPr>
          <w:sz w:val="28"/>
          <w:szCs w:val="28"/>
        </w:rPr>
        <w:t>и</w:t>
      </w:r>
      <w:r w:rsidRPr="00C25294">
        <w:rPr>
          <w:sz w:val="28"/>
          <w:szCs w:val="28"/>
        </w:rPr>
        <w:t>дии, указанного в пункте 15 настоящих Правил, в соответствии с Соглашением в г</w:t>
      </w:r>
      <w:r w:rsidRPr="00C25294">
        <w:rPr>
          <w:sz w:val="28"/>
          <w:szCs w:val="28"/>
        </w:rPr>
        <w:t>о</w:t>
      </w:r>
      <w:r w:rsidRPr="00C25294">
        <w:rPr>
          <w:sz w:val="28"/>
          <w:szCs w:val="28"/>
        </w:rPr>
        <w:t>ду, следующем за годом предоставления субсидии, указанные нарушения не устр</w:t>
      </w:r>
      <w:r w:rsidRPr="00C25294">
        <w:rPr>
          <w:sz w:val="28"/>
          <w:szCs w:val="28"/>
        </w:rPr>
        <w:t>а</w:t>
      </w:r>
      <w:r w:rsidRPr="00C25294">
        <w:rPr>
          <w:sz w:val="28"/>
          <w:szCs w:val="28"/>
        </w:rPr>
        <w:t>нены, размер средств, подлежащих возврату</w:t>
      </w:r>
      <w:proofErr w:type="gramEnd"/>
      <w:r w:rsidRPr="00C25294">
        <w:rPr>
          <w:sz w:val="28"/>
          <w:szCs w:val="28"/>
        </w:rPr>
        <w:t xml:space="preserve"> из бюджета муниципального района в бюджет Республики Тыва до 1 июня года, следующего за годом предоставления субсидии, рассчитывается</w:t>
      </w:r>
      <w:r w:rsidR="00246E42">
        <w:rPr>
          <w:sz w:val="28"/>
          <w:szCs w:val="28"/>
        </w:rPr>
        <w:t xml:space="preserve"> в соответствии с пунктами 16-</w:t>
      </w:r>
      <w:r w:rsidRPr="00C25294">
        <w:rPr>
          <w:sz w:val="28"/>
          <w:szCs w:val="28"/>
        </w:rPr>
        <w:t>18 Правил предоставления субсидии.</w:t>
      </w:r>
    </w:p>
    <w:p w:rsidR="00522C00" w:rsidRPr="00C25294" w:rsidRDefault="00522C00" w:rsidP="00C25294">
      <w:pPr>
        <w:pStyle w:val="ConsPlusNormal"/>
        <w:ind w:firstLine="709"/>
        <w:contextualSpacing/>
        <w:jc w:val="both"/>
        <w:rPr>
          <w:sz w:val="28"/>
          <w:szCs w:val="28"/>
        </w:rPr>
      </w:pPr>
      <w:r w:rsidRPr="00C25294">
        <w:rPr>
          <w:sz w:val="28"/>
          <w:szCs w:val="28"/>
        </w:rPr>
        <w:t>19. Органы местного самоуправления муниципальных районов Республики Тыва и их должностные лица несут ответственность в соответствии с законодател</w:t>
      </w:r>
      <w:r w:rsidRPr="00C25294">
        <w:rPr>
          <w:sz w:val="28"/>
          <w:szCs w:val="28"/>
        </w:rPr>
        <w:t>ь</w:t>
      </w:r>
      <w:r w:rsidRPr="00C25294">
        <w:rPr>
          <w:sz w:val="28"/>
          <w:szCs w:val="28"/>
        </w:rPr>
        <w:t>ством за недостоверность представляемых отчетных сведений и нецелевое испол</w:t>
      </w:r>
      <w:r w:rsidRPr="00C25294">
        <w:rPr>
          <w:sz w:val="28"/>
          <w:szCs w:val="28"/>
        </w:rPr>
        <w:t>ь</w:t>
      </w:r>
      <w:r w:rsidRPr="00C25294">
        <w:rPr>
          <w:sz w:val="28"/>
          <w:szCs w:val="28"/>
        </w:rPr>
        <w:t>зование субсидий.</w:t>
      </w:r>
    </w:p>
    <w:p w:rsidR="00522C00" w:rsidRPr="00C25294" w:rsidRDefault="00522C00" w:rsidP="00C25294">
      <w:pPr>
        <w:pStyle w:val="ConsPlusNormal"/>
        <w:ind w:firstLine="709"/>
        <w:contextualSpacing/>
        <w:jc w:val="both"/>
        <w:rPr>
          <w:sz w:val="28"/>
          <w:szCs w:val="28"/>
        </w:rPr>
      </w:pPr>
      <w:r w:rsidRPr="00C25294">
        <w:rPr>
          <w:sz w:val="28"/>
          <w:szCs w:val="28"/>
        </w:rPr>
        <w:t>20. Не использованные по состоянию на 1 января года, следующего за годом предоставления субсидии, средства субсидий подлежат возврату в доход бюджета Республики Тыва в порядке, установленном бюджетным законодательством Росси</w:t>
      </w:r>
      <w:r w:rsidRPr="00C25294">
        <w:rPr>
          <w:sz w:val="28"/>
          <w:szCs w:val="28"/>
        </w:rPr>
        <w:t>й</w:t>
      </w:r>
      <w:r w:rsidRPr="00C25294">
        <w:rPr>
          <w:sz w:val="28"/>
          <w:szCs w:val="28"/>
        </w:rPr>
        <w:t>ской Федерации.</w:t>
      </w:r>
    </w:p>
    <w:p w:rsidR="00522C00" w:rsidRPr="00C25294" w:rsidRDefault="00522C00" w:rsidP="00C25294">
      <w:pPr>
        <w:pStyle w:val="ConsPlusNormal"/>
        <w:ind w:firstLine="709"/>
        <w:contextualSpacing/>
        <w:jc w:val="both"/>
        <w:rPr>
          <w:sz w:val="28"/>
          <w:szCs w:val="28"/>
        </w:rPr>
      </w:pPr>
      <w:r w:rsidRPr="00C25294">
        <w:rPr>
          <w:sz w:val="28"/>
          <w:szCs w:val="28"/>
        </w:rPr>
        <w:t>21. Субсидия в случае ее нецелевого использования и (или) нарушения мун</w:t>
      </w:r>
      <w:r w:rsidRPr="00C25294">
        <w:rPr>
          <w:sz w:val="28"/>
          <w:szCs w:val="28"/>
        </w:rPr>
        <w:t>и</w:t>
      </w:r>
      <w:r w:rsidRPr="00C25294">
        <w:rPr>
          <w:sz w:val="28"/>
          <w:szCs w:val="28"/>
        </w:rPr>
        <w:t>ципальным районом условий ее предоставления подлежит взысканию в доход бю</w:t>
      </w:r>
      <w:r w:rsidRPr="00C25294">
        <w:rPr>
          <w:sz w:val="28"/>
          <w:szCs w:val="28"/>
        </w:rPr>
        <w:t>д</w:t>
      </w:r>
      <w:r w:rsidRPr="00C25294">
        <w:rPr>
          <w:sz w:val="28"/>
          <w:szCs w:val="28"/>
        </w:rPr>
        <w:t>жета Республики Тыва в соответствии с бюджетным законодательством Российской Федерации.</w:t>
      </w:r>
    </w:p>
    <w:p w:rsidR="00522C00" w:rsidRPr="00C25294" w:rsidRDefault="00522C00" w:rsidP="00C25294">
      <w:pPr>
        <w:pStyle w:val="ConsPlusNormal"/>
        <w:ind w:firstLine="709"/>
        <w:contextualSpacing/>
        <w:jc w:val="both"/>
        <w:rPr>
          <w:sz w:val="28"/>
          <w:szCs w:val="28"/>
        </w:rPr>
      </w:pPr>
      <w:r w:rsidRPr="00C25294">
        <w:rPr>
          <w:sz w:val="28"/>
          <w:szCs w:val="28"/>
        </w:rPr>
        <w:t xml:space="preserve">22. В случае нарушения муниципальным районом условий предоставления субсидий, в том числе </w:t>
      </w:r>
      <w:proofErr w:type="spellStart"/>
      <w:r w:rsidRPr="00C25294">
        <w:rPr>
          <w:sz w:val="28"/>
          <w:szCs w:val="28"/>
        </w:rPr>
        <w:t>невозврата</w:t>
      </w:r>
      <w:proofErr w:type="spellEnd"/>
      <w:r w:rsidRPr="00C25294">
        <w:rPr>
          <w:sz w:val="28"/>
          <w:szCs w:val="28"/>
        </w:rPr>
        <w:t xml:space="preserve"> муниципальным районом средств субсидий в бюджет Республики Тыва в соответствии с пунктом 18 настоящих Правил, к нему применяются бюджетные меры принуждения, предусмотренные бюджетным зак</w:t>
      </w:r>
      <w:r w:rsidRPr="00C25294">
        <w:rPr>
          <w:sz w:val="28"/>
          <w:szCs w:val="28"/>
        </w:rPr>
        <w:t>о</w:t>
      </w:r>
      <w:r w:rsidRPr="00C25294">
        <w:rPr>
          <w:sz w:val="28"/>
          <w:szCs w:val="28"/>
        </w:rPr>
        <w:t>нодательством Российской Федерации.</w:t>
      </w:r>
    </w:p>
    <w:p w:rsidR="00522C00" w:rsidRDefault="00522C00" w:rsidP="00C25294">
      <w:pPr>
        <w:pStyle w:val="ConsPlusNormal"/>
        <w:ind w:firstLine="709"/>
        <w:contextualSpacing/>
        <w:jc w:val="both"/>
        <w:rPr>
          <w:sz w:val="28"/>
          <w:szCs w:val="28"/>
        </w:rPr>
      </w:pPr>
      <w:r w:rsidRPr="00C25294">
        <w:rPr>
          <w:sz w:val="28"/>
          <w:szCs w:val="28"/>
        </w:rPr>
        <w:t xml:space="preserve">23. </w:t>
      </w:r>
      <w:proofErr w:type="gramStart"/>
      <w:r w:rsidRPr="00C25294">
        <w:rPr>
          <w:sz w:val="28"/>
          <w:szCs w:val="28"/>
        </w:rPr>
        <w:t>Контроль за</w:t>
      </w:r>
      <w:proofErr w:type="gramEnd"/>
      <w:r w:rsidRPr="00C25294">
        <w:rPr>
          <w:sz w:val="28"/>
          <w:szCs w:val="28"/>
        </w:rPr>
        <w:t xml:space="preserve"> целевым использованием предоставленной согласно насто</w:t>
      </w:r>
      <w:r w:rsidRPr="00C25294">
        <w:rPr>
          <w:sz w:val="28"/>
          <w:szCs w:val="28"/>
        </w:rPr>
        <w:t>я</w:t>
      </w:r>
      <w:r w:rsidRPr="00C25294">
        <w:rPr>
          <w:sz w:val="28"/>
          <w:szCs w:val="28"/>
        </w:rPr>
        <w:lastRenderedPageBreak/>
        <w:t>щим Правилам субсидии, за соблюдением условий и порядка предоставления су</w:t>
      </w:r>
      <w:r w:rsidRPr="00C25294">
        <w:rPr>
          <w:sz w:val="28"/>
          <w:szCs w:val="28"/>
        </w:rPr>
        <w:t>б</w:t>
      </w:r>
      <w:r w:rsidRPr="00C25294">
        <w:rPr>
          <w:sz w:val="28"/>
          <w:szCs w:val="28"/>
        </w:rPr>
        <w:t>сидии, установленных настоящими Правилами, осуществляется Министерством.</w:t>
      </w:r>
    </w:p>
    <w:p w:rsidR="00E13829" w:rsidRDefault="00E13829" w:rsidP="00E13829">
      <w:pPr>
        <w:pStyle w:val="ConsPlusNormal"/>
        <w:contextualSpacing/>
        <w:jc w:val="center"/>
        <w:rPr>
          <w:sz w:val="28"/>
          <w:szCs w:val="28"/>
        </w:rPr>
      </w:pPr>
    </w:p>
    <w:p w:rsidR="00E13829" w:rsidRDefault="00E13829" w:rsidP="00E13829">
      <w:pPr>
        <w:pStyle w:val="ConsPlusNormal"/>
        <w:contextualSpacing/>
        <w:jc w:val="center"/>
        <w:rPr>
          <w:sz w:val="28"/>
          <w:szCs w:val="28"/>
        </w:rPr>
      </w:pPr>
    </w:p>
    <w:p w:rsidR="00E13829" w:rsidRDefault="00E13829" w:rsidP="00E13829">
      <w:pPr>
        <w:pStyle w:val="ConsPlusNormal"/>
        <w:contextualSpacing/>
        <w:jc w:val="center"/>
        <w:rPr>
          <w:sz w:val="28"/>
          <w:szCs w:val="28"/>
        </w:rPr>
      </w:pPr>
      <w:r>
        <w:rPr>
          <w:sz w:val="28"/>
          <w:szCs w:val="28"/>
        </w:rPr>
        <w:t>____________</w:t>
      </w:r>
    </w:p>
    <w:p w:rsidR="00246E42" w:rsidRDefault="00246E42" w:rsidP="00C25294">
      <w:pPr>
        <w:pStyle w:val="ConsPlusNormal"/>
        <w:ind w:firstLine="709"/>
        <w:contextualSpacing/>
        <w:jc w:val="both"/>
        <w:rPr>
          <w:sz w:val="28"/>
          <w:szCs w:val="28"/>
        </w:rPr>
      </w:pPr>
    </w:p>
    <w:p w:rsidR="00246E42" w:rsidRDefault="00246E42" w:rsidP="00C25294">
      <w:pPr>
        <w:pStyle w:val="ConsPlusNormal"/>
        <w:ind w:firstLine="709"/>
        <w:contextualSpacing/>
        <w:jc w:val="both"/>
        <w:rPr>
          <w:sz w:val="28"/>
          <w:szCs w:val="28"/>
        </w:rPr>
        <w:sectPr w:rsidR="00246E42" w:rsidSect="00D60771">
          <w:pgSz w:w="11906" w:h="16838"/>
          <w:pgMar w:top="1134" w:right="567" w:bottom="1134" w:left="1134" w:header="680" w:footer="680" w:gutter="0"/>
          <w:pgNumType w:start="1"/>
          <w:cols w:space="720"/>
          <w:noEndnote/>
          <w:titlePg/>
          <w:docGrid w:linePitch="299"/>
        </w:sectPr>
      </w:pPr>
    </w:p>
    <w:p w:rsidR="00522C00" w:rsidRPr="00246E42" w:rsidRDefault="00522C00" w:rsidP="00246E42">
      <w:pPr>
        <w:pStyle w:val="ConsPlusNormal"/>
        <w:ind w:left="4820"/>
        <w:contextualSpacing/>
        <w:jc w:val="center"/>
        <w:rPr>
          <w:sz w:val="28"/>
          <w:szCs w:val="28"/>
        </w:rPr>
      </w:pPr>
      <w:r w:rsidRPr="00246E42">
        <w:rPr>
          <w:sz w:val="28"/>
          <w:szCs w:val="28"/>
        </w:rPr>
        <w:lastRenderedPageBreak/>
        <w:t>Приложение</w:t>
      </w:r>
    </w:p>
    <w:p w:rsidR="00246E42" w:rsidRDefault="00522C00" w:rsidP="00246E42">
      <w:pPr>
        <w:pStyle w:val="ConsPlusNormal"/>
        <w:ind w:left="4820"/>
        <w:contextualSpacing/>
        <w:jc w:val="center"/>
        <w:rPr>
          <w:sz w:val="28"/>
          <w:szCs w:val="28"/>
        </w:rPr>
      </w:pPr>
      <w:r w:rsidRPr="00246E42">
        <w:rPr>
          <w:sz w:val="28"/>
          <w:szCs w:val="28"/>
        </w:rPr>
        <w:t>к Правилам предоставления</w:t>
      </w:r>
      <w:r w:rsidR="00246E42">
        <w:rPr>
          <w:sz w:val="28"/>
          <w:szCs w:val="28"/>
        </w:rPr>
        <w:t xml:space="preserve"> </w:t>
      </w:r>
      <w:r w:rsidRPr="00246E42">
        <w:rPr>
          <w:sz w:val="28"/>
          <w:szCs w:val="28"/>
        </w:rPr>
        <w:t xml:space="preserve">и </w:t>
      </w:r>
    </w:p>
    <w:p w:rsidR="00246E42" w:rsidRDefault="00522C00" w:rsidP="00246E42">
      <w:pPr>
        <w:pStyle w:val="ConsPlusNormal"/>
        <w:ind w:left="4820"/>
        <w:contextualSpacing/>
        <w:jc w:val="center"/>
        <w:rPr>
          <w:sz w:val="28"/>
          <w:szCs w:val="28"/>
        </w:rPr>
      </w:pPr>
      <w:r w:rsidRPr="00246E42">
        <w:rPr>
          <w:sz w:val="28"/>
          <w:szCs w:val="28"/>
        </w:rPr>
        <w:t>распределения субсидий</w:t>
      </w:r>
      <w:r w:rsidR="00246E42">
        <w:rPr>
          <w:sz w:val="28"/>
          <w:szCs w:val="28"/>
        </w:rPr>
        <w:t xml:space="preserve"> </w:t>
      </w:r>
      <w:proofErr w:type="gramStart"/>
      <w:r w:rsidRPr="00246E42">
        <w:rPr>
          <w:sz w:val="28"/>
          <w:szCs w:val="28"/>
        </w:rPr>
        <w:t>из</w:t>
      </w:r>
      <w:proofErr w:type="gramEnd"/>
      <w:r w:rsidRPr="00246E42">
        <w:rPr>
          <w:sz w:val="28"/>
          <w:szCs w:val="28"/>
        </w:rPr>
        <w:t xml:space="preserve"> </w:t>
      </w:r>
    </w:p>
    <w:p w:rsidR="00246E42" w:rsidRDefault="00522C00" w:rsidP="00246E42">
      <w:pPr>
        <w:pStyle w:val="ConsPlusNormal"/>
        <w:ind w:left="4820"/>
        <w:contextualSpacing/>
        <w:jc w:val="center"/>
        <w:rPr>
          <w:sz w:val="28"/>
          <w:szCs w:val="28"/>
        </w:rPr>
      </w:pPr>
      <w:r w:rsidRPr="00246E42">
        <w:rPr>
          <w:sz w:val="28"/>
          <w:szCs w:val="28"/>
        </w:rPr>
        <w:t xml:space="preserve">республиканского бюджета Республики </w:t>
      </w:r>
    </w:p>
    <w:p w:rsidR="00246E42" w:rsidRDefault="00522C00" w:rsidP="00246E42">
      <w:pPr>
        <w:pStyle w:val="ConsPlusNormal"/>
        <w:ind w:left="4820"/>
        <w:contextualSpacing/>
        <w:jc w:val="center"/>
        <w:rPr>
          <w:sz w:val="28"/>
          <w:szCs w:val="28"/>
        </w:rPr>
      </w:pPr>
      <w:r w:rsidRPr="00246E42">
        <w:rPr>
          <w:sz w:val="28"/>
          <w:szCs w:val="28"/>
        </w:rPr>
        <w:t>Тыва</w:t>
      </w:r>
      <w:r w:rsidR="00246E42">
        <w:rPr>
          <w:sz w:val="28"/>
          <w:szCs w:val="28"/>
        </w:rPr>
        <w:t xml:space="preserve"> </w:t>
      </w:r>
      <w:r w:rsidRPr="00246E42">
        <w:rPr>
          <w:sz w:val="28"/>
          <w:szCs w:val="28"/>
        </w:rPr>
        <w:t>бюджетам муниципальных районов Республики Тыва</w:t>
      </w:r>
      <w:r w:rsidR="00246E42">
        <w:rPr>
          <w:sz w:val="28"/>
          <w:szCs w:val="28"/>
        </w:rPr>
        <w:t xml:space="preserve"> </w:t>
      </w:r>
      <w:r w:rsidRPr="00246E42">
        <w:rPr>
          <w:sz w:val="28"/>
          <w:szCs w:val="28"/>
        </w:rPr>
        <w:t>Республики Тыва на строительство</w:t>
      </w:r>
      <w:r w:rsidR="00246E42">
        <w:rPr>
          <w:sz w:val="28"/>
          <w:szCs w:val="28"/>
        </w:rPr>
        <w:t xml:space="preserve"> </w:t>
      </w:r>
      <w:r w:rsidRPr="00246E42">
        <w:rPr>
          <w:sz w:val="28"/>
          <w:szCs w:val="28"/>
        </w:rPr>
        <w:t>жилого помещения (жилого дома),</w:t>
      </w:r>
      <w:r w:rsidR="00246E42">
        <w:rPr>
          <w:sz w:val="28"/>
          <w:szCs w:val="28"/>
        </w:rPr>
        <w:t xml:space="preserve"> </w:t>
      </w:r>
      <w:r w:rsidRPr="00246E42">
        <w:rPr>
          <w:sz w:val="28"/>
          <w:szCs w:val="28"/>
        </w:rPr>
        <w:t>предоставляемого гражданам,</w:t>
      </w:r>
      <w:r w:rsidR="00246E42">
        <w:rPr>
          <w:sz w:val="28"/>
          <w:szCs w:val="28"/>
        </w:rPr>
        <w:t xml:space="preserve"> </w:t>
      </w:r>
    </w:p>
    <w:p w:rsidR="00522C00" w:rsidRPr="00246E42" w:rsidRDefault="00522C00" w:rsidP="00246E42">
      <w:pPr>
        <w:pStyle w:val="ConsPlusNormal"/>
        <w:ind w:left="4820"/>
        <w:contextualSpacing/>
        <w:jc w:val="center"/>
        <w:rPr>
          <w:sz w:val="28"/>
          <w:szCs w:val="28"/>
        </w:rPr>
      </w:pPr>
      <w:proofErr w:type="gramStart"/>
      <w:r w:rsidRPr="00246E42">
        <w:rPr>
          <w:sz w:val="28"/>
          <w:szCs w:val="28"/>
        </w:rPr>
        <w:t>проживающим</w:t>
      </w:r>
      <w:proofErr w:type="gramEnd"/>
      <w:r w:rsidRPr="00246E42">
        <w:rPr>
          <w:sz w:val="28"/>
          <w:szCs w:val="28"/>
        </w:rPr>
        <w:t xml:space="preserve"> на сельских территориях,</w:t>
      </w:r>
    </w:p>
    <w:p w:rsidR="00522C00" w:rsidRPr="00246E42" w:rsidRDefault="00522C00" w:rsidP="00246E42">
      <w:pPr>
        <w:pStyle w:val="ConsPlusNormal"/>
        <w:ind w:left="4820"/>
        <w:contextualSpacing/>
        <w:jc w:val="center"/>
        <w:rPr>
          <w:sz w:val="28"/>
          <w:szCs w:val="28"/>
        </w:rPr>
      </w:pPr>
      <w:r w:rsidRPr="00246E42">
        <w:rPr>
          <w:sz w:val="28"/>
          <w:szCs w:val="28"/>
        </w:rPr>
        <w:t>по договору найма жилого помещения</w:t>
      </w:r>
    </w:p>
    <w:p w:rsidR="00522C00" w:rsidRPr="00246E42" w:rsidRDefault="00522C00" w:rsidP="00246E42">
      <w:pPr>
        <w:pStyle w:val="ConsPlusNormal"/>
        <w:contextualSpacing/>
        <w:jc w:val="center"/>
        <w:rPr>
          <w:sz w:val="28"/>
          <w:szCs w:val="28"/>
        </w:rPr>
      </w:pPr>
    </w:p>
    <w:p w:rsidR="00522C00" w:rsidRDefault="00522C00" w:rsidP="00246E42">
      <w:pPr>
        <w:pStyle w:val="ConsPlusNormal"/>
        <w:contextualSpacing/>
        <w:jc w:val="center"/>
        <w:rPr>
          <w:sz w:val="28"/>
          <w:szCs w:val="28"/>
        </w:rPr>
      </w:pPr>
    </w:p>
    <w:p w:rsidR="00246E42" w:rsidRPr="00246E42" w:rsidRDefault="00246E42" w:rsidP="00246E42">
      <w:pPr>
        <w:pStyle w:val="ConsPlusNormal"/>
        <w:contextualSpacing/>
        <w:jc w:val="center"/>
        <w:rPr>
          <w:sz w:val="28"/>
          <w:szCs w:val="28"/>
        </w:rPr>
      </w:pPr>
    </w:p>
    <w:p w:rsidR="00522C00" w:rsidRPr="00246E42" w:rsidRDefault="00246E42" w:rsidP="00246E42">
      <w:pPr>
        <w:pStyle w:val="ConsPlusNormal"/>
        <w:contextualSpacing/>
        <w:jc w:val="center"/>
        <w:rPr>
          <w:b/>
          <w:sz w:val="28"/>
          <w:szCs w:val="28"/>
        </w:rPr>
      </w:pPr>
      <w:r w:rsidRPr="00246E42">
        <w:rPr>
          <w:b/>
          <w:sz w:val="28"/>
          <w:szCs w:val="28"/>
        </w:rPr>
        <w:t>ПОЛОЖЕНИЕ</w:t>
      </w:r>
    </w:p>
    <w:p w:rsidR="00246E42" w:rsidRDefault="00522C00" w:rsidP="00246E42">
      <w:pPr>
        <w:pStyle w:val="ConsPlusNormal"/>
        <w:contextualSpacing/>
        <w:jc w:val="center"/>
        <w:rPr>
          <w:sz w:val="28"/>
          <w:szCs w:val="28"/>
        </w:rPr>
      </w:pPr>
      <w:r w:rsidRPr="00246E42">
        <w:rPr>
          <w:sz w:val="28"/>
          <w:szCs w:val="28"/>
        </w:rPr>
        <w:t xml:space="preserve">о предоставлении субсидий на оказание </w:t>
      </w:r>
      <w:proofErr w:type="gramStart"/>
      <w:r w:rsidRPr="00246E42">
        <w:rPr>
          <w:sz w:val="28"/>
          <w:szCs w:val="28"/>
        </w:rPr>
        <w:t>финансовой</w:t>
      </w:r>
      <w:proofErr w:type="gramEnd"/>
      <w:r w:rsidRPr="00246E42">
        <w:rPr>
          <w:sz w:val="28"/>
          <w:szCs w:val="28"/>
        </w:rPr>
        <w:t xml:space="preserve"> </w:t>
      </w:r>
    </w:p>
    <w:p w:rsidR="00246E42" w:rsidRDefault="00522C00" w:rsidP="00246E42">
      <w:pPr>
        <w:pStyle w:val="ConsPlusNormal"/>
        <w:contextualSpacing/>
        <w:jc w:val="center"/>
        <w:rPr>
          <w:sz w:val="28"/>
          <w:szCs w:val="28"/>
        </w:rPr>
      </w:pPr>
      <w:r w:rsidRPr="00246E42">
        <w:rPr>
          <w:sz w:val="28"/>
          <w:szCs w:val="28"/>
        </w:rPr>
        <w:t xml:space="preserve">поддержки при исполнении расходных обязательств </w:t>
      </w:r>
    </w:p>
    <w:p w:rsidR="00246E42" w:rsidRDefault="00522C00" w:rsidP="00246E42">
      <w:pPr>
        <w:pStyle w:val="ConsPlusNormal"/>
        <w:contextualSpacing/>
        <w:jc w:val="center"/>
        <w:rPr>
          <w:sz w:val="28"/>
          <w:szCs w:val="28"/>
        </w:rPr>
      </w:pPr>
      <w:r w:rsidRPr="00246E42">
        <w:rPr>
          <w:sz w:val="28"/>
          <w:szCs w:val="28"/>
        </w:rPr>
        <w:t xml:space="preserve">муниципальных районов Республики Тыва </w:t>
      </w:r>
      <w:proofErr w:type="gramStart"/>
      <w:r w:rsidRPr="00246E42">
        <w:rPr>
          <w:sz w:val="28"/>
          <w:szCs w:val="28"/>
        </w:rPr>
        <w:t>по</w:t>
      </w:r>
      <w:proofErr w:type="gramEnd"/>
      <w:r w:rsidRPr="00246E42">
        <w:rPr>
          <w:sz w:val="28"/>
          <w:szCs w:val="28"/>
        </w:rPr>
        <w:t xml:space="preserve"> </w:t>
      </w:r>
    </w:p>
    <w:p w:rsidR="00246E42" w:rsidRDefault="00522C00" w:rsidP="00246E42">
      <w:pPr>
        <w:pStyle w:val="ConsPlusNormal"/>
        <w:contextualSpacing/>
        <w:jc w:val="center"/>
        <w:rPr>
          <w:sz w:val="28"/>
          <w:szCs w:val="28"/>
        </w:rPr>
      </w:pPr>
      <w:r w:rsidRPr="00246E42">
        <w:rPr>
          <w:sz w:val="28"/>
          <w:szCs w:val="28"/>
        </w:rPr>
        <w:t xml:space="preserve">строительству жилого помещения (жилого дома), </w:t>
      </w:r>
    </w:p>
    <w:p w:rsidR="00246E42" w:rsidRDefault="00522C00" w:rsidP="00246E42">
      <w:pPr>
        <w:pStyle w:val="ConsPlusNormal"/>
        <w:contextualSpacing/>
        <w:jc w:val="center"/>
        <w:rPr>
          <w:sz w:val="28"/>
          <w:szCs w:val="28"/>
        </w:rPr>
      </w:pPr>
      <w:proofErr w:type="gramStart"/>
      <w:r w:rsidRPr="00246E42">
        <w:rPr>
          <w:sz w:val="28"/>
          <w:szCs w:val="28"/>
        </w:rPr>
        <w:t>предоставляемого</w:t>
      </w:r>
      <w:proofErr w:type="gramEnd"/>
      <w:r w:rsidRPr="00246E42">
        <w:rPr>
          <w:sz w:val="28"/>
          <w:szCs w:val="28"/>
        </w:rPr>
        <w:t xml:space="preserve"> гражданам, проживающим на сельских </w:t>
      </w:r>
    </w:p>
    <w:p w:rsidR="00522C00" w:rsidRPr="00246E42" w:rsidRDefault="00522C00" w:rsidP="00246E42">
      <w:pPr>
        <w:pStyle w:val="ConsPlusNormal"/>
        <w:contextualSpacing/>
        <w:jc w:val="center"/>
        <w:rPr>
          <w:sz w:val="28"/>
          <w:szCs w:val="28"/>
        </w:rPr>
      </w:pPr>
      <w:proofErr w:type="gramStart"/>
      <w:r w:rsidRPr="00246E42">
        <w:rPr>
          <w:sz w:val="28"/>
          <w:szCs w:val="28"/>
        </w:rPr>
        <w:t>территориях</w:t>
      </w:r>
      <w:proofErr w:type="gramEnd"/>
      <w:r w:rsidRPr="00246E42">
        <w:rPr>
          <w:sz w:val="28"/>
          <w:szCs w:val="28"/>
        </w:rPr>
        <w:t>, по договору найма жилого помещения</w:t>
      </w:r>
    </w:p>
    <w:p w:rsidR="00522C00" w:rsidRPr="00246E42" w:rsidRDefault="00522C00" w:rsidP="00246E42">
      <w:pPr>
        <w:pStyle w:val="ConsPlusNormal"/>
        <w:ind w:firstLine="142"/>
        <w:contextualSpacing/>
        <w:jc w:val="center"/>
        <w:rPr>
          <w:sz w:val="28"/>
          <w:szCs w:val="28"/>
        </w:rPr>
      </w:pPr>
    </w:p>
    <w:p w:rsidR="00522C00" w:rsidRDefault="00A03503" w:rsidP="00A03503">
      <w:pPr>
        <w:pStyle w:val="ConsPlusNormal"/>
        <w:contextualSpacing/>
        <w:jc w:val="center"/>
        <w:rPr>
          <w:sz w:val="28"/>
          <w:szCs w:val="28"/>
        </w:rPr>
      </w:pPr>
      <w:r w:rsidRPr="00246E42">
        <w:rPr>
          <w:sz w:val="28"/>
          <w:szCs w:val="28"/>
        </w:rPr>
        <w:t>I.</w:t>
      </w:r>
      <w:r>
        <w:rPr>
          <w:sz w:val="28"/>
          <w:szCs w:val="28"/>
        </w:rPr>
        <w:t xml:space="preserve"> </w:t>
      </w:r>
      <w:r w:rsidR="00522C00" w:rsidRPr="00246E42">
        <w:rPr>
          <w:sz w:val="28"/>
          <w:szCs w:val="28"/>
        </w:rPr>
        <w:t>Общие положения</w:t>
      </w:r>
    </w:p>
    <w:p w:rsidR="00246E42" w:rsidRPr="00246E42" w:rsidRDefault="00246E42" w:rsidP="00A03503">
      <w:pPr>
        <w:pStyle w:val="ConsPlusNormal"/>
        <w:ind w:left="142"/>
        <w:contextualSpacing/>
        <w:rPr>
          <w:sz w:val="28"/>
          <w:szCs w:val="28"/>
        </w:rPr>
      </w:pPr>
    </w:p>
    <w:p w:rsidR="00522C00" w:rsidRPr="00246E42" w:rsidRDefault="00522C00" w:rsidP="00A03503">
      <w:pPr>
        <w:pStyle w:val="ConsPlusNormal"/>
        <w:ind w:firstLine="709"/>
        <w:contextualSpacing/>
        <w:jc w:val="both"/>
        <w:rPr>
          <w:sz w:val="28"/>
          <w:szCs w:val="28"/>
        </w:rPr>
      </w:pPr>
      <w:r w:rsidRPr="00246E42">
        <w:rPr>
          <w:sz w:val="28"/>
          <w:szCs w:val="28"/>
        </w:rPr>
        <w:t xml:space="preserve">1.1. </w:t>
      </w:r>
      <w:proofErr w:type="gramStart"/>
      <w:r w:rsidRPr="00246E42">
        <w:rPr>
          <w:sz w:val="28"/>
          <w:szCs w:val="28"/>
        </w:rPr>
        <w:t xml:space="preserve">Настоящее Положение устанавливает порядок предоставления субсидий в целях оказания финансовой поддержки при исполнении расходных обязательств муниципальных районов Республики Тыва, связанных со строительством жилого помещения (жилого дома), в том числе участием в долевом строительстве жилых домов (квартир) на сельских территориях и (или) участием на основании договора инвестирования в строительстве жилого дома (квартиры) на сельских территориях, предоставляемого гражданам Российской Федерации (далее </w:t>
      </w:r>
      <w:r w:rsidR="00A03503">
        <w:rPr>
          <w:sz w:val="28"/>
          <w:szCs w:val="28"/>
        </w:rPr>
        <w:t>–</w:t>
      </w:r>
      <w:r w:rsidRPr="00246E42">
        <w:rPr>
          <w:sz w:val="28"/>
          <w:szCs w:val="28"/>
        </w:rPr>
        <w:t xml:space="preserve"> граждане</w:t>
      </w:r>
      <w:proofErr w:type="gramEnd"/>
      <w:r w:rsidRPr="00246E42">
        <w:rPr>
          <w:sz w:val="28"/>
          <w:szCs w:val="28"/>
        </w:rPr>
        <w:t xml:space="preserve">), </w:t>
      </w:r>
      <w:proofErr w:type="gramStart"/>
      <w:r w:rsidRPr="00246E42">
        <w:rPr>
          <w:sz w:val="28"/>
          <w:szCs w:val="28"/>
        </w:rPr>
        <w:t>прож</w:t>
      </w:r>
      <w:r w:rsidRPr="00246E42">
        <w:rPr>
          <w:sz w:val="28"/>
          <w:szCs w:val="28"/>
        </w:rPr>
        <w:t>и</w:t>
      </w:r>
      <w:r w:rsidRPr="00246E42">
        <w:rPr>
          <w:sz w:val="28"/>
          <w:szCs w:val="28"/>
        </w:rPr>
        <w:t>вающим</w:t>
      </w:r>
      <w:proofErr w:type="gramEnd"/>
      <w:r w:rsidRPr="00246E42">
        <w:rPr>
          <w:sz w:val="28"/>
          <w:szCs w:val="28"/>
        </w:rPr>
        <w:t xml:space="preserve"> на сельских территориях Республики Тыва, по договору найма жилого п</w:t>
      </w:r>
      <w:r w:rsidRPr="00246E42">
        <w:rPr>
          <w:sz w:val="28"/>
          <w:szCs w:val="28"/>
        </w:rPr>
        <w:t>о</w:t>
      </w:r>
      <w:r w:rsidRPr="00246E42">
        <w:rPr>
          <w:sz w:val="28"/>
          <w:szCs w:val="28"/>
        </w:rPr>
        <w:t xml:space="preserve">мещения (далее </w:t>
      </w:r>
      <w:r w:rsidR="00A03503">
        <w:rPr>
          <w:sz w:val="28"/>
          <w:szCs w:val="28"/>
        </w:rPr>
        <w:t xml:space="preserve">соответственно </w:t>
      </w:r>
      <w:r w:rsidRPr="00246E42">
        <w:rPr>
          <w:sz w:val="28"/>
          <w:szCs w:val="28"/>
        </w:rPr>
        <w:t>– субсидии, Положение).</w:t>
      </w:r>
    </w:p>
    <w:p w:rsidR="00522C00" w:rsidRPr="00246E42" w:rsidRDefault="00522C00" w:rsidP="00246E42">
      <w:pPr>
        <w:pStyle w:val="ConsPlusNormal"/>
        <w:ind w:firstLine="709"/>
        <w:contextualSpacing/>
        <w:jc w:val="both"/>
        <w:rPr>
          <w:sz w:val="28"/>
          <w:szCs w:val="28"/>
        </w:rPr>
      </w:pPr>
      <w:r w:rsidRPr="00246E42">
        <w:rPr>
          <w:sz w:val="28"/>
          <w:szCs w:val="28"/>
        </w:rPr>
        <w:t>1.2. Социальные выплаты не предоставляются гражданам, а также членам их семей, ранее реализовавшим право на улучшение жилищных условий на сельских территориях с использованием средств социальных выплат или иной формы гос</w:t>
      </w:r>
      <w:r w:rsidRPr="00246E42">
        <w:rPr>
          <w:sz w:val="28"/>
          <w:szCs w:val="28"/>
        </w:rPr>
        <w:t>у</w:t>
      </w:r>
      <w:r w:rsidRPr="00246E42">
        <w:rPr>
          <w:sz w:val="28"/>
          <w:szCs w:val="28"/>
        </w:rPr>
        <w:t>дарственной поддержки за счет средств федерального бюджета, бюджета Республ</w:t>
      </w:r>
      <w:r w:rsidRPr="00246E42">
        <w:rPr>
          <w:sz w:val="28"/>
          <w:szCs w:val="28"/>
        </w:rPr>
        <w:t>и</w:t>
      </w:r>
      <w:r w:rsidRPr="00246E42">
        <w:rPr>
          <w:sz w:val="28"/>
          <w:szCs w:val="28"/>
        </w:rPr>
        <w:t>ки Тыва и (или) местных бюджетов, предоставленных на улучшение жилищных у</w:t>
      </w:r>
      <w:r w:rsidRPr="00246E42">
        <w:rPr>
          <w:sz w:val="28"/>
          <w:szCs w:val="28"/>
        </w:rPr>
        <w:t>с</w:t>
      </w:r>
      <w:r w:rsidRPr="00246E42">
        <w:rPr>
          <w:sz w:val="28"/>
          <w:szCs w:val="28"/>
        </w:rPr>
        <w:t>ловий.</w:t>
      </w:r>
    </w:p>
    <w:p w:rsidR="00522C00" w:rsidRPr="00246E42" w:rsidRDefault="00522C00" w:rsidP="00A03503">
      <w:pPr>
        <w:pStyle w:val="ConsPlusNormal"/>
        <w:contextualSpacing/>
        <w:jc w:val="center"/>
        <w:rPr>
          <w:sz w:val="28"/>
          <w:szCs w:val="28"/>
        </w:rPr>
      </w:pPr>
    </w:p>
    <w:p w:rsidR="00A03503" w:rsidRDefault="00522C00" w:rsidP="00A03503">
      <w:pPr>
        <w:pStyle w:val="ConsPlusNormal"/>
        <w:contextualSpacing/>
        <w:jc w:val="center"/>
        <w:rPr>
          <w:sz w:val="28"/>
          <w:szCs w:val="28"/>
        </w:rPr>
      </w:pPr>
      <w:r w:rsidRPr="00246E42">
        <w:rPr>
          <w:sz w:val="28"/>
          <w:szCs w:val="28"/>
        </w:rPr>
        <w:t xml:space="preserve">II. Порядок обеспечения жильем по договорам </w:t>
      </w:r>
    </w:p>
    <w:p w:rsidR="00522C00" w:rsidRDefault="00522C00" w:rsidP="00A03503">
      <w:pPr>
        <w:pStyle w:val="ConsPlusNormal"/>
        <w:contextualSpacing/>
        <w:jc w:val="center"/>
        <w:rPr>
          <w:sz w:val="28"/>
          <w:szCs w:val="28"/>
        </w:rPr>
      </w:pPr>
      <w:r w:rsidRPr="00246E42">
        <w:rPr>
          <w:sz w:val="28"/>
          <w:szCs w:val="28"/>
        </w:rPr>
        <w:t>найма жилого помещения путем получения субсидий</w:t>
      </w:r>
    </w:p>
    <w:p w:rsidR="00A03503" w:rsidRPr="00246E42" w:rsidRDefault="00A03503" w:rsidP="00A03503">
      <w:pPr>
        <w:pStyle w:val="ConsPlusNormal"/>
        <w:contextualSpacing/>
        <w:jc w:val="center"/>
        <w:rPr>
          <w:sz w:val="28"/>
          <w:szCs w:val="28"/>
        </w:rPr>
      </w:pPr>
    </w:p>
    <w:p w:rsidR="00522C00" w:rsidRPr="00246E42" w:rsidRDefault="00522C00" w:rsidP="00246E42">
      <w:pPr>
        <w:pStyle w:val="ConsPlusNormal"/>
        <w:ind w:firstLine="709"/>
        <w:contextualSpacing/>
        <w:jc w:val="both"/>
        <w:rPr>
          <w:sz w:val="28"/>
          <w:szCs w:val="28"/>
        </w:rPr>
      </w:pPr>
      <w:r w:rsidRPr="00246E42">
        <w:rPr>
          <w:sz w:val="28"/>
          <w:szCs w:val="28"/>
        </w:rPr>
        <w:t>2.1. Под гражданином понимается физическое лицо, являющееся гражданином Российской Федерации. К членам семьи гражданина в целях настоящего Положения относятся постоянно проживающие (зарегистрированные по месту жительства) с</w:t>
      </w:r>
      <w:r w:rsidRPr="00246E42">
        <w:rPr>
          <w:sz w:val="28"/>
          <w:szCs w:val="28"/>
        </w:rPr>
        <w:t>о</w:t>
      </w:r>
      <w:r w:rsidRPr="00246E42">
        <w:rPr>
          <w:sz w:val="28"/>
          <w:szCs w:val="28"/>
        </w:rPr>
        <w:lastRenderedPageBreak/>
        <w:t>вместно с гражданином его супруга (супруг), а также дети, в том числе усыновле</w:t>
      </w:r>
      <w:r w:rsidRPr="00246E42">
        <w:rPr>
          <w:sz w:val="28"/>
          <w:szCs w:val="28"/>
        </w:rPr>
        <w:t>н</w:t>
      </w:r>
      <w:r w:rsidRPr="00246E42">
        <w:rPr>
          <w:sz w:val="28"/>
          <w:szCs w:val="28"/>
        </w:rPr>
        <w:t>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522C00" w:rsidRPr="00246E42" w:rsidRDefault="00522C00" w:rsidP="00246E42">
      <w:pPr>
        <w:pStyle w:val="ConsPlusNormal"/>
        <w:ind w:firstLine="709"/>
        <w:contextualSpacing/>
        <w:jc w:val="both"/>
        <w:rPr>
          <w:sz w:val="28"/>
          <w:szCs w:val="28"/>
        </w:rPr>
      </w:pPr>
      <w:r w:rsidRPr="00246E42">
        <w:rPr>
          <w:sz w:val="28"/>
          <w:szCs w:val="28"/>
        </w:rPr>
        <w:t>Под работодателем понимается юридическое лицо (в том числе индивидуал</w:t>
      </w:r>
      <w:r w:rsidRPr="00246E42">
        <w:rPr>
          <w:sz w:val="28"/>
          <w:szCs w:val="28"/>
        </w:rPr>
        <w:t>ь</w:t>
      </w:r>
      <w:r w:rsidRPr="00246E42">
        <w:rPr>
          <w:sz w:val="28"/>
          <w:szCs w:val="28"/>
        </w:rPr>
        <w:t>ный предприниматель), вступившее в трудовые отношения с гражданином.</w:t>
      </w:r>
    </w:p>
    <w:p w:rsidR="00522C00" w:rsidRPr="00246E42" w:rsidRDefault="00522C00" w:rsidP="00246E42">
      <w:pPr>
        <w:pStyle w:val="ConsPlusNormal"/>
        <w:ind w:firstLine="709"/>
        <w:contextualSpacing/>
        <w:jc w:val="both"/>
        <w:rPr>
          <w:sz w:val="28"/>
          <w:szCs w:val="28"/>
        </w:rPr>
      </w:pPr>
      <w:r w:rsidRPr="00246E42">
        <w:rPr>
          <w:sz w:val="28"/>
          <w:szCs w:val="28"/>
        </w:rPr>
        <w:t>2.2.  Право на обеспечение жильем по договорам найма жилого помещения путем получения субсидий имеет:</w:t>
      </w:r>
    </w:p>
    <w:p w:rsidR="00522C00" w:rsidRPr="00246E42" w:rsidRDefault="00522C00" w:rsidP="00246E42">
      <w:pPr>
        <w:pStyle w:val="ConsPlusNormal"/>
        <w:ind w:firstLine="709"/>
        <w:contextualSpacing/>
        <w:jc w:val="both"/>
        <w:rPr>
          <w:sz w:val="28"/>
          <w:szCs w:val="28"/>
        </w:rPr>
      </w:pPr>
      <w:r w:rsidRPr="00246E42">
        <w:rPr>
          <w:sz w:val="28"/>
          <w:szCs w:val="28"/>
        </w:rPr>
        <w:t>а) гражданин, постоянно проживающий на сельских территориях (подтве</w:t>
      </w:r>
      <w:r w:rsidRPr="00246E42">
        <w:rPr>
          <w:sz w:val="28"/>
          <w:szCs w:val="28"/>
        </w:rPr>
        <w:t>р</w:t>
      </w:r>
      <w:r w:rsidRPr="00246E42">
        <w:rPr>
          <w:sz w:val="28"/>
          <w:szCs w:val="28"/>
        </w:rPr>
        <w:t>ждается регистрацией в установленном порядке по месту жительства), при собл</w:t>
      </w:r>
      <w:r w:rsidRPr="00246E42">
        <w:rPr>
          <w:sz w:val="28"/>
          <w:szCs w:val="28"/>
        </w:rPr>
        <w:t>ю</w:t>
      </w:r>
      <w:r w:rsidRPr="00246E42">
        <w:rPr>
          <w:sz w:val="28"/>
          <w:szCs w:val="28"/>
        </w:rPr>
        <w:t>дении им следующих условий:</w:t>
      </w:r>
    </w:p>
    <w:p w:rsidR="00522C00" w:rsidRPr="00246E42" w:rsidRDefault="00522C00" w:rsidP="00246E42">
      <w:pPr>
        <w:pStyle w:val="ConsPlusNormal"/>
        <w:ind w:firstLine="709"/>
        <w:contextualSpacing/>
        <w:jc w:val="both"/>
        <w:rPr>
          <w:sz w:val="28"/>
          <w:szCs w:val="28"/>
        </w:rPr>
      </w:pPr>
      <w:proofErr w:type="gramStart"/>
      <w:r w:rsidRPr="00246E42">
        <w:rPr>
          <w:sz w:val="28"/>
          <w:szCs w:val="28"/>
        </w:rPr>
        <w:t>работа по трудовому договору или осуществление индивидуальной предпр</w:t>
      </w:r>
      <w:r w:rsidRPr="00246E42">
        <w:rPr>
          <w:sz w:val="28"/>
          <w:szCs w:val="28"/>
        </w:rPr>
        <w:t>и</w:t>
      </w:r>
      <w:r w:rsidRPr="00246E42">
        <w:rPr>
          <w:sz w:val="28"/>
          <w:szCs w:val="28"/>
        </w:rPr>
        <w:t>нимательской деятельности (основное место работы) на сельских территориях (н</w:t>
      </w:r>
      <w:r w:rsidRPr="00246E42">
        <w:rPr>
          <w:sz w:val="28"/>
          <w:szCs w:val="28"/>
        </w:rPr>
        <w:t>е</w:t>
      </w:r>
      <w:r w:rsidRPr="00246E42">
        <w:rPr>
          <w:sz w:val="28"/>
          <w:szCs w:val="28"/>
        </w:rPr>
        <w:t>прерывно в организациях одной сферы деятельности в течение не менее 1 года на дату включения в сводные списки граждан, проживающих на сельских территориях, - получателей жилья по договорам   найма жилых помещений, формируемые в соо</w:t>
      </w:r>
      <w:r w:rsidRPr="00246E42">
        <w:rPr>
          <w:sz w:val="28"/>
          <w:szCs w:val="28"/>
        </w:rPr>
        <w:t>т</w:t>
      </w:r>
      <w:r w:rsidRPr="00246E42">
        <w:rPr>
          <w:sz w:val="28"/>
          <w:szCs w:val="28"/>
        </w:rPr>
        <w:t xml:space="preserve">ветствии с пунктом 2.9 настоящего Положения (далее </w:t>
      </w:r>
      <w:r w:rsidR="00A03503">
        <w:rPr>
          <w:sz w:val="28"/>
          <w:szCs w:val="28"/>
        </w:rPr>
        <w:t>–</w:t>
      </w:r>
      <w:r w:rsidRPr="00246E42">
        <w:rPr>
          <w:sz w:val="28"/>
          <w:szCs w:val="28"/>
        </w:rPr>
        <w:t xml:space="preserve"> сводный список).</w:t>
      </w:r>
      <w:proofErr w:type="gramEnd"/>
      <w:r w:rsidRPr="00246E42">
        <w:rPr>
          <w:sz w:val="28"/>
          <w:szCs w:val="28"/>
        </w:rPr>
        <w:t xml:space="preserve"> Форма сводного списка утверждается Министерством сельского хозяйства и продовольс</w:t>
      </w:r>
      <w:r w:rsidRPr="00246E42">
        <w:rPr>
          <w:sz w:val="28"/>
          <w:szCs w:val="28"/>
        </w:rPr>
        <w:t>т</w:t>
      </w:r>
      <w:r w:rsidRPr="00246E42">
        <w:rPr>
          <w:sz w:val="28"/>
          <w:szCs w:val="28"/>
        </w:rPr>
        <w:t>вия Республики Тыва;</w:t>
      </w:r>
    </w:p>
    <w:p w:rsidR="00522C00" w:rsidRPr="00246E42" w:rsidRDefault="00522C00" w:rsidP="00246E42">
      <w:pPr>
        <w:pStyle w:val="ConsPlusNormal"/>
        <w:ind w:firstLine="709"/>
        <w:contextualSpacing/>
        <w:jc w:val="both"/>
        <w:rPr>
          <w:sz w:val="28"/>
          <w:szCs w:val="28"/>
        </w:rPr>
      </w:pPr>
      <w:r w:rsidRPr="00246E42">
        <w:rPr>
          <w:sz w:val="28"/>
          <w:szCs w:val="28"/>
        </w:rPr>
        <w:t xml:space="preserve">признание </w:t>
      </w:r>
      <w:proofErr w:type="gramStart"/>
      <w:r w:rsidRPr="00246E42">
        <w:rPr>
          <w:sz w:val="28"/>
          <w:szCs w:val="28"/>
        </w:rPr>
        <w:t>нуждающимся</w:t>
      </w:r>
      <w:proofErr w:type="gramEnd"/>
      <w:r w:rsidRPr="00246E42">
        <w:rPr>
          <w:sz w:val="28"/>
          <w:szCs w:val="28"/>
        </w:rPr>
        <w:t xml:space="preserve"> в улучшении жилищных условий или постоянное проживание совместно с родителями (в том числе усыновителями), и (или) полн</w:t>
      </w:r>
      <w:r w:rsidRPr="00246E42">
        <w:rPr>
          <w:sz w:val="28"/>
          <w:szCs w:val="28"/>
        </w:rPr>
        <w:t>о</w:t>
      </w:r>
      <w:r w:rsidRPr="00246E42">
        <w:rPr>
          <w:sz w:val="28"/>
          <w:szCs w:val="28"/>
        </w:rPr>
        <w:t xml:space="preserve">родными и </w:t>
      </w:r>
      <w:proofErr w:type="spellStart"/>
      <w:r w:rsidRPr="00246E42">
        <w:rPr>
          <w:sz w:val="28"/>
          <w:szCs w:val="28"/>
        </w:rPr>
        <w:t>неполнородными</w:t>
      </w:r>
      <w:proofErr w:type="spellEnd"/>
      <w:r w:rsidRPr="00246E42">
        <w:rPr>
          <w:sz w:val="28"/>
          <w:szCs w:val="28"/>
        </w:rPr>
        <w:t xml:space="preserve"> братьями и сестрами, дедушками (бабушками) при о</w:t>
      </w:r>
      <w:r w:rsidRPr="00246E42">
        <w:rPr>
          <w:sz w:val="28"/>
          <w:szCs w:val="28"/>
        </w:rPr>
        <w:t>т</w:t>
      </w:r>
      <w:r w:rsidRPr="00246E42">
        <w:rPr>
          <w:sz w:val="28"/>
          <w:szCs w:val="28"/>
        </w:rPr>
        <w:t>сутствии в собственности жилого помещения (жилого дома) на сельских территор</w:t>
      </w:r>
      <w:r w:rsidRPr="00246E42">
        <w:rPr>
          <w:sz w:val="28"/>
          <w:szCs w:val="28"/>
        </w:rPr>
        <w:t>и</w:t>
      </w:r>
      <w:r w:rsidRPr="00246E42">
        <w:rPr>
          <w:sz w:val="28"/>
          <w:szCs w:val="28"/>
        </w:rPr>
        <w:t>ях в границах муниципального района (городского округа), в котором гражданин постоянно проживает (зарегистрирован). В целях настоящего Положения признание граждан нуждающимися в улучшении жилищных условий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w:t>
      </w:r>
      <w:r w:rsidRPr="00246E42">
        <w:rPr>
          <w:sz w:val="28"/>
          <w:szCs w:val="28"/>
        </w:rPr>
        <w:t>а</w:t>
      </w:r>
      <w:r w:rsidRPr="00246E42">
        <w:rPr>
          <w:sz w:val="28"/>
          <w:szCs w:val="28"/>
        </w:rPr>
        <w:t>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522C00" w:rsidRPr="00246E42" w:rsidRDefault="00522C00" w:rsidP="00246E42">
      <w:pPr>
        <w:pStyle w:val="ConsPlusNormal"/>
        <w:ind w:firstLine="709"/>
        <w:contextualSpacing/>
        <w:jc w:val="both"/>
        <w:rPr>
          <w:sz w:val="28"/>
          <w:szCs w:val="28"/>
        </w:rPr>
      </w:pPr>
      <w:r w:rsidRPr="00246E42">
        <w:rPr>
          <w:sz w:val="28"/>
          <w:szCs w:val="28"/>
        </w:rPr>
        <w:t>б) гражданин, изъявивший желание постоянно проживать на сельских терр</w:t>
      </w:r>
      <w:r w:rsidRPr="00246E42">
        <w:rPr>
          <w:sz w:val="28"/>
          <w:szCs w:val="28"/>
        </w:rPr>
        <w:t>и</w:t>
      </w:r>
      <w:r w:rsidRPr="00246E42">
        <w:rPr>
          <w:sz w:val="28"/>
          <w:szCs w:val="28"/>
        </w:rPr>
        <w:t>ториях, при соблюдении им в совокупности следующих условий:</w:t>
      </w:r>
    </w:p>
    <w:p w:rsidR="00522C00" w:rsidRPr="00246E42" w:rsidRDefault="00522C00" w:rsidP="00246E42">
      <w:pPr>
        <w:pStyle w:val="ConsPlusNormal"/>
        <w:ind w:firstLine="709"/>
        <w:contextualSpacing/>
        <w:jc w:val="both"/>
        <w:rPr>
          <w:sz w:val="28"/>
          <w:szCs w:val="28"/>
        </w:rPr>
      </w:pPr>
      <w:r w:rsidRPr="00246E42">
        <w:rPr>
          <w:sz w:val="28"/>
          <w:szCs w:val="28"/>
        </w:rPr>
        <w:t>работа по трудовому договору или осуществление индивидуальной предпр</w:t>
      </w:r>
      <w:r w:rsidRPr="00246E42">
        <w:rPr>
          <w:sz w:val="28"/>
          <w:szCs w:val="28"/>
        </w:rPr>
        <w:t>и</w:t>
      </w:r>
      <w:r w:rsidRPr="00246E42">
        <w:rPr>
          <w:sz w:val="28"/>
          <w:szCs w:val="28"/>
        </w:rPr>
        <w:t>нимательской деятельности (основное место работы) на сельских территориях;</w:t>
      </w:r>
    </w:p>
    <w:p w:rsidR="00522C00" w:rsidRPr="00246E42" w:rsidRDefault="00522C00" w:rsidP="00246E42">
      <w:pPr>
        <w:pStyle w:val="ConsPlusNormal"/>
        <w:ind w:firstLine="709"/>
        <w:contextualSpacing/>
        <w:jc w:val="both"/>
        <w:rPr>
          <w:sz w:val="28"/>
          <w:szCs w:val="28"/>
        </w:rPr>
      </w:pPr>
      <w:r w:rsidRPr="00246E42">
        <w:rPr>
          <w:sz w:val="28"/>
          <w:szCs w:val="28"/>
        </w:rPr>
        <w:t>переезд на сельские территории в границах соответствующего муниципальн</w:t>
      </w:r>
      <w:r w:rsidRPr="00246E42">
        <w:rPr>
          <w:sz w:val="28"/>
          <w:szCs w:val="28"/>
        </w:rPr>
        <w:t>о</w:t>
      </w:r>
      <w:r w:rsidRPr="00246E42">
        <w:rPr>
          <w:sz w:val="28"/>
          <w:szCs w:val="28"/>
        </w:rPr>
        <w:t>го района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округа, или городского округа (за исключением городского округа, на территории которого находится администр</w:t>
      </w:r>
      <w:r w:rsidRPr="00246E42">
        <w:rPr>
          <w:sz w:val="28"/>
          <w:szCs w:val="28"/>
        </w:rPr>
        <w:t>а</w:t>
      </w:r>
      <w:r w:rsidRPr="00246E42">
        <w:rPr>
          <w:sz w:val="28"/>
          <w:szCs w:val="28"/>
        </w:rPr>
        <w:t>тивный центр соответствующего муниципального района);</w:t>
      </w:r>
    </w:p>
    <w:p w:rsidR="00522C00" w:rsidRPr="00246E42" w:rsidRDefault="00522C00" w:rsidP="00246E42">
      <w:pPr>
        <w:pStyle w:val="ConsPlusNormal"/>
        <w:ind w:firstLine="709"/>
        <w:contextualSpacing/>
        <w:jc w:val="both"/>
        <w:rPr>
          <w:sz w:val="28"/>
          <w:szCs w:val="28"/>
        </w:rPr>
      </w:pPr>
      <w:r w:rsidRPr="00246E42">
        <w:rPr>
          <w:sz w:val="28"/>
          <w:szCs w:val="28"/>
        </w:rPr>
        <w:t>проживание на сельских территориях в границах соответствующего муниц</w:t>
      </w:r>
      <w:r w:rsidRPr="00246E42">
        <w:rPr>
          <w:sz w:val="28"/>
          <w:szCs w:val="28"/>
        </w:rPr>
        <w:t>и</w:t>
      </w:r>
      <w:r w:rsidRPr="00246E42">
        <w:rPr>
          <w:sz w:val="28"/>
          <w:szCs w:val="28"/>
        </w:rPr>
        <w:t>пального района (городского округа), в который гражданин изъявил желание пер</w:t>
      </w:r>
      <w:r w:rsidRPr="00246E42">
        <w:rPr>
          <w:sz w:val="28"/>
          <w:szCs w:val="28"/>
        </w:rPr>
        <w:t>е</w:t>
      </w:r>
      <w:r w:rsidRPr="00246E42">
        <w:rPr>
          <w:sz w:val="28"/>
          <w:szCs w:val="28"/>
        </w:rPr>
        <w:t xml:space="preserve">ехать на постоянное место жительства, на условиях найма, аренды, безвозмездного </w:t>
      </w:r>
      <w:r w:rsidRPr="00246E42">
        <w:rPr>
          <w:sz w:val="28"/>
          <w:szCs w:val="28"/>
        </w:rPr>
        <w:lastRenderedPageBreak/>
        <w:t>пользования или на иных основаниях, предусмотренных законодательством Росси</w:t>
      </w:r>
      <w:r w:rsidRPr="00246E42">
        <w:rPr>
          <w:sz w:val="28"/>
          <w:szCs w:val="28"/>
        </w:rPr>
        <w:t>й</w:t>
      </w:r>
      <w:r w:rsidRPr="00246E42">
        <w:rPr>
          <w:sz w:val="28"/>
          <w:szCs w:val="28"/>
        </w:rPr>
        <w:t>ской Федерации и Республики Тыва;</w:t>
      </w:r>
    </w:p>
    <w:p w:rsidR="00522C00" w:rsidRPr="00246E42" w:rsidRDefault="00522C00" w:rsidP="00246E42">
      <w:pPr>
        <w:pStyle w:val="ConsPlusNormal"/>
        <w:ind w:firstLine="709"/>
        <w:contextualSpacing/>
        <w:jc w:val="both"/>
        <w:rPr>
          <w:sz w:val="28"/>
          <w:szCs w:val="28"/>
        </w:rPr>
      </w:pPr>
      <w:r w:rsidRPr="00246E42">
        <w:rPr>
          <w:sz w:val="28"/>
          <w:szCs w:val="28"/>
        </w:rPr>
        <w:t>регистрация по месту пребывания в соответствии с законодательством Ро</w:t>
      </w:r>
      <w:r w:rsidRPr="00246E42">
        <w:rPr>
          <w:sz w:val="28"/>
          <w:szCs w:val="28"/>
        </w:rPr>
        <w:t>с</w:t>
      </w:r>
      <w:r w:rsidRPr="00246E42">
        <w:rPr>
          <w:sz w:val="28"/>
          <w:szCs w:val="28"/>
        </w:rPr>
        <w:t>сийской Федерации и Республики Тыва на сельских территориях в границах соо</w:t>
      </w:r>
      <w:r w:rsidRPr="00246E42">
        <w:rPr>
          <w:sz w:val="28"/>
          <w:szCs w:val="28"/>
        </w:rPr>
        <w:t>т</w:t>
      </w:r>
      <w:r w:rsidRPr="00246E42">
        <w:rPr>
          <w:sz w:val="28"/>
          <w:szCs w:val="28"/>
        </w:rPr>
        <w:t>ветствующего муниципального района (городского округа), в который гражданин изъявил желание переехать на постоянное место жительства;</w:t>
      </w:r>
    </w:p>
    <w:p w:rsidR="00522C00" w:rsidRPr="00246E42" w:rsidRDefault="00522C00" w:rsidP="00246E42">
      <w:pPr>
        <w:pStyle w:val="ConsPlusNormal"/>
        <w:ind w:firstLine="709"/>
        <w:contextualSpacing/>
        <w:jc w:val="both"/>
        <w:rPr>
          <w:sz w:val="28"/>
          <w:szCs w:val="28"/>
        </w:rPr>
      </w:pPr>
      <w:r w:rsidRPr="00246E42">
        <w:rPr>
          <w:sz w:val="28"/>
          <w:szCs w:val="28"/>
        </w:rPr>
        <w:t>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w:t>
      </w:r>
    </w:p>
    <w:p w:rsidR="00522C00" w:rsidRPr="00246E42" w:rsidRDefault="00522C00" w:rsidP="00246E42">
      <w:pPr>
        <w:pStyle w:val="ConsPlusNormal"/>
        <w:ind w:firstLine="709"/>
        <w:contextualSpacing/>
        <w:jc w:val="both"/>
        <w:rPr>
          <w:sz w:val="28"/>
          <w:szCs w:val="28"/>
        </w:rPr>
      </w:pPr>
      <w:r w:rsidRPr="00246E42">
        <w:rPr>
          <w:sz w:val="28"/>
          <w:szCs w:val="28"/>
        </w:rPr>
        <w:t>в) гражданин, замещающий должность, включенную в штатное расписание, утверждаемое работодателем, при соблюдении следующих условий:</w:t>
      </w:r>
    </w:p>
    <w:p w:rsidR="00522C00" w:rsidRPr="00246E42" w:rsidRDefault="00522C00" w:rsidP="00246E42">
      <w:pPr>
        <w:pStyle w:val="ConsPlusNormal"/>
        <w:ind w:firstLine="709"/>
        <w:contextualSpacing/>
        <w:jc w:val="both"/>
        <w:rPr>
          <w:sz w:val="28"/>
          <w:szCs w:val="28"/>
        </w:rPr>
      </w:pPr>
      <w:r w:rsidRPr="00246E42">
        <w:rPr>
          <w:sz w:val="28"/>
          <w:szCs w:val="28"/>
        </w:rPr>
        <w:t>работа на сельских территориях по трудовому договору (основное место раб</w:t>
      </w:r>
      <w:r w:rsidRPr="00246E42">
        <w:rPr>
          <w:sz w:val="28"/>
          <w:szCs w:val="28"/>
        </w:rPr>
        <w:t>о</w:t>
      </w:r>
      <w:r w:rsidRPr="00246E42">
        <w:rPr>
          <w:sz w:val="28"/>
          <w:szCs w:val="28"/>
        </w:rPr>
        <w:t>ты) у работодателя, подтвердившего наличие занимаемой должности в штатном расписании;</w:t>
      </w:r>
    </w:p>
    <w:p w:rsidR="00522C00" w:rsidRPr="00246E42" w:rsidRDefault="00522C00" w:rsidP="00246E42">
      <w:pPr>
        <w:pStyle w:val="ConsPlusNormal"/>
        <w:ind w:firstLine="709"/>
        <w:contextualSpacing/>
        <w:jc w:val="both"/>
        <w:rPr>
          <w:sz w:val="28"/>
          <w:szCs w:val="28"/>
        </w:rPr>
      </w:pPr>
      <w:r w:rsidRPr="00246E42">
        <w:rPr>
          <w:sz w:val="28"/>
          <w:szCs w:val="28"/>
        </w:rPr>
        <w:t xml:space="preserve">признание </w:t>
      </w:r>
      <w:proofErr w:type="gramStart"/>
      <w:r w:rsidRPr="00246E42">
        <w:rPr>
          <w:sz w:val="28"/>
          <w:szCs w:val="28"/>
        </w:rPr>
        <w:t>нуждающимся</w:t>
      </w:r>
      <w:proofErr w:type="gramEnd"/>
      <w:r w:rsidRPr="00246E42">
        <w:rPr>
          <w:sz w:val="28"/>
          <w:szCs w:val="28"/>
        </w:rPr>
        <w:t xml:space="preserve"> в улучшении жилищных условий. В целях насто</w:t>
      </w:r>
      <w:r w:rsidRPr="00246E42">
        <w:rPr>
          <w:sz w:val="28"/>
          <w:szCs w:val="28"/>
        </w:rPr>
        <w:t>я</w:t>
      </w:r>
      <w:r w:rsidRPr="00246E42">
        <w:rPr>
          <w:sz w:val="28"/>
          <w:szCs w:val="28"/>
        </w:rPr>
        <w:t>щего Положения признание граждан нуждающимися в улучшении жилищных усл</w:t>
      </w:r>
      <w:r w:rsidRPr="00246E42">
        <w:rPr>
          <w:sz w:val="28"/>
          <w:szCs w:val="28"/>
        </w:rPr>
        <w:t>о</w:t>
      </w:r>
      <w:r w:rsidRPr="00246E42">
        <w:rPr>
          <w:sz w:val="28"/>
          <w:szCs w:val="28"/>
        </w:rPr>
        <w:t xml:space="preserve">вий осуществляется органами местного самоуправления, по месту их постоянного жительства (регистрация по месту жительства) на основании статьи 51 Жилищного кодекса Российской Федерации. </w:t>
      </w:r>
      <w:proofErr w:type="gramStart"/>
      <w:r w:rsidRPr="00246E42">
        <w:rPr>
          <w:sz w:val="28"/>
          <w:szCs w:val="28"/>
        </w:rPr>
        <w:t>Граждане, намеренно ухудшившие жилищные у</w:t>
      </w:r>
      <w:r w:rsidRPr="00246E42">
        <w:rPr>
          <w:sz w:val="28"/>
          <w:szCs w:val="28"/>
        </w:rPr>
        <w:t>с</w:t>
      </w:r>
      <w:r w:rsidRPr="00246E42">
        <w:rPr>
          <w:sz w:val="28"/>
          <w:szCs w:val="28"/>
        </w:rPr>
        <w:t>ловия, могут быть признаны нуждающимися в улучшении жилищных условий не ранее чем через 5 лет со дня совершения указанных намеренных действий (для п</w:t>
      </w:r>
      <w:r w:rsidRPr="00246E42">
        <w:rPr>
          <w:sz w:val="28"/>
          <w:szCs w:val="28"/>
        </w:rPr>
        <w:t>о</w:t>
      </w:r>
      <w:r w:rsidRPr="00246E42">
        <w:rPr>
          <w:sz w:val="28"/>
          <w:szCs w:val="28"/>
        </w:rPr>
        <w:t>стоянно проживающих на сельских территориях (подтверждается регистрацией в установленном порядке по месту жительства);</w:t>
      </w:r>
      <w:proofErr w:type="gramEnd"/>
    </w:p>
    <w:p w:rsidR="00522C00" w:rsidRPr="00246E42" w:rsidRDefault="00522C00" w:rsidP="00246E42">
      <w:pPr>
        <w:pStyle w:val="ConsPlusNormal"/>
        <w:ind w:firstLine="709"/>
        <w:contextualSpacing/>
        <w:jc w:val="both"/>
        <w:rPr>
          <w:sz w:val="28"/>
          <w:szCs w:val="28"/>
        </w:rPr>
      </w:pPr>
      <w:r w:rsidRPr="00246E42">
        <w:rPr>
          <w:sz w:val="28"/>
          <w:szCs w:val="28"/>
        </w:rPr>
        <w:t>переезд на сельские территории в границах соответствующего муниципальн</w:t>
      </w:r>
      <w:r w:rsidRPr="00246E42">
        <w:rPr>
          <w:sz w:val="28"/>
          <w:szCs w:val="28"/>
        </w:rPr>
        <w:t>о</w:t>
      </w:r>
      <w:r w:rsidRPr="00246E42">
        <w:rPr>
          <w:sz w:val="28"/>
          <w:szCs w:val="28"/>
        </w:rPr>
        <w:t>го района (городского округа), на которых гражданин работает или осуществляет индивидуальную предпринимательскую деятельность (основное место работы), из другого муниципального района или городского округа, или городского округа (за исключением городского округа, на территории которого находится администр</w:t>
      </w:r>
      <w:r w:rsidRPr="00246E42">
        <w:rPr>
          <w:sz w:val="28"/>
          <w:szCs w:val="28"/>
        </w:rPr>
        <w:t>а</w:t>
      </w:r>
      <w:r w:rsidRPr="00246E42">
        <w:rPr>
          <w:sz w:val="28"/>
          <w:szCs w:val="28"/>
        </w:rPr>
        <w:t>тивный центр соответствующего муниципального района);</w:t>
      </w:r>
    </w:p>
    <w:p w:rsidR="00522C00" w:rsidRPr="00246E42" w:rsidRDefault="00522C00" w:rsidP="00246E42">
      <w:pPr>
        <w:pStyle w:val="ConsPlusNormal"/>
        <w:ind w:firstLine="709"/>
        <w:contextualSpacing/>
        <w:jc w:val="both"/>
        <w:rPr>
          <w:sz w:val="28"/>
          <w:szCs w:val="28"/>
        </w:rPr>
      </w:pPr>
      <w:r w:rsidRPr="00246E42">
        <w:rPr>
          <w:sz w:val="28"/>
          <w:szCs w:val="28"/>
        </w:rPr>
        <w:t>проживание на сельских территориях в границах соответствующего муниц</w:t>
      </w:r>
      <w:r w:rsidRPr="00246E42">
        <w:rPr>
          <w:sz w:val="28"/>
          <w:szCs w:val="28"/>
        </w:rPr>
        <w:t>и</w:t>
      </w:r>
      <w:r w:rsidRPr="00246E42">
        <w:rPr>
          <w:sz w:val="28"/>
          <w:szCs w:val="28"/>
        </w:rPr>
        <w:t>пального района (городского округа), в который гражданин изъявил желание пер</w:t>
      </w:r>
      <w:r w:rsidRPr="00246E42">
        <w:rPr>
          <w:sz w:val="28"/>
          <w:szCs w:val="28"/>
        </w:rPr>
        <w:t>е</w:t>
      </w:r>
      <w:r w:rsidRPr="00246E42">
        <w:rPr>
          <w:sz w:val="28"/>
          <w:szCs w:val="28"/>
        </w:rPr>
        <w:t>ехать на постоянное место жительства, на условиях найма, аренды, безвозмездного пользования или на иных основаниях, предусмотренных законодательством Росси</w:t>
      </w:r>
      <w:r w:rsidRPr="00246E42">
        <w:rPr>
          <w:sz w:val="28"/>
          <w:szCs w:val="28"/>
        </w:rPr>
        <w:t>й</w:t>
      </w:r>
      <w:r w:rsidRPr="00246E42">
        <w:rPr>
          <w:sz w:val="28"/>
          <w:szCs w:val="28"/>
        </w:rPr>
        <w:t>ской Федерации и Республики Тыва (</w:t>
      </w:r>
      <w:proofErr w:type="gramStart"/>
      <w:r w:rsidRPr="00246E42">
        <w:rPr>
          <w:sz w:val="28"/>
          <w:szCs w:val="28"/>
        </w:rPr>
        <w:t>для</w:t>
      </w:r>
      <w:proofErr w:type="gramEnd"/>
      <w:r w:rsidRPr="00246E42">
        <w:rPr>
          <w:sz w:val="28"/>
          <w:szCs w:val="28"/>
        </w:rPr>
        <w:t xml:space="preserve"> изъявивших желание постоянно проживать на сельских территориях);</w:t>
      </w:r>
    </w:p>
    <w:p w:rsidR="00522C00" w:rsidRPr="00246E42" w:rsidRDefault="00522C00" w:rsidP="00246E42">
      <w:pPr>
        <w:pStyle w:val="ConsPlusNormal"/>
        <w:ind w:firstLine="709"/>
        <w:contextualSpacing/>
        <w:jc w:val="both"/>
        <w:rPr>
          <w:sz w:val="28"/>
          <w:szCs w:val="28"/>
        </w:rPr>
      </w:pPr>
      <w:r w:rsidRPr="00246E42">
        <w:rPr>
          <w:sz w:val="28"/>
          <w:szCs w:val="28"/>
        </w:rPr>
        <w:t>регистрация по месту пребывания в соответствии с законодательством Ро</w:t>
      </w:r>
      <w:r w:rsidRPr="00246E42">
        <w:rPr>
          <w:sz w:val="28"/>
          <w:szCs w:val="28"/>
        </w:rPr>
        <w:t>с</w:t>
      </w:r>
      <w:r w:rsidRPr="00246E42">
        <w:rPr>
          <w:sz w:val="28"/>
          <w:szCs w:val="28"/>
        </w:rPr>
        <w:t>сийской Федерации и Республики Тыва на сельских территориях в границах соо</w:t>
      </w:r>
      <w:r w:rsidRPr="00246E42">
        <w:rPr>
          <w:sz w:val="28"/>
          <w:szCs w:val="28"/>
        </w:rPr>
        <w:t>т</w:t>
      </w:r>
      <w:r w:rsidRPr="00246E42">
        <w:rPr>
          <w:sz w:val="28"/>
          <w:szCs w:val="28"/>
        </w:rPr>
        <w:t>ветствующего муниципального района (городского округа), в который гражданин изъявил желание переехать на постоянное место жительства (</w:t>
      </w:r>
      <w:proofErr w:type="gramStart"/>
      <w:r w:rsidRPr="00246E42">
        <w:rPr>
          <w:sz w:val="28"/>
          <w:szCs w:val="28"/>
        </w:rPr>
        <w:t>для</w:t>
      </w:r>
      <w:proofErr w:type="gramEnd"/>
      <w:r w:rsidRPr="00246E42">
        <w:rPr>
          <w:sz w:val="28"/>
          <w:szCs w:val="28"/>
        </w:rPr>
        <w:t xml:space="preserve"> изъявивших жел</w:t>
      </w:r>
      <w:r w:rsidRPr="00246E42">
        <w:rPr>
          <w:sz w:val="28"/>
          <w:szCs w:val="28"/>
        </w:rPr>
        <w:t>а</w:t>
      </w:r>
      <w:r w:rsidRPr="00246E42">
        <w:rPr>
          <w:sz w:val="28"/>
          <w:szCs w:val="28"/>
        </w:rPr>
        <w:t>ние постоянно проживать на сельских территориях);</w:t>
      </w:r>
    </w:p>
    <w:p w:rsidR="00522C00" w:rsidRPr="00246E42" w:rsidRDefault="00522C00" w:rsidP="00246E42">
      <w:pPr>
        <w:pStyle w:val="ConsPlusNormal"/>
        <w:ind w:firstLine="709"/>
        <w:contextualSpacing/>
        <w:jc w:val="both"/>
        <w:rPr>
          <w:sz w:val="28"/>
          <w:szCs w:val="28"/>
        </w:rPr>
      </w:pPr>
      <w:r w:rsidRPr="00246E42">
        <w:rPr>
          <w:sz w:val="28"/>
          <w:szCs w:val="28"/>
        </w:rPr>
        <w:t>отсутствие в собственности жилого помещения (жилого дома) на сельских территориях в границах муниципального района (городского округа), в который гражданин изъявил желание переехать на постоянное место жительства (</w:t>
      </w:r>
      <w:proofErr w:type="gramStart"/>
      <w:r w:rsidRPr="00246E42">
        <w:rPr>
          <w:sz w:val="28"/>
          <w:szCs w:val="28"/>
        </w:rPr>
        <w:t>для</w:t>
      </w:r>
      <w:proofErr w:type="gramEnd"/>
      <w:r w:rsidRPr="00246E42">
        <w:rPr>
          <w:sz w:val="28"/>
          <w:szCs w:val="28"/>
        </w:rPr>
        <w:t xml:space="preserve"> изъ</w:t>
      </w:r>
      <w:r w:rsidRPr="00246E42">
        <w:rPr>
          <w:sz w:val="28"/>
          <w:szCs w:val="28"/>
        </w:rPr>
        <w:t>я</w:t>
      </w:r>
      <w:r w:rsidRPr="00246E42">
        <w:rPr>
          <w:sz w:val="28"/>
          <w:szCs w:val="28"/>
        </w:rPr>
        <w:t>вивших желание постоянно проживать на сельских территориях);</w:t>
      </w:r>
    </w:p>
    <w:p w:rsidR="00522C00" w:rsidRPr="00246E42" w:rsidRDefault="00522C00" w:rsidP="00246E42">
      <w:pPr>
        <w:pStyle w:val="ConsPlusNormal"/>
        <w:ind w:firstLine="709"/>
        <w:contextualSpacing/>
        <w:jc w:val="both"/>
        <w:rPr>
          <w:sz w:val="28"/>
          <w:szCs w:val="28"/>
        </w:rPr>
      </w:pPr>
      <w:r w:rsidRPr="00246E42">
        <w:rPr>
          <w:sz w:val="28"/>
          <w:szCs w:val="28"/>
        </w:rPr>
        <w:t xml:space="preserve">2.3. Органы местного самоуправления и работодатели, заключившие трудовые </w:t>
      </w:r>
      <w:r w:rsidRPr="00246E42">
        <w:rPr>
          <w:sz w:val="28"/>
          <w:szCs w:val="28"/>
        </w:rPr>
        <w:lastRenderedPageBreak/>
        <w:t>договоры с гражданами, указанными в пункте 2.2 настоящего Положения, разъя</w:t>
      </w:r>
      <w:r w:rsidRPr="00246E42">
        <w:rPr>
          <w:sz w:val="28"/>
          <w:szCs w:val="28"/>
        </w:rPr>
        <w:t>с</w:t>
      </w:r>
      <w:r w:rsidRPr="00246E42">
        <w:rPr>
          <w:sz w:val="28"/>
          <w:szCs w:val="28"/>
        </w:rPr>
        <w:t>няют гражданам условия и порядок обеспечения их жильем в соответствии с н</w:t>
      </w:r>
      <w:r w:rsidRPr="00246E42">
        <w:rPr>
          <w:sz w:val="28"/>
          <w:szCs w:val="28"/>
        </w:rPr>
        <w:t>а</w:t>
      </w:r>
      <w:r w:rsidRPr="00246E42">
        <w:rPr>
          <w:sz w:val="28"/>
          <w:szCs w:val="28"/>
        </w:rPr>
        <w:t>стоящим Положением.</w:t>
      </w:r>
    </w:p>
    <w:p w:rsidR="00522C00" w:rsidRPr="00246E42" w:rsidRDefault="00522C00" w:rsidP="00246E42">
      <w:pPr>
        <w:pStyle w:val="ConsPlusNormal"/>
        <w:ind w:firstLine="709"/>
        <w:contextualSpacing/>
        <w:jc w:val="both"/>
        <w:rPr>
          <w:sz w:val="28"/>
          <w:szCs w:val="28"/>
        </w:rPr>
      </w:pPr>
      <w:proofErr w:type="gramStart"/>
      <w:r w:rsidRPr="00246E42">
        <w:rPr>
          <w:sz w:val="28"/>
          <w:szCs w:val="28"/>
        </w:rPr>
        <w:t>Строительство жилья, в том числе участие в долевом строительстве жилых домов (квартир) и (или) участие на основании договора инвестирования в стро</w:t>
      </w:r>
      <w:r w:rsidRPr="00246E42">
        <w:rPr>
          <w:sz w:val="28"/>
          <w:szCs w:val="28"/>
        </w:rPr>
        <w:t>и</w:t>
      </w:r>
      <w:r w:rsidRPr="00246E42">
        <w:rPr>
          <w:sz w:val="28"/>
          <w:szCs w:val="28"/>
        </w:rPr>
        <w:t>тельство жилого дома (квартиры), на сельских территориях, предоставляемого по договору найма жилого помещения, осуществляется за счет средств федерального бюджета, бюджета Республики Тыва, местных бюджетов, а также за счет обязател</w:t>
      </w:r>
      <w:r w:rsidRPr="00246E42">
        <w:rPr>
          <w:sz w:val="28"/>
          <w:szCs w:val="28"/>
        </w:rPr>
        <w:t>ь</w:t>
      </w:r>
      <w:r w:rsidRPr="00246E42">
        <w:rPr>
          <w:sz w:val="28"/>
          <w:szCs w:val="28"/>
        </w:rPr>
        <w:t>ного вклада работодателя в различных формах, в том числе в форме денежных</w:t>
      </w:r>
      <w:proofErr w:type="gramEnd"/>
      <w:r w:rsidRPr="00246E42">
        <w:rPr>
          <w:sz w:val="28"/>
          <w:szCs w:val="28"/>
        </w:rPr>
        <w:t xml:space="preserve"> средств, трудового участия и предоставления технических средств. </w:t>
      </w:r>
    </w:p>
    <w:p w:rsidR="00522C00" w:rsidRPr="00246E42" w:rsidRDefault="00522C00" w:rsidP="00246E42">
      <w:pPr>
        <w:pStyle w:val="ConsPlusNormal"/>
        <w:ind w:firstLine="709"/>
        <w:contextualSpacing/>
        <w:jc w:val="both"/>
        <w:rPr>
          <w:sz w:val="28"/>
          <w:szCs w:val="28"/>
        </w:rPr>
      </w:pPr>
      <w:r w:rsidRPr="00246E42">
        <w:rPr>
          <w:sz w:val="28"/>
          <w:szCs w:val="28"/>
        </w:rPr>
        <w:t>Доля средств работодателя и муниципального района устанавливается в ра</w:t>
      </w:r>
      <w:r w:rsidRPr="00246E42">
        <w:rPr>
          <w:sz w:val="28"/>
          <w:szCs w:val="28"/>
        </w:rPr>
        <w:t>з</w:t>
      </w:r>
      <w:r w:rsidRPr="00246E42">
        <w:rPr>
          <w:sz w:val="28"/>
          <w:szCs w:val="28"/>
        </w:rPr>
        <w:t xml:space="preserve">мере не менее 20 </w:t>
      </w:r>
      <w:r w:rsidR="002D28BE">
        <w:rPr>
          <w:sz w:val="28"/>
          <w:szCs w:val="28"/>
        </w:rPr>
        <w:t>процентов</w:t>
      </w:r>
      <w:r w:rsidRPr="00246E42">
        <w:rPr>
          <w:sz w:val="28"/>
          <w:szCs w:val="28"/>
        </w:rPr>
        <w:t xml:space="preserve"> расчетной стоимости строительства жилья.</w:t>
      </w:r>
    </w:p>
    <w:p w:rsidR="00522C00" w:rsidRPr="00246E42" w:rsidRDefault="00522C00" w:rsidP="00246E42">
      <w:pPr>
        <w:pStyle w:val="ConsPlusNormal"/>
        <w:ind w:firstLine="709"/>
        <w:contextualSpacing/>
        <w:jc w:val="both"/>
        <w:rPr>
          <w:sz w:val="28"/>
          <w:szCs w:val="28"/>
        </w:rPr>
      </w:pPr>
      <w:r w:rsidRPr="00246E42">
        <w:rPr>
          <w:sz w:val="28"/>
          <w:szCs w:val="28"/>
        </w:rPr>
        <w:t>В случае строительства жилого помещения (жилого дома) администрацией с</w:t>
      </w:r>
      <w:r w:rsidRPr="00246E42">
        <w:rPr>
          <w:sz w:val="28"/>
          <w:szCs w:val="28"/>
        </w:rPr>
        <w:t>о</w:t>
      </w:r>
      <w:r w:rsidRPr="00246E42">
        <w:rPr>
          <w:sz w:val="28"/>
          <w:szCs w:val="28"/>
        </w:rPr>
        <w:t>вместно с работодателем доля средств муниципального района и работодателя с</w:t>
      </w:r>
      <w:r w:rsidRPr="00246E42">
        <w:rPr>
          <w:sz w:val="28"/>
          <w:szCs w:val="28"/>
        </w:rPr>
        <w:t>о</w:t>
      </w:r>
      <w:r w:rsidRPr="00246E42">
        <w:rPr>
          <w:sz w:val="28"/>
          <w:szCs w:val="28"/>
        </w:rPr>
        <w:t>ставляет в размере:</w:t>
      </w:r>
    </w:p>
    <w:p w:rsidR="00522C00" w:rsidRPr="00246E42" w:rsidRDefault="00522C00" w:rsidP="00246E42">
      <w:pPr>
        <w:pStyle w:val="ConsPlusNormal"/>
        <w:ind w:firstLine="709"/>
        <w:contextualSpacing/>
        <w:jc w:val="both"/>
        <w:rPr>
          <w:sz w:val="28"/>
          <w:szCs w:val="28"/>
        </w:rPr>
      </w:pPr>
      <w:r w:rsidRPr="00246E42">
        <w:rPr>
          <w:sz w:val="28"/>
          <w:szCs w:val="28"/>
        </w:rPr>
        <w:t xml:space="preserve">10 </w:t>
      </w:r>
      <w:r w:rsidR="002D28BE">
        <w:rPr>
          <w:sz w:val="28"/>
          <w:szCs w:val="28"/>
        </w:rPr>
        <w:t>процентов</w:t>
      </w:r>
      <w:r w:rsidRPr="00246E42">
        <w:rPr>
          <w:sz w:val="28"/>
          <w:szCs w:val="28"/>
        </w:rPr>
        <w:t xml:space="preserve"> расчетной стоимости строительства жилья </w:t>
      </w:r>
      <w:r w:rsidR="002D28BE">
        <w:rPr>
          <w:sz w:val="28"/>
          <w:szCs w:val="28"/>
        </w:rPr>
        <w:t>–</w:t>
      </w:r>
      <w:r w:rsidRPr="00246E42">
        <w:rPr>
          <w:sz w:val="28"/>
          <w:szCs w:val="28"/>
        </w:rPr>
        <w:t xml:space="preserve"> доля средств мун</w:t>
      </w:r>
      <w:r w:rsidRPr="00246E42">
        <w:rPr>
          <w:sz w:val="28"/>
          <w:szCs w:val="28"/>
        </w:rPr>
        <w:t>и</w:t>
      </w:r>
      <w:r w:rsidRPr="00246E42">
        <w:rPr>
          <w:sz w:val="28"/>
          <w:szCs w:val="28"/>
        </w:rPr>
        <w:t>ципального района;</w:t>
      </w:r>
    </w:p>
    <w:p w:rsidR="00522C00" w:rsidRPr="00246E42" w:rsidRDefault="00522C00" w:rsidP="00246E42">
      <w:pPr>
        <w:pStyle w:val="ConsPlusNormal"/>
        <w:ind w:firstLine="709"/>
        <w:contextualSpacing/>
        <w:jc w:val="both"/>
        <w:rPr>
          <w:sz w:val="28"/>
          <w:szCs w:val="28"/>
        </w:rPr>
      </w:pPr>
      <w:r w:rsidRPr="00246E42">
        <w:rPr>
          <w:sz w:val="28"/>
          <w:szCs w:val="28"/>
        </w:rPr>
        <w:t xml:space="preserve">10 </w:t>
      </w:r>
      <w:r w:rsidR="002D28BE">
        <w:rPr>
          <w:sz w:val="28"/>
          <w:szCs w:val="28"/>
        </w:rPr>
        <w:t>процентов</w:t>
      </w:r>
      <w:r w:rsidRPr="00246E42">
        <w:rPr>
          <w:sz w:val="28"/>
          <w:szCs w:val="28"/>
        </w:rPr>
        <w:t xml:space="preserve"> расчетной стоимости строительства жилья </w:t>
      </w:r>
      <w:r w:rsidR="002D28BE">
        <w:rPr>
          <w:sz w:val="28"/>
          <w:szCs w:val="28"/>
        </w:rPr>
        <w:t>–</w:t>
      </w:r>
      <w:r w:rsidRPr="00246E42">
        <w:rPr>
          <w:sz w:val="28"/>
          <w:szCs w:val="28"/>
        </w:rPr>
        <w:t xml:space="preserve"> доля средств раб</w:t>
      </w:r>
      <w:r w:rsidRPr="00246E42">
        <w:rPr>
          <w:sz w:val="28"/>
          <w:szCs w:val="28"/>
        </w:rPr>
        <w:t>о</w:t>
      </w:r>
      <w:r w:rsidRPr="00246E42">
        <w:rPr>
          <w:sz w:val="28"/>
          <w:szCs w:val="28"/>
        </w:rPr>
        <w:t>тодателя.</w:t>
      </w:r>
    </w:p>
    <w:p w:rsidR="00522C00" w:rsidRPr="00246E42" w:rsidRDefault="00522C00" w:rsidP="00246E42">
      <w:pPr>
        <w:pStyle w:val="ConsPlusNormal"/>
        <w:ind w:firstLine="709"/>
        <w:contextualSpacing/>
        <w:jc w:val="both"/>
        <w:rPr>
          <w:sz w:val="28"/>
          <w:szCs w:val="28"/>
        </w:rPr>
      </w:pPr>
      <w:r w:rsidRPr="00246E42">
        <w:rPr>
          <w:sz w:val="28"/>
          <w:szCs w:val="28"/>
        </w:rPr>
        <w:t xml:space="preserve">В случае строительства жилого помещения (жилого дома) администрацией без участия работодателя доля средств муниципального района составляет в размере 20 </w:t>
      </w:r>
      <w:r w:rsidR="002D28BE">
        <w:rPr>
          <w:sz w:val="28"/>
          <w:szCs w:val="28"/>
        </w:rPr>
        <w:t>процентов</w:t>
      </w:r>
      <w:r w:rsidRPr="00246E42">
        <w:rPr>
          <w:sz w:val="28"/>
          <w:szCs w:val="28"/>
        </w:rPr>
        <w:t xml:space="preserve"> расчетной стоимости строительства жилья.</w:t>
      </w:r>
    </w:p>
    <w:p w:rsidR="00522C00" w:rsidRPr="00246E42" w:rsidRDefault="002D28BE" w:rsidP="00246E42">
      <w:pPr>
        <w:pStyle w:val="ConsPlusNormal"/>
        <w:ind w:firstLine="709"/>
        <w:contextualSpacing/>
        <w:jc w:val="both"/>
        <w:rPr>
          <w:sz w:val="28"/>
          <w:szCs w:val="28"/>
        </w:rPr>
      </w:pPr>
      <w:r>
        <w:rPr>
          <w:sz w:val="28"/>
          <w:szCs w:val="28"/>
        </w:rPr>
        <w:t xml:space="preserve">2.4. </w:t>
      </w:r>
      <w:proofErr w:type="gramStart"/>
      <w:r w:rsidR="00522C00" w:rsidRPr="00246E42">
        <w:rPr>
          <w:sz w:val="28"/>
          <w:szCs w:val="28"/>
        </w:rPr>
        <w:t>Расчетная стоимость жилья, указанная в настоящем пункте и использу</w:t>
      </w:r>
      <w:r w:rsidR="00522C00" w:rsidRPr="00246E42">
        <w:rPr>
          <w:sz w:val="28"/>
          <w:szCs w:val="28"/>
        </w:rPr>
        <w:t>е</w:t>
      </w:r>
      <w:r w:rsidR="00522C00" w:rsidRPr="00246E42">
        <w:rPr>
          <w:sz w:val="28"/>
          <w:szCs w:val="28"/>
        </w:rPr>
        <w:t xml:space="preserve">мая для расчета размера субсидии, определяется исходя из размера общей площади жилого помещения, установленного для семей разной численности (33 кв. м </w:t>
      </w:r>
      <w:r>
        <w:rPr>
          <w:sz w:val="28"/>
          <w:szCs w:val="28"/>
        </w:rPr>
        <w:t>–</w:t>
      </w:r>
      <w:r w:rsidR="00522C00" w:rsidRPr="00246E42">
        <w:rPr>
          <w:sz w:val="28"/>
          <w:szCs w:val="28"/>
        </w:rPr>
        <w:t xml:space="preserve"> для одиноких граждан, 42 кв. м</w:t>
      </w:r>
      <w:r>
        <w:rPr>
          <w:sz w:val="28"/>
          <w:szCs w:val="28"/>
        </w:rPr>
        <w:t xml:space="preserve"> –</w:t>
      </w:r>
      <w:r w:rsidR="00522C00" w:rsidRPr="00246E42">
        <w:rPr>
          <w:sz w:val="28"/>
          <w:szCs w:val="28"/>
        </w:rPr>
        <w:t xml:space="preserve"> на семью из 2 человек и по 18 кв. м </w:t>
      </w:r>
      <w:r>
        <w:rPr>
          <w:sz w:val="28"/>
          <w:szCs w:val="28"/>
        </w:rPr>
        <w:t>–</w:t>
      </w:r>
      <w:r w:rsidR="00522C00" w:rsidRPr="00246E42">
        <w:rPr>
          <w:sz w:val="28"/>
          <w:szCs w:val="28"/>
        </w:rPr>
        <w:t xml:space="preserve"> на каждого члена семьи при численности семьи, состоящей из 3 человек и более), и стоимости</w:t>
      </w:r>
      <w:proofErr w:type="gramEnd"/>
      <w:r w:rsidR="00522C00" w:rsidRPr="00246E42">
        <w:rPr>
          <w:sz w:val="28"/>
          <w:szCs w:val="28"/>
        </w:rPr>
        <w:t xml:space="preserve"> </w:t>
      </w:r>
      <w:proofErr w:type="gramStart"/>
      <w:r w:rsidR="00522C00" w:rsidRPr="00246E42">
        <w:rPr>
          <w:sz w:val="28"/>
          <w:szCs w:val="28"/>
        </w:rPr>
        <w:t>1 кв. м общей площади жилья на сельских территориях в границах Республики Тыва, у</w:t>
      </w:r>
      <w:r w:rsidR="00522C00" w:rsidRPr="00246E42">
        <w:rPr>
          <w:sz w:val="28"/>
          <w:szCs w:val="28"/>
        </w:rPr>
        <w:t>т</w:t>
      </w:r>
      <w:r w:rsidR="00522C00" w:rsidRPr="00246E42">
        <w:rPr>
          <w:sz w:val="28"/>
          <w:szCs w:val="28"/>
        </w:rPr>
        <w:t>вержденной Министерством сельского хозяйства и продовольствия Республики Т</w:t>
      </w:r>
      <w:r w:rsidR="00522C00" w:rsidRPr="00246E42">
        <w:rPr>
          <w:sz w:val="28"/>
          <w:szCs w:val="28"/>
        </w:rPr>
        <w:t>ы</w:t>
      </w:r>
      <w:r w:rsidR="00522C00" w:rsidRPr="00246E42">
        <w:rPr>
          <w:sz w:val="28"/>
          <w:szCs w:val="28"/>
        </w:rPr>
        <w:t>ва на очередной финансовый год, но не превышающей средней рыночной стоимости 1 кв. м общей площади жилья по Республике Тыва, определяемой Министерством строительства и жилищно-коммунального хозяйства Российской Федерации на I квартал очередного финансового года.</w:t>
      </w:r>
      <w:proofErr w:type="gramEnd"/>
    </w:p>
    <w:p w:rsidR="00522C00" w:rsidRPr="00246E42" w:rsidRDefault="00522C00" w:rsidP="00246E42">
      <w:pPr>
        <w:pStyle w:val="ConsPlusNormal"/>
        <w:ind w:firstLine="709"/>
        <w:contextualSpacing/>
        <w:jc w:val="both"/>
        <w:rPr>
          <w:sz w:val="28"/>
          <w:szCs w:val="28"/>
        </w:rPr>
      </w:pPr>
      <w:r w:rsidRPr="00246E42">
        <w:rPr>
          <w:sz w:val="28"/>
          <w:szCs w:val="28"/>
        </w:rPr>
        <w:t xml:space="preserve">2.5. Очередность предоставления жилья по договору найма определяется </w:t>
      </w:r>
      <w:proofErr w:type="gramStart"/>
      <w:r w:rsidRPr="00246E42">
        <w:rPr>
          <w:sz w:val="28"/>
          <w:szCs w:val="28"/>
        </w:rPr>
        <w:t>в хронологическом порядке по дате подачи заявления о включении в состав участн</w:t>
      </w:r>
      <w:r w:rsidRPr="00246E42">
        <w:rPr>
          <w:sz w:val="28"/>
          <w:szCs w:val="28"/>
        </w:rPr>
        <w:t>и</w:t>
      </w:r>
      <w:r w:rsidRPr="00246E42">
        <w:rPr>
          <w:sz w:val="28"/>
          <w:szCs w:val="28"/>
        </w:rPr>
        <w:t>ков мероприятия по строительству</w:t>
      </w:r>
      <w:proofErr w:type="gramEnd"/>
      <w:r w:rsidRPr="00246E42">
        <w:rPr>
          <w:sz w:val="28"/>
          <w:szCs w:val="28"/>
        </w:rPr>
        <w:t xml:space="preserve"> жилья на сельских территориях, предоставляем</w:t>
      </w:r>
      <w:r w:rsidRPr="00246E42">
        <w:rPr>
          <w:sz w:val="28"/>
          <w:szCs w:val="28"/>
        </w:rPr>
        <w:t>о</w:t>
      </w:r>
      <w:r w:rsidRPr="00246E42">
        <w:rPr>
          <w:sz w:val="28"/>
          <w:szCs w:val="28"/>
        </w:rPr>
        <w:t xml:space="preserve">го по договору найма жилого помещения, по форме, установленной Министерством сельского хозяйства и продовольствия Республики Тыва (далее </w:t>
      </w:r>
      <w:r w:rsidR="002D28BE">
        <w:rPr>
          <w:sz w:val="28"/>
          <w:szCs w:val="28"/>
        </w:rPr>
        <w:t>–</w:t>
      </w:r>
      <w:r w:rsidRPr="00246E42">
        <w:rPr>
          <w:sz w:val="28"/>
          <w:szCs w:val="28"/>
        </w:rPr>
        <w:t xml:space="preserve"> заявление).</w:t>
      </w:r>
    </w:p>
    <w:p w:rsidR="00522C00" w:rsidRPr="00246E42" w:rsidRDefault="00522C00" w:rsidP="00246E42">
      <w:pPr>
        <w:pStyle w:val="ConsPlusNormal"/>
        <w:ind w:firstLine="709"/>
        <w:contextualSpacing/>
        <w:jc w:val="both"/>
        <w:rPr>
          <w:sz w:val="28"/>
          <w:szCs w:val="28"/>
        </w:rPr>
      </w:pPr>
      <w:r w:rsidRPr="00246E42">
        <w:rPr>
          <w:sz w:val="28"/>
          <w:szCs w:val="28"/>
        </w:rPr>
        <w:t>2.6. Гражданин подает в орган местного самоуправления заявление. В заявл</w:t>
      </w:r>
      <w:r w:rsidRPr="00246E42">
        <w:rPr>
          <w:sz w:val="28"/>
          <w:szCs w:val="28"/>
        </w:rPr>
        <w:t>е</w:t>
      </w:r>
      <w:r w:rsidRPr="00246E42">
        <w:rPr>
          <w:sz w:val="28"/>
          <w:szCs w:val="28"/>
        </w:rPr>
        <w:t xml:space="preserve">нии указываются гражданин и все члены его семьи, претендующие на получение социальной выплаты. </w:t>
      </w:r>
    </w:p>
    <w:p w:rsidR="00522C00" w:rsidRPr="00246E42" w:rsidRDefault="00522C00" w:rsidP="00246E42">
      <w:pPr>
        <w:pStyle w:val="ConsPlusNormal"/>
        <w:ind w:firstLine="709"/>
        <w:contextualSpacing/>
        <w:jc w:val="both"/>
        <w:rPr>
          <w:sz w:val="28"/>
          <w:szCs w:val="28"/>
        </w:rPr>
      </w:pPr>
      <w:r w:rsidRPr="00246E42">
        <w:rPr>
          <w:sz w:val="28"/>
          <w:szCs w:val="28"/>
        </w:rPr>
        <w:t>Заявление подается с приложением:</w:t>
      </w:r>
    </w:p>
    <w:p w:rsidR="00522C00" w:rsidRPr="00246E42" w:rsidRDefault="00522C00" w:rsidP="00246E42">
      <w:pPr>
        <w:pStyle w:val="ConsPlusNormal"/>
        <w:ind w:firstLine="709"/>
        <w:contextualSpacing/>
        <w:jc w:val="both"/>
        <w:rPr>
          <w:sz w:val="28"/>
          <w:szCs w:val="28"/>
        </w:rPr>
      </w:pPr>
      <w:r w:rsidRPr="00246E42">
        <w:rPr>
          <w:sz w:val="28"/>
          <w:szCs w:val="28"/>
        </w:rPr>
        <w:t>а) копий документов, удостоверяющих личность заявителя и членов его семьи;</w:t>
      </w:r>
    </w:p>
    <w:p w:rsidR="00522C00" w:rsidRPr="00246E42" w:rsidRDefault="00522C00" w:rsidP="00246E42">
      <w:pPr>
        <w:pStyle w:val="ConsPlusNormal"/>
        <w:ind w:firstLine="709"/>
        <w:contextualSpacing/>
        <w:jc w:val="both"/>
        <w:rPr>
          <w:sz w:val="28"/>
          <w:szCs w:val="28"/>
        </w:rPr>
      </w:pPr>
      <w:r w:rsidRPr="00246E42">
        <w:rPr>
          <w:sz w:val="28"/>
          <w:szCs w:val="28"/>
        </w:rPr>
        <w:t>б) копий документов, подтверждающих родственные отношения между лиц</w:t>
      </w:r>
      <w:r w:rsidRPr="00246E42">
        <w:rPr>
          <w:sz w:val="28"/>
          <w:szCs w:val="28"/>
        </w:rPr>
        <w:t>а</w:t>
      </w:r>
      <w:r w:rsidRPr="00246E42">
        <w:rPr>
          <w:sz w:val="28"/>
          <w:szCs w:val="28"/>
        </w:rPr>
        <w:t>ми, указанными в заявлении в качестве членов семьи;</w:t>
      </w:r>
    </w:p>
    <w:p w:rsidR="00522C00" w:rsidRPr="00246E42" w:rsidRDefault="00522C00" w:rsidP="00246E42">
      <w:pPr>
        <w:pStyle w:val="ConsPlusNormal"/>
        <w:ind w:firstLine="709"/>
        <w:contextualSpacing/>
        <w:jc w:val="both"/>
        <w:rPr>
          <w:sz w:val="28"/>
          <w:szCs w:val="28"/>
        </w:rPr>
      </w:pPr>
      <w:r w:rsidRPr="00246E42">
        <w:rPr>
          <w:sz w:val="28"/>
          <w:szCs w:val="28"/>
        </w:rPr>
        <w:lastRenderedPageBreak/>
        <w:t>в) копий документов, подтверждающих регистрацию по месту жительства (по месту пребывания) гражданина и членов его семьи;</w:t>
      </w:r>
    </w:p>
    <w:p w:rsidR="00522C00" w:rsidRPr="00246E42" w:rsidRDefault="00522C00" w:rsidP="00246E42">
      <w:pPr>
        <w:pStyle w:val="ConsPlusNormal"/>
        <w:ind w:firstLine="709"/>
        <w:contextualSpacing/>
        <w:jc w:val="both"/>
        <w:rPr>
          <w:sz w:val="28"/>
          <w:szCs w:val="28"/>
        </w:rPr>
      </w:pPr>
      <w:proofErr w:type="gramStart"/>
      <w:r w:rsidRPr="00246E42">
        <w:rPr>
          <w:sz w:val="28"/>
          <w:szCs w:val="28"/>
        </w:rPr>
        <w:t>г) документа, подтверждающего признание гражданина нуждающимся в улучшении жилищных условий или подтверждающего постоянное проживание с</w:t>
      </w:r>
      <w:r w:rsidRPr="00246E42">
        <w:rPr>
          <w:sz w:val="28"/>
          <w:szCs w:val="28"/>
        </w:rPr>
        <w:t>о</w:t>
      </w:r>
      <w:r w:rsidRPr="00246E42">
        <w:rPr>
          <w:sz w:val="28"/>
          <w:szCs w:val="28"/>
        </w:rPr>
        <w:t xml:space="preserve">вместно с родителями (в том числе усыновителями) и (или) полнородными и </w:t>
      </w:r>
      <w:proofErr w:type="spellStart"/>
      <w:r w:rsidRPr="00246E42">
        <w:rPr>
          <w:sz w:val="28"/>
          <w:szCs w:val="28"/>
        </w:rPr>
        <w:t>непо</w:t>
      </w:r>
      <w:r w:rsidRPr="00246E42">
        <w:rPr>
          <w:sz w:val="28"/>
          <w:szCs w:val="28"/>
        </w:rPr>
        <w:t>л</w:t>
      </w:r>
      <w:r w:rsidRPr="00246E42">
        <w:rPr>
          <w:sz w:val="28"/>
          <w:szCs w:val="28"/>
        </w:rPr>
        <w:t>нородными</w:t>
      </w:r>
      <w:proofErr w:type="spellEnd"/>
      <w:r w:rsidRPr="00246E42">
        <w:rPr>
          <w:sz w:val="28"/>
          <w:szCs w:val="28"/>
        </w:rPr>
        <w:t xml:space="preserve"> братьями и сестрами, дедушками (бабушками) при отсутствии в собс</w:t>
      </w:r>
      <w:r w:rsidRPr="00246E42">
        <w:rPr>
          <w:sz w:val="28"/>
          <w:szCs w:val="28"/>
        </w:rPr>
        <w:t>т</w:t>
      </w:r>
      <w:r w:rsidRPr="00246E42">
        <w:rPr>
          <w:sz w:val="28"/>
          <w:szCs w:val="28"/>
        </w:rPr>
        <w:t>венности жилого помещения (жилого дома) на сельских территориях в границах г</w:t>
      </w:r>
      <w:r w:rsidRPr="00246E42">
        <w:rPr>
          <w:sz w:val="28"/>
          <w:szCs w:val="28"/>
        </w:rPr>
        <w:t>о</w:t>
      </w:r>
      <w:r w:rsidRPr="00246E42">
        <w:rPr>
          <w:sz w:val="28"/>
          <w:szCs w:val="28"/>
        </w:rPr>
        <w:t>родского поселения, муниципального района, городского округа (для лиц, постоя</w:t>
      </w:r>
      <w:r w:rsidRPr="00246E42">
        <w:rPr>
          <w:sz w:val="28"/>
          <w:szCs w:val="28"/>
        </w:rPr>
        <w:t>н</w:t>
      </w:r>
      <w:r w:rsidRPr="00246E42">
        <w:rPr>
          <w:sz w:val="28"/>
          <w:szCs w:val="28"/>
        </w:rPr>
        <w:t>но проживающих на сельских территориях), или копий документов</w:t>
      </w:r>
      <w:proofErr w:type="gramEnd"/>
      <w:r w:rsidRPr="00246E42">
        <w:rPr>
          <w:sz w:val="28"/>
          <w:szCs w:val="28"/>
        </w:rPr>
        <w:t>, подтвержда</w:t>
      </w:r>
      <w:r w:rsidRPr="00246E42">
        <w:rPr>
          <w:sz w:val="28"/>
          <w:szCs w:val="28"/>
        </w:rPr>
        <w:t>ю</w:t>
      </w:r>
      <w:r w:rsidRPr="00246E42">
        <w:rPr>
          <w:sz w:val="28"/>
          <w:szCs w:val="28"/>
        </w:rPr>
        <w:t xml:space="preserve">щих соответствие условиям, установленным подпунктом </w:t>
      </w:r>
      <w:r w:rsidR="00BC4C6E" w:rsidRPr="00246E42">
        <w:rPr>
          <w:sz w:val="28"/>
          <w:szCs w:val="28"/>
        </w:rPr>
        <w:t>«</w:t>
      </w:r>
      <w:r w:rsidRPr="00246E42">
        <w:rPr>
          <w:sz w:val="28"/>
          <w:szCs w:val="28"/>
        </w:rPr>
        <w:t>б</w:t>
      </w:r>
      <w:r w:rsidR="00BC4C6E" w:rsidRPr="00246E42">
        <w:rPr>
          <w:sz w:val="28"/>
          <w:szCs w:val="28"/>
        </w:rPr>
        <w:t>»</w:t>
      </w:r>
      <w:r w:rsidRPr="00246E42">
        <w:rPr>
          <w:sz w:val="28"/>
          <w:szCs w:val="28"/>
        </w:rPr>
        <w:t xml:space="preserve"> пункта 2.2 настоящего Положения (для лиц, изъявивших желание постоянно проживать в сельской местн</w:t>
      </w:r>
      <w:r w:rsidRPr="00246E42">
        <w:rPr>
          <w:sz w:val="28"/>
          <w:szCs w:val="28"/>
        </w:rPr>
        <w:t>о</w:t>
      </w:r>
      <w:r w:rsidRPr="00246E42">
        <w:rPr>
          <w:sz w:val="28"/>
          <w:szCs w:val="28"/>
        </w:rPr>
        <w:t>сти, за исключением условия о переезде на сельские территории);</w:t>
      </w:r>
    </w:p>
    <w:p w:rsidR="00522C00" w:rsidRPr="00246E42" w:rsidRDefault="00522C00" w:rsidP="00246E42">
      <w:pPr>
        <w:pStyle w:val="ConsPlusNormal"/>
        <w:ind w:firstLine="709"/>
        <w:contextualSpacing/>
        <w:jc w:val="both"/>
        <w:rPr>
          <w:sz w:val="28"/>
          <w:szCs w:val="28"/>
        </w:rPr>
      </w:pPr>
      <w:proofErr w:type="spellStart"/>
      <w:r w:rsidRPr="00246E42">
        <w:rPr>
          <w:sz w:val="28"/>
          <w:szCs w:val="28"/>
        </w:rPr>
        <w:t>д</w:t>
      </w:r>
      <w:proofErr w:type="spellEnd"/>
      <w:r w:rsidRPr="00246E42">
        <w:rPr>
          <w:sz w:val="28"/>
          <w:szCs w:val="28"/>
        </w:rPr>
        <w:t>) копии трудовой книжки (трудовых договоров), или информации о трудовой деятельности в соответствии с электронной трудовой книжкой в распечатанном в</w:t>
      </w:r>
      <w:r w:rsidRPr="00246E42">
        <w:rPr>
          <w:sz w:val="28"/>
          <w:szCs w:val="28"/>
        </w:rPr>
        <w:t>и</w:t>
      </w:r>
      <w:r w:rsidRPr="00246E42">
        <w:rPr>
          <w:sz w:val="28"/>
          <w:szCs w:val="28"/>
        </w:rPr>
        <w:t>де либо в электронной форме с цифровой подписью или копий документов, соде</w:t>
      </w:r>
      <w:r w:rsidRPr="00246E42">
        <w:rPr>
          <w:sz w:val="28"/>
          <w:szCs w:val="28"/>
        </w:rPr>
        <w:t>р</w:t>
      </w:r>
      <w:r w:rsidRPr="00246E42">
        <w:rPr>
          <w:sz w:val="28"/>
          <w:szCs w:val="28"/>
        </w:rPr>
        <w:t>жащих сведения о государственной регистрации физического лица в качестве инд</w:t>
      </w:r>
      <w:r w:rsidRPr="00246E42">
        <w:rPr>
          <w:sz w:val="28"/>
          <w:szCs w:val="28"/>
        </w:rPr>
        <w:t>и</w:t>
      </w:r>
      <w:r w:rsidRPr="00246E42">
        <w:rPr>
          <w:sz w:val="28"/>
          <w:szCs w:val="28"/>
        </w:rPr>
        <w:t>видуального предпринимателя либо индивидуального предпринимателя – главы крестьянского (фермерского) хозяйства;</w:t>
      </w:r>
    </w:p>
    <w:p w:rsidR="00522C00" w:rsidRPr="00246E42" w:rsidRDefault="00522C00" w:rsidP="00246E42">
      <w:pPr>
        <w:pStyle w:val="ConsPlusNormal"/>
        <w:ind w:firstLine="709"/>
        <w:contextualSpacing/>
        <w:jc w:val="both"/>
        <w:rPr>
          <w:sz w:val="28"/>
          <w:szCs w:val="28"/>
        </w:rPr>
      </w:pPr>
      <w:r w:rsidRPr="00246E42">
        <w:rPr>
          <w:sz w:val="28"/>
          <w:szCs w:val="28"/>
        </w:rPr>
        <w:t xml:space="preserve">е) письменное согласие на обработку персональных данных в соответствии со статьей 9 Федерального закона от 27 июля 2006 г. № 152-ФЗ </w:t>
      </w:r>
      <w:r w:rsidR="00BC4C6E" w:rsidRPr="00246E42">
        <w:rPr>
          <w:sz w:val="28"/>
          <w:szCs w:val="28"/>
        </w:rPr>
        <w:t>«</w:t>
      </w:r>
      <w:r w:rsidRPr="00246E42">
        <w:rPr>
          <w:sz w:val="28"/>
          <w:szCs w:val="28"/>
        </w:rPr>
        <w:t>О персональных да</w:t>
      </w:r>
      <w:r w:rsidRPr="00246E42">
        <w:rPr>
          <w:sz w:val="28"/>
          <w:szCs w:val="28"/>
        </w:rPr>
        <w:t>н</w:t>
      </w:r>
      <w:r w:rsidRPr="00246E42">
        <w:rPr>
          <w:sz w:val="28"/>
          <w:szCs w:val="28"/>
        </w:rPr>
        <w:t>ных</w:t>
      </w:r>
      <w:r w:rsidR="00BC4C6E" w:rsidRPr="00246E42">
        <w:rPr>
          <w:sz w:val="28"/>
          <w:szCs w:val="28"/>
        </w:rPr>
        <w:t>»</w:t>
      </w:r>
      <w:r w:rsidRPr="00246E42">
        <w:rPr>
          <w:sz w:val="28"/>
          <w:szCs w:val="28"/>
        </w:rPr>
        <w:t>.</w:t>
      </w:r>
    </w:p>
    <w:p w:rsidR="00522C00" w:rsidRPr="00246E42" w:rsidRDefault="00522C00" w:rsidP="00246E42">
      <w:pPr>
        <w:pStyle w:val="ConsPlusNormal"/>
        <w:ind w:firstLine="709"/>
        <w:contextualSpacing/>
        <w:jc w:val="both"/>
        <w:rPr>
          <w:sz w:val="28"/>
          <w:szCs w:val="28"/>
        </w:rPr>
      </w:pPr>
      <w:r w:rsidRPr="00246E42">
        <w:rPr>
          <w:sz w:val="28"/>
          <w:szCs w:val="28"/>
        </w:rPr>
        <w:t xml:space="preserve">2.7. </w:t>
      </w:r>
      <w:proofErr w:type="gramStart"/>
      <w:r w:rsidRPr="00246E42">
        <w:rPr>
          <w:sz w:val="28"/>
          <w:szCs w:val="28"/>
        </w:rPr>
        <w:t>Копии документов, указанных в пункте 2.6 настоящего Положения, пре</w:t>
      </w:r>
      <w:r w:rsidRPr="00246E42">
        <w:rPr>
          <w:sz w:val="28"/>
          <w:szCs w:val="28"/>
        </w:rPr>
        <w:t>д</w:t>
      </w:r>
      <w:r w:rsidRPr="00246E42">
        <w:rPr>
          <w:sz w:val="28"/>
          <w:szCs w:val="28"/>
        </w:rPr>
        <w:t>ставляются вместе с их оригиналами для удостоверения их идентичности (о чем д</w:t>
      </w:r>
      <w:r w:rsidRPr="00246E42">
        <w:rPr>
          <w:sz w:val="28"/>
          <w:szCs w:val="28"/>
        </w:rPr>
        <w:t>е</w:t>
      </w:r>
      <w:r w:rsidRPr="00246E42">
        <w:rPr>
          <w:sz w:val="28"/>
          <w:szCs w:val="28"/>
        </w:rPr>
        <w:t>лается отметка лицом, осуществляющим прием документов) либо заверяются в у</w:t>
      </w:r>
      <w:r w:rsidRPr="00246E42">
        <w:rPr>
          <w:sz w:val="28"/>
          <w:szCs w:val="28"/>
        </w:rPr>
        <w:t>с</w:t>
      </w:r>
      <w:r w:rsidRPr="00246E42">
        <w:rPr>
          <w:sz w:val="28"/>
          <w:szCs w:val="28"/>
        </w:rPr>
        <w:t>тановленном законодательством Российской Федерации порядке.</w:t>
      </w:r>
      <w:proofErr w:type="gramEnd"/>
    </w:p>
    <w:p w:rsidR="00522C00" w:rsidRPr="00246E42" w:rsidRDefault="00522C00" w:rsidP="00246E42">
      <w:pPr>
        <w:pStyle w:val="ConsPlusNormal"/>
        <w:ind w:firstLine="709"/>
        <w:contextualSpacing/>
        <w:jc w:val="both"/>
        <w:rPr>
          <w:sz w:val="28"/>
          <w:szCs w:val="28"/>
        </w:rPr>
      </w:pPr>
      <w:r w:rsidRPr="00246E42">
        <w:rPr>
          <w:sz w:val="28"/>
          <w:szCs w:val="28"/>
        </w:rPr>
        <w:t xml:space="preserve">2.8. </w:t>
      </w:r>
      <w:proofErr w:type="gramStart"/>
      <w:r w:rsidRPr="00246E42">
        <w:rPr>
          <w:sz w:val="28"/>
          <w:szCs w:val="28"/>
        </w:rPr>
        <w:t>Органы местного самоуправления проверяют правильность оформления документов, указанных  в  пункте 2.6  настоящего  Положения, и достоверность с</w:t>
      </w:r>
      <w:r w:rsidRPr="00246E42">
        <w:rPr>
          <w:sz w:val="28"/>
          <w:szCs w:val="28"/>
        </w:rPr>
        <w:t>о</w:t>
      </w:r>
      <w:r w:rsidRPr="00246E42">
        <w:rPr>
          <w:sz w:val="28"/>
          <w:szCs w:val="28"/>
        </w:rPr>
        <w:t xml:space="preserve">держащихся в них сведений, формируют список граждан </w:t>
      </w:r>
      <w:r w:rsidR="002D28BE">
        <w:rPr>
          <w:sz w:val="28"/>
          <w:szCs w:val="28"/>
        </w:rPr>
        <w:t>–</w:t>
      </w:r>
      <w:r w:rsidRPr="00246E42">
        <w:rPr>
          <w:sz w:val="28"/>
          <w:szCs w:val="28"/>
        </w:rPr>
        <w:t xml:space="preserve"> получателей жилья по договору найма жилого помещения по форме, установленной Министерством сел</w:t>
      </w:r>
      <w:r w:rsidRPr="00246E42">
        <w:rPr>
          <w:sz w:val="28"/>
          <w:szCs w:val="28"/>
        </w:rPr>
        <w:t>ь</w:t>
      </w:r>
      <w:r w:rsidRPr="00246E42">
        <w:rPr>
          <w:sz w:val="28"/>
          <w:szCs w:val="28"/>
        </w:rPr>
        <w:t xml:space="preserve">ского хозяйства и продовольствия Республики Тыва (далее </w:t>
      </w:r>
      <w:r w:rsidR="002D28BE">
        <w:rPr>
          <w:sz w:val="28"/>
          <w:szCs w:val="28"/>
        </w:rPr>
        <w:t>–</w:t>
      </w:r>
      <w:r w:rsidRPr="00246E42">
        <w:rPr>
          <w:sz w:val="28"/>
          <w:szCs w:val="28"/>
        </w:rPr>
        <w:t xml:space="preserve"> список, участники м</w:t>
      </w:r>
      <w:r w:rsidRPr="00246E42">
        <w:rPr>
          <w:sz w:val="28"/>
          <w:szCs w:val="28"/>
        </w:rPr>
        <w:t>е</w:t>
      </w:r>
      <w:r w:rsidRPr="00246E42">
        <w:rPr>
          <w:sz w:val="28"/>
          <w:szCs w:val="28"/>
        </w:rPr>
        <w:t>роприятий), на очередной финансовый год и плановый период и в сроки, устано</w:t>
      </w:r>
      <w:r w:rsidRPr="00246E42">
        <w:rPr>
          <w:sz w:val="28"/>
          <w:szCs w:val="28"/>
        </w:rPr>
        <w:t>в</w:t>
      </w:r>
      <w:r w:rsidRPr="00246E42">
        <w:rPr>
          <w:sz w:val="28"/>
          <w:szCs w:val="28"/>
        </w:rPr>
        <w:t>ленные Министерством сельского хозяйства и продовольствия Республики</w:t>
      </w:r>
      <w:proofErr w:type="gramEnd"/>
      <w:r w:rsidRPr="00246E42">
        <w:rPr>
          <w:sz w:val="28"/>
          <w:szCs w:val="28"/>
        </w:rPr>
        <w:t xml:space="preserve"> Тыва, направляют их с приложением сведений о размерах средств местных бюджетов и привлекаемых средств работодателей для этих целей в Министерство сельского х</w:t>
      </w:r>
      <w:r w:rsidRPr="00246E42">
        <w:rPr>
          <w:sz w:val="28"/>
          <w:szCs w:val="28"/>
        </w:rPr>
        <w:t>о</w:t>
      </w:r>
      <w:r w:rsidRPr="00246E42">
        <w:rPr>
          <w:sz w:val="28"/>
          <w:szCs w:val="28"/>
        </w:rPr>
        <w:t>зяйства и продовольствия Республики Тыва. При выявлении недостоверной инфо</w:t>
      </w:r>
      <w:r w:rsidRPr="00246E42">
        <w:rPr>
          <w:sz w:val="28"/>
          <w:szCs w:val="28"/>
        </w:rPr>
        <w:t>р</w:t>
      </w:r>
      <w:r w:rsidRPr="00246E42">
        <w:rPr>
          <w:sz w:val="28"/>
          <w:szCs w:val="28"/>
        </w:rPr>
        <w:t>мации, содержащейся в документах, указанных в пункте 2.6 настоящего Положения, органы местного самоуправления возвращают их заявителю с указанием причин возврата.</w:t>
      </w:r>
    </w:p>
    <w:p w:rsidR="00522C00" w:rsidRPr="00246E42" w:rsidRDefault="00522C00" w:rsidP="00246E42">
      <w:pPr>
        <w:pStyle w:val="ConsPlusNormal"/>
        <w:ind w:firstLine="709"/>
        <w:contextualSpacing/>
        <w:jc w:val="both"/>
        <w:rPr>
          <w:sz w:val="28"/>
          <w:szCs w:val="28"/>
        </w:rPr>
      </w:pPr>
      <w:r w:rsidRPr="00246E42">
        <w:rPr>
          <w:sz w:val="28"/>
          <w:szCs w:val="28"/>
        </w:rPr>
        <w:t xml:space="preserve">2.9. </w:t>
      </w:r>
      <w:proofErr w:type="gramStart"/>
      <w:r w:rsidRPr="00246E42">
        <w:rPr>
          <w:sz w:val="28"/>
          <w:szCs w:val="28"/>
        </w:rPr>
        <w:t>Министерство сельского хозяйства и продовольствия Республики Тыва на основании представленных органами местного самоуправления списков и докуме</w:t>
      </w:r>
      <w:r w:rsidRPr="00246E42">
        <w:rPr>
          <w:sz w:val="28"/>
          <w:szCs w:val="28"/>
        </w:rPr>
        <w:t>н</w:t>
      </w:r>
      <w:r w:rsidRPr="00246E42">
        <w:rPr>
          <w:sz w:val="28"/>
          <w:szCs w:val="28"/>
        </w:rPr>
        <w:t>тов утверждает сводный список на очередной финансовый год и формирует сво</w:t>
      </w:r>
      <w:r w:rsidRPr="00246E42">
        <w:rPr>
          <w:sz w:val="28"/>
          <w:szCs w:val="28"/>
        </w:rPr>
        <w:t>д</w:t>
      </w:r>
      <w:r w:rsidRPr="00246E42">
        <w:rPr>
          <w:sz w:val="28"/>
          <w:szCs w:val="28"/>
        </w:rPr>
        <w:t>ный список на плановый период, а также уведомляет органы местного самоуправл</w:t>
      </w:r>
      <w:r w:rsidRPr="00246E42">
        <w:rPr>
          <w:sz w:val="28"/>
          <w:szCs w:val="28"/>
        </w:rPr>
        <w:t>е</w:t>
      </w:r>
      <w:r w:rsidRPr="00246E42">
        <w:rPr>
          <w:sz w:val="28"/>
          <w:szCs w:val="28"/>
        </w:rPr>
        <w:t>ния о принятом решении для доведения до сведения граждан информации о вкл</w:t>
      </w:r>
      <w:r w:rsidRPr="00246E42">
        <w:rPr>
          <w:sz w:val="28"/>
          <w:szCs w:val="28"/>
        </w:rPr>
        <w:t>ю</w:t>
      </w:r>
      <w:r w:rsidRPr="00246E42">
        <w:rPr>
          <w:sz w:val="28"/>
          <w:szCs w:val="28"/>
        </w:rPr>
        <w:t>чении их в сводный список.</w:t>
      </w:r>
      <w:proofErr w:type="gramEnd"/>
    </w:p>
    <w:p w:rsidR="00522C00" w:rsidRPr="00246E42" w:rsidRDefault="00522C00" w:rsidP="00246E42">
      <w:pPr>
        <w:pStyle w:val="ConsPlusNormal"/>
        <w:ind w:firstLine="709"/>
        <w:contextualSpacing/>
        <w:jc w:val="both"/>
        <w:rPr>
          <w:sz w:val="28"/>
          <w:szCs w:val="28"/>
        </w:rPr>
      </w:pPr>
      <w:proofErr w:type="gramStart"/>
      <w:r w:rsidRPr="00246E42">
        <w:rPr>
          <w:sz w:val="28"/>
          <w:szCs w:val="28"/>
        </w:rPr>
        <w:t xml:space="preserve">Министерство сельского хозяйства и продовольствия Республики Тыва вносит </w:t>
      </w:r>
      <w:r w:rsidRPr="00246E42">
        <w:rPr>
          <w:sz w:val="28"/>
          <w:szCs w:val="28"/>
        </w:rPr>
        <w:lastRenderedPageBreak/>
        <w:t>изменения в сводный список, утвержденный на очередной финансовый год, с уч</w:t>
      </w:r>
      <w:r w:rsidRPr="00246E42">
        <w:rPr>
          <w:sz w:val="28"/>
          <w:szCs w:val="28"/>
        </w:rPr>
        <w:t>е</w:t>
      </w:r>
      <w:r w:rsidRPr="00246E42">
        <w:rPr>
          <w:sz w:val="28"/>
          <w:szCs w:val="28"/>
        </w:rPr>
        <w:t>том размера субсидии, предусмотренный в бюджете Республики Тыва на очередной финансовый год на мероприятия, указанные в пункте 1.3 Порядка предоставления и распределения субсидий из государственного бюджета Республики Тыва местным бюджетам на оказание финансовой поддержки при исполнении расходных обяз</w:t>
      </w:r>
      <w:r w:rsidRPr="00246E42">
        <w:rPr>
          <w:sz w:val="28"/>
          <w:szCs w:val="28"/>
        </w:rPr>
        <w:t>а</w:t>
      </w:r>
      <w:r w:rsidRPr="00246E42">
        <w:rPr>
          <w:sz w:val="28"/>
          <w:szCs w:val="28"/>
        </w:rPr>
        <w:t>тельств муниципальных районов Республики Тыва</w:t>
      </w:r>
      <w:proofErr w:type="gramEnd"/>
      <w:r w:rsidRPr="00246E42">
        <w:rPr>
          <w:sz w:val="28"/>
          <w:szCs w:val="28"/>
        </w:rPr>
        <w:t xml:space="preserve"> по строительству жилья, предо</w:t>
      </w:r>
      <w:r w:rsidRPr="00246E42">
        <w:rPr>
          <w:sz w:val="28"/>
          <w:szCs w:val="28"/>
        </w:rPr>
        <w:t>с</w:t>
      </w:r>
      <w:r w:rsidRPr="00246E42">
        <w:rPr>
          <w:sz w:val="28"/>
          <w:szCs w:val="28"/>
        </w:rPr>
        <w:t xml:space="preserve">тавляемого по договору найма жилого помещения, предусмотренных приложением № 4 к государственной программе Российской Федерации </w:t>
      </w:r>
      <w:r w:rsidR="00BC4C6E" w:rsidRPr="00246E42">
        <w:rPr>
          <w:sz w:val="28"/>
          <w:szCs w:val="28"/>
        </w:rPr>
        <w:t>«</w:t>
      </w:r>
      <w:r w:rsidRPr="00246E42">
        <w:rPr>
          <w:sz w:val="28"/>
          <w:szCs w:val="28"/>
        </w:rPr>
        <w:t>Комплексное развитие сельских территорий</w:t>
      </w:r>
      <w:r w:rsidR="00BC4C6E" w:rsidRPr="00246E42">
        <w:rPr>
          <w:sz w:val="28"/>
          <w:szCs w:val="28"/>
        </w:rPr>
        <w:t>»</w:t>
      </w:r>
      <w:r w:rsidRPr="00246E42">
        <w:rPr>
          <w:sz w:val="28"/>
          <w:szCs w:val="28"/>
        </w:rPr>
        <w:t>, утвержденной постановлением Правительства Российской Федерации от 31 мая 2019 г. №</w:t>
      </w:r>
      <w:r w:rsidR="002D28BE">
        <w:rPr>
          <w:sz w:val="28"/>
          <w:szCs w:val="28"/>
        </w:rPr>
        <w:t xml:space="preserve"> </w:t>
      </w:r>
      <w:r w:rsidRPr="00246E42">
        <w:rPr>
          <w:sz w:val="28"/>
          <w:szCs w:val="28"/>
        </w:rPr>
        <w:t>696.</w:t>
      </w:r>
    </w:p>
    <w:p w:rsidR="00522C00" w:rsidRPr="00246E42" w:rsidRDefault="00522C00" w:rsidP="00246E42">
      <w:pPr>
        <w:pStyle w:val="ConsPlusNormal"/>
        <w:ind w:firstLine="709"/>
        <w:contextualSpacing/>
        <w:jc w:val="both"/>
        <w:rPr>
          <w:sz w:val="28"/>
          <w:szCs w:val="28"/>
        </w:rPr>
      </w:pPr>
      <w:r w:rsidRPr="00246E42">
        <w:rPr>
          <w:sz w:val="28"/>
          <w:szCs w:val="28"/>
        </w:rPr>
        <w:t xml:space="preserve">2.10. </w:t>
      </w:r>
      <w:proofErr w:type="gramStart"/>
      <w:r w:rsidRPr="00246E42">
        <w:rPr>
          <w:sz w:val="28"/>
          <w:szCs w:val="28"/>
        </w:rPr>
        <w:t>Расчет размера субсидий на оказание финансовой поддержки при испо</w:t>
      </w:r>
      <w:r w:rsidRPr="00246E42">
        <w:rPr>
          <w:sz w:val="28"/>
          <w:szCs w:val="28"/>
        </w:rPr>
        <w:t>л</w:t>
      </w:r>
      <w:r w:rsidRPr="00246E42">
        <w:rPr>
          <w:sz w:val="28"/>
          <w:szCs w:val="28"/>
        </w:rPr>
        <w:t>нении расходных обязательств муниципальных районов Республики Тыва по стро</w:t>
      </w:r>
      <w:r w:rsidRPr="00246E42">
        <w:rPr>
          <w:sz w:val="28"/>
          <w:szCs w:val="28"/>
        </w:rPr>
        <w:t>и</w:t>
      </w:r>
      <w:r w:rsidRPr="00246E42">
        <w:rPr>
          <w:sz w:val="28"/>
          <w:szCs w:val="28"/>
        </w:rPr>
        <w:t>тельству жилья, предоставляемого по договору найма жилого помещения, определ</w:t>
      </w:r>
      <w:r w:rsidRPr="00246E42">
        <w:rPr>
          <w:sz w:val="28"/>
          <w:szCs w:val="28"/>
        </w:rPr>
        <w:t>я</w:t>
      </w:r>
      <w:r w:rsidRPr="00246E42">
        <w:rPr>
          <w:sz w:val="28"/>
          <w:szCs w:val="28"/>
        </w:rPr>
        <w:t>ется на гражданина и всех членов его семьи, указанных в заявлении, оформленном в соответствии с пунктом 2.6 настоящего Положения, и исходя из расчетной стоим</w:t>
      </w:r>
      <w:r w:rsidRPr="00246E42">
        <w:rPr>
          <w:sz w:val="28"/>
          <w:szCs w:val="28"/>
        </w:rPr>
        <w:t>о</w:t>
      </w:r>
      <w:r w:rsidRPr="00246E42">
        <w:rPr>
          <w:sz w:val="28"/>
          <w:szCs w:val="28"/>
        </w:rPr>
        <w:t>сти строительства жилья, определенной в соответствии с пунктом 2.4 настоящего Положения.</w:t>
      </w:r>
      <w:proofErr w:type="gramEnd"/>
    </w:p>
    <w:p w:rsidR="00522C00" w:rsidRPr="00246E42" w:rsidRDefault="00522C00" w:rsidP="00246E42">
      <w:pPr>
        <w:pStyle w:val="ConsPlusNormal"/>
        <w:ind w:firstLine="709"/>
        <w:contextualSpacing/>
        <w:jc w:val="both"/>
        <w:rPr>
          <w:sz w:val="28"/>
          <w:szCs w:val="28"/>
        </w:rPr>
      </w:pPr>
      <w:r w:rsidRPr="00246E42">
        <w:rPr>
          <w:sz w:val="28"/>
          <w:szCs w:val="28"/>
        </w:rPr>
        <w:t>2.11.  Министерство сельского хозяйства и продовольствия Республики Тыва вправе дифференцированно устанавливать стоимость 1 кв. метра общей площади жилья по муниципальным районам, сельским поселениям, сельским населенным пунктам и рабочим поселкам.</w:t>
      </w:r>
    </w:p>
    <w:p w:rsidR="00522C00" w:rsidRPr="00246E42" w:rsidRDefault="00522C00" w:rsidP="00246E42">
      <w:pPr>
        <w:pStyle w:val="ConsPlusNormal"/>
        <w:ind w:firstLine="709"/>
        <w:contextualSpacing/>
        <w:jc w:val="both"/>
        <w:rPr>
          <w:sz w:val="28"/>
          <w:szCs w:val="28"/>
        </w:rPr>
      </w:pPr>
      <w:r w:rsidRPr="00246E42">
        <w:rPr>
          <w:sz w:val="28"/>
          <w:szCs w:val="28"/>
        </w:rPr>
        <w:t>2.12. В целях обеспечения гражданина в соответствии с условиями договора найма жилого помещения орган местного самоуправления или орган местного с</w:t>
      </w:r>
      <w:r w:rsidRPr="00246E42">
        <w:rPr>
          <w:sz w:val="28"/>
          <w:szCs w:val="28"/>
        </w:rPr>
        <w:t>а</w:t>
      </w:r>
      <w:r w:rsidRPr="00246E42">
        <w:rPr>
          <w:sz w:val="28"/>
          <w:szCs w:val="28"/>
        </w:rPr>
        <w:t>моуправления совместно с работодателем, заключившим трудовой договор с гра</w:t>
      </w:r>
      <w:r w:rsidRPr="00246E42">
        <w:rPr>
          <w:sz w:val="28"/>
          <w:szCs w:val="28"/>
        </w:rPr>
        <w:t>ж</w:t>
      </w:r>
      <w:r w:rsidRPr="00246E42">
        <w:rPr>
          <w:sz w:val="28"/>
          <w:szCs w:val="28"/>
        </w:rPr>
        <w:t>данином, заключают договор подряда на строительство жилого помещения (жилого дома) или договор участия в долевом строительстве жилых домов (квартир) на сел</w:t>
      </w:r>
      <w:r w:rsidRPr="00246E42">
        <w:rPr>
          <w:sz w:val="28"/>
          <w:szCs w:val="28"/>
        </w:rPr>
        <w:t>ь</w:t>
      </w:r>
      <w:r w:rsidRPr="00246E42">
        <w:rPr>
          <w:sz w:val="28"/>
          <w:szCs w:val="28"/>
        </w:rPr>
        <w:t xml:space="preserve">ских территориях (далее </w:t>
      </w:r>
      <w:r w:rsidR="002D28BE">
        <w:rPr>
          <w:sz w:val="28"/>
          <w:szCs w:val="28"/>
        </w:rPr>
        <w:t>–</w:t>
      </w:r>
      <w:r w:rsidRPr="00246E42">
        <w:rPr>
          <w:sz w:val="28"/>
          <w:szCs w:val="28"/>
        </w:rPr>
        <w:t xml:space="preserve"> работодатель). При этом построенное жилое помещение (жилой дом) должно быть:</w:t>
      </w:r>
    </w:p>
    <w:p w:rsidR="00522C00" w:rsidRPr="00246E42" w:rsidRDefault="00522C00" w:rsidP="00246E42">
      <w:pPr>
        <w:pStyle w:val="ConsPlusNormal"/>
        <w:ind w:firstLine="709"/>
        <w:contextualSpacing/>
        <w:jc w:val="both"/>
        <w:rPr>
          <w:sz w:val="28"/>
          <w:szCs w:val="28"/>
        </w:rPr>
      </w:pPr>
      <w:r w:rsidRPr="00246E42">
        <w:rPr>
          <w:sz w:val="28"/>
          <w:szCs w:val="28"/>
        </w:rPr>
        <w:t xml:space="preserve">а) </w:t>
      </w:r>
      <w:proofErr w:type="gramStart"/>
      <w:r w:rsidRPr="00246E42">
        <w:rPr>
          <w:sz w:val="28"/>
          <w:szCs w:val="28"/>
        </w:rPr>
        <w:t>пригодным</w:t>
      </w:r>
      <w:proofErr w:type="gramEnd"/>
      <w:r w:rsidRPr="00246E42">
        <w:rPr>
          <w:sz w:val="28"/>
          <w:szCs w:val="28"/>
        </w:rPr>
        <w:t xml:space="preserve"> для постоянного проживания;</w:t>
      </w:r>
    </w:p>
    <w:p w:rsidR="00522C00" w:rsidRPr="00246E42" w:rsidRDefault="00522C00" w:rsidP="00246E42">
      <w:pPr>
        <w:pStyle w:val="ConsPlusNormal"/>
        <w:ind w:firstLine="709"/>
        <w:contextualSpacing/>
        <w:jc w:val="both"/>
        <w:rPr>
          <w:sz w:val="28"/>
          <w:szCs w:val="28"/>
        </w:rPr>
      </w:pPr>
      <w:r w:rsidRPr="00246E42">
        <w:rPr>
          <w:sz w:val="28"/>
          <w:szCs w:val="28"/>
        </w:rPr>
        <w:t>б) обеспечено централизованными или автономными инженерными систем</w:t>
      </w:r>
      <w:r w:rsidRPr="00246E42">
        <w:rPr>
          <w:sz w:val="28"/>
          <w:szCs w:val="28"/>
        </w:rPr>
        <w:t>а</w:t>
      </w:r>
      <w:r w:rsidRPr="00246E42">
        <w:rPr>
          <w:sz w:val="28"/>
          <w:szCs w:val="28"/>
        </w:rPr>
        <w:t>ми (электроосвещение, водоснабжение, водоотведение, отопление, а в газифицир</w:t>
      </w:r>
      <w:r w:rsidRPr="00246E42">
        <w:rPr>
          <w:sz w:val="28"/>
          <w:szCs w:val="28"/>
        </w:rPr>
        <w:t>о</w:t>
      </w:r>
      <w:r w:rsidRPr="00246E42">
        <w:rPr>
          <w:sz w:val="28"/>
          <w:szCs w:val="28"/>
        </w:rPr>
        <w:t xml:space="preserve">ванных районах </w:t>
      </w:r>
      <w:r w:rsidR="002D28BE">
        <w:rPr>
          <w:sz w:val="28"/>
          <w:szCs w:val="28"/>
        </w:rPr>
        <w:t>–</w:t>
      </w:r>
      <w:r w:rsidRPr="00246E42">
        <w:rPr>
          <w:sz w:val="28"/>
          <w:szCs w:val="28"/>
        </w:rPr>
        <w:t xml:space="preserve"> газоснабжение);</w:t>
      </w:r>
    </w:p>
    <w:p w:rsidR="00522C00" w:rsidRPr="00246E42" w:rsidRDefault="00522C00" w:rsidP="00246E42">
      <w:pPr>
        <w:pStyle w:val="ConsPlusNormal"/>
        <w:ind w:firstLine="709"/>
        <w:contextualSpacing/>
        <w:jc w:val="both"/>
        <w:rPr>
          <w:sz w:val="28"/>
          <w:szCs w:val="28"/>
        </w:rPr>
      </w:pPr>
      <w:r w:rsidRPr="00246E42">
        <w:rPr>
          <w:sz w:val="28"/>
          <w:szCs w:val="28"/>
        </w:rPr>
        <w:t xml:space="preserve">в) не меньше размера, равного норме площади жилого помещения в расчете </w:t>
      </w:r>
      <w:r w:rsidR="002D28BE">
        <w:rPr>
          <w:sz w:val="28"/>
          <w:szCs w:val="28"/>
        </w:rPr>
        <w:t xml:space="preserve"> </w:t>
      </w:r>
      <w:r w:rsidRPr="00246E42">
        <w:rPr>
          <w:sz w:val="28"/>
          <w:szCs w:val="28"/>
        </w:rPr>
        <w:t>18 кв. м на 1 члена семьи.</w:t>
      </w:r>
    </w:p>
    <w:p w:rsidR="00522C00" w:rsidRPr="00246E42" w:rsidRDefault="00522C00" w:rsidP="00246E42">
      <w:pPr>
        <w:pStyle w:val="ConsPlusNormal"/>
        <w:ind w:firstLine="709"/>
        <w:contextualSpacing/>
        <w:jc w:val="both"/>
        <w:rPr>
          <w:sz w:val="28"/>
          <w:szCs w:val="28"/>
        </w:rPr>
      </w:pPr>
      <w:r w:rsidRPr="00246E42">
        <w:rPr>
          <w:sz w:val="28"/>
          <w:szCs w:val="28"/>
        </w:rPr>
        <w:t xml:space="preserve">2.13. </w:t>
      </w:r>
      <w:proofErr w:type="gramStart"/>
      <w:r w:rsidRPr="00246E42">
        <w:rPr>
          <w:sz w:val="28"/>
          <w:szCs w:val="28"/>
        </w:rPr>
        <w:t xml:space="preserve">Соответствие жилого помещения указанным в пункте 2.12 настоящего Положения требованиям устанавливается комиссией, созданной администрацией, на основании положений постановления Правительства Российской Федерации от </w:t>
      </w:r>
      <w:r w:rsidR="002D28BE">
        <w:rPr>
          <w:sz w:val="28"/>
          <w:szCs w:val="28"/>
        </w:rPr>
        <w:t xml:space="preserve">         </w:t>
      </w:r>
      <w:r w:rsidRPr="00246E42">
        <w:rPr>
          <w:sz w:val="28"/>
          <w:szCs w:val="28"/>
        </w:rPr>
        <w:t xml:space="preserve">28 января 2006 г. № 47 </w:t>
      </w:r>
      <w:r w:rsidR="00BC4C6E" w:rsidRPr="00246E42">
        <w:rPr>
          <w:sz w:val="28"/>
          <w:szCs w:val="28"/>
        </w:rPr>
        <w:t>«</w:t>
      </w:r>
      <w:r w:rsidRPr="00246E42">
        <w:rPr>
          <w:sz w:val="28"/>
          <w:szCs w:val="28"/>
        </w:rPr>
        <w:t>Об утверждении Положения о признании помещения ж</w:t>
      </w:r>
      <w:r w:rsidRPr="00246E42">
        <w:rPr>
          <w:sz w:val="28"/>
          <w:szCs w:val="28"/>
        </w:rPr>
        <w:t>и</w:t>
      </w:r>
      <w:r w:rsidRPr="00246E42">
        <w:rPr>
          <w:sz w:val="28"/>
          <w:szCs w:val="28"/>
        </w:rPr>
        <w:t>лым помещением, жилого помещения непригодным для проживания, многоква</w:t>
      </w:r>
      <w:r w:rsidRPr="00246E42">
        <w:rPr>
          <w:sz w:val="28"/>
          <w:szCs w:val="28"/>
        </w:rPr>
        <w:t>р</w:t>
      </w:r>
      <w:r w:rsidRPr="00246E42">
        <w:rPr>
          <w:sz w:val="28"/>
          <w:szCs w:val="28"/>
        </w:rPr>
        <w:t>тирного дома аварийным и подлежащим сносу или реконструкции, садового дома жилым домом и жилого дома садовым домом</w:t>
      </w:r>
      <w:r w:rsidR="00BC4C6E" w:rsidRPr="00246E42">
        <w:rPr>
          <w:sz w:val="28"/>
          <w:szCs w:val="28"/>
        </w:rPr>
        <w:t>»</w:t>
      </w:r>
      <w:r w:rsidRPr="00246E42">
        <w:rPr>
          <w:sz w:val="28"/>
          <w:szCs w:val="28"/>
        </w:rPr>
        <w:t>.</w:t>
      </w:r>
      <w:proofErr w:type="gramEnd"/>
    </w:p>
    <w:p w:rsidR="00522C00" w:rsidRPr="00246E42" w:rsidRDefault="00522C00" w:rsidP="00246E42">
      <w:pPr>
        <w:pStyle w:val="ConsPlusNormal"/>
        <w:ind w:firstLine="709"/>
        <w:contextualSpacing/>
        <w:jc w:val="both"/>
        <w:rPr>
          <w:sz w:val="28"/>
          <w:szCs w:val="28"/>
        </w:rPr>
      </w:pPr>
      <w:r w:rsidRPr="00246E42">
        <w:rPr>
          <w:sz w:val="28"/>
          <w:szCs w:val="28"/>
        </w:rPr>
        <w:t>2.14. В отношении жилого помещения, построенного администрацией или а</w:t>
      </w:r>
      <w:r w:rsidRPr="00246E42">
        <w:rPr>
          <w:sz w:val="28"/>
          <w:szCs w:val="28"/>
        </w:rPr>
        <w:t>д</w:t>
      </w:r>
      <w:r w:rsidRPr="00246E42">
        <w:rPr>
          <w:sz w:val="28"/>
          <w:szCs w:val="28"/>
        </w:rPr>
        <w:t>министрацией совместно с работодателем, оформляется свидетельство о праве м</w:t>
      </w:r>
      <w:r w:rsidRPr="00246E42">
        <w:rPr>
          <w:sz w:val="28"/>
          <w:szCs w:val="28"/>
        </w:rPr>
        <w:t>у</w:t>
      </w:r>
      <w:r w:rsidRPr="00246E42">
        <w:rPr>
          <w:sz w:val="28"/>
          <w:szCs w:val="28"/>
        </w:rPr>
        <w:t xml:space="preserve">ниципальной или долевой собственности соответственно. </w:t>
      </w:r>
      <w:proofErr w:type="gramStart"/>
      <w:r w:rsidRPr="00246E42">
        <w:rPr>
          <w:sz w:val="28"/>
          <w:szCs w:val="28"/>
        </w:rPr>
        <w:t>В случае если в отнош</w:t>
      </w:r>
      <w:r w:rsidRPr="00246E42">
        <w:rPr>
          <w:sz w:val="28"/>
          <w:szCs w:val="28"/>
        </w:rPr>
        <w:t>е</w:t>
      </w:r>
      <w:r w:rsidRPr="00246E42">
        <w:rPr>
          <w:sz w:val="28"/>
          <w:szCs w:val="28"/>
        </w:rPr>
        <w:t xml:space="preserve">нии построенного жилого помещения зарегистрировано право общей собственности </w:t>
      </w:r>
      <w:r w:rsidRPr="00246E42">
        <w:rPr>
          <w:sz w:val="28"/>
          <w:szCs w:val="28"/>
        </w:rPr>
        <w:lastRenderedPageBreak/>
        <w:t>муниципального района и работодателя, они заключают соглашение о порядке вл</w:t>
      </w:r>
      <w:r w:rsidRPr="00246E42">
        <w:rPr>
          <w:sz w:val="28"/>
          <w:szCs w:val="28"/>
        </w:rPr>
        <w:t>а</w:t>
      </w:r>
      <w:r w:rsidRPr="00246E42">
        <w:rPr>
          <w:sz w:val="28"/>
          <w:szCs w:val="28"/>
        </w:rPr>
        <w:t>дения, пользования и распоряжения жилым помещением, в котором оговариваются целевое назначение использования помещения (для обеспечения жильем граждан) и полномочия собственников по заключению с гражданами договора найма этого п</w:t>
      </w:r>
      <w:r w:rsidRPr="00246E42">
        <w:rPr>
          <w:sz w:val="28"/>
          <w:szCs w:val="28"/>
        </w:rPr>
        <w:t>о</w:t>
      </w:r>
      <w:r w:rsidRPr="00246E42">
        <w:rPr>
          <w:sz w:val="28"/>
          <w:szCs w:val="28"/>
        </w:rPr>
        <w:t>мещения, а также по изменению и расторжению такого договора.</w:t>
      </w:r>
      <w:proofErr w:type="gramEnd"/>
    </w:p>
    <w:p w:rsidR="00522C00" w:rsidRPr="00246E42" w:rsidRDefault="00522C00" w:rsidP="00246E42">
      <w:pPr>
        <w:pStyle w:val="ConsPlusNormal"/>
        <w:ind w:firstLine="709"/>
        <w:contextualSpacing/>
        <w:jc w:val="both"/>
        <w:rPr>
          <w:sz w:val="28"/>
          <w:szCs w:val="28"/>
        </w:rPr>
      </w:pPr>
      <w:r w:rsidRPr="00246E42">
        <w:rPr>
          <w:sz w:val="28"/>
          <w:szCs w:val="28"/>
        </w:rPr>
        <w:t>2.15. Жилые помещения (жилые дома), построенные в соответствии с насто</w:t>
      </w:r>
      <w:r w:rsidRPr="00246E42">
        <w:rPr>
          <w:sz w:val="28"/>
          <w:szCs w:val="28"/>
        </w:rPr>
        <w:t>я</w:t>
      </w:r>
      <w:r w:rsidRPr="00246E42">
        <w:rPr>
          <w:sz w:val="28"/>
          <w:szCs w:val="28"/>
        </w:rPr>
        <w:t>щим Положением, относятся к жилищному фонду коммерческого использования и предоставляются гражданам в возмездное владение и пользование по договору на</w:t>
      </w:r>
      <w:r w:rsidRPr="00246E42">
        <w:rPr>
          <w:sz w:val="28"/>
          <w:szCs w:val="28"/>
        </w:rPr>
        <w:t>й</w:t>
      </w:r>
      <w:r w:rsidRPr="00246E42">
        <w:rPr>
          <w:sz w:val="28"/>
          <w:szCs w:val="28"/>
        </w:rPr>
        <w:t>ма жилого помещения в соответствии с Гражданским кодексом Российской Федер</w:t>
      </w:r>
      <w:r w:rsidRPr="00246E42">
        <w:rPr>
          <w:sz w:val="28"/>
          <w:szCs w:val="28"/>
        </w:rPr>
        <w:t>а</w:t>
      </w:r>
      <w:r w:rsidRPr="00246E42">
        <w:rPr>
          <w:sz w:val="28"/>
          <w:szCs w:val="28"/>
        </w:rPr>
        <w:t xml:space="preserve">ции. </w:t>
      </w:r>
      <w:proofErr w:type="gramStart"/>
      <w:r w:rsidRPr="00246E42">
        <w:rPr>
          <w:sz w:val="28"/>
          <w:szCs w:val="28"/>
        </w:rPr>
        <w:t xml:space="preserve">В указанном договоре предусматривается право гражданина по истечении 5 лет работы по трудовому договору с работодателем на приобретение указанного жилого помещения в свою собственность по цене, не превышающей 10 </w:t>
      </w:r>
      <w:r w:rsidR="002D28BE">
        <w:rPr>
          <w:sz w:val="28"/>
          <w:szCs w:val="28"/>
        </w:rPr>
        <w:t>процентов</w:t>
      </w:r>
      <w:r w:rsidRPr="00246E42">
        <w:rPr>
          <w:sz w:val="28"/>
          <w:szCs w:val="28"/>
        </w:rPr>
        <w:t xml:space="preserve"> расче</w:t>
      </w:r>
      <w:r w:rsidRPr="00246E42">
        <w:rPr>
          <w:sz w:val="28"/>
          <w:szCs w:val="28"/>
        </w:rPr>
        <w:t>т</w:t>
      </w:r>
      <w:r w:rsidRPr="00246E42">
        <w:rPr>
          <w:sz w:val="28"/>
          <w:szCs w:val="28"/>
        </w:rPr>
        <w:t xml:space="preserve">ной стоимости строительства жилья (далее </w:t>
      </w:r>
      <w:r w:rsidR="002D28BE">
        <w:rPr>
          <w:sz w:val="28"/>
          <w:szCs w:val="28"/>
        </w:rPr>
        <w:t>–</w:t>
      </w:r>
      <w:r w:rsidRPr="00246E42">
        <w:rPr>
          <w:sz w:val="28"/>
          <w:szCs w:val="28"/>
        </w:rPr>
        <w:t xml:space="preserve"> выкупная цена жилья), а по истечении 10 лет </w:t>
      </w:r>
      <w:r w:rsidR="002D28BE">
        <w:rPr>
          <w:sz w:val="28"/>
          <w:szCs w:val="28"/>
        </w:rPr>
        <w:t>–</w:t>
      </w:r>
      <w:r w:rsidRPr="00246E42">
        <w:rPr>
          <w:sz w:val="28"/>
          <w:szCs w:val="28"/>
        </w:rPr>
        <w:t xml:space="preserve"> по цене, не превышающей 1 </w:t>
      </w:r>
      <w:r w:rsidR="002D28BE">
        <w:rPr>
          <w:sz w:val="28"/>
          <w:szCs w:val="28"/>
        </w:rPr>
        <w:t>процент</w:t>
      </w:r>
      <w:r w:rsidRPr="00246E42">
        <w:rPr>
          <w:sz w:val="28"/>
          <w:szCs w:val="28"/>
        </w:rPr>
        <w:t xml:space="preserve"> выкупной цены жилья.</w:t>
      </w:r>
      <w:proofErr w:type="gramEnd"/>
      <w:r w:rsidRPr="00246E42">
        <w:rPr>
          <w:sz w:val="28"/>
          <w:szCs w:val="28"/>
        </w:rPr>
        <w:t xml:space="preserve"> Уплата сре</w:t>
      </w:r>
      <w:proofErr w:type="gramStart"/>
      <w:r w:rsidRPr="00246E42">
        <w:rPr>
          <w:sz w:val="28"/>
          <w:szCs w:val="28"/>
        </w:rPr>
        <w:t>дств в р</w:t>
      </w:r>
      <w:proofErr w:type="gramEnd"/>
      <w:r w:rsidRPr="00246E42">
        <w:rPr>
          <w:sz w:val="28"/>
          <w:szCs w:val="28"/>
        </w:rPr>
        <w:t>азмере выкупной цены жилья может производиться по усмотрению нанимателей жилого помещения ежемесячно (ежеквартально) равными долями в течение указа</w:t>
      </w:r>
      <w:r w:rsidRPr="00246E42">
        <w:rPr>
          <w:sz w:val="28"/>
          <w:szCs w:val="28"/>
        </w:rPr>
        <w:t>н</w:t>
      </w:r>
      <w:r w:rsidRPr="00246E42">
        <w:rPr>
          <w:sz w:val="28"/>
          <w:szCs w:val="28"/>
        </w:rPr>
        <w:t>ных 5 или 10 лет без права досрочного внесения платежей.</w:t>
      </w:r>
    </w:p>
    <w:p w:rsidR="00522C00" w:rsidRPr="00246E42" w:rsidRDefault="00522C00" w:rsidP="00246E42">
      <w:pPr>
        <w:pStyle w:val="ConsPlusNormal"/>
        <w:ind w:firstLine="709"/>
        <w:contextualSpacing/>
        <w:jc w:val="both"/>
        <w:rPr>
          <w:sz w:val="28"/>
          <w:szCs w:val="28"/>
        </w:rPr>
      </w:pPr>
      <w:r w:rsidRPr="00246E42">
        <w:rPr>
          <w:sz w:val="28"/>
          <w:szCs w:val="28"/>
        </w:rPr>
        <w:t>В случае если жилое помещение находится в общей собственности муниц</w:t>
      </w:r>
      <w:r w:rsidRPr="00246E42">
        <w:rPr>
          <w:sz w:val="28"/>
          <w:szCs w:val="28"/>
        </w:rPr>
        <w:t>и</w:t>
      </w:r>
      <w:r w:rsidRPr="00246E42">
        <w:rPr>
          <w:sz w:val="28"/>
          <w:szCs w:val="28"/>
        </w:rPr>
        <w:t>пального района и указанного работодателя, в договоре найма жилого помещения определяется, кому и в каких размерах вносятся платежи.</w:t>
      </w:r>
    </w:p>
    <w:p w:rsidR="00522C00" w:rsidRPr="00246E42" w:rsidRDefault="00522C00" w:rsidP="00246E42">
      <w:pPr>
        <w:pStyle w:val="ConsPlusNormal"/>
        <w:ind w:firstLine="709"/>
        <w:contextualSpacing/>
        <w:jc w:val="both"/>
        <w:rPr>
          <w:sz w:val="28"/>
          <w:szCs w:val="28"/>
        </w:rPr>
      </w:pPr>
      <w:r w:rsidRPr="00246E42">
        <w:rPr>
          <w:sz w:val="28"/>
          <w:szCs w:val="28"/>
        </w:rPr>
        <w:t>2.16. Существенными условиями договора найма жилого помещения, указа</w:t>
      </w:r>
      <w:r w:rsidRPr="00246E42">
        <w:rPr>
          <w:sz w:val="28"/>
          <w:szCs w:val="28"/>
        </w:rPr>
        <w:t>н</w:t>
      </w:r>
      <w:r w:rsidRPr="00246E42">
        <w:rPr>
          <w:sz w:val="28"/>
          <w:szCs w:val="28"/>
        </w:rPr>
        <w:t>ного в пункте 2.15 настоящего Положения, являются:</w:t>
      </w:r>
    </w:p>
    <w:p w:rsidR="00522C00" w:rsidRPr="00246E42" w:rsidRDefault="00522C00" w:rsidP="00246E42">
      <w:pPr>
        <w:pStyle w:val="ConsPlusNormal"/>
        <w:ind w:firstLine="709"/>
        <w:contextualSpacing/>
        <w:jc w:val="both"/>
        <w:rPr>
          <w:sz w:val="28"/>
          <w:szCs w:val="28"/>
        </w:rPr>
      </w:pPr>
      <w:r w:rsidRPr="00246E42">
        <w:rPr>
          <w:sz w:val="28"/>
          <w:szCs w:val="28"/>
        </w:rPr>
        <w:t>а) работа нанимателя жилого помещения у работодателя по трудовому дог</w:t>
      </w:r>
      <w:r w:rsidRPr="00246E42">
        <w:rPr>
          <w:sz w:val="28"/>
          <w:szCs w:val="28"/>
        </w:rPr>
        <w:t>о</w:t>
      </w:r>
      <w:r w:rsidRPr="00246E42">
        <w:rPr>
          <w:sz w:val="28"/>
          <w:szCs w:val="28"/>
        </w:rPr>
        <w:t>вору (осуществление индивидуальной предпринимательской деятельности) в теч</w:t>
      </w:r>
      <w:r w:rsidRPr="00246E42">
        <w:rPr>
          <w:sz w:val="28"/>
          <w:szCs w:val="28"/>
        </w:rPr>
        <w:t>е</w:t>
      </w:r>
      <w:r w:rsidRPr="00246E42">
        <w:rPr>
          <w:sz w:val="28"/>
          <w:szCs w:val="28"/>
        </w:rPr>
        <w:t>ние не менее 5 лет на сельских территориях, на которых предоставляется жилое п</w:t>
      </w:r>
      <w:r w:rsidRPr="00246E42">
        <w:rPr>
          <w:sz w:val="28"/>
          <w:szCs w:val="28"/>
        </w:rPr>
        <w:t>о</w:t>
      </w:r>
      <w:r w:rsidRPr="00246E42">
        <w:rPr>
          <w:sz w:val="28"/>
          <w:szCs w:val="28"/>
        </w:rPr>
        <w:t xml:space="preserve">мещение, со дня оформления договора найма жилого помещения, за исключением случая, указанного в подпункте </w:t>
      </w:r>
      <w:r w:rsidR="00BC4C6E" w:rsidRPr="00246E42">
        <w:rPr>
          <w:sz w:val="28"/>
          <w:szCs w:val="28"/>
        </w:rPr>
        <w:t>«</w:t>
      </w:r>
      <w:r w:rsidRPr="00246E42">
        <w:rPr>
          <w:sz w:val="28"/>
          <w:szCs w:val="28"/>
        </w:rPr>
        <w:t>б</w:t>
      </w:r>
      <w:r w:rsidR="00BC4C6E" w:rsidRPr="00246E42">
        <w:rPr>
          <w:sz w:val="28"/>
          <w:szCs w:val="28"/>
        </w:rPr>
        <w:t>»</w:t>
      </w:r>
      <w:r w:rsidRPr="00246E42">
        <w:rPr>
          <w:sz w:val="28"/>
          <w:szCs w:val="28"/>
        </w:rPr>
        <w:t xml:space="preserve"> настоящего пункта.</w:t>
      </w:r>
    </w:p>
    <w:p w:rsidR="00522C00" w:rsidRPr="00246E42" w:rsidRDefault="00522C00" w:rsidP="00246E42">
      <w:pPr>
        <w:pStyle w:val="ConsPlusNormal"/>
        <w:ind w:firstLine="709"/>
        <w:contextualSpacing/>
        <w:jc w:val="both"/>
        <w:rPr>
          <w:sz w:val="28"/>
          <w:szCs w:val="28"/>
        </w:rPr>
      </w:pPr>
      <w:proofErr w:type="gramStart"/>
      <w:r w:rsidRPr="00246E42">
        <w:rPr>
          <w:sz w:val="28"/>
          <w:szCs w:val="28"/>
        </w:rPr>
        <w:t>б) право гражданина трудоустроиться на сельских территориях в пределах Республики Тыва, в котором гражданину предоставлено жилое помещение (жилой дом) на условиях найма жилья, в срок, не превышающий 6 месяцев, в случае если право собственности на долю работодателя в общей собственности на жилое пом</w:t>
      </w:r>
      <w:r w:rsidRPr="00246E42">
        <w:rPr>
          <w:sz w:val="28"/>
          <w:szCs w:val="28"/>
        </w:rPr>
        <w:t>е</w:t>
      </w:r>
      <w:r w:rsidRPr="00246E42">
        <w:rPr>
          <w:sz w:val="28"/>
          <w:szCs w:val="28"/>
        </w:rPr>
        <w:t>щение (жилой дом) переходит к другим лицам и приводит к расторжению трудового договора, заключенного гражданином с прежним работодателем.</w:t>
      </w:r>
      <w:proofErr w:type="gramEnd"/>
    </w:p>
    <w:p w:rsidR="00522C00" w:rsidRPr="00246E42" w:rsidRDefault="00522C00" w:rsidP="00246E42">
      <w:pPr>
        <w:pStyle w:val="ConsPlusNormal"/>
        <w:ind w:firstLine="709"/>
        <w:contextualSpacing/>
        <w:jc w:val="both"/>
        <w:rPr>
          <w:sz w:val="28"/>
          <w:szCs w:val="28"/>
        </w:rPr>
      </w:pPr>
      <w:r w:rsidRPr="00246E42">
        <w:rPr>
          <w:sz w:val="28"/>
          <w:szCs w:val="28"/>
        </w:rPr>
        <w:t>2.17. В случае несоблюдения нанимателем жилого помещения условий, пред</w:t>
      </w:r>
      <w:r w:rsidRPr="00246E42">
        <w:rPr>
          <w:sz w:val="28"/>
          <w:szCs w:val="28"/>
        </w:rPr>
        <w:t>у</w:t>
      </w:r>
      <w:r w:rsidRPr="00246E42">
        <w:rPr>
          <w:sz w:val="28"/>
          <w:szCs w:val="28"/>
        </w:rPr>
        <w:t>смотренных пунктом 2.16 настоящего Положения, наниматель жилого помещения лишается права приобрести жилое помещение, указанное в пункте 2.15 настоящего Положения, в свою собственность по выкупной цене жилья.</w:t>
      </w:r>
    </w:p>
    <w:p w:rsidR="00522C00" w:rsidRPr="00246E42" w:rsidRDefault="00522C00" w:rsidP="00246E42">
      <w:pPr>
        <w:pStyle w:val="ConsPlusNormal"/>
        <w:ind w:firstLine="709"/>
        <w:contextualSpacing/>
        <w:jc w:val="both"/>
        <w:rPr>
          <w:sz w:val="28"/>
          <w:szCs w:val="28"/>
        </w:rPr>
      </w:pPr>
      <w:r w:rsidRPr="00246E42">
        <w:rPr>
          <w:sz w:val="28"/>
          <w:szCs w:val="28"/>
        </w:rPr>
        <w:t xml:space="preserve">2.18. </w:t>
      </w:r>
      <w:proofErr w:type="gramStart"/>
      <w:r w:rsidRPr="00246E42">
        <w:rPr>
          <w:sz w:val="28"/>
          <w:szCs w:val="28"/>
        </w:rPr>
        <w:t>Министерство сельского хозяйства и продовольствия Республики Тыва и орган местного самоуправления вправе требовать, в том числе в судебном порядке, от собственника (собственников) жилого помещения возврата нанимателю жилого помещения средств, внесенных им в счет уплаты средств в размере выкупной цены жилья, в случае несоблюдения нанимателем жилого помещения условий, пред</w:t>
      </w:r>
      <w:r w:rsidRPr="00246E42">
        <w:rPr>
          <w:sz w:val="28"/>
          <w:szCs w:val="28"/>
        </w:rPr>
        <w:t>у</w:t>
      </w:r>
      <w:r w:rsidRPr="00246E42">
        <w:rPr>
          <w:sz w:val="28"/>
          <w:szCs w:val="28"/>
        </w:rPr>
        <w:t>смотренных пунктом 2.16 настоящего Положения.</w:t>
      </w:r>
      <w:proofErr w:type="gramEnd"/>
    </w:p>
    <w:p w:rsidR="00522C00" w:rsidRDefault="00522C00" w:rsidP="00522C00">
      <w:pPr>
        <w:pStyle w:val="ConsPlusNormal"/>
        <w:spacing w:before="240"/>
        <w:ind w:firstLine="540"/>
        <w:contextualSpacing/>
        <w:jc w:val="both"/>
      </w:pPr>
    </w:p>
    <w:p w:rsidR="002D28BE" w:rsidRDefault="002D28BE" w:rsidP="00522C00">
      <w:pPr>
        <w:pStyle w:val="ConsPlusNormal"/>
        <w:spacing w:before="240"/>
        <w:ind w:firstLine="540"/>
        <w:contextualSpacing/>
        <w:jc w:val="both"/>
      </w:pPr>
    </w:p>
    <w:p w:rsidR="002D28BE" w:rsidRDefault="002D28BE" w:rsidP="00522C00">
      <w:pPr>
        <w:pStyle w:val="ConsPlusNormal"/>
        <w:spacing w:before="240"/>
        <w:ind w:firstLine="540"/>
        <w:contextualSpacing/>
        <w:jc w:val="both"/>
        <w:sectPr w:rsidR="002D28BE" w:rsidSect="00D60771">
          <w:pgSz w:w="11906" w:h="16838"/>
          <w:pgMar w:top="1134" w:right="567" w:bottom="1134" w:left="1134" w:header="680" w:footer="680" w:gutter="0"/>
          <w:pgNumType w:start="1"/>
          <w:cols w:space="720"/>
          <w:noEndnote/>
          <w:titlePg/>
          <w:docGrid w:linePitch="299"/>
        </w:sectPr>
      </w:pPr>
    </w:p>
    <w:p w:rsidR="00C12F47" w:rsidRPr="00BC4C6E" w:rsidRDefault="00C12F47" w:rsidP="00C12F47">
      <w:pPr>
        <w:pStyle w:val="ConsPlusNormal"/>
        <w:ind w:left="5103"/>
        <w:contextualSpacing/>
        <w:jc w:val="center"/>
        <w:rPr>
          <w:sz w:val="28"/>
          <w:szCs w:val="28"/>
        </w:rPr>
      </w:pPr>
      <w:r w:rsidRPr="00BC4C6E">
        <w:rPr>
          <w:sz w:val="28"/>
          <w:szCs w:val="28"/>
        </w:rPr>
        <w:lastRenderedPageBreak/>
        <w:t>Приложение №</w:t>
      </w:r>
      <w:r>
        <w:rPr>
          <w:sz w:val="28"/>
          <w:szCs w:val="28"/>
        </w:rPr>
        <w:t xml:space="preserve"> 3</w:t>
      </w:r>
    </w:p>
    <w:p w:rsidR="00C12F47" w:rsidRDefault="00C12F47" w:rsidP="00C12F47">
      <w:pPr>
        <w:pStyle w:val="ConsPlusNormal"/>
        <w:ind w:left="5103"/>
        <w:contextualSpacing/>
        <w:jc w:val="center"/>
        <w:rPr>
          <w:sz w:val="28"/>
          <w:szCs w:val="28"/>
        </w:rPr>
      </w:pPr>
      <w:r w:rsidRPr="00BC4C6E">
        <w:rPr>
          <w:sz w:val="28"/>
          <w:szCs w:val="28"/>
        </w:rPr>
        <w:t>к Подпрограмме «Создание условий</w:t>
      </w:r>
      <w:r>
        <w:rPr>
          <w:sz w:val="28"/>
          <w:szCs w:val="28"/>
        </w:rPr>
        <w:t xml:space="preserve"> </w:t>
      </w:r>
      <w:r w:rsidRPr="00BC4C6E">
        <w:rPr>
          <w:sz w:val="28"/>
          <w:szCs w:val="28"/>
        </w:rPr>
        <w:t>для обеспечения доступным</w:t>
      </w:r>
      <w:r>
        <w:rPr>
          <w:sz w:val="28"/>
          <w:szCs w:val="28"/>
        </w:rPr>
        <w:t xml:space="preserve"> </w:t>
      </w:r>
      <w:r w:rsidRPr="00BC4C6E">
        <w:rPr>
          <w:sz w:val="28"/>
          <w:szCs w:val="28"/>
        </w:rPr>
        <w:t>и комфортным жильем</w:t>
      </w:r>
      <w:r>
        <w:rPr>
          <w:sz w:val="28"/>
          <w:szCs w:val="28"/>
        </w:rPr>
        <w:t xml:space="preserve"> </w:t>
      </w:r>
      <w:r w:rsidRPr="00BC4C6E">
        <w:rPr>
          <w:sz w:val="28"/>
          <w:szCs w:val="28"/>
        </w:rPr>
        <w:t>сельского населения»</w:t>
      </w:r>
    </w:p>
    <w:p w:rsidR="00C12F47" w:rsidRDefault="00C12F47" w:rsidP="00C12F47">
      <w:pPr>
        <w:pStyle w:val="ConsPlusNormal"/>
        <w:ind w:left="5103"/>
        <w:contextualSpacing/>
        <w:jc w:val="center"/>
        <w:rPr>
          <w:bCs/>
          <w:sz w:val="28"/>
          <w:szCs w:val="28"/>
        </w:rPr>
      </w:pPr>
      <w:r>
        <w:rPr>
          <w:sz w:val="28"/>
          <w:szCs w:val="28"/>
        </w:rPr>
        <w:t xml:space="preserve"> </w:t>
      </w:r>
      <w:r w:rsidRPr="00E80218">
        <w:rPr>
          <w:bCs/>
          <w:sz w:val="28"/>
          <w:szCs w:val="28"/>
        </w:rPr>
        <w:t>государственной программы</w:t>
      </w:r>
      <w:r>
        <w:rPr>
          <w:bCs/>
          <w:sz w:val="28"/>
          <w:szCs w:val="28"/>
        </w:rPr>
        <w:t xml:space="preserve"> </w:t>
      </w:r>
    </w:p>
    <w:p w:rsidR="00C12F47" w:rsidRDefault="00C12F47" w:rsidP="00C12F47">
      <w:pPr>
        <w:pStyle w:val="ConsPlusNormal"/>
        <w:ind w:left="5103"/>
        <w:contextualSpacing/>
        <w:jc w:val="center"/>
        <w:rPr>
          <w:bCs/>
          <w:sz w:val="28"/>
          <w:szCs w:val="28"/>
        </w:rPr>
      </w:pPr>
      <w:r>
        <w:rPr>
          <w:bCs/>
          <w:sz w:val="28"/>
          <w:szCs w:val="28"/>
        </w:rPr>
        <w:t>Республики Тыва</w:t>
      </w:r>
      <w:r w:rsidRPr="00E80218">
        <w:rPr>
          <w:bCs/>
          <w:sz w:val="28"/>
          <w:szCs w:val="28"/>
        </w:rPr>
        <w:t xml:space="preserve"> «</w:t>
      </w:r>
      <w:proofErr w:type="gramStart"/>
      <w:r w:rsidRPr="00E80218">
        <w:rPr>
          <w:bCs/>
          <w:sz w:val="28"/>
          <w:szCs w:val="28"/>
        </w:rPr>
        <w:t>Комплексное</w:t>
      </w:r>
      <w:proofErr w:type="gramEnd"/>
      <w:r>
        <w:rPr>
          <w:bCs/>
          <w:sz w:val="28"/>
          <w:szCs w:val="28"/>
        </w:rPr>
        <w:t xml:space="preserve"> </w:t>
      </w:r>
    </w:p>
    <w:p w:rsidR="00C12F47" w:rsidRPr="00E80218" w:rsidRDefault="00C12F47" w:rsidP="00C12F47">
      <w:pPr>
        <w:pStyle w:val="ConsPlusNormal"/>
        <w:ind w:left="5103"/>
        <w:contextualSpacing/>
        <w:jc w:val="center"/>
        <w:rPr>
          <w:bCs/>
          <w:sz w:val="28"/>
          <w:szCs w:val="28"/>
        </w:rPr>
      </w:pPr>
      <w:r w:rsidRPr="00E80218">
        <w:rPr>
          <w:bCs/>
          <w:sz w:val="28"/>
          <w:szCs w:val="28"/>
        </w:rPr>
        <w:t>развитие сельских территорий»</w:t>
      </w:r>
    </w:p>
    <w:p w:rsidR="00522C00" w:rsidRDefault="00522C00" w:rsidP="002D28BE">
      <w:pPr>
        <w:pStyle w:val="ConsPlusNormal"/>
        <w:contextualSpacing/>
        <w:jc w:val="center"/>
        <w:rPr>
          <w:sz w:val="28"/>
          <w:szCs w:val="28"/>
        </w:rPr>
      </w:pPr>
    </w:p>
    <w:p w:rsidR="002D28BE" w:rsidRDefault="002D28BE" w:rsidP="002D28BE">
      <w:pPr>
        <w:pStyle w:val="ConsPlusNormal"/>
        <w:contextualSpacing/>
        <w:jc w:val="center"/>
        <w:rPr>
          <w:sz w:val="28"/>
          <w:szCs w:val="28"/>
        </w:rPr>
      </w:pPr>
    </w:p>
    <w:p w:rsidR="002D28BE" w:rsidRPr="002D28BE" w:rsidRDefault="002D28BE" w:rsidP="002D28BE">
      <w:pPr>
        <w:pStyle w:val="ConsPlusNormal"/>
        <w:contextualSpacing/>
        <w:jc w:val="center"/>
        <w:rPr>
          <w:sz w:val="28"/>
          <w:szCs w:val="28"/>
        </w:rPr>
      </w:pPr>
    </w:p>
    <w:p w:rsidR="00522C00" w:rsidRPr="002D28BE" w:rsidRDefault="002D28BE" w:rsidP="002D28BE">
      <w:pPr>
        <w:pStyle w:val="ConsPlusNormal"/>
        <w:contextualSpacing/>
        <w:jc w:val="center"/>
        <w:rPr>
          <w:b/>
          <w:sz w:val="28"/>
          <w:szCs w:val="28"/>
        </w:rPr>
      </w:pPr>
      <w:proofErr w:type="gramStart"/>
      <w:r w:rsidRPr="002D28BE">
        <w:rPr>
          <w:b/>
          <w:sz w:val="28"/>
          <w:szCs w:val="28"/>
        </w:rPr>
        <w:t>П</w:t>
      </w:r>
      <w:proofErr w:type="gramEnd"/>
      <w:r w:rsidR="00C12F47">
        <w:rPr>
          <w:b/>
          <w:sz w:val="28"/>
          <w:szCs w:val="28"/>
        </w:rPr>
        <w:t xml:space="preserve"> </w:t>
      </w:r>
      <w:r w:rsidRPr="002D28BE">
        <w:rPr>
          <w:b/>
          <w:sz w:val="28"/>
          <w:szCs w:val="28"/>
        </w:rPr>
        <w:t>Р</w:t>
      </w:r>
      <w:r w:rsidR="00C12F47">
        <w:rPr>
          <w:b/>
          <w:sz w:val="28"/>
          <w:szCs w:val="28"/>
        </w:rPr>
        <w:t xml:space="preserve"> </w:t>
      </w:r>
      <w:r w:rsidRPr="002D28BE">
        <w:rPr>
          <w:b/>
          <w:sz w:val="28"/>
          <w:szCs w:val="28"/>
        </w:rPr>
        <w:t>А</w:t>
      </w:r>
      <w:r w:rsidR="00C12F47">
        <w:rPr>
          <w:b/>
          <w:sz w:val="28"/>
          <w:szCs w:val="28"/>
        </w:rPr>
        <w:t xml:space="preserve"> </w:t>
      </w:r>
      <w:r w:rsidRPr="002D28BE">
        <w:rPr>
          <w:b/>
          <w:sz w:val="28"/>
          <w:szCs w:val="28"/>
        </w:rPr>
        <w:t>В</w:t>
      </w:r>
      <w:r w:rsidR="00C12F47">
        <w:rPr>
          <w:b/>
          <w:sz w:val="28"/>
          <w:szCs w:val="28"/>
        </w:rPr>
        <w:t xml:space="preserve"> </w:t>
      </w:r>
      <w:r w:rsidRPr="002D28BE">
        <w:rPr>
          <w:b/>
          <w:sz w:val="28"/>
          <w:szCs w:val="28"/>
        </w:rPr>
        <w:t>И</w:t>
      </w:r>
      <w:r w:rsidR="00C12F47">
        <w:rPr>
          <w:b/>
          <w:sz w:val="28"/>
          <w:szCs w:val="28"/>
        </w:rPr>
        <w:t xml:space="preserve"> </w:t>
      </w:r>
      <w:r w:rsidRPr="002D28BE">
        <w:rPr>
          <w:b/>
          <w:sz w:val="28"/>
          <w:szCs w:val="28"/>
        </w:rPr>
        <w:t>Л</w:t>
      </w:r>
      <w:r w:rsidR="00C12F47">
        <w:rPr>
          <w:b/>
          <w:sz w:val="28"/>
          <w:szCs w:val="28"/>
        </w:rPr>
        <w:t xml:space="preserve"> </w:t>
      </w:r>
      <w:r w:rsidRPr="002D28BE">
        <w:rPr>
          <w:b/>
          <w:sz w:val="28"/>
          <w:szCs w:val="28"/>
        </w:rPr>
        <w:t>А</w:t>
      </w:r>
    </w:p>
    <w:p w:rsidR="002D28BE" w:rsidRDefault="00522C00" w:rsidP="002D28BE">
      <w:pPr>
        <w:pStyle w:val="ConsPlusNormal"/>
        <w:contextualSpacing/>
        <w:jc w:val="center"/>
        <w:rPr>
          <w:sz w:val="28"/>
          <w:szCs w:val="28"/>
        </w:rPr>
      </w:pPr>
      <w:r w:rsidRPr="002D28BE">
        <w:rPr>
          <w:sz w:val="28"/>
          <w:szCs w:val="28"/>
        </w:rPr>
        <w:t xml:space="preserve">предоставления и распределения субсидий </w:t>
      </w:r>
      <w:proofErr w:type="gramStart"/>
      <w:r w:rsidRPr="002D28BE">
        <w:rPr>
          <w:sz w:val="28"/>
          <w:szCs w:val="28"/>
        </w:rPr>
        <w:t>из</w:t>
      </w:r>
      <w:proofErr w:type="gramEnd"/>
      <w:r w:rsidRPr="002D28BE">
        <w:rPr>
          <w:sz w:val="28"/>
          <w:szCs w:val="28"/>
        </w:rPr>
        <w:t xml:space="preserve"> </w:t>
      </w:r>
    </w:p>
    <w:p w:rsidR="002D28BE" w:rsidRDefault="00522C00" w:rsidP="002D28BE">
      <w:pPr>
        <w:pStyle w:val="ConsPlusNormal"/>
        <w:contextualSpacing/>
        <w:jc w:val="center"/>
        <w:rPr>
          <w:sz w:val="28"/>
          <w:szCs w:val="28"/>
        </w:rPr>
      </w:pPr>
      <w:r w:rsidRPr="002D28BE">
        <w:rPr>
          <w:sz w:val="28"/>
          <w:szCs w:val="28"/>
        </w:rPr>
        <w:t xml:space="preserve">республиканского бюджета Республики Тыва бюджетам </w:t>
      </w:r>
    </w:p>
    <w:p w:rsidR="002D28BE" w:rsidRDefault="00522C00" w:rsidP="002D28BE">
      <w:pPr>
        <w:pStyle w:val="ConsPlusNormal"/>
        <w:contextualSpacing/>
        <w:jc w:val="center"/>
        <w:rPr>
          <w:sz w:val="28"/>
          <w:szCs w:val="28"/>
        </w:rPr>
      </w:pPr>
      <w:r w:rsidRPr="002D28BE">
        <w:rPr>
          <w:sz w:val="28"/>
          <w:szCs w:val="28"/>
        </w:rPr>
        <w:t xml:space="preserve">муниципальных районов Республики Тыва на оказание </w:t>
      </w:r>
    </w:p>
    <w:p w:rsidR="002D28BE" w:rsidRDefault="00522C00" w:rsidP="002D28BE">
      <w:pPr>
        <w:pStyle w:val="ConsPlusNormal"/>
        <w:contextualSpacing/>
        <w:jc w:val="center"/>
        <w:rPr>
          <w:sz w:val="28"/>
          <w:szCs w:val="28"/>
        </w:rPr>
      </w:pPr>
      <w:r w:rsidRPr="002D28BE">
        <w:rPr>
          <w:sz w:val="28"/>
          <w:szCs w:val="28"/>
        </w:rPr>
        <w:t xml:space="preserve">финансовой поддержки </w:t>
      </w:r>
      <w:r w:rsidR="002D28BE" w:rsidRPr="002D28BE">
        <w:rPr>
          <w:sz w:val="28"/>
          <w:szCs w:val="28"/>
        </w:rPr>
        <w:t>п</w:t>
      </w:r>
      <w:r w:rsidRPr="002D28BE">
        <w:rPr>
          <w:sz w:val="28"/>
          <w:szCs w:val="28"/>
        </w:rPr>
        <w:t xml:space="preserve">ри исполнении </w:t>
      </w:r>
      <w:proofErr w:type="gramStart"/>
      <w:r w:rsidRPr="002D28BE">
        <w:rPr>
          <w:sz w:val="28"/>
          <w:szCs w:val="28"/>
        </w:rPr>
        <w:t>расходных</w:t>
      </w:r>
      <w:proofErr w:type="gramEnd"/>
      <w:r w:rsidRPr="002D28BE">
        <w:rPr>
          <w:sz w:val="28"/>
          <w:szCs w:val="28"/>
        </w:rPr>
        <w:t xml:space="preserve"> </w:t>
      </w:r>
    </w:p>
    <w:p w:rsidR="002D28BE" w:rsidRDefault="00522C00" w:rsidP="002D28BE">
      <w:pPr>
        <w:pStyle w:val="ConsPlusNormal"/>
        <w:contextualSpacing/>
        <w:jc w:val="center"/>
        <w:rPr>
          <w:sz w:val="28"/>
          <w:szCs w:val="28"/>
        </w:rPr>
      </w:pPr>
      <w:r w:rsidRPr="002D28BE">
        <w:rPr>
          <w:sz w:val="28"/>
          <w:szCs w:val="28"/>
        </w:rPr>
        <w:t xml:space="preserve">обязательств муниципальных районов Республики Тыва </w:t>
      </w:r>
    </w:p>
    <w:p w:rsidR="002D28BE" w:rsidRDefault="00522C00" w:rsidP="002D28BE">
      <w:pPr>
        <w:pStyle w:val="ConsPlusNormal"/>
        <w:contextualSpacing/>
        <w:jc w:val="center"/>
        <w:rPr>
          <w:sz w:val="28"/>
          <w:szCs w:val="28"/>
        </w:rPr>
      </w:pPr>
      <w:r w:rsidRPr="002D28BE">
        <w:rPr>
          <w:sz w:val="28"/>
          <w:szCs w:val="28"/>
        </w:rPr>
        <w:t xml:space="preserve">на обустройство объектами инженерной инфраструктуры </w:t>
      </w:r>
    </w:p>
    <w:p w:rsidR="002D28BE" w:rsidRDefault="00522C00" w:rsidP="002D28BE">
      <w:pPr>
        <w:pStyle w:val="ConsPlusNormal"/>
        <w:contextualSpacing/>
        <w:jc w:val="center"/>
        <w:rPr>
          <w:sz w:val="28"/>
          <w:szCs w:val="28"/>
        </w:rPr>
      </w:pPr>
      <w:r w:rsidRPr="002D28BE">
        <w:rPr>
          <w:sz w:val="28"/>
          <w:szCs w:val="28"/>
        </w:rPr>
        <w:t xml:space="preserve">и благоустройство площадок, расположенных </w:t>
      </w:r>
      <w:proofErr w:type="gramStart"/>
      <w:r w:rsidRPr="002D28BE">
        <w:rPr>
          <w:sz w:val="28"/>
          <w:szCs w:val="28"/>
        </w:rPr>
        <w:t>на</w:t>
      </w:r>
      <w:proofErr w:type="gramEnd"/>
      <w:r w:rsidRPr="002D28BE">
        <w:rPr>
          <w:sz w:val="28"/>
          <w:szCs w:val="28"/>
        </w:rPr>
        <w:t xml:space="preserve"> сельских </w:t>
      </w:r>
    </w:p>
    <w:p w:rsidR="00522C00" w:rsidRPr="002D28BE" w:rsidRDefault="00522C00" w:rsidP="002D28BE">
      <w:pPr>
        <w:pStyle w:val="ConsPlusNormal"/>
        <w:contextualSpacing/>
        <w:jc w:val="center"/>
        <w:rPr>
          <w:sz w:val="28"/>
          <w:szCs w:val="28"/>
        </w:rPr>
      </w:pPr>
      <w:proofErr w:type="gramStart"/>
      <w:r w:rsidRPr="002D28BE">
        <w:rPr>
          <w:sz w:val="28"/>
          <w:szCs w:val="28"/>
        </w:rPr>
        <w:t>территориях</w:t>
      </w:r>
      <w:proofErr w:type="gramEnd"/>
      <w:r w:rsidRPr="002D28BE">
        <w:rPr>
          <w:sz w:val="28"/>
          <w:szCs w:val="28"/>
        </w:rPr>
        <w:t>, под компактную жилищную застройку</w:t>
      </w:r>
    </w:p>
    <w:p w:rsidR="00522C00" w:rsidRPr="002D28BE" w:rsidRDefault="00522C00" w:rsidP="002D28BE">
      <w:pPr>
        <w:pStyle w:val="ConsPlusNormal"/>
        <w:contextualSpacing/>
        <w:jc w:val="center"/>
        <w:rPr>
          <w:sz w:val="28"/>
          <w:szCs w:val="28"/>
        </w:rPr>
      </w:pPr>
    </w:p>
    <w:p w:rsidR="00522C00" w:rsidRPr="002D28BE" w:rsidRDefault="00522C00" w:rsidP="002D28BE">
      <w:pPr>
        <w:pStyle w:val="ConsPlusNormal"/>
        <w:ind w:firstLine="709"/>
        <w:contextualSpacing/>
        <w:jc w:val="both"/>
        <w:rPr>
          <w:sz w:val="28"/>
          <w:szCs w:val="28"/>
        </w:rPr>
      </w:pPr>
      <w:r w:rsidRPr="002D28BE">
        <w:rPr>
          <w:sz w:val="28"/>
          <w:szCs w:val="28"/>
        </w:rPr>
        <w:t>1. Настоящие Правила устанавливают поряд</w:t>
      </w:r>
      <w:r w:rsidR="002D28BE">
        <w:rPr>
          <w:sz w:val="28"/>
          <w:szCs w:val="28"/>
        </w:rPr>
        <w:t>о</w:t>
      </w:r>
      <w:r w:rsidRPr="002D28BE">
        <w:rPr>
          <w:sz w:val="28"/>
          <w:szCs w:val="28"/>
        </w:rPr>
        <w:t xml:space="preserve">к и условия предоставления и распределения субсидий из бюджета Республики Тыва бюджетам муниципальных районов Республики Тыва (далее </w:t>
      </w:r>
      <w:r w:rsidR="002D28BE">
        <w:rPr>
          <w:sz w:val="28"/>
          <w:szCs w:val="28"/>
        </w:rPr>
        <w:t>–</w:t>
      </w:r>
      <w:r w:rsidRPr="002D28BE">
        <w:rPr>
          <w:sz w:val="28"/>
          <w:szCs w:val="28"/>
        </w:rPr>
        <w:t xml:space="preserve"> муниципальные района) в целях реализации пр</w:t>
      </w:r>
      <w:r w:rsidRPr="002D28BE">
        <w:rPr>
          <w:sz w:val="28"/>
          <w:szCs w:val="28"/>
        </w:rPr>
        <w:t>о</w:t>
      </w:r>
      <w:r w:rsidRPr="002D28BE">
        <w:rPr>
          <w:sz w:val="28"/>
          <w:szCs w:val="28"/>
        </w:rPr>
        <w:t xml:space="preserve">ектов комплексного обустройства площадок под компактную жилищную застройку на сельских территориях (далее соответственно </w:t>
      </w:r>
      <w:r w:rsidR="002D28BE">
        <w:rPr>
          <w:sz w:val="28"/>
          <w:szCs w:val="28"/>
        </w:rPr>
        <w:t>–</w:t>
      </w:r>
      <w:r w:rsidRPr="002D28BE">
        <w:rPr>
          <w:sz w:val="28"/>
          <w:szCs w:val="28"/>
        </w:rPr>
        <w:t xml:space="preserve"> проекты комплексной застройки, субсидии).</w:t>
      </w:r>
    </w:p>
    <w:p w:rsidR="00522C00" w:rsidRPr="002D28BE" w:rsidRDefault="00522C00" w:rsidP="002D28BE">
      <w:pPr>
        <w:pStyle w:val="ConsPlusNormal"/>
        <w:ind w:firstLine="709"/>
        <w:contextualSpacing/>
        <w:jc w:val="both"/>
        <w:rPr>
          <w:sz w:val="28"/>
          <w:szCs w:val="28"/>
        </w:rPr>
      </w:pPr>
      <w:r w:rsidRPr="002D28BE">
        <w:rPr>
          <w:sz w:val="28"/>
          <w:szCs w:val="28"/>
        </w:rPr>
        <w:t>Перечень таких сельских терри</w:t>
      </w:r>
      <w:r w:rsidR="00E13829">
        <w:rPr>
          <w:sz w:val="28"/>
          <w:szCs w:val="28"/>
        </w:rPr>
        <w:t>торий Республики Тыва определен</w:t>
      </w:r>
      <w:r w:rsidRPr="002D28BE">
        <w:rPr>
          <w:sz w:val="28"/>
          <w:szCs w:val="28"/>
        </w:rPr>
        <w:t xml:space="preserve"> в прилож</w:t>
      </w:r>
      <w:r w:rsidRPr="002D28BE">
        <w:rPr>
          <w:sz w:val="28"/>
          <w:szCs w:val="28"/>
        </w:rPr>
        <w:t>е</w:t>
      </w:r>
      <w:r w:rsidRPr="002D28BE">
        <w:rPr>
          <w:sz w:val="28"/>
          <w:szCs w:val="28"/>
        </w:rPr>
        <w:t>нии №</w:t>
      </w:r>
      <w:r w:rsidR="002D28BE">
        <w:rPr>
          <w:sz w:val="28"/>
          <w:szCs w:val="28"/>
        </w:rPr>
        <w:t xml:space="preserve"> </w:t>
      </w:r>
      <w:r w:rsidR="00E13829">
        <w:rPr>
          <w:sz w:val="28"/>
          <w:szCs w:val="28"/>
        </w:rPr>
        <w:t>5</w:t>
      </w:r>
      <w:r w:rsidRPr="002D28BE">
        <w:rPr>
          <w:sz w:val="28"/>
          <w:szCs w:val="28"/>
        </w:rPr>
        <w:t xml:space="preserve"> </w:t>
      </w:r>
      <w:r w:rsidRPr="002D28BE">
        <w:rPr>
          <w:bCs/>
          <w:sz w:val="28"/>
          <w:szCs w:val="28"/>
        </w:rPr>
        <w:t>к Программе</w:t>
      </w:r>
      <w:r w:rsidRPr="002D28BE">
        <w:rPr>
          <w:sz w:val="28"/>
          <w:szCs w:val="28"/>
        </w:rPr>
        <w:t>.</w:t>
      </w:r>
    </w:p>
    <w:p w:rsidR="00522C00" w:rsidRPr="002D28BE" w:rsidRDefault="00522C00" w:rsidP="002D28BE">
      <w:pPr>
        <w:pStyle w:val="ConsPlusNormal"/>
        <w:ind w:firstLine="709"/>
        <w:contextualSpacing/>
        <w:jc w:val="both"/>
        <w:rPr>
          <w:sz w:val="28"/>
          <w:szCs w:val="28"/>
        </w:rPr>
      </w:pPr>
      <w:r w:rsidRPr="002D28BE">
        <w:rPr>
          <w:sz w:val="28"/>
          <w:szCs w:val="28"/>
        </w:rPr>
        <w:t>2. Субсидии в соответствии с настоящими Правилами предоставляются за счет средств бюджета Республики Тыва и средств субсидии из федерального бюджета бюджету Республики Тыва.</w:t>
      </w:r>
    </w:p>
    <w:p w:rsidR="00522C00" w:rsidRPr="002D28BE" w:rsidRDefault="00522C00" w:rsidP="002D28BE">
      <w:pPr>
        <w:pStyle w:val="ConsPlusNormal"/>
        <w:ind w:firstLine="709"/>
        <w:contextualSpacing/>
        <w:jc w:val="both"/>
        <w:rPr>
          <w:sz w:val="28"/>
          <w:szCs w:val="28"/>
        </w:rPr>
      </w:pPr>
      <w:r w:rsidRPr="002D28BE">
        <w:rPr>
          <w:sz w:val="28"/>
          <w:szCs w:val="28"/>
        </w:rPr>
        <w:t>3. Субсидии предоставляются бюджетам муниципальных районов в пределах бюджетных ассигнований и лимитов бюджетных обязательств, доведенных в уст</w:t>
      </w:r>
      <w:r w:rsidRPr="002D28BE">
        <w:rPr>
          <w:sz w:val="28"/>
          <w:szCs w:val="28"/>
        </w:rPr>
        <w:t>а</w:t>
      </w:r>
      <w:r w:rsidRPr="002D28BE">
        <w:rPr>
          <w:sz w:val="28"/>
          <w:szCs w:val="28"/>
        </w:rPr>
        <w:t>новленном порядке до Министерства сельского хозяйства и продовольствия Респу</w:t>
      </w:r>
      <w:r w:rsidRPr="002D28BE">
        <w:rPr>
          <w:sz w:val="28"/>
          <w:szCs w:val="28"/>
        </w:rPr>
        <w:t>б</w:t>
      </w:r>
      <w:r w:rsidRPr="002D28BE">
        <w:rPr>
          <w:sz w:val="28"/>
          <w:szCs w:val="28"/>
        </w:rPr>
        <w:t xml:space="preserve">лики Тыва (далее </w:t>
      </w:r>
      <w:r w:rsidR="002D28BE">
        <w:rPr>
          <w:sz w:val="28"/>
          <w:szCs w:val="28"/>
        </w:rPr>
        <w:t>–</w:t>
      </w:r>
      <w:r w:rsidRPr="002D28BE">
        <w:rPr>
          <w:sz w:val="28"/>
          <w:szCs w:val="28"/>
        </w:rPr>
        <w:t xml:space="preserve"> Министерство) как до получателя средств бюджета Республики Тыва, на цели, указанные в пункте 1 настоящих Правил.</w:t>
      </w:r>
    </w:p>
    <w:p w:rsidR="00522C00" w:rsidRPr="002D28BE" w:rsidRDefault="00522C00" w:rsidP="002D28BE">
      <w:pPr>
        <w:pStyle w:val="ConsPlusNormal"/>
        <w:ind w:firstLine="709"/>
        <w:contextualSpacing/>
        <w:jc w:val="both"/>
        <w:rPr>
          <w:sz w:val="28"/>
          <w:szCs w:val="28"/>
        </w:rPr>
      </w:pPr>
      <w:r w:rsidRPr="002D28BE">
        <w:rPr>
          <w:sz w:val="28"/>
          <w:szCs w:val="28"/>
        </w:rPr>
        <w:t xml:space="preserve">4. Субсидии предоставляются на </w:t>
      </w:r>
      <w:proofErr w:type="spellStart"/>
      <w:r w:rsidRPr="002D28BE">
        <w:rPr>
          <w:sz w:val="28"/>
          <w:szCs w:val="28"/>
        </w:rPr>
        <w:t>софинансирование</w:t>
      </w:r>
      <w:proofErr w:type="spellEnd"/>
      <w:r w:rsidRPr="002D28BE">
        <w:rPr>
          <w:sz w:val="28"/>
          <w:szCs w:val="28"/>
        </w:rPr>
        <w:t xml:space="preserve"> расходных обязательств муниципальных районов, возникающих в связи с реализацией проектов комплек</w:t>
      </w:r>
      <w:r w:rsidRPr="002D28BE">
        <w:rPr>
          <w:sz w:val="28"/>
          <w:szCs w:val="28"/>
        </w:rPr>
        <w:t>с</w:t>
      </w:r>
      <w:r w:rsidRPr="002D28BE">
        <w:rPr>
          <w:sz w:val="28"/>
          <w:szCs w:val="28"/>
        </w:rPr>
        <w:t>ной застройки, предусматривающих строительство улично-дорожной сети.</w:t>
      </w:r>
    </w:p>
    <w:p w:rsidR="00522C00" w:rsidRPr="002D28BE" w:rsidRDefault="00522C00" w:rsidP="002D28BE">
      <w:pPr>
        <w:pStyle w:val="ConsPlusNormal"/>
        <w:ind w:firstLine="709"/>
        <w:contextualSpacing/>
        <w:jc w:val="both"/>
        <w:rPr>
          <w:sz w:val="28"/>
          <w:szCs w:val="28"/>
        </w:rPr>
      </w:pPr>
      <w:r w:rsidRPr="002D28BE">
        <w:rPr>
          <w:sz w:val="28"/>
          <w:szCs w:val="28"/>
        </w:rPr>
        <w:t>5. Критериями отбора муниципальных районов в целях предоставления субс</w:t>
      </w:r>
      <w:r w:rsidRPr="002D28BE">
        <w:rPr>
          <w:sz w:val="28"/>
          <w:szCs w:val="28"/>
        </w:rPr>
        <w:t>и</w:t>
      </w:r>
      <w:r w:rsidRPr="002D28BE">
        <w:rPr>
          <w:sz w:val="28"/>
          <w:szCs w:val="28"/>
        </w:rPr>
        <w:t>дии являются:</w:t>
      </w:r>
    </w:p>
    <w:p w:rsidR="00522C00" w:rsidRPr="002D28BE" w:rsidRDefault="00522C00" w:rsidP="002D28BE">
      <w:pPr>
        <w:pStyle w:val="ConsPlusNormal"/>
        <w:ind w:firstLine="709"/>
        <w:contextualSpacing/>
        <w:jc w:val="both"/>
        <w:rPr>
          <w:sz w:val="28"/>
          <w:szCs w:val="28"/>
        </w:rPr>
      </w:pPr>
      <w:r w:rsidRPr="002D28BE">
        <w:rPr>
          <w:sz w:val="28"/>
          <w:szCs w:val="28"/>
        </w:rPr>
        <w:t>а) наличие реестра проектов комплексной застройки по форме, утверждаемой Министерством;</w:t>
      </w:r>
    </w:p>
    <w:p w:rsidR="00522C00" w:rsidRPr="002D28BE" w:rsidRDefault="00522C00" w:rsidP="002D28BE">
      <w:pPr>
        <w:pStyle w:val="ConsPlusNormal"/>
        <w:ind w:firstLine="709"/>
        <w:contextualSpacing/>
        <w:jc w:val="both"/>
        <w:rPr>
          <w:sz w:val="28"/>
          <w:szCs w:val="28"/>
        </w:rPr>
      </w:pPr>
      <w:r w:rsidRPr="002D28BE">
        <w:rPr>
          <w:sz w:val="28"/>
          <w:szCs w:val="28"/>
        </w:rPr>
        <w:t>б) наличие в собственности муниципального района объекта незавершенного строительства по проекту комплексной застройки;</w:t>
      </w:r>
    </w:p>
    <w:p w:rsidR="00522C00" w:rsidRPr="002D28BE" w:rsidRDefault="00522C00" w:rsidP="002D28BE">
      <w:pPr>
        <w:pStyle w:val="ConsPlusNormal"/>
        <w:ind w:firstLine="709"/>
        <w:contextualSpacing/>
        <w:jc w:val="both"/>
        <w:rPr>
          <w:sz w:val="28"/>
          <w:szCs w:val="28"/>
        </w:rPr>
      </w:pPr>
      <w:proofErr w:type="gramStart"/>
      <w:r w:rsidRPr="002D28BE">
        <w:rPr>
          <w:sz w:val="28"/>
          <w:szCs w:val="28"/>
        </w:rPr>
        <w:lastRenderedPageBreak/>
        <w:t>в) включение проекта комплексной застройки в соглашение, заключенное в соответствии с пунктом 14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w:t>
      </w:r>
      <w:r w:rsidRPr="002D28BE">
        <w:rPr>
          <w:sz w:val="28"/>
          <w:szCs w:val="28"/>
        </w:rPr>
        <w:t>б</w:t>
      </w:r>
      <w:r w:rsidRPr="002D28BE">
        <w:rPr>
          <w:sz w:val="28"/>
          <w:szCs w:val="28"/>
        </w:rPr>
        <w:t xml:space="preserve">ря 2014 г. </w:t>
      </w:r>
      <w:r w:rsidR="002D28BE">
        <w:rPr>
          <w:sz w:val="28"/>
          <w:szCs w:val="28"/>
        </w:rPr>
        <w:t>№</w:t>
      </w:r>
      <w:r w:rsidRPr="002D28BE">
        <w:rPr>
          <w:sz w:val="28"/>
          <w:szCs w:val="28"/>
        </w:rPr>
        <w:t xml:space="preserve"> 999 </w:t>
      </w:r>
      <w:r w:rsidR="00BC4C6E" w:rsidRPr="002D28BE">
        <w:rPr>
          <w:sz w:val="28"/>
          <w:szCs w:val="28"/>
        </w:rPr>
        <w:t>«</w:t>
      </w:r>
      <w:r w:rsidRPr="002D28BE">
        <w:rPr>
          <w:sz w:val="28"/>
          <w:szCs w:val="28"/>
        </w:rPr>
        <w:t>О формировании, предоставлении и распределении субсидий из федерального бюджета бюджетам субъектов Российской Федерации</w:t>
      </w:r>
      <w:r w:rsidR="00BC4C6E" w:rsidRPr="002D28BE">
        <w:rPr>
          <w:sz w:val="28"/>
          <w:szCs w:val="28"/>
        </w:rPr>
        <w:t>»</w:t>
      </w:r>
      <w:r w:rsidRPr="002D28BE">
        <w:rPr>
          <w:sz w:val="28"/>
          <w:szCs w:val="28"/>
        </w:rPr>
        <w:t xml:space="preserve"> (далее </w:t>
      </w:r>
      <w:r w:rsidR="002D28BE">
        <w:rPr>
          <w:sz w:val="28"/>
          <w:szCs w:val="28"/>
        </w:rPr>
        <w:t>–</w:t>
      </w:r>
      <w:r w:rsidRPr="002D28BE">
        <w:rPr>
          <w:sz w:val="28"/>
          <w:szCs w:val="28"/>
        </w:rPr>
        <w:t xml:space="preserve"> Пр</w:t>
      </w:r>
      <w:r w:rsidRPr="002D28BE">
        <w:rPr>
          <w:sz w:val="28"/>
          <w:szCs w:val="28"/>
        </w:rPr>
        <w:t>а</w:t>
      </w:r>
      <w:r w:rsidRPr="002D28BE">
        <w:rPr>
          <w:sz w:val="28"/>
          <w:szCs w:val="28"/>
        </w:rPr>
        <w:t>вила предоставления субсидии), на развитие инженерной инфраструктуры на сел</w:t>
      </w:r>
      <w:r w:rsidRPr="002D28BE">
        <w:rPr>
          <w:sz w:val="28"/>
          <w:szCs w:val="28"/>
        </w:rPr>
        <w:t>ь</w:t>
      </w:r>
      <w:r w:rsidRPr="002D28BE">
        <w:rPr>
          <w:sz w:val="28"/>
          <w:szCs w:val="28"/>
        </w:rPr>
        <w:t>ских</w:t>
      </w:r>
      <w:proofErr w:type="gramEnd"/>
      <w:r w:rsidRPr="002D28BE">
        <w:rPr>
          <w:sz w:val="28"/>
          <w:szCs w:val="28"/>
        </w:rPr>
        <w:t xml:space="preserve"> </w:t>
      </w:r>
      <w:proofErr w:type="gramStart"/>
      <w:r w:rsidRPr="002D28BE">
        <w:rPr>
          <w:sz w:val="28"/>
          <w:szCs w:val="28"/>
        </w:rPr>
        <w:t>территориях</w:t>
      </w:r>
      <w:proofErr w:type="gramEnd"/>
      <w:r w:rsidRPr="002D28BE">
        <w:rPr>
          <w:sz w:val="28"/>
          <w:szCs w:val="28"/>
        </w:rPr>
        <w:t>.</w:t>
      </w:r>
    </w:p>
    <w:p w:rsidR="00522C00" w:rsidRPr="002D28BE" w:rsidRDefault="00522C00" w:rsidP="002D28BE">
      <w:pPr>
        <w:pStyle w:val="ConsPlusNormal"/>
        <w:ind w:firstLine="709"/>
        <w:contextualSpacing/>
        <w:jc w:val="both"/>
        <w:rPr>
          <w:sz w:val="28"/>
          <w:szCs w:val="28"/>
        </w:rPr>
      </w:pPr>
      <w:r w:rsidRPr="002D28BE">
        <w:rPr>
          <w:sz w:val="28"/>
          <w:szCs w:val="28"/>
        </w:rPr>
        <w:t>6. Размер субсидии, предоставляемой бюджету i-го муниципального района (</w:t>
      </w:r>
      <w:proofErr w:type="spellStart"/>
      <w:r w:rsidRPr="002D28BE">
        <w:rPr>
          <w:sz w:val="28"/>
          <w:szCs w:val="28"/>
        </w:rPr>
        <w:t>Ci</w:t>
      </w:r>
      <w:proofErr w:type="spellEnd"/>
      <w:r w:rsidRPr="002D28BE">
        <w:rPr>
          <w:sz w:val="28"/>
          <w:szCs w:val="28"/>
        </w:rPr>
        <w:t>), определяется по следующей формуле:</w:t>
      </w:r>
    </w:p>
    <w:p w:rsidR="00522C00" w:rsidRPr="002D28BE" w:rsidRDefault="00522C00" w:rsidP="002D28BE">
      <w:pPr>
        <w:pStyle w:val="ConsPlusNormal"/>
        <w:ind w:firstLine="709"/>
        <w:contextualSpacing/>
        <w:jc w:val="both"/>
        <w:rPr>
          <w:sz w:val="28"/>
          <w:szCs w:val="28"/>
        </w:rPr>
      </w:pPr>
    </w:p>
    <w:p w:rsidR="00522C00" w:rsidRPr="002D28BE" w:rsidRDefault="00522C00" w:rsidP="002D28BE">
      <w:pPr>
        <w:pStyle w:val="ConsPlusNormal"/>
        <w:ind w:firstLine="709"/>
        <w:contextualSpacing/>
        <w:jc w:val="both"/>
        <w:rPr>
          <w:sz w:val="28"/>
          <w:szCs w:val="28"/>
        </w:rPr>
      </w:pPr>
      <w:r w:rsidRPr="002D28BE">
        <w:rPr>
          <w:noProof/>
          <w:position w:val="-60"/>
          <w:sz w:val="28"/>
          <w:szCs w:val="28"/>
        </w:rPr>
        <w:drawing>
          <wp:inline distT="0" distB="0" distL="0" distR="0">
            <wp:extent cx="1590675" cy="7334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1590675" cy="733425"/>
                    </a:xfrm>
                    <a:prstGeom prst="rect">
                      <a:avLst/>
                    </a:prstGeom>
                    <a:noFill/>
                    <a:ln w="9525">
                      <a:noFill/>
                      <a:miter lim="800000"/>
                      <a:headEnd/>
                      <a:tailEnd/>
                    </a:ln>
                  </pic:spPr>
                </pic:pic>
              </a:graphicData>
            </a:graphic>
          </wp:inline>
        </w:drawing>
      </w:r>
    </w:p>
    <w:p w:rsidR="00522C00" w:rsidRPr="002D28BE" w:rsidRDefault="00522C00" w:rsidP="002D28BE">
      <w:pPr>
        <w:pStyle w:val="ConsPlusNormal"/>
        <w:ind w:firstLine="709"/>
        <w:contextualSpacing/>
        <w:jc w:val="both"/>
        <w:rPr>
          <w:sz w:val="28"/>
          <w:szCs w:val="28"/>
        </w:rPr>
      </w:pPr>
    </w:p>
    <w:p w:rsidR="00522C00" w:rsidRPr="002D28BE" w:rsidRDefault="00522C00" w:rsidP="002D28BE">
      <w:pPr>
        <w:pStyle w:val="ConsPlusNormal"/>
        <w:ind w:firstLine="709"/>
        <w:contextualSpacing/>
        <w:jc w:val="both"/>
        <w:rPr>
          <w:sz w:val="28"/>
          <w:szCs w:val="28"/>
        </w:rPr>
      </w:pPr>
      <w:r w:rsidRPr="002D28BE">
        <w:rPr>
          <w:sz w:val="28"/>
          <w:szCs w:val="28"/>
        </w:rPr>
        <w:t>где:</w:t>
      </w:r>
    </w:p>
    <w:p w:rsidR="00522C00" w:rsidRPr="002D28BE" w:rsidRDefault="00522C00" w:rsidP="002D28BE">
      <w:pPr>
        <w:pStyle w:val="ConsPlusNormal"/>
        <w:ind w:firstLine="709"/>
        <w:contextualSpacing/>
        <w:jc w:val="both"/>
        <w:rPr>
          <w:sz w:val="28"/>
          <w:szCs w:val="28"/>
        </w:rPr>
      </w:pPr>
      <w:r w:rsidRPr="002D28BE">
        <w:rPr>
          <w:sz w:val="28"/>
          <w:szCs w:val="28"/>
        </w:rPr>
        <w:t>V</w:t>
      </w:r>
      <w:r w:rsidRPr="002D28BE">
        <w:rPr>
          <w:sz w:val="28"/>
          <w:szCs w:val="28"/>
          <w:vertAlign w:val="subscript"/>
        </w:rPr>
        <w:t>O</w:t>
      </w:r>
      <w:r w:rsidRPr="002D28BE">
        <w:rPr>
          <w:sz w:val="28"/>
          <w:szCs w:val="28"/>
        </w:rPr>
        <w:t xml:space="preserve"> </w:t>
      </w:r>
      <w:r w:rsidR="002D28BE">
        <w:rPr>
          <w:sz w:val="28"/>
          <w:szCs w:val="28"/>
        </w:rPr>
        <w:t>–</w:t>
      </w:r>
      <w:r w:rsidRPr="002D28BE">
        <w:rPr>
          <w:sz w:val="28"/>
          <w:szCs w:val="28"/>
        </w:rPr>
        <w:t xml:space="preserve"> общий объем бюджетных ассигнований, предусмотренных в бюджете Республики Тыва Министерству на предоставление субсидий на цели, указанные в пункте 1 настоящих Правил;</w:t>
      </w:r>
    </w:p>
    <w:p w:rsidR="00522C00" w:rsidRPr="002D28BE" w:rsidRDefault="00522C00" w:rsidP="002D28BE">
      <w:pPr>
        <w:pStyle w:val="ConsPlusNormal"/>
        <w:ind w:firstLine="709"/>
        <w:contextualSpacing/>
        <w:jc w:val="both"/>
        <w:rPr>
          <w:sz w:val="28"/>
          <w:szCs w:val="28"/>
        </w:rPr>
      </w:pPr>
      <w:proofErr w:type="spellStart"/>
      <w:r w:rsidRPr="002D28BE">
        <w:rPr>
          <w:sz w:val="28"/>
          <w:szCs w:val="28"/>
        </w:rPr>
        <w:t>Zi</w:t>
      </w:r>
      <w:proofErr w:type="spellEnd"/>
      <w:r w:rsidRPr="002D28BE">
        <w:rPr>
          <w:sz w:val="28"/>
          <w:szCs w:val="28"/>
        </w:rPr>
        <w:t xml:space="preserve"> </w:t>
      </w:r>
      <w:r w:rsidR="002D28BE">
        <w:rPr>
          <w:sz w:val="28"/>
          <w:szCs w:val="28"/>
        </w:rPr>
        <w:t>–</w:t>
      </w:r>
      <w:r w:rsidRPr="002D28BE">
        <w:rPr>
          <w:sz w:val="28"/>
          <w:szCs w:val="28"/>
        </w:rPr>
        <w:t xml:space="preserve"> затраты на завершение реализации проектов комплексной застройки в с</w:t>
      </w:r>
      <w:r w:rsidRPr="002D28BE">
        <w:rPr>
          <w:sz w:val="28"/>
          <w:szCs w:val="28"/>
        </w:rPr>
        <w:t>о</w:t>
      </w:r>
      <w:r w:rsidRPr="002D28BE">
        <w:rPr>
          <w:sz w:val="28"/>
          <w:szCs w:val="28"/>
        </w:rPr>
        <w:t xml:space="preserve">ответствии с количественной оценкой затрат на реализацию проектов комплексной застройки, которая проводится с учетом положений постановления Правительства Российской Федерации от 5 марта 2007 г. </w:t>
      </w:r>
      <w:r w:rsidR="002D28BE">
        <w:rPr>
          <w:sz w:val="28"/>
          <w:szCs w:val="28"/>
        </w:rPr>
        <w:t>№</w:t>
      </w:r>
      <w:r w:rsidRPr="002D28BE">
        <w:rPr>
          <w:sz w:val="28"/>
          <w:szCs w:val="28"/>
        </w:rPr>
        <w:t xml:space="preserve"> 145 </w:t>
      </w:r>
      <w:r w:rsidR="00BC4C6E" w:rsidRPr="002D28BE">
        <w:rPr>
          <w:sz w:val="28"/>
          <w:szCs w:val="28"/>
        </w:rPr>
        <w:t>«</w:t>
      </w:r>
      <w:r w:rsidRPr="002D28BE">
        <w:rPr>
          <w:sz w:val="28"/>
          <w:szCs w:val="28"/>
        </w:rPr>
        <w:t>О порядке организации и пров</w:t>
      </w:r>
      <w:r w:rsidRPr="002D28BE">
        <w:rPr>
          <w:sz w:val="28"/>
          <w:szCs w:val="28"/>
        </w:rPr>
        <w:t>е</w:t>
      </w:r>
      <w:r w:rsidRPr="002D28BE">
        <w:rPr>
          <w:sz w:val="28"/>
          <w:szCs w:val="28"/>
        </w:rPr>
        <w:t>дения государственной экспертизы проектной документации и результатов инж</w:t>
      </w:r>
      <w:r w:rsidRPr="002D28BE">
        <w:rPr>
          <w:sz w:val="28"/>
          <w:szCs w:val="28"/>
        </w:rPr>
        <w:t>е</w:t>
      </w:r>
      <w:r w:rsidRPr="002D28BE">
        <w:rPr>
          <w:sz w:val="28"/>
          <w:szCs w:val="28"/>
        </w:rPr>
        <w:t>нерных изысканий</w:t>
      </w:r>
      <w:r w:rsidR="00BC4C6E" w:rsidRPr="002D28BE">
        <w:rPr>
          <w:sz w:val="28"/>
          <w:szCs w:val="28"/>
        </w:rPr>
        <w:t>»</w:t>
      </w:r>
      <w:r w:rsidRPr="002D28BE">
        <w:rPr>
          <w:sz w:val="28"/>
          <w:szCs w:val="28"/>
        </w:rPr>
        <w:t>;</w:t>
      </w:r>
    </w:p>
    <w:p w:rsidR="00522C00" w:rsidRPr="002D28BE" w:rsidRDefault="00522C00" w:rsidP="002D28BE">
      <w:pPr>
        <w:pStyle w:val="ConsPlusNormal"/>
        <w:ind w:firstLine="709"/>
        <w:contextualSpacing/>
        <w:jc w:val="both"/>
        <w:rPr>
          <w:sz w:val="28"/>
          <w:szCs w:val="28"/>
        </w:rPr>
      </w:pPr>
      <w:proofErr w:type="spellStart"/>
      <w:proofErr w:type="gramStart"/>
      <w:r w:rsidRPr="002D28BE">
        <w:rPr>
          <w:sz w:val="28"/>
          <w:szCs w:val="28"/>
        </w:rPr>
        <w:t>Yi</w:t>
      </w:r>
      <w:proofErr w:type="spellEnd"/>
      <w:r w:rsidRPr="002D28BE">
        <w:rPr>
          <w:sz w:val="28"/>
          <w:szCs w:val="28"/>
        </w:rPr>
        <w:t xml:space="preserve"> </w:t>
      </w:r>
      <w:r w:rsidR="002D28BE">
        <w:rPr>
          <w:sz w:val="28"/>
          <w:szCs w:val="28"/>
        </w:rPr>
        <w:t>–</w:t>
      </w:r>
      <w:r w:rsidRPr="002D28BE">
        <w:rPr>
          <w:sz w:val="28"/>
          <w:szCs w:val="28"/>
        </w:rPr>
        <w:t xml:space="preserve"> предельный уровень </w:t>
      </w:r>
      <w:proofErr w:type="spellStart"/>
      <w:r w:rsidRPr="002D28BE">
        <w:rPr>
          <w:sz w:val="28"/>
          <w:szCs w:val="28"/>
        </w:rPr>
        <w:t>софинансирования</w:t>
      </w:r>
      <w:proofErr w:type="spellEnd"/>
      <w:r w:rsidRPr="002D28BE">
        <w:rPr>
          <w:sz w:val="28"/>
          <w:szCs w:val="28"/>
        </w:rPr>
        <w:t xml:space="preserve"> расходного обязательства i-го муниципального района из бюджета Республики Тыва, ежегодно утверждаемый К</w:t>
      </w:r>
      <w:r w:rsidRPr="002D28BE">
        <w:rPr>
          <w:sz w:val="28"/>
          <w:szCs w:val="28"/>
        </w:rPr>
        <w:t>а</w:t>
      </w:r>
      <w:r w:rsidRPr="002D28BE">
        <w:rPr>
          <w:sz w:val="28"/>
          <w:szCs w:val="28"/>
        </w:rPr>
        <w:t>бинетом Министров Республики Тыва и определяемый в соответствии с пунктом 13 Правил формирования, предоставления и распределения субсидий из бюджета Ре</w:t>
      </w:r>
      <w:r w:rsidRPr="002D28BE">
        <w:rPr>
          <w:sz w:val="28"/>
          <w:szCs w:val="28"/>
        </w:rPr>
        <w:t>с</w:t>
      </w:r>
      <w:r w:rsidRPr="002D28BE">
        <w:rPr>
          <w:sz w:val="28"/>
          <w:szCs w:val="28"/>
        </w:rPr>
        <w:t>публики Тыва местным бюджетам, утвержденных постановлением Кабинета Мин</w:t>
      </w:r>
      <w:r w:rsidRPr="002D28BE">
        <w:rPr>
          <w:sz w:val="28"/>
          <w:szCs w:val="28"/>
        </w:rPr>
        <w:t>и</w:t>
      </w:r>
      <w:r w:rsidR="002D28BE">
        <w:rPr>
          <w:sz w:val="28"/>
          <w:szCs w:val="28"/>
        </w:rPr>
        <w:t xml:space="preserve">стров Республики Тыва от 20 сентября </w:t>
      </w:r>
      <w:r w:rsidRPr="002D28BE">
        <w:rPr>
          <w:sz w:val="28"/>
          <w:szCs w:val="28"/>
        </w:rPr>
        <w:t xml:space="preserve">2019 </w:t>
      </w:r>
      <w:r w:rsidR="002D28BE">
        <w:rPr>
          <w:sz w:val="28"/>
          <w:szCs w:val="28"/>
        </w:rPr>
        <w:t>г. №</w:t>
      </w:r>
      <w:r w:rsidRPr="002D28BE">
        <w:rPr>
          <w:sz w:val="28"/>
          <w:szCs w:val="28"/>
        </w:rPr>
        <w:t xml:space="preserve"> 851 </w:t>
      </w:r>
      <w:r w:rsidR="00BC4C6E" w:rsidRPr="002D28BE">
        <w:rPr>
          <w:sz w:val="28"/>
          <w:szCs w:val="28"/>
        </w:rPr>
        <w:t>«</w:t>
      </w:r>
      <w:r w:rsidRPr="002D28BE">
        <w:rPr>
          <w:sz w:val="28"/>
          <w:szCs w:val="28"/>
        </w:rPr>
        <w:t>Об утверждении Правил формирования, предоставления и распределения субсидий из бюджета</w:t>
      </w:r>
      <w:proofErr w:type="gramEnd"/>
      <w:r w:rsidRPr="002D28BE">
        <w:rPr>
          <w:sz w:val="28"/>
          <w:szCs w:val="28"/>
        </w:rPr>
        <w:t xml:space="preserve"> Республики Тыва местным бюджетам</w:t>
      </w:r>
      <w:r w:rsidR="00BC4C6E" w:rsidRPr="002D28BE">
        <w:rPr>
          <w:sz w:val="28"/>
          <w:szCs w:val="28"/>
        </w:rPr>
        <w:t>»</w:t>
      </w:r>
      <w:r w:rsidRPr="002D28BE">
        <w:rPr>
          <w:sz w:val="28"/>
          <w:szCs w:val="28"/>
        </w:rPr>
        <w:t>.</w:t>
      </w:r>
    </w:p>
    <w:p w:rsidR="00522C00" w:rsidRPr="002D28BE" w:rsidRDefault="00522C00" w:rsidP="002D28BE">
      <w:pPr>
        <w:pStyle w:val="ConsPlusNormal"/>
        <w:ind w:firstLine="709"/>
        <w:contextualSpacing/>
        <w:jc w:val="both"/>
        <w:rPr>
          <w:sz w:val="28"/>
          <w:szCs w:val="28"/>
        </w:rPr>
      </w:pPr>
      <w:r w:rsidRPr="002D28BE">
        <w:rPr>
          <w:sz w:val="28"/>
          <w:szCs w:val="28"/>
        </w:rPr>
        <w:t>7. Объем бюджетных ассигнований бюджета муниципального района на ф</w:t>
      </w:r>
      <w:r w:rsidRPr="002D28BE">
        <w:rPr>
          <w:sz w:val="28"/>
          <w:szCs w:val="28"/>
        </w:rPr>
        <w:t>и</w:t>
      </w:r>
      <w:r w:rsidRPr="002D28BE">
        <w:rPr>
          <w:sz w:val="28"/>
          <w:szCs w:val="28"/>
        </w:rPr>
        <w:t xml:space="preserve">нансовое обеспечение расходного обязательства муниципального района, в целях </w:t>
      </w:r>
      <w:proofErr w:type="spellStart"/>
      <w:r w:rsidRPr="002D28BE">
        <w:rPr>
          <w:sz w:val="28"/>
          <w:szCs w:val="28"/>
        </w:rPr>
        <w:t>софинансирования</w:t>
      </w:r>
      <w:proofErr w:type="spellEnd"/>
      <w:r w:rsidRPr="002D28BE">
        <w:rPr>
          <w:sz w:val="28"/>
          <w:szCs w:val="28"/>
        </w:rPr>
        <w:t xml:space="preserve"> которого предоставляется субсидия, утверждается решением о бюджете муниципального района (определяется сводной бюджетной росписью бюджета муниципального района) исходя из необходимости достижения устано</w:t>
      </w:r>
      <w:r w:rsidRPr="002D28BE">
        <w:rPr>
          <w:sz w:val="28"/>
          <w:szCs w:val="28"/>
        </w:rPr>
        <w:t>в</w:t>
      </w:r>
      <w:r w:rsidRPr="002D28BE">
        <w:rPr>
          <w:sz w:val="28"/>
          <w:szCs w:val="28"/>
        </w:rPr>
        <w:t>ленных соглашением, заключенным в соответствии с пунктом 11 настоящих Пр</w:t>
      </w:r>
      <w:r w:rsidRPr="002D28BE">
        <w:rPr>
          <w:sz w:val="28"/>
          <w:szCs w:val="28"/>
        </w:rPr>
        <w:t>а</w:t>
      </w:r>
      <w:r w:rsidRPr="002D28BE">
        <w:rPr>
          <w:sz w:val="28"/>
          <w:szCs w:val="28"/>
        </w:rPr>
        <w:t>вил, значений результата использования субсидии.</w:t>
      </w:r>
    </w:p>
    <w:p w:rsidR="00522C00" w:rsidRPr="002D28BE" w:rsidRDefault="00522C00" w:rsidP="002D28BE">
      <w:pPr>
        <w:pStyle w:val="ConsPlusNormal"/>
        <w:ind w:firstLine="709"/>
        <w:contextualSpacing/>
        <w:jc w:val="both"/>
        <w:rPr>
          <w:sz w:val="28"/>
          <w:szCs w:val="28"/>
        </w:rPr>
      </w:pPr>
      <w:r w:rsidRPr="002D28BE">
        <w:rPr>
          <w:sz w:val="28"/>
          <w:szCs w:val="28"/>
        </w:rPr>
        <w:t xml:space="preserve">8. </w:t>
      </w:r>
      <w:proofErr w:type="gramStart"/>
      <w:r w:rsidRPr="002D28BE">
        <w:rPr>
          <w:sz w:val="28"/>
          <w:szCs w:val="28"/>
        </w:rPr>
        <w:t>Распределение субсидий между бюджетами муниципальных районов Ре</w:t>
      </w:r>
      <w:r w:rsidRPr="002D28BE">
        <w:rPr>
          <w:sz w:val="28"/>
          <w:szCs w:val="28"/>
        </w:rPr>
        <w:t>с</w:t>
      </w:r>
      <w:r w:rsidRPr="002D28BE">
        <w:rPr>
          <w:sz w:val="28"/>
          <w:szCs w:val="28"/>
        </w:rPr>
        <w:t xml:space="preserve">публики Тыва осуществляется решением </w:t>
      </w:r>
      <w:r w:rsidRPr="002D28BE">
        <w:rPr>
          <w:bCs/>
          <w:sz w:val="28"/>
          <w:szCs w:val="28"/>
        </w:rPr>
        <w:t xml:space="preserve">комиссия </w:t>
      </w:r>
      <w:r w:rsidRPr="002D28BE">
        <w:rPr>
          <w:sz w:val="28"/>
          <w:szCs w:val="28"/>
        </w:rPr>
        <w:t>по отбору и приемке законче</w:t>
      </w:r>
      <w:r w:rsidRPr="002D28BE">
        <w:rPr>
          <w:sz w:val="28"/>
          <w:szCs w:val="28"/>
        </w:rPr>
        <w:t>н</w:t>
      </w:r>
      <w:r w:rsidRPr="002D28BE">
        <w:rPr>
          <w:sz w:val="28"/>
          <w:szCs w:val="28"/>
        </w:rPr>
        <w:t>ного строительством проектов развития сельских территорий и распределению су</w:t>
      </w:r>
      <w:r w:rsidRPr="002D28BE">
        <w:rPr>
          <w:sz w:val="28"/>
          <w:szCs w:val="28"/>
        </w:rPr>
        <w:t>б</w:t>
      </w:r>
      <w:r w:rsidRPr="002D28BE">
        <w:rPr>
          <w:sz w:val="28"/>
          <w:szCs w:val="28"/>
        </w:rPr>
        <w:t>сидий муниципальным районам Республики Тыва в рамках Государственной пр</w:t>
      </w:r>
      <w:r w:rsidRPr="002D28BE">
        <w:rPr>
          <w:sz w:val="28"/>
          <w:szCs w:val="28"/>
        </w:rPr>
        <w:t>о</w:t>
      </w:r>
      <w:r w:rsidRPr="002D28BE">
        <w:rPr>
          <w:sz w:val="28"/>
          <w:szCs w:val="28"/>
        </w:rPr>
        <w:lastRenderedPageBreak/>
        <w:t xml:space="preserve">граммы Республики Тыва </w:t>
      </w:r>
      <w:r w:rsidR="00BC4C6E" w:rsidRPr="002D28BE">
        <w:rPr>
          <w:sz w:val="28"/>
          <w:szCs w:val="28"/>
        </w:rPr>
        <w:t>«</w:t>
      </w:r>
      <w:r w:rsidRPr="002D28BE">
        <w:rPr>
          <w:sz w:val="28"/>
          <w:szCs w:val="28"/>
        </w:rPr>
        <w:t>Комплексное развитие сельских территорий</w:t>
      </w:r>
      <w:r w:rsidR="00BC4C6E" w:rsidRPr="002D28BE">
        <w:rPr>
          <w:sz w:val="28"/>
          <w:szCs w:val="28"/>
        </w:rPr>
        <w:t>»</w:t>
      </w:r>
      <w:r w:rsidRPr="002D28BE">
        <w:rPr>
          <w:sz w:val="28"/>
          <w:szCs w:val="28"/>
        </w:rPr>
        <w:t>, которая создается нормативным правовым актом Правительства Республики Тыва и утве</w:t>
      </w:r>
      <w:r w:rsidRPr="002D28BE">
        <w:rPr>
          <w:sz w:val="28"/>
          <w:szCs w:val="28"/>
        </w:rPr>
        <w:t>р</w:t>
      </w:r>
      <w:r w:rsidRPr="002D28BE">
        <w:rPr>
          <w:sz w:val="28"/>
          <w:szCs w:val="28"/>
        </w:rPr>
        <w:t>ждается нормативным правовым актом Правительства Республики Тыва.</w:t>
      </w:r>
      <w:proofErr w:type="gramEnd"/>
    </w:p>
    <w:p w:rsidR="00522C00" w:rsidRPr="002D28BE" w:rsidRDefault="00522C00" w:rsidP="002D28BE">
      <w:pPr>
        <w:pStyle w:val="ConsPlusNormal"/>
        <w:ind w:firstLine="709"/>
        <w:contextualSpacing/>
        <w:jc w:val="both"/>
        <w:rPr>
          <w:sz w:val="28"/>
          <w:szCs w:val="28"/>
        </w:rPr>
      </w:pPr>
      <w:r w:rsidRPr="002D28BE">
        <w:rPr>
          <w:sz w:val="28"/>
          <w:szCs w:val="28"/>
        </w:rPr>
        <w:t xml:space="preserve">9. При распределении субсидий между бюджетами муниципальных районов размер субсидии бюджету муниципального района не может превышать размер средств на исполнение расходного обязательства муниципального района, в целях </w:t>
      </w:r>
      <w:proofErr w:type="spellStart"/>
      <w:r w:rsidRPr="002D28BE">
        <w:rPr>
          <w:sz w:val="28"/>
          <w:szCs w:val="28"/>
        </w:rPr>
        <w:t>софинансирования</w:t>
      </w:r>
      <w:proofErr w:type="spellEnd"/>
      <w:r w:rsidRPr="002D28BE">
        <w:rPr>
          <w:sz w:val="28"/>
          <w:szCs w:val="28"/>
        </w:rPr>
        <w:t xml:space="preserve"> которого предоставляется субсидия.</w:t>
      </w:r>
    </w:p>
    <w:p w:rsidR="00522C00" w:rsidRPr="002D28BE" w:rsidRDefault="00522C00" w:rsidP="002D28BE">
      <w:pPr>
        <w:pStyle w:val="ConsPlusNormal"/>
        <w:ind w:firstLine="709"/>
        <w:contextualSpacing/>
        <w:jc w:val="both"/>
        <w:rPr>
          <w:sz w:val="28"/>
          <w:szCs w:val="28"/>
        </w:rPr>
      </w:pPr>
      <w:r w:rsidRPr="002D28BE">
        <w:rPr>
          <w:sz w:val="28"/>
          <w:szCs w:val="28"/>
        </w:rPr>
        <w:t>10. Предоставление субсидии бюджету муниципального района осуществл</w:t>
      </w:r>
      <w:r w:rsidRPr="002D28BE">
        <w:rPr>
          <w:sz w:val="28"/>
          <w:szCs w:val="28"/>
        </w:rPr>
        <w:t>я</w:t>
      </w:r>
      <w:r w:rsidRPr="002D28BE">
        <w:rPr>
          <w:sz w:val="28"/>
          <w:szCs w:val="28"/>
        </w:rPr>
        <w:t>ется при следующих условиях:</w:t>
      </w:r>
    </w:p>
    <w:p w:rsidR="00522C00" w:rsidRPr="002D28BE" w:rsidRDefault="00522C00" w:rsidP="002D28BE">
      <w:pPr>
        <w:pStyle w:val="ConsPlusNormal"/>
        <w:ind w:firstLine="709"/>
        <w:contextualSpacing/>
        <w:jc w:val="both"/>
        <w:rPr>
          <w:sz w:val="28"/>
          <w:szCs w:val="28"/>
        </w:rPr>
      </w:pPr>
      <w:r w:rsidRPr="002D28BE">
        <w:rPr>
          <w:sz w:val="28"/>
          <w:szCs w:val="28"/>
        </w:rPr>
        <w:t>а) наличие муниципального правового акта муниципального района, утве</w:t>
      </w:r>
      <w:r w:rsidRPr="002D28BE">
        <w:rPr>
          <w:sz w:val="28"/>
          <w:szCs w:val="28"/>
        </w:rPr>
        <w:t>р</w:t>
      </w:r>
      <w:r w:rsidRPr="002D28BE">
        <w:rPr>
          <w:sz w:val="28"/>
          <w:szCs w:val="28"/>
        </w:rPr>
        <w:t xml:space="preserve">ждающего перечень и объемы финансирования проектов комплексной застройки, в целях </w:t>
      </w:r>
      <w:proofErr w:type="spellStart"/>
      <w:r w:rsidRPr="002D28BE">
        <w:rPr>
          <w:sz w:val="28"/>
          <w:szCs w:val="28"/>
        </w:rPr>
        <w:t>софинансирования</w:t>
      </w:r>
      <w:proofErr w:type="spellEnd"/>
      <w:r w:rsidRPr="002D28BE">
        <w:rPr>
          <w:sz w:val="28"/>
          <w:szCs w:val="28"/>
        </w:rPr>
        <w:t xml:space="preserve"> которых предоставляется субсидия;</w:t>
      </w:r>
    </w:p>
    <w:p w:rsidR="00522C00" w:rsidRPr="002D28BE" w:rsidRDefault="00522C00" w:rsidP="002D28BE">
      <w:pPr>
        <w:pStyle w:val="ConsPlusNormal"/>
        <w:ind w:firstLine="709"/>
        <w:contextualSpacing/>
        <w:jc w:val="both"/>
        <w:rPr>
          <w:sz w:val="28"/>
          <w:szCs w:val="28"/>
        </w:rPr>
      </w:pPr>
      <w:r w:rsidRPr="002D28BE">
        <w:rPr>
          <w:sz w:val="28"/>
          <w:szCs w:val="28"/>
        </w:rPr>
        <w:t>б) наличие в бюджете муниципального района (сводной бюджетной росписи бюджета муниципального района) бюджетных ассигнований на исполнение расхо</w:t>
      </w:r>
      <w:r w:rsidRPr="002D28BE">
        <w:rPr>
          <w:sz w:val="28"/>
          <w:szCs w:val="28"/>
        </w:rPr>
        <w:t>д</w:t>
      </w:r>
      <w:r w:rsidRPr="002D28BE">
        <w:rPr>
          <w:sz w:val="28"/>
          <w:szCs w:val="28"/>
        </w:rPr>
        <w:t xml:space="preserve">ных обязательств муниципального района, в целях </w:t>
      </w:r>
      <w:proofErr w:type="spellStart"/>
      <w:r w:rsidRPr="002D28BE">
        <w:rPr>
          <w:sz w:val="28"/>
          <w:szCs w:val="28"/>
        </w:rPr>
        <w:t>софинансирования</w:t>
      </w:r>
      <w:proofErr w:type="spellEnd"/>
      <w:r w:rsidRPr="002D28BE">
        <w:rPr>
          <w:sz w:val="28"/>
          <w:szCs w:val="28"/>
        </w:rPr>
        <w:t xml:space="preserve"> которых пр</w:t>
      </w:r>
      <w:r w:rsidRPr="002D28BE">
        <w:rPr>
          <w:sz w:val="28"/>
          <w:szCs w:val="28"/>
        </w:rPr>
        <w:t>е</w:t>
      </w:r>
      <w:r w:rsidRPr="002D28BE">
        <w:rPr>
          <w:sz w:val="28"/>
          <w:szCs w:val="28"/>
        </w:rPr>
        <w:t xml:space="preserve">доставляется субсидия, в объеме, необходимом для их исполнения, </w:t>
      </w:r>
      <w:proofErr w:type="gramStart"/>
      <w:r w:rsidRPr="002D28BE">
        <w:rPr>
          <w:sz w:val="28"/>
          <w:szCs w:val="28"/>
        </w:rPr>
        <w:t>включая размер планируемой к предоставлению из бюджета Республики Тыва субсидии</w:t>
      </w:r>
      <w:proofErr w:type="gramEnd"/>
      <w:r w:rsidRPr="002D28BE">
        <w:rPr>
          <w:sz w:val="28"/>
          <w:szCs w:val="28"/>
        </w:rPr>
        <w:t>;</w:t>
      </w:r>
    </w:p>
    <w:p w:rsidR="00522C00" w:rsidRPr="002D28BE" w:rsidRDefault="00522C00" w:rsidP="002D28BE">
      <w:pPr>
        <w:pStyle w:val="ConsPlusNormal"/>
        <w:ind w:firstLine="709"/>
        <w:contextualSpacing/>
        <w:jc w:val="both"/>
        <w:rPr>
          <w:sz w:val="28"/>
          <w:szCs w:val="28"/>
        </w:rPr>
      </w:pPr>
      <w:r w:rsidRPr="002D28BE">
        <w:rPr>
          <w:sz w:val="28"/>
          <w:szCs w:val="28"/>
        </w:rPr>
        <w:t xml:space="preserve">в) заключение соглашения в соответствии с пунктом 11 настоящих Правил о предоставлении субсидии из бюджета Республики Тыва бюджету муниципального района, предусматривающего обязательства муниципального района по исполнению расходных обязательств, в целях </w:t>
      </w:r>
      <w:proofErr w:type="spellStart"/>
      <w:r w:rsidRPr="002D28BE">
        <w:rPr>
          <w:sz w:val="28"/>
          <w:szCs w:val="28"/>
        </w:rPr>
        <w:t>софинансирования</w:t>
      </w:r>
      <w:proofErr w:type="spellEnd"/>
      <w:r w:rsidRPr="002D28BE">
        <w:rPr>
          <w:sz w:val="28"/>
          <w:szCs w:val="28"/>
        </w:rPr>
        <w:t xml:space="preserve"> которых предоставляется су</w:t>
      </w:r>
      <w:r w:rsidRPr="002D28BE">
        <w:rPr>
          <w:sz w:val="28"/>
          <w:szCs w:val="28"/>
        </w:rPr>
        <w:t>б</w:t>
      </w:r>
      <w:r w:rsidRPr="002D28BE">
        <w:rPr>
          <w:sz w:val="28"/>
          <w:szCs w:val="28"/>
        </w:rPr>
        <w:t>сидия, и ответственность за неисполнение предусмотренных указанным соглашен</w:t>
      </w:r>
      <w:r w:rsidRPr="002D28BE">
        <w:rPr>
          <w:sz w:val="28"/>
          <w:szCs w:val="28"/>
        </w:rPr>
        <w:t>и</w:t>
      </w:r>
      <w:r w:rsidRPr="002D28BE">
        <w:rPr>
          <w:sz w:val="28"/>
          <w:szCs w:val="28"/>
        </w:rPr>
        <w:t>ем обязательств.</w:t>
      </w:r>
    </w:p>
    <w:p w:rsidR="00522C00" w:rsidRPr="002D28BE" w:rsidRDefault="00522C00" w:rsidP="002D28BE">
      <w:pPr>
        <w:pStyle w:val="ConsPlusNormal"/>
        <w:ind w:firstLine="709"/>
        <w:contextualSpacing/>
        <w:jc w:val="both"/>
        <w:rPr>
          <w:sz w:val="28"/>
          <w:szCs w:val="28"/>
        </w:rPr>
      </w:pPr>
      <w:r w:rsidRPr="002D28BE">
        <w:rPr>
          <w:sz w:val="28"/>
          <w:szCs w:val="28"/>
        </w:rPr>
        <w:t>11. Предоставление субсидии осуществляется на основании соглашения, з</w:t>
      </w:r>
      <w:r w:rsidRPr="002D28BE">
        <w:rPr>
          <w:sz w:val="28"/>
          <w:szCs w:val="28"/>
        </w:rPr>
        <w:t>а</w:t>
      </w:r>
      <w:r w:rsidRPr="002D28BE">
        <w:rPr>
          <w:sz w:val="28"/>
          <w:szCs w:val="28"/>
        </w:rPr>
        <w:t xml:space="preserve">ключаемого в системе </w:t>
      </w:r>
      <w:r w:rsidR="00BC4C6E" w:rsidRPr="002D28BE">
        <w:rPr>
          <w:sz w:val="28"/>
          <w:szCs w:val="28"/>
        </w:rPr>
        <w:t>«</w:t>
      </w:r>
      <w:r w:rsidRPr="002D28BE">
        <w:rPr>
          <w:sz w:val="28"/>
          <w:szCs w:val="28"/>
        </w:rPr>
        <w:t>Электронный бюджет</w:t>
      </w:r>
      <w:r w:rsidR="00BC4C6E" w:rsidRPr="002D28BE">
        <w:rPr>
          <w:sz w:val="28"/>
          <w:szCs w:val="28"/>
        </w:rPr>
        <w:t>»</w:t>
      </w:r>
      <w:r w:rsidRPr="002D28BE">
        <w:rPr>
          <w:sz w:val="28"/>
          <w:szCs w:val="28"/>
        </w:rPr>
        <w:t xml:space="preserve"> между Министерством и органом местного самоуправления муниципального района (далее </w:t>
      </w:r>
      <w:r w:rsidR="002D28BE">
        <w:rPr>
          <w:sz w:val="28"/>
          <w:szCs w:val="28"/>
        </w:rPr>
        <w:t>–</w:t>
      </w:r>
      <w:r w:rsidRPr="002D28BE">
        <w:rPr>
          <w:sz w:val="28"/>
          <w:szCs w:val="28"/>
        </w:rPr>
        <w:t xml:space="preserve"> Соглашение).</w:t>
      </w:r>
    </w:p>
    <w:p w:rsidR="00522C00" w:rsidRPr="002D28BE" w:rsidRDefault="00522C00" w:rsidP="002D28BE">
      <w:pPr>
        <w:pStyle w:val="ConsPlusNormal"/>
        <w:ind w:firstLine="709"/>
        <w:contextualSpacing/>
        <w:jc w:val="both"/>
        <w:rPr>
          <w:sz w:val="28"/>
          <w:szCs w:val="28"/>
        </w:rPr>
      </w:pPr>
      <w:proofErr w:type="gramStart"/>
      <w:r w:rsidRPr="002D28BE">
        <w:rPr>
          <w:sz w:val="28"/>
          <w:szCs w:val="28"/>
        </w:rPr>
        <w:t>Соглашение заключается по форме, установленной в соответствии с пунктом 12 Правил формирования, предоставления и распределения субсидий из федерал</w:t>
      </w:r>
      <w:r w:rsidRPr="002D28BE">
        <w:rPr>
          <w:sz w:val="28"/>
          <w:szCs w:val="28"/>
        </w:rPr>
        <w:t>ь</w:t>
      </w:r>
      <w:r w:rsidRPr="002D28BE">
        <w:rPr>
          <w:sz w:val="28"/>
          <w:szCs w:val="28"/>
        </w:rPr>
        <w:t>ного бюджета бюджетам субъектов Российской Федерации, утвержденных пост</w:t>
      </w:r>
      <w:r w:rsidRPr="002D28BE">
        <w:rPr>
          <w:sz w:val="28"/>
          <w:szCs w:val="28"/>
        </w:rPr>
        <w:t>а</w:t>
      </w:r>
      <w:r w:rsidRPr="002D28BE">
        <w:rPr>
          <w:sz w:val="28"/>
          <w:szCs w:val="28"/>
        </w:rPr>
        <w:t xml:space="preserve">новлением Правительства Российской Федерации от 30 сентября 2014 г. </w:t>
      </w:r>
      <w:r w:rsidR="002D28BE">
        <w:rPr>
          <w:sz w:val="28"/>
          <w:szCs w:val="28"/>
        </w:rPr>
        <w:t>№</w:t>
      </w:r>
      <w:r w:rsidRPr="002D28BE">
        <w:rPr>
          <w:sz w:val="28"/>
          <w:szCs w:val="28"/>
        </w:rPr>
        <w:t xml:space="preserve"> 999 </w:t>
      </w:r>
      <w:r w:rsidR="002D28BE">
        <w:rPr>
          <w:sz w:val="28"/>
          <w:szCs w:val="28"/>
        </w:rPr>
        <w:t xml:space="preserve">            </w:t>
      </w:r>
      <w:r w:rsidR="00BC4C6E" w:rsidRPr="002D28BE">
        <w:rPr>
          <w:sz w:val="28"/>
          <w:szCs w:val="28"/>
        </w:rPr>
        <w:t>«</w:t>
      </w:r>
      <w:r w:rsidRPr="002D28BE">
        <w:rPr>
          <w:sz w:val="28"/>
          <w:szCs w:val="28"/>
        </w:rPr>
        <w:t>О формировании, предоставлении и распределении субсидий из федерального бюджета бюджетам субъектов Российской Федерации</w:t>
      </w:r>
      <w:r w:rsidR="00BC4C6E" w:rsidRPr="002D28BE">
        <w:rPr>
          <w:sz w:val="28"/>
          <w:szCs w:val="28"/>
        </w:rPr>
        <w:t>»</w:t>
      </w:r>
      <w:r w:rsidRPr="002D28BE">
        <w:rPr>
          <w:sz w:val="28"/>
          <w:szCs w:val="28"/>
        </w:rPr>
        <w:t>, с учетом условий, пред</w:t>
      </w:r>
      <w:r w:rsidRPr="002D28BE">
        <w:rPr>
          <w:sz w:val="28"/>
          <w:szCs w:val="28"/>
        </w:rPr>
        <w:t>у</w:t>
      </w:r>
      <w:r w:rsidRPr="002D28BE">
        <w:rPr>
          <w:sz w:val="28"/>
          <w:szCs w:val="28"/>
        </w:rPr>
        <w:t xml:space="preserve">смотренных подпунктом </w:t>
      </w:r>
      <w:r w:rsidR="00BC4C6E" w:rsidRPr="002D28BE">
        <w:rPr>
          <w:sz w:val="28"/>
          <w:szCs w:val="28"/>
        </w:rPr>
        <w:t>«</w:t>
      </w:r>
      <w:r w:rsidRPr="002D28BE">
        <w:rPr>
          <w:sz w:val="28"/>
          <w:szCs w:val="28"/>
        </w:rPr>
        <w:t>л(1)</w:t>
      </w:r>
      <w:r w:rsidR="00BC4C6E" w:rsidRPr="002D28BE">
        <w:rPr>
          <w:sz w:val="28"/>
          <w:szCs w:val="28"/>
        </w:rPr>
        <w:t>»</w:t>
      </w:r>
      <w:r w:rsidRPr="002D28BE">
        <w:rPr>
          <w:sz w:val="28"/>
          <w:szCs w:val="28"/>
        </w:rPr>
        <w:t xml:space="preserve"> пункта 10 Правил предоставления субсидии.</w:t>
      </w:r>
      <w:proofErr w:type="gramEnd"/>
    </w:p>
    <w:p w:rsidR="00522C00" w:rsidRPr="002D28BE" w:rsidRDefault="00522C00" w:rsidP="002D28BE">
      <w:pPr>
        <w:pStyle w:val="ConsPlusNormal"/>
        <w:ind w:firstLine="709"/>
        <w:contextualSpacing/>
        <w:jc w:val="both"/>
        <w:rPr>
          <w:sz w:val="28"/>
          <w:szCs w:val="28"/>
        </w:rPr>
      </w:pPr>
      <w:r w:rsidRPr="002D28BE">
        <w:rPr>
          <w:sz w:val="28"/>
          <w:szCs w:val="28"/>
        </w:rPr>
        <w:t>12. Министерство в течение пяти рабочих дней со дня поступления субсидии на счет Министерства представляет в Управление Федерального казначейства по Республике Тыва заявку на перечисление указанных сре</w:t>
      </w:r>
      <w:proofErr w:type="gramStart"/>
      <w:r w:rsidRPr="002D28BE">
        <w:rPr>
          <w:sz w:val="28"/>
          <w:szCs w:val="28"/>
        </w:rPr>
        <w:t>дств в б</w:t>
      </w:r>
      <w:proofErr w:type="gramEnd"/>
      <w:r w:rsidRPr="002D28BE">
        <w:rPr>
          <w:sz w:val="28"/>
          <w:szCs w:val="28"/>
        </w:rPr>
        <w:t>юджет муниципал</w:t>
      </w:r>
      <w:r w:rsidRPr="002D28BE">
        <w:rPr>
          <w:sz w:val="28"/>
          <w:szCs w:val="28"/>
        </w:rPr>
        <w:t>ь</w:t>
      </w:r>
      <w:r w:rsidRPr="002D28BE">
        <w:rPr>
          <w:sz w:val="28"/>
          <w:szCs w:val="28"/>
        </w:rPr>
        <w:t>ного района.</w:t>
      </w:r>
    </w:p>
    <w:p w:rsidR="00522C00" w:rsidRPr="002D28BE" w:rsidRDefault="00522C00" w:rsidP="002D28BE">
      <w:pPr>
        <w:pStyle w:val="ConsPlusNormal"/>
        <w:ind w:firstLine="709"/>
        <w:contextualSpacing/>
        <w:jc w:val="both"/>
        <w:rPr>
          <w:sz w:val="28"/>
          <w:szCs w:val="28"/>
        </w:rPr>
      </w:pPr>
      <w:r w:rsidRPr="002D28BE">
        <w:rPr>
          <w:sz w:val="28"/>
          <w:szCs w:val="28"/>
        </w:rPr>
        <w:t>13. Субсидии бюджетам муниципальных районов перечисляются на счета, о</w:t>
      </w:r>
      <w:r w:rsidRPr="002D28BE">
        <w:rPr>
          <w:sz w:val="28"/>
          <w:szCs w:val="28"/>
        </w:rPr>
        <w:t>т</w:t>
      </w:r>
      <w:r w:rsidRPr="002D28BE">
        <w:rPr>
          <w:sz w:val="28"/>
          <w:szCs w:val="28"/>
        </w:rPr>
        <w:t>крытые территориальным органам Федерального казначейства в учреждениях Це</w:t>
      </w:r>
      <w:r w:rsidRPr="002D28BE">
        <w:rPr>
          <w:sz w:val="28"/>
          <w:szCs w:val="28"/>
        </w:rPr>
        <w:t>н</w:t>
      </w:r>
      <w:r w:rsidRPr="002D28BE">
        <w:rPr>
          <w:sz w:val="28"/>
          <w:szCs w:val="28"/>
        </w:rPr>
        <w:t>трального банка Российской Федерации для учета поступлений и их распределения между бюджетами бюджетной системы Российской Федерации, на основании С</w:t>
      </w:r>
      <w:r w:rsidRPr="002D28BE">
        <w:rPr>
          <w:sz w:val="28"/>
          <w:szCs w:val="28"/>
        </w:rPr>
        <w:t>о</w:t>
      </w:r>
      <w:r w:rsidRPr="002D28BE">
        <w:rPr>
          <w:sz w:val="28"/>
          <w:szCs w:val="28"/>
        </w:rPr>
        <w:t>глашения.</w:t>
      </w:r>
    </w:p>
    <w:p w:rsidR="00522C00" w:rsidRPr="002D28BE" w:rsidRDefault="00522C00" w:rsidP="002D28BE">
      <w:pPr>
        <w:pStyle w:val="ConsPlusNormal"/>
        <w:ind w:firstLine="709"/>
        <w:contextualSpacing/>
        <w:jc w:val="both"/>
        <w:rPr>
          <w:sz w:val="28"/>
          <w:szCs w:val="28"/>
        </w:rPr>
      </w:pPr>
      <w:r w:rsidRPr="002D28BE">
        <w:rPr>
          <w:sz w:val="28"/>
          <w:szCs w:val="28"/>
        </w:rPr>
        <w:t>14. Эффективность использования субсидий оценивается ежегодно Министе</w:t>
      </w:r>
      <w:r w:rsidRPr="002D28BE">
        <w:rPr>
          <w:sz w:val="28"/>
          <w:szCs w:val="28"/>
        </w:rPr>
        <w:t>р</w:t>
      </w:r>
      <w:r w:rsidRPr="002D28BE">
        <w:rPr>
          <w:sz w:val="28"/>
          <w:szCs w:val="28"/>
        </w:rPr>
        <w:t xml:space="preserve">ством на основе следующего результата использования субсидии </w:t>
      </w:r>
      <w:r w:rsidR="002D28BE">
        <w:rPr>
          <w:sz w:val="28"/>
          <w:szCs w:val="28"/>
        </w:rPr>
        <w:t>–</w:t>
      </w:r>
      <w:r w:rsidRPr="002D28BE">
        <w:rPr>
          <w:sz w:val="28"/>
          <w:szCs w:val="28"/>
        </w:rPr>
        <w:t xml:space="preserve"> количество нас</w:t>
      </w:r>
      <w:r w:rsidRPr="002D28BE">
        <w:rPr>
          <w:sz w:val="28"/>
          <w:szCs w:val="28"/>
        </w:rPr>
        <w:t>е</w:t>
      </w:r>
      <w:r w:rsidRPr="002D28BE">
        <w:rPr>
          <w:sz w:val="28"/>
          <w:szCs w:val="28"/>
        </w:rPr>
        <w:t xml:space="preserve">ленных пунктов, расположенных на сельских территориях, в которых реализованы </w:t>
      </w:r>
      <w:r w:rsidRPr="002D28BE">
        <w:rPr>
          <w:sz w:val="28"/>
          <w:szCs w:val="28"/>
        </w:rPr>
        <w:lastRenderedPageBreak/>
        <w:t>проекты комплексной застройки. Проект комплексной застройки считается реализ</w:t>
      </w:r>
      <w:r w:rsidRPr="002D28BE">
        <w:rPr>
          <w:sz w:val="28"/>
          <w:szCs w:val="28"/>
        </w:rPr>
        <w:t>о</w:t>
      </w:r>
      <w:r w:rsidRPr="002D28BE">
        <w:rPr>
          <w:sz w:val="28"/>
          <w:szCs w:val="28"/>
        </w:rPr>
        <w:t>ванным при завершении строительства и вводе в действие объектов, входящих в с</w:t>
      </w:r>
      <w:r w:rsidRPr="002D28BE">
        <w:rPr>
          <w:sz w:val="28"/>
          <w:szCs w:val="28"/>
        </w:rPr>
        <w:t>о</w:t>
      </w:r>
      <w:r w:rsidRPr="002D28BE">
        <w:rPr>
          <w:sz w:val="28"/>
          <w:szCs w:val="28"/>
        </w:rPr>
        <w:t>став проекта.</w:t>
      </w:r>
    </w:p>
    <w:p w:rsidR="00522C00" w:rsidRPr="002D28BE" w:rsidRDefault="00522C00" w:rsidP="002D28BE">
      <w:pPr>
        <w:pStyle w:val="ConsPlusNormal"/>
        <w:ind w:firstLine="709"/>
        <w:contextualSpacing/>
        <w:jc w:val="both"/>
        <w:rPr>
          <w:sz w:val="28"/>
          <w:szCs w:val="28"/>
        </w:rPr>
      </w:pPr>
      <w:r w:rsidRPr="002D28BE">
        <w:rPr>
          <w:sz w:val="28"/>
          <w:szCs w:val="28"/>
        </w:rPr>
        <w:t>15. Оценка эффективности использования субсидий осуществляется путем сравнения фактически достигнутого значения результата использования субсидий за соответствующий год со значением результата использования субсидии, предусмо</w:t>
      </w:r>
      <w:r w:rsidRPr="002D28BE">
        <w:rPr>
          <w:sz w:val="28"/>
          <w:szCs w:val="28"/>
        </w:rPr>
        <w:t>т</w:t>
      </w:r>
      <w:r w:rsidRPr="002D28BE">
        <w:rPr>
          <w:sz w:val="28"/>
          <w:szCs w:val="28"/>
        </w:rPr>
        <w:t>ренным Соглашением.</w:t>
      </w:r>
    </w:p>
    <w:p w:rsidR="00522C00" w:rsidRPr="002D28BE" w:rsidRDefault="00522C00" w:rsidP="002D28BE">
      <w:pPr>
        <w:pStyle w:val="ConsPlusNormal"/>
        <w:ind w:firstLine="709"/>
        <w:contextualSpacing/>
        <w:jc w:val="both"/>
        <w:rPr>
          <w:sz w:val="28"/>
          <w:szCs w:val="28"/>
        </w:rPr>
      </w:pPr>
      <w:r w:rsidRPr="002D28BE">
        <w:rPr>
          <w:sz w:val="28"/>
          <w:szCs w:val="28"/>
        </w:rPr>
        <w:t>16. Органы местного самоуправления муниципальных районов не позднее 10 числа месяца, следующего за отчетным кварталом, обязаны представлять в Мин</w:t>
      </w:r>
      <w:r w:rsidRPr="002D28BE">
        <w:rPr>
          <w:sz w:val="28"/>
          <w:szCs w:val="28"/>
        </w:rPr>
        <w:t>и</w:t>
      </w:r>
      <w:r w:rsidRPr="002D28BE">
        <w:rPr>
          <w:sz w:val="28"/>
          <w:szCs w:val="28"/>
        </w:rPr>
        <w:t xml:space="preserve">стерство в порядке, установленном Соглашением, отчетность об осуществлении расходов бюджета муниципального района, в целях </w:t>
      </w:r>
      <w:proofErr w:type="spellStart"/>
      <w:r w:rsidRPr="002D28BE">
        <w:rPr>
          <w:sz w:val="28"/>
          <w:szCs w:val="28"/>
        </w:rPr>
        <w:t>софинансирования</w:t>
      </w:r>
      <w:proofErr w:type="spellEnd"/>
      <w:r w:rsidRPr="002D28BE">
        <w:rPr>
          <w:sz w:val="28"/>
          <w:szCs w:val="28"/>
        </w:rPr>
        <w:t xml:space="preserve"> которых предоставляется субсидия, а также о достижении значений результата использов</w:t>
      </w:r>
      <w:r w:rsidRPr="002D28BE">
        <w:rPr>
          <w:sz w:val="28"/>
          <w:szCs w:val="28"/>
        </w:rPr>
        <w:t>а</w:t>
      </w:r>
      <w:r w:rsidRPr="002D28BE">
        <w:rPr>
          <w:sz w:val="28"/>
          <w:szCs w:val="28"/>
        </w:rPr>
        <w:t>ния субсидии.</w:t>
      </w:r>
    </w:p>
    <w:p w:rsidR="00522C00" w:rsidRPr="002D28BE" w:rsidRDefault="00522C00" w:rsidP="002D28BE">
      <w:pPr>
        <w:pStyle w:val="ConsPlusNormal"/>
        <w:ind w:firstLine="709"/>
        <w:contextualSpacing/>
        <w:jc w:val="both"/>
        <w:rPr>
          <w:sz w:val="28"/>
          <w:szCs w:val="28"/>
        </w:rPr>
      </w:pPr>
      <w:r w:rsidRPr="002D28BE">
        <w:rPr>
          <w:sz w:val="28"/>
          <w:szCs w:val="28"/>
        </w:rPr>
        <w:t xml:space="preserve">17. </w:t>
      </w:r>
      <w:proofErr w:type="gramStart"/>
      <w:r w:rsidRPr="002D28BE">
        <w:rPr>
          <w:sz w:val="28"/>
          <w:szCs w:val="28"/>
        </w:rPr>
        <w:t>В случае если муниципальным районом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результатов использования субсидии, и до дня представления отчета о достижении значения результата использования субс</w:t>
      </w:r>
      <w:r w:rsidRPr="002D28BE">
        <w:rPr>
          <w:sz w:val="28"/>
          <w:szCs w:val="28"/>
        </w:rPr>
        <w:t>и</w:t>
      </w:r>
      <w:r w:rsidRPr="002D28BE">
        <w:rPr>
          <w:sz w:val="28"/>
          <w:szCs w:val="28"/>
        </w:rPr>
        <w:t>дии, указанного в пункте 14 настоящих Правил, в соответствии с Соглашением в г</w:t>
      </w:r>
      <w:r w:rsidRPr="002D28BE">
        <w:rPr>
          <w:sz w:val="28"/>
          <w:szCs w:val="28"/>
        </w:rPr>
        <w:t>о</w:t>
      </w:r>
      <w:r w:rsidRPr="002D28BE">
        <w:rPr>
          <w:sz w:val="28"/>
          <w:szCs w:val="28"/>
        </w:rPr>
        <w:t>ду, следующем за годом предоставления субсидии, указанные нарушения не устр</w:t>
      </w:r>
      <w:r w:rsidRPr="002D28BE">
        <w:rPr>
          <w:sz w:val="28"/>
          <w:szCs w:val="28"/>
        </w:rPr>
        <w:t>а</w:t>
      </w:r>
      <w:r w:rsidRPr="002D28BE">
        <w:rPr>
          <w:sz w:val="28"/>
          <w:szCs w:val="28"/>
        </w:rPr>
        <w:t>нены, размер средств, подлежащих возврату</w:t>
      </w:r>
      <w:proofErr w:type="gramEnd"/>
      <w:r w:rsidRPr="002D28BE">
        <w:rPr>
          <w:sz w:val="28"/>
          <w:szCs w:val="28"/>
        </w:rPr>
        <w:t xml:space="preserve"> из местного бюджета в бюджет Респу</w:t>
      </w:r>
      <w:r w:rsidRPr="002D28BE">
        <w:rPr>
          <w:sz w:val="28"/>
          <w:szCs w:val="28"/>
        </w:rPr>
        <w:t>б</w:t>
      </w:r>
      <w:r w:rsidRPr="002D28BE">
        <w:rPr>
          <w:sz w:val="28"/>
          <w:szCs w:val="28"/>
        </w:rPr>
        <w:t>лики Тыва до 1 июня года, следующего за годом предоставления субсидии, рассч</w:t>
      </w:r>
      <w:r w:rsidRPr="002D28BE">
        <w:rPr>
          <w:sz w:val="28"/>
          <w:szCs w:val="28"/>
        </w:rPr>
        <w:t>и</w:t>
      </w:r>
      <w:r w:rsidRPr="002D28BE">
        <w:rPr>
          <w:sz w:val="28"/>
          <w:szCs w:val="28"/>
        </w:rPr>
        <w:t>тывается в со</w:t>
      </w:r>
      <w:r w:rsidR="002D28BE">
        <w:rPr>
          <w:sz w:val="28"/>
          <w:szCs w:val="28"/>
        </w:rPr>
        <w:t>ответствии с пунктами 16-</w:t>
      </w:r>
      <w:r w:rsidRPr="002D28BE">
        <w:rPr>
          <w:sz w:val="28"/>
          <w:szCs w:val="28"/>
        </w:rPr>
        <w:t>18 Правил предоставления субсидии.</w:t>
      </w:r>
    </w:p>
    <w:p w:rsidR="00522C00" w:rsidRPr="002D28BE" w:rsidRDefault="00522C00" w:rsidP="002D28BE">
      <w:pPr>
        <w:pStyle w:val="ConsPlusNormal"/>
        <w:ind w:firstLine="709"/>
        <w:contextualSpacing/>
        <w:jc w:val="both"/>
        <w:rPr>
          <w:sz w:val="28"/>
          <w:szCs w:val="28"/>
        </w:rPr>
      </w:pPr>
      <w:r w:rsidRPr="002D28BE">
        <w:rPr>
          <w:sz w:val="28"/>
          <w:szCs w:val="28"/>
        </w:rPr>
        <w:t>18. Органы местного самоуправления муниципальных районов и их должн</w:t>
      </w:r>
      <w:r w:rsidRPr="002D28BE">
        <w:rPr>
          <w:sz w:val="28"/>
          <w:szCs w:val="28"/>
        </w:rPr>
        <w:t>о</w:t>
      </w:r>
      <w:r w:rsidRPr="002D28BE">
        <w:rPr>
          <w:sz w:val="28"/>
          <w:szCs w:val="28"/>
        </w:rPr>
        <w:t>стные лица несут ответственность в соответствии с законодательством за недост</w:t>
      </w:r>
      <w:r w:rsidRPr="002D28BE">
        <w:rPr>
          <w:sz w:val="28"/>
          <w:szCs w:val="28"/>
        </w:rPr>
        <w:t>о</w:t>
      </w:r>
      <w:r w:rsidRPr="002D28BE">
        <w:rPr>
          <w:sz w:val="28"/>
          <w:szCs w:val="28"/>
        </w:rPr>
        <w:t>верность представляемых отчетных сведений и нецелевое использование субсидий.</w:t>
      </w:r>
    </w:p>
    <w:p w:rsidR="00522C00" w:rsidRPr="002D28BE" w:rsidRDefault="00522C00" w:rsidP="002D28BE">
      <w:pPr>
        <w:pStyle w:val="ConsPlusNormal"/>
        <w:ind w:firstLine="709"/>
        <w:contextualSpacing/>
        <w:jc w:val="both"/>
        <w:rPr>
          <w:sz w:val="28"/>
          <w:szCs w:val="28"/>
        </w:rPr>
      </w:pPr>
      <w:r w:rsidRPr="002D28BE">
        <w:rPr>
          <w:sz w:val="28"/>
          <w:szCs w:val="28"/>
        </w:rPr>
        <w:t>19. Не использованные по состоянию на 1 января года, следующего за годом предоставления субсидии, средства субсидий подлежат возврату в доход бюджета Республики Тыва в порядке, установленном бюджетным законодательством Росси</w:t>
      </w:r>
      <w:r w:rsidRPr="002D28BE">
        <w:rPr>
          <w:sz w:val="28"/>
          <w:szCs w:val="28"/>
        </w:rPr>
        <w:t>й</w:t>
      </w:r>
      <w:r w:rsidRPr="002D28BE">
        <w:rPr>
          <w:sz w:val="28"/>
          <w:szCs w:val="28"/>
        </w:rPr>
        <w:t>ской Федерации.</w:t>
      </w:r>
    </w:p>
    <w:p w:rsidR="00522C00" w:rsidRPr="002D28BE" w:rsidRDefault="00522C00" w:rsidP="002D28BE">
      <w:pPr>
        <w:pStyle w:val="ConsPlusNormal"/>
        <w:ind w:firstLine="709"/>
        <w:contextualSpacing/>
        <w:jc w:val="both"/>
        <w:rPr>
          <w:sz w:val="28"/>
          <w:szCs w:val="28"/>
        </w:rPr>
      </w:pPr>
      <w:r w:rsidRPr="002D28BE">
        <w:rPr>
          <w:sz w:val="28"/>
          <w:szCs w:val="28"/>
        </w:rPr>
        <w:t>20. Субсидия в случае ее нецелевого использования и (или) нарушения мун</w:t>
      </w:r>
      <w:r w:rsidRPr="002D28BE">
        <w:rPr>
          <w:sz w:val="28"/>
          <w:szCs w:val="28"/>
        </w:rPr>
        <w:t>и</w:t>
      </w:r>
      <w:r w:rsidRPr="002D28BE">
        <w:rPr>
          <w:sz w:val="28"/>
          <w:szCs w:val="28"/>
        </w:rPr>
        <w:t>ципальным районом условий ее предоставления подлежит взысканию в доход бю</w:t>
      </w:r>
      <w:r w:rsidRPr="002D28BE">
        <w:rPr>
          <w:sz w:val="28"/>
          <w:szCs w:val="28"/>
        </w:rPr>
        <w:t>д</w:t>
      </w:r>
      <w:r w:rsidRPr="002D28BE">
        <w:rPr>
          <w:sz w:val="28"/>
          <w:szCs w:val="28"/>
        </w:rPr>
        <w:t>жета Республики Тыва в соответствии с бюджетным законодательством Российской Федерации.</w:t>
      </w:r>
    </w:p>
    <w:p w:rsidR="00522C00" w:rsidRPr="002D28BE" w:rsidRDefault="00522C00" w:rsidP="002D28BE">
      <w:pPr>
        <w:pStyle w:val="ConsPlusNormal"/>
        <w:ind w:firstLine="709"/>
        <w:contextualSpacing/>
        <w:jc w:val="both"/>
        <w:rPr>
          <w:sz w:val="28"/>
          <w:szCs w:val="28"/>
        </w:rPr>
      </w:pPr>
      <w:r w:rsidRPr="002D28BE">
        <w:rPr>
          <w:sz w:val="28"/>
          <w:szCs w:val="28"/>
        </w:rPr>
        <w:t xml:space="preserve">21. В случае нарушения муниципальным районом условий предоставления субсидий, в том числе </w:t>
      </w:r>
      <w:proofErr w:type="spellStart"/>
      <w:r w:rsidRPr="002D28BE">
        <w:rPr>
          <w:sz w:val="28"/>
          <w:szCs w:val="28"/>
        </w:rPr>
        <w:t>невозврата</w:t>
      </w:r>
      <w:proofErr w:type="spellEnd"/>
      <w:r w:rsidRPr="002D28BE">
        <w:rPr>
          <w:sz w:val="28"/>
          <w:szCs w:val="28"/>
        </w:rPr>
        <w:t xml:space="preserve"> муниципальным районом средств субсидий в бюджет Республики Тыва в соответствии с пунктом 17 настоящих Правил, к нему применяются бюджетные меры принуждения, предусмотренные бюджетным зак</w:t>
      </w:r>
      <w:r w:rsidRPr="002D28BE">
        <w:rPr>
          <w:sz w:val="28"/>
          <w:szCs w:val="28"/>
        </w:rPr>
        <w:t>о</w:t>
      </w:r>
      <w:r w:rsidRPr="002D28BE">
        <w:rPr>
          <w:sz w:val="28"/>
          <w:szCs w:val="28"/>
        </w:rPr>
        <w:t>нодательством Российской Федерации.</w:t>
      </w:r>
    </w:p>
    <w:p w:rsidR="00522C00" w:rsidRDefault="00522C00" w:rsidP="002D28BE">
      <w:pPr>
        <w:pStyle w:val="ConsPlusNormal"/>
        <w:ind w:firstLine="709"/>
        <w:contextualSpacing/>
        <w:jc w:val="both"/>
        <w:rPr>
          <w:sz w:val="28"/>
          <w:szCs w:val="28"/>
        </w:rPr>
      </w:pPr>
      <w:r w:rsidRPr="002D28BE">
        <w:rPr>
          <w:sz w:val="28"/>
          <w:szCs w:val="28"/>
        </w:rPr>
        <w:t xml:space="preserve">22. </w:t>
      </w:r>
      <w:proofErr w:type="gramStart"/>
      <w:r w:rsidRPr="002D28BE">
        <w:rPr>
          <w:sz w:val="28"/>
          <w:szCs w:val="28"/>
        </w:rPr>
        <w:t>Контроль за</w:t>
      </w:r>
      <w:proofErr w:type="gramEnd"/>
      <w:r w:rsidRPr="002D28BE">
        <w:rPr>
          <w:sz w:val="28"/>
          <w:szCs w:val="28"/>
        </w:rPr>
        <w:t xml:space="preserve"> целевым использованием предоставленной согласно насто</w:t>
      </w:r>
      <w:r w:rsidRPr="002D28BE">
        <w:rPr>
          <w:sz w:val="28"/>
          <w:szCs w:val="28"/>
        </w:rPr>
        <w:t>я</w:t>
      </w:r>
      <w:r w:rsidRPr="002D28BE">
        <w:rPr>
          <w:sz w:val="28"/>
          <w:szCs w:val="28"/>
        </w:rPr>
        <w:t>щим Правилам субсидии, за соблюдением условий и порядка предоставления су</w:t>
      </w:r>
      <w:r w:rsidRPr="002D28BE">
        <w:rPr>
          <w:sz w:val="28"/>
          <w:szCs w:val="28"/>
        </w:rPr>
        <w:t>б</w:t>
      </w:r>
      <w:r w:rsidRPr="002D28BE">
        <w:rPr>
          <w:sz w:val="28"/>
          <w:szCs w:val="28"/>
        </w:rPr>
        <w:t>сидии, установленных настоящими Правилами, осуществляется Министерством.</w:t>
      </w:r>
    </w:p>
    <w:p w:rsidR="00E13829" w:rsidRDefault="00E13829" w:rsidP="00E13829">
      <w:pPr>
        <w:pStyle w:val="ConsPlusNormal"/>
        <w:contextualSpacing/>
        <w:jc w:val="center"/>
        <w:rPr>
          <w:sz w:val="28"/>
          <w:szCs w:val="28"/>
        </w:rPr>
      </w:pPr>
    </w:p>
    <w:p w:rsidR="00E13829" w:rsidRDefault="00E13829" w:rsidP="00E13829">
      <w:pPr>
        <w:pStyle w:val="ConsPlusNormal"/>
        <w:contextualSpacing/>
        <w:jc w:val="center"/>
        <w:rPr>
          <w:sz w:val="28"/>
          <w:szCs w:val="28"/>
        </w:rPr>
      </w:pPr>
    </w:p>
    <w:p w:rsidR="00E13829" w:rsidRDefault="00E13829" w:rsidP="00E13829">
      <w:pPr>
        <w:pStyle w:val="ConsPlusNormal"/>
        <w:contextualSpacing/>
        <w:jc w:val="center"/>
        <w:rPr>
          <w:sz w:val="28"/>
          <w:szCs w:val="28"/>
        </w:rPr>
      </w:pPr>
      <w:r>
        <w:rPr>
          <w:sz w:val="28"/>
          <w:szCs w:val="28"/>
        </w:rPr>
        <w:t>____________</w:t>
      </w:r>
    </w:p>
    <w:p w:rsidR="00E13829" w:rsidRDefault="00E13829" w:rsidP="002D28BE">
      <w:pPr>
        <w:pStyle w:val="ConsPlusNormal"/>
        <w:ind w:firstLine="709"/>
        <w:contextualSpacing/>
        <w:jc w:val="both"/>
        <w:rPr>
          <w:sz w:val="28"/>
          <w:szCs w:val="28"/>
        </w:rPr>
      </w:pPr>
    </w:p>
    <w:p w:rsidR="002D28BE" w:rsidRDefault="002D28BE" w:rsidP="002D28BE">
      <w:pPr>
        <w:pStyle w:val="ConsPlusNormal"/>
        <w:ind w:firstLine="709"/>
        <w:contextualSpacing/>
        <w:jc w:val="both"/>
        <w:rPr>
          <w:sz w:val="28"/>
          <w:szCs w:val="28"/>
        </w:rPr>
        <w:sectPr w:rsidR="002D28BE" w:rsidSect="00D60771">
          <w:pgSz w:w="11906" w:h="16838"/>
          <w:pgMar w:top="1134" w:right="567" w:bottom="1134" w:left="1134" w:header="680" w:footer="680" w:gutter="0"/>
          <w:pgNumType w:start="1"/>
          <w:cols w:space="720"/>
          <w:noEndnote/>
          <w:titlePg/>
          <w:docGrid w:linePitch="299"/>
        </w:sectPr>
      </w:pPr>
    </w:p>
    <w:p w:rsidR="00522C00" w:rsidRPr="002D28BE" w:rsidRDefault="00522C00" w:rsidP="002D28BE">
      <w:pPr>
        <w:pStyle w:val="ConsPlusNormal"/>
        <w:ind w:left="4820"/>
        <w:contextualSpacing/>
        <w:jc w:val="center"/>
        <w:rPr>
          <w:sz w:val="28"/>
          <w:szCs w:val="28"/>
        </w:rPr>
      </w:pPr>
      <w:r w:rsidRPr="002D28BE">
        <w:rPr>
          <w:sz w:val="28"/>
          <w:szCs w:val="28"/>
        </w:rPr>
        <w:lastRenderedPageBreak/>
        <w:t>Приложение</w:t>
      </w:r>
    </w:p>
    <w:p w:rsidR="002D28BE" w:rsidRDefault="00522C00" w:rsidP="002D28BE">
      <w:pPr>
        <w:pStyle w:val="ConsPlusNormal"/>
        <w:ind w:left="4820"/>
        <w:contextualSpacing/>
        <w:jc w:val="center"/>
        <w:rPr>
          <w:sz w:val="28"/>
          <w:szCs w:val="28"/>
        </w:rPr>
      </w:pPr>
      <w:r w:rsidRPr="002D28BE">
        <w:rPr>
          <w:sz w:val="28"/>
          <w:szCs w:val="28"/>
        </w:rPr>
        <w:t>к Правилам предоставления</w:t>
      </w:r>
      <w:r w:rsidR="002D28BE">
        <w:rPr>
          <w:sz w:val="28"/>
          <w:szCs w:val="28"/>
        </w:rPr>
        <w:t xml:space="preserve"> </w:t>
      </w:r>
      <w:r w:rsidRPr="002D28BE">
        <w:rPr>
          <w:sz w:val="28"/>
          <w:szCs w:val="28"/>
        </w:rPr>
        <w:t xml:space="preserve">и </w:t>
      </w:r>
    </w:p>
    <w:p w:rsidR="002D28BE" w:rsidRDefault="00522C00" w:rsidP="002D28BE">
      <w:pPr>
        <w:pStyle w:val="ConsPlusNormal"/>
        <w:ind w:left="4820"/>
        <w:contextualSpacing/>
        <w:jc w:val="center"/>
        <w:rPr>
          <w:sz w:val="28"/>
          <w:szCs w:val="28"/>
        </w:rPr>
      </w:pPr>
      <w:r w:rsidRPr="002D28BE">
        <w:rPr>
          <w:sz w:val="28"/>
          <w:szCs w:val="28"/>
        </w:rPr>
        <w:t>распределения субсидий</w:t>
      </w:r>
      <w:r w:rsidR="002D28BE">
        <w:rPr>
          <w:sz w:val="28"/>
          <w:szCs w:val="28"/>
        </w:rPr>
        <w:t xml:space="preserve"> </w:t>
      </w:r>
      <w:proofErr w:type="gramStart"/>
      <w:r w:rsidRPr="002D28BE">
        <w:rPr>
          <w:sz w:val="28"/>
          <w:szCs w:val="28"/>
        </w:rPr>
        <w:t>из</w:t>
      </w:r>
      <w:proofErr w:type="gramEnd"/>
      <w:r w:rsidRPr="002D28BE">
        <w:rPr>
          <w:sz w:val="28"/>
          <w:szCs w:val="28"/>
        </w:rPr>
        <w:t xml:space="preserve"> </w:t>
      </w:r>
    </w:p>
    <w:p w:rsidR="002D28BE" w:rsidRDefault="00522C00" w:rsidP="002D28BE">
      <w:pPr>
        <w:pStyle w:val="ConsPlusNormal"/>
        <w:ind w:left="4820"/>
        <w:contextualSpacing/>
        <w:jc w:val="center"/>
        <w:rPr>
          <w:sz w:val="28"/>
          <w:szCs w:val="28"/>
        </w:rPr>
      </w:pPr>
      <w:r w:rsidRPr="002D28BE">
        <w:rPr>
          <w:sz w:val="28"/>
          <w:szCs w:val="28"/>
        </w:rPr>
        <w:t xml:space="preserve">республиканского бюджета Республики </w:t>
      </w:r>
    </w:p>
    <w:p w:rsidR="002D28BE" w:rsidRDefault="00522C00" w:rsidP="002D28BE">
      <w:pPr>
        <w:pStyle w:val="ConsPlusNormal"/>
        <w:ind w:left="4820"/>
        <w:contextualSpacing/>
        <w:jc w:val="center"/>
        <w:rPr>
          <w:sz w:val="28"/>
          <w:szCs w:val="28"/>
        </w:rPr>
      </w:pPr>
      <w:r w:rsidRPr="002D28BE">
        <w:rPr>
          <w:sz w:val="28"/>
          <w:szCs w:val="28"/>
        </w:rPr>
        <w:t>Тыва</w:t>
      </w:r>
      <w:r w:rsidR="002D28BE">
        <w:rPr>
          <w:sz w:val="28"/>
          <w:szCs w:val="28"/>
        </w:rPr>
        <w:t xml:space="preserve"> </w:t>
      </w:r>
      <w:r w:rsidRPr="002D28BE">
        <w:rPr>
          <w:sz w:val="28"/>
          <w:szCs w:val="28"/>
        </w:rPr>
        <w:t>бюджетам муниципальных районов Республики Тыва</w:t>
      </w:r>
      <w:r w:rsidR="002D28BE">
        <w:rPr>
          <w:sz w:val="28"/>
          <w:szCs w:val="28"/>
        </w:rPr>
        <w:t xml:space="preserve"> </w:t>
      </w:r>
      <w:r w:rsidRPr="002D28BE">
        <w:rPr>
          <w:sz w:val="28"/>
          <w:szCs w:val="28"/>
        </w:rPr>
        <w:t>на оказание финансовой поддержки</w:t>
      </w:r>
      <w:r w:rsidR="002D28BE">
        <w:rPr>
          <w:sz w:val="28"/>
          <w:szCs w:val="28"/>
        </w:rPr>
        <w:t xml:space="preserve"> </w:t>
      </w:r>
      <w:r w:rsidRPr="002D28BE">
        <w:rPr>
          <w:sz w:val="28"/>
          <w:szCs w:val="28"/>
        </w:rPr>
        <w:t xml:space="preserve">при исполнении расходных </w:t>
      </w:r>
    </w:p>
    <w:p w:rsidR="002D28BE" w:rsidRDefault="002D28BE" w:rsidP="002D28BE">
      <w:pPr>
        <w:pStyle w:val="ConsPlusNormal"/>
        <w:ind w:left="4820"/>
        <w:contextualSpacing/>
        <w:jc w:val="center"/>
        <w:rPr>
          <w:sz w:val="28"/>
          <w:szCs w:val="28"/>
        </w:rPr>
      </w:pPr>
      <w:r w:rsidRPr="002D28BE">
        <w:rPr>
          <w:sz w:val="28"/>
          <w:szCs w:val="28"/>
        </w:rPr>
        <w:t>О</w:t>
      </w:r>
      <w:r w:rsidR="00522C00" w:rsidRPr="002D28BE">
        <w:rPr>
          <w:sz w:val="28"/>
          <w:szCs w:val="28"/>
        </w:rPr>
        <w:t>бязательств</w:t>
      </w:r>
      <w:r>
        <w:rPr>
          <w:sz w:val="28"/>
          <w:szCs w:val="28"/>
        </w:rPr>
        <w:t xml:space="preserve"> </w:t>
      </w:r>
      <w:r w:rsidR="00522C00" w:rsidRPr="002D28BE">
        <w:rPr>
          <w:sz w:val="28"/>
          <w:szCs w:val="28"/>
        </w:rPr>
        <w:t xml:space="preserve">муниципальных районов </w:t>
      </w:r>
    </w:p>
    <w:p w:rsidR="002D28BE" w:rsidRDefault="00522C00" w:rsidP="002D28BE">
      <w:pPr>
        <w:pStyle w:val="ConsPlusNormal"/>
        <w:ind w:left="4820"/>
        <w:contextualSpacing/>
        <w:jc w:val="center"/>
        <w:rPr>
          <w:sz w:val="28"/>
          <w:szCs w:val="28"/>
        </w:rPr>
      </w:pPr>
      <w:r w:rsidRPr="002D28BE">
        <w:rPr>
          <w:sz w:val="28"/>
          <w:szCs w:val="28"/>
        </w:rPr>
        <w:t>Республики Тыва</w:t>
      </w:r>
      <w:r w:rsidR="002D28BE">
        <w:rPr>
          <w:sz w:val="28"/>
          <w:szCs w:val="28"/>
        </w:rPr>
        <w:t xml:space="preserve"> </w:t>
      </w:r>
      <w:r w:rsidRPr="002D28BE">
        <w:rPr>
          <w:sz w:val="28"/>
          <w:szCs w:val="28"/>
        </w:rPr>
        <w:t xml:space="preserve">на обустройство </w:t>
      </w:r>
    </w:p>
    <w:p w:rsidR="00522C00" w:rsidRPr="002D28BE" w:rsidRDefault="00522C00" w:rsidP="002D28BE">
      <w:pPr>
        <w:pStyle w:val="ConsPlusNormal"/>
        <w:ind w:left="4820"/>
        <w:contextualSpacing/>
        <w:jc w:val="center"/>
        <w:rPr>
          <w:sz w:val="28"/>
          <w:szCs w:val="28"/>
        </w:rPr>
      </w:pPr>
      <w:r w:rsidRPr="002D28BE">
        <w:rPr>
          <w:sz w:val="28"/>
          <w:szCs w:val="28"/>
        </w:rPr>
        <w:t>объектами инженерной инфраструктуры</w:t>
      </w:r>
    </w:p>
    <w:p w:rsidR="00522C00" w:rsidRPr="002D28BE" w:rsidRDefault="00522C00" w:rsidP="002D28BE">
      <w:pPr>
        <w:pStyle w:val="ConsPlusNormal"/>
        <w:ind w:left="4820"/>
        <w:contextualSpacing/>
        <w:jc w:val="center"/>
        <w:rPr>
          <w:sz w:val="28"/>
          <w:szCs w:val="28"/>
        </w:rPr>
      </w:pPr>
      <w:r w:rsidRPr="002D28BE">
        <w:rPr>
          <w:sz w:val="28"/>
          <w:szCs w:val="28"/>
        </w:rPr>
        <w:t>и благоустройство площадок,</w:t>
      </w:r>
    </w:p>
    <w:p w:rsidR="00522C00" w:rsidRPr="002D28BE" w:rsidRDefault="00522C00" w:rsidP="002D28BE">
      <w:pPr>
        <w:pStyle w:val="ConsPlusNormal"/>
        <w:ind w:left="4820"/>
        <w:contextualSpacing/>
        <w:jc w:val="center"/>
        <w:rPr>
          <w:sz w:val="28"/>
          <w:szCs w:val="28"/>
        </w:rPr>
      </w:pPr>
      <w:proofErr w:type="gramStart"/>
      <w:r w:rsidRPr="002D28BE">
        <w:rPr>
          <w:sz w:val="28"/>
          <w:szCs w:val="28"/>
        </w:rPr>
        <w:t>расположенных на сельских территориях,</w:t>
      </w:r>
      <w:proofErr w:type="gramEnd"/>
    </w:p>
    <w:p w:rsidR="00522C00" w:rsidRPr="002D28BE" w:rsidRDefault="00522C00" w:rsidP="002D28BE">
      <w:pPr>
        <w:pStyle w:val="ConsPlusNormal"/>
        <w:ind w:left="4820"/>
        <w:contextualSpacing/>
        <w:jc w:val="center"/>
        <w:rPr>
          <w:sz w:val="28"/>
          <w:szCs w:val="28"/>
        </w:rPr>
      </w:pPr>
      <w:r w:rsidRPr="002D28BE">
        <w:rPr>
          <w:sz w:val="28"/>
          <w:szCs w:val="28"/>
        </w:rPr>
        <w:t>под компактную жилищную застройку</w:t>
      </w:r>
    </w:p>
    <w:p w:rsidR="00522C00" w:rsidRDefault="00522C00" w:rsidP="002D28BE">
      <w:pPr>
        <w:pStyle w:val="ConsPlusNormal"/>
        <w:contextualSpacing/>
        <w:jc w:val="center"/>
        <w:rPr>
          <w:sz w:val="28"/>
          <w:szCs w:val="28"/>
        </w:rPr>
      </w:pPr>
    </w:p>
    <w:p w:rsidR="002D28BE" w:rsidRDefault="002D28BE" w:rsidP="002D28BE">
      <w:pPr>
        <w:pStyle w:val="ConsPlusNormal"/>
        <w:contextualSpacing/>
        <w:jc w:val="center"/>
        <w:rPr>
          <w:sz w:val="28"/>
          <w:szCs w:val="28"/>
        </w:rPr>
      </w:pPr>
    </w:p>
    <w:p w:rsidR="002D28BE" w:rsidRPr="002D28BE" w:rsidRDefault="002D28BE" w:rsidP="002D28BE">
      <w:pPr>
        <w:pStyle w:val="ConsPlusNormal"/>
        <w:contextualSpacing/>
        <w:jc w:val="center"/>
        <w:rPr>
          <w:sz w:val="28"/>
          <w:szCs w:val="28"/>
        </w:rPr>
      </w:pPr>
    </w:p>
    <w:p w:rsidR="00522C00" w:rsidRPr="002D28BE" w:rsidRDefault="00522C00" w:rsidP="002D28BE">
      <w:pPr>
        <w:pStyle w:val="ConsPlusNormal"/>
        <w:contextualSpacing/>
        <w:jc w:val="center"/>
        <w:rPr>
          <w:b/>
          <w:sz w:val="28"/>
          <w:szCs w:val="28"/>
        </w:rPr>
      </w:pPr>
      <w:r w:rsidRPr="002D28BE">
        <w:rPr>
          <w:b/>
          <w:sz w:val="28"/>
          <w:szCs w:val="28"/>
        </w:rPr>
        <w:t>ПОРЯДОК</w:t>
      </w:r>
    </w:p>
    <w:p w:rsidR="002D28BE" w:rsidRDefault="00522C00" w:rsidP="002D28BE">
      <w:pPr>
        <w:pStyle w:val="ConsPlusNormal"/>
        <w:contextualSpacing/>
        <w:jc w:val="center"/>
        <w:rPr>
          <w:sz w:val="28"/>
          <w:szCs w:val="28"/>
        </w:rPr>
      </w:pPr>
      <w:r w:rsidRPr="002D28BE">
        <w:rPr>
          <w:sz w:val="28"/>
          <w:szCs w:val="28"/>
        </w:rPr>
        <w:t xml:space="preserve">отбора и формирования перечня проектов на обустройство </w:t>
      </w:r>
    </w:p>
    <w:p w:rsidR="002D28BE" w:rsidRDefault="00522C00" w:rsidP="002D28BE">
      <w:pPr>
        <w:pStyle w:val="ConsPlusNormal"/>
        <w:contextualSpacing/>
        <w:jc w:val="center"/>
        <w:rPr>
          <w:sz w:val="28"/>
          <w:szCs w:val="28"/>
        </w:rPr>
      </w:pPr>
      <w:r w:rsidRPr="002D28BE">
        <w:rPr>
          <w:sz w:val="28"/>
          <w:szCs w:val="28"/>
        </w:rPr>
        <w:t xml:space="preserve">объектами инженерной инфраструктуры и благоустройство </w:t>
      </w:r>
    </w:p>
    <w:p w:rsidR="002D28BE" w:rsidRDefault="00522C00" w:rsidP="002D28BE">
      <w:pPr>
        <w:pStyle w:val="ConsPlusNormal"/>
        <w:contextualSpacing/>
        <w:jc w:val="center"/>
        <w:rPr>
          <w:sz w:val="28"/>
          <w:szCs w:val="28"/>
        </w:rPr>
      </w:pPr>
      <w:r w:rsidRPr="002D28BE">
        <w:rPr>
          <w:sz w:val="28"/>
          <w:szCs w:val="28"/>
        </w:rPr>
        <w:t xml:space="preserve">площадок, расположенных на сельских территориях, </w:t>
      </w:r>
    </w:p>
    <w:p w:rsidR="00522C00" w:rsidRPr="002D28BE" w:rsidRDefault="00522C00" w:rsidP="002D28BE">
      <w:pPr>
        <w:pStyle w:val="ConsPlusNormal"/>
        <w:contextualSpacing/>
        <w:jc w:val="center"/>
        <w:rPr>
          <w:sz w:val="28"/>
          <w:szCs w:val="28"/>
        </w:rPr>
      </w:pPr>
      <w:r w:rsidRPr="002D28BE">
        <w:rPr>
          <w:sz w:val="28"/>
          <w:szCs w:val="28"/>
        </w:rPr>
        <w:t>под компактную жилищную застройку</w:t>
      </w:r>
    </w:p>
    <w:p w:rsidR="00522C00" w:rsidRPr="002D28BE" w:rsidRDefault="00522C00" w:rsidP="002D28BE">
      <w:pPr>
        <w:pStyle w:val="ConsPlusNormal"/>
        <w:contextualSpacing/>
        <w:jc w:val="center"/>
        <w:rPr>
          <w:sz w:val="28"/>
          <w:szCs w:val="28"/>
        </w:rPr>
      </w:pPr>
    </w:p>
    <w:p w:rsidR="00522C00" w:rsidRPr="002D28BE" w:rsidRDefault="00522C00" w:rsidP="002D28BE">
      <w:pPr>
        <w:pStyle w:val="ConsPlusNormal"/>
        <w:ind w:firstLine="709"/>
        <w:contextualSpacing/>
        <w:jc w:val="both"/>
        <w:rPr>
          <w:sz w:val="28"/>
          <w:szCs w:val="28"/>
        </w:rPr>
      </w:pPr>
      <w:r w:rsidRPr="002D28BE">
        <w:rPr>
          <w:sz w:val="28"/>
          <w:szCs w:val="28"/>
        </w:rPr>
        <w:t>1. Настоящий Порядок устанавливает порядок отбора и формирования пере</w:t>
      </w:r>
      <w:r w:rsidRPr="002D28BE">
        <w:rPr>
          <w:sz w:val="28"/>
          <w:szCs w:val="28"/>
        </w:rPr>
        <w:t>ч</w:t>
      </w:r>
      <w:r w:rsidRPr="002D28BE">
        <w:rPr>
          <w:sz w:val="28"/>
          <w:szCs w:val="28"/>
        </w:rPr>
        <w:t>ня проектов на обустройство объектами инженерной инфраструктуры и благоус</w:t>
      </w:r>
      <w:r w:rsidRPr="002D28BE">
        <w:rPr>
          <w:sz w:val="28"/>
          <w:szCs w:val="28"/>
        </w:rPr>
        <w:t>т</w:t>
      </w:r>
      <w:r w:rsidRPr="002D28BE">
        <w:rPr>
          <w:sz w:val="28"/>
          <w:szCs w:val="28"/>
        </w:rPr>
        <w:t>ройство площадок, расположенных на сельских территориях, под компактную ж</w:t>
      </w:r>
      <w:r w:rsidRPr="002D28BE">
        <w:rPr>
          <w:sz w:val="28"/>
          <w:szCs w:val="28"/>
        </w:rPr>
        <w:t>и</w:t>
      </w:r>
      <w:r w:rsidRPr="002D28BE">
        <w:rPr>
          <w:sz w:val="28"/>
          <w:szCs w:val="28"/>
        </w:rPr>
        <w:t>лищную застройку.</w:t>
      </w:r>
    </w:p>
    <w:p w:rsidR="00522C00" w:rsidRPr="002D28BE" w:rsidRDefault="00522C00" w:rsidP="002D28BE">
      <w:pPr>
        <w:pStyle w:val="ConsPlusNormal"/>
        <w:ind w:firstLine="709"/>
        <w:contextualSpacing/>
        <w:jc w:val="both"/>
        <w:rPr>
          <w:sz w:val="28"/>
          <w:szCs w:val="28"/>
        </w:rPr>
      </w:pPr>
      <w:r w:rsidRPr="002D28BE">
        <w:rPr>
          <w:sz w:val="28"/>
          <w:szCs w:val="28"/>
        </w:rPr>
        <w:t>Перечень таких сельских территорий Республики Тыва определен в прилож</w:t>
      </w:r>
      <w:r w:rsidRPr="002D28BE">
        <w:rPr>
          <w:sz w:val="28"/>
          <w:szCs w:val="28"/>
        </w:rPr>
        <w:t>е</w:t>
      </w:r>
      <w:r w:rsidRPr="002D28BE">
        <w:rPr>
          <w:sz w:val="28"/>
          <w:szCs w:val="28"/>
        </w:rPr>
        <w:t>нии №</w:t>
      </w:r>
      <w:r w:rsidR="002D28BE">
        <w:rPr>
          <w:sz w:val="28"/>
          <w:szCs w:val="28"/>
        </w:rPr>
        <w:t xml:space="preserve"> </w:t>
      </w:r>
      <w:r w:rsidR="00E13829">
        <w:rPr>
          <w:sz w:val="28"/>
          <w:szCs w:val="28"/>
        </w:rPr>
        <w:t>5</w:t>
      </w:r>
      <w:r w:rsidRPr="002D28BE">
        <w:rPr>
          <w:sz w:val="28"/>
          <w:szCs w:val="28"/>
        </w:rPr>
        <w:t xml:space="preserve"> </w:t>
      </w:r>
      <w:r w:rsidRPr="002D28BE">
        <w:rPr>
          <w:bCs/>
          <w:sz w:val="28"/>
          <w:szCs w:val="28"/>
        </w:rPr>
        <w:t>к Программе</w:t>
      </w:r>
      <w:r w:rsidRPr="002D28BE">
        <w:rPr>
          <w:sz w:val="28"/>
          <w:szCs w:val="28"/>
        </w:rPr>
        <w:t>.</w:t>
      </w:r>
    </w:p>
    <w:p w:rsidR="00522C00" w:rsidRPr="002D28BE" w:rsidRDefault="00522C00" w:rsidP="002D28BE">
      <w:pPr>
        <w:pStyle w:val="ConsPlusNormal"/>
        <w:ind w:firstLine="709"/>
        <w:contextualSpacing/>
        <w:jc w:val="both"/>
        <w:rPr>
          <w:sz w:val="28"/>
          <w:szCs w:val="28"/>
        </w:rPr>
      </w:pPr>
      <w:r w:rsidRPr="002D28BE">
        <w:rPr>
          <w:sz w:val="28"/>
          <w:szCs w:val="28"/>
        </w:rPr>
        <w:t xml:space="preserve">2. Субсидии из государственного бюджета Республики Тыва предоставляются в целях </w:t>
      </w:r>
      <w:proofErr w:type="spellStart"/>
      <w:r w:rsidRPr="002D28BE">
        <w:rPr>
          <w:sz w:val="28"/>
          <w:szCs w:val="28"/>
        </w:rPr>
        <w:t>софинансирования</w:t>
      </w:r>
      <w:proofErr w:type="spellEnd"/>
      <w:r w:rsidRPr="002D28BE">
        <w:rPr>
          <w:sz w:val="28"/>
          <w:szCs w:val="28"/>
        </w:rPr>
        <w:t xml:space="preserve"> расходных обязательств местных бюджетов, предусма</w:t>
      </w:r>
      <w:r w:rsidRPr="002D28BE">
        <w:rPr>
          <w:sz w:val="28"/>
          <w:szCs w:val="28"/>
        </w:rPr>
        <w:t>т</w:t>
      </w:r>
      <w:r w:rsidRPr="002D28BE">
        <w:rPr>
          <w:sz w:val="28"/>
          <w:szCs w:val="28"/>
        </w:rPr>
        <w:t>ривающих мероприятия по реализации проектов по обустройству объектами инж</w:t>
      </w:r>
      <w:r w:rsidRPr="002D28BE">
        <w:rPr>
          <w:sz w:val="28"/>
          <w:szCs w:val="28"/>
        </w:rPr>
        <w:t>е</w:t>
      </w:r>
      <w:r w:rsidRPr="002D28BE">
        <w:rPr>
          <w:sz w:val="28"/>
          <w:szCs w:val="28"/>
        </w:rPr>
        <w:t xml:space="preserve">нерной инфраструктуры и благоустройству площадок, расположенных на сельских территориях, под компактную жилищную застройку (далее </w:t>
      </w:r>
      <w:r w:rsidR="002D28BE">
        <w:rPr>
          <w:sz w:val="28"/>
          <w:szCs w:val="28"/>
        </w:rPr>
        <w:t>–</w:t>
      </w:r>
      <w:r w:rsidRPr="002D28BE">
        <w:rPr>
          <w:sz w:val="28"/>
          <w:szCs w:val="28"/>
        </w:rPr>
        <w:t xml:space="preserve"> проекты компактной жилищной застройки), в рамках которых осуществляются:</w:t>
      </w:r>
    </w:p>
    <w:p w:rsidR="00522C00" w:rsidRPr="002D28BE" w:rsidRDefault="00522C00" w:rsidP="002D28BE">
      <w:pPr>
        <w:pStyle w:val="ConsPlusNormal"/>
        <w:ind w:firstLine="709"/>
        <w:contextualSpacing/>
        <w:jc w:val="both"/>
        <w:rPr>
          <w:sz w:val="28"/>
          <w:szCs w:val="28"/>
        </w:rPr>
      </w:pPr>
      <w:r w:rsidRPr="002D28BE">
        <w:rPr>
          <w:sz w:val="28"/>
          <w:szCs w:val="28"/>
        </w:rPr>
        <w:t>а) строительство объектов инженерной инфраструктуры;</w:t>
      </w:r>
    </w:p>
    <w:p w:rsidR="00522C00" w:rsidRPr="002D28BE" w:rsidRDefault="00522C00" w:rsidP="002D28BE">
      <w:pPr>
        <w:pStyle w:val="ConsPlusNormal"/>
        <w:ind w:firstLine="709"/>
        <w:contextualSpacing/>
        <w:jc w:val="both"/>
        <w:rPr>
          <w:sz w:val="28"/>
          <w:szCs w:val="28"/>
        </w:rPr>
      </w:pPr>
      <w:r w:rsidRPr="002D28BE">
        <w:rPr>
          <w:sz w:val="28"/>
          <w:szCs w:val="28"/>
        </w:rPr>
        <w:t>б) организация уличного освещения, строительство улично-дорожной сети, а также благоустройство территории (в том числе озеленение).</w:t>
      </w:r>
    </w:p>
    <w:p w:rsidR="00522C00" w:rsidRPr="002D28BE" w:rsidRDefault="00522C00" w:rsidP="002D28BE">
      <w:pPr>
        <w:pStyle w:val="ConsPlusNormal"/>
        <w:ind w:firstLine="709"/>
        <w:contextualSpacing/>
        <w:jc w:val="both"/>
        <w:rPr>
          <w:sz w:val="28"/>
          <w:szCs w:val="28"/>
        </w:rPr>
      </w:pPr>
      <w:r w:rsidRPr="002D28BE">
        <w:rPr>
          <w:sz w:val="28"/>
          <w:szCs w:val="28"/>
        </w:rPr>
        <w:t xml:space="preserve">3. Рассмотрение заявок осуществляется </w:t>
      </w:r>
      <w:r w:rsidRPr="002D28BE">
        <w:rPr>
          <w:bCs/>
          <w:sz w:val="28"/>
          <w:szCs w:val="28"/>
        </w:rPr>
        <w:t xml:space="preserve">комиссией </w:t>
      </w:r>
      <w:r w:rsidRPr="002D28BE">
        <w:rPr>
          <w:sz w:val="28"/>
          <w:szCs w:val="28"/>
        </w:rPr>
        <w:t>по отбору проектов разв</w:t>
      </w:r>
      <w:r w:rsidRPr="002D28BE">
        <w:rPr>
          <w:sz w:val="28"/>
          <w:szCs w:val="28"/>
        </w:rPr>
        <w:t>и</w:t>
      </w:r>
      <w:r w:rsidRPr="002D28BE">
        <w:rPr>
          <w:sz w:val="28"/>
          <w:szCs w:val="28"/>
        </w:rPr>
        <w:t>тия сельских территорий и распределению субсидий муниципальным районам Ре</w:t>
      </w:r>
      <w:r w:rsidRPr="002D28BE">
        <w:rPr>
          <w:sz w:val="28"/>
          <w:szCs w:val="28"/>
        </w:rPr>
        <w:t>с</w:t>
      </w:r>
      <w:r w:rsidRPr="002D28BE">
        <w:rPr>
          <w:sz w:val="28"/>
          <w:szCs w:val="28"/>
        </w:rPr>
        <w:t xml:space="preserve">публики Тыва в рамках </w:t>
      </w:r>
      <w:r w:rsidR="00E13829">
        <w:rPr>
          <w:sz w:val="28"/>
          <w:szCs w:val="28"/>
        </w:rPr>
        <w:t>г</w:t>
      </w:r>
      <w:r w:rsidRPr="002D28BE">
        <w:rPr>
          <w:sz w:val="28"/>
          <w:szCs w:val="28"/>
        </w:rPr>
        <w:t xml:space="preserve">осударственной программы Республики Тыва </w:t>
      </w:r>
      <w:r w:rsidR="00BC4C6E" w:rsidRPr="002D28BE">
        <w:rPr>
          <w:sz w:val="28"/>
          <w:szCs w:val="28"/>
        </w:rPr>
        <w:t>«</w:t>
      </w:r>
      <w:r w:rsidRPr="002D28BE">
        <w:rPr>
          <w:sz w:val="28"/>
          <w:szCs w:val="28"/>
        </w:rPr>
        <w:t>Комплек</w:t>
      </w:r>
      <w:r w:rsidRPr="002D28BE">
        <w:rPr>
          <w:sz w:val="28"/>
          <w:szCs w:val="28"/>
        </w:rPr>
        <w:t>с</w:t>
      </w:r>
      <w:r w:rsidRPr="002D28BE">
        <w:rPr>
          <w:sz w:val="28"/>
          <w:szCs w:val="28"/>
        </w:rPr>
        <w:t>ное развитие сельских территорий</w:t>
      </w:r>
      <w:r w:rsidR="00BC4C6E" w:rsidRPr="002D28BE">
        <w:rPr>
          <w:sz w:val="28"/>
          <w:szCs w:val="28"/>
        </w:rPr>
        <w:t>»</w:t>
      </w:r>
      <w:r w:rsidRPr="002D28BE">
        <w:rPr>
          <w:sz w:val="28"/>
          <w:szCs w:val="28"/>
        </w:rPr>
        <w:t>, которая создается нормативным правовым а</w:t>
      </w:r>
      <w:r w:rsidRPr="002D28BE">
        <w:rPr>
          <w:sz w:val="28"/>
          <w:szCs w:val="28"/>
        </w:rPr>
        <w:t>к</w:t>
      </w:r>
      <w:r w:rsidRPr="002D28BE">
        <w:rPr>
          <w:sz w:val="28"/>
          <w:szCs w:val="28"/>
        </w:rPr>
        <w:t xml:space="preserve">том Правительства Республики Тыва (далее </w:t>
      </w:r>
      <w:r w:rsidR="002D28BE">
        <w:rPr>
          <w:sz w:val="28"/>
          <w:szCs w:val="28"/>
        </w:rPr>
        <w:t>–</w:t>
      </w:r>
      <w:r w:rsidRPr="002D28BE">
        <w:rPr>
          <w:sz w:val="28"/>
          <w:szCs w:val="28"/>
        </w:rPr>
        <w:t xml:space="preserve"> Комиссия).</w:t>
      </w:r>
    </w:p>
    <w:p w:rsidR="00522C00" w:rsidRPr="002D28BE" w:rsidRDefault="00522C00" w:rsidP="002D28BE">
      <w:pPr>
        <w:pStyle w:val="ConsPlusNormal"/>
        <w:ind w:firstLine="709"/>
        <w:contextualSpacing/>
        <w:jc w:val="both"/>
        <w:rPr>
          <w:sz w:val="28"/>
          <w:szCs w:val="28"/>
        </w:rPr>
      </w:pPr>
      <w:r w:rsidRPr="002D28BE">
        <w:rPr>
          <w:sz w:val="28"/>
          <w:szCs w:val="28"/>
        </w:rPr>
        <w:t>4. Перечень проектов компактной жилищной застройки на соответствующий финансовый год формируется К</w:t>
      </w:r>
      <w:r w:rsidRPr="002D28BE">
        <w:rPr>
          <w:bCs/>
          <w:sz w:val="28"/>
          <w:szCs w:val="28"/>
        </w:rPr>
        <w:t>омиссией</w:t>
      </w:r>
      <w:r w:rsidRPr="002D28BE">
        <w:rPr>
          <w:sz w:val="28"/>
          <w:szCs w:val="28"/>
        </w:rPr>
        <w:t>, в срок до 1 мая предшествующего фина</w:t>
      </w:r>
      <w:r w:rsidRPr="002D28BE">
        <w:rPr>
          <w:sz w:val="28"/>
          <w:szCs w:val="28"/>
        </w:rPr>
        <w:t>н</w:t>
      </w:r>
      <w:r w:rsidRPr="002D28BE">
        <w:rPr>
          <w:sz w:val="28"/>
          <w:szCs w:val="28"/>
        </w:rPr>
        <w:t xml:space="preserve">сового года и в срок до 1 июля предшествующего финансового года представляется </w:t>
      </w:r>
      <w:r w:rsidRPr="002D28BE">
        <w:rPr>
          <w:sz w:val="28"/>
          <w:szCs w:val="28"/>
        </w:rPr>
        <w:lastRenderedPageBreak/>
        <w:t>в Министерство сельского хозяйства Российской Федерации в составе бюджетной заявки Республики Тыва на ассигнования из федерального бюджета на соответс</w:t>
      </w:r>
      <w:r w:rsidRPr="002D28BE">
        <w:rPr>
          <w:sz w:val="28"/>
          <w:szCs w:val="28"/>
        </w:rPr>
        <w:t>т</w:t>
      </w:r>
      <w:r w:rsidRPr="002D28BE">
        <w:rPr>
          <w:sz w:val="28"/>
          <w:szCs w:val="28"/>
        </w:rPr>
        <w:t>вующий финансовый год.</w:t>
      </w:r>
    </w:p>
    <w:p w:rsidR="00522C00" w:rsidRPr="002D28BE" w:rsidRDefault="00522C00" w:rsidP="002D28BE">
      <w:pPr>
        <w:pStyle w:val="ConsPlusNormal"/>
        <w:ind w:firstLine="709"/>
        <w:contextualSpacing/>
        <w:jc w:val="both"/>
        <w:rPr>
          <w:sz w:val="28"/>
          <w:szCs w:val="28"/>
        </w:rPr>
      </w:pPr>
      <w:r w:rsidRPr="002D28BE">
        <w:rPr>
          <w:sz w:val="28"/>
          <w:szCs w:val="28"/>
        </w:rPr>
        <w:t>5. Перечень проектов компактной жилищной застройки формируется на ко</w:t>
      </w:r>
      <w:r w:rsidRPr="002D28BE">
        <w:rPr>
          <w:sz w:val="28"/>
          <w:szCs w:val="28"/>
        </w:rPr>
        <w:t>н</w:t>
      </w:r>
      <w:r w:rsidRPr="002D28BE">
        <w:rPr>
          <w:sz w:val="28"/>
          <w:szCs w:val="28"/>
        </w:rPr>
        <w:t>курсной основе. Министерство сельского хозяйства и продовольствия Республики Тыва в срок до 15 июня предшествующего финансового года размещает на офиц</w:t>
      </w:r>
      <w:r w:rsidRPr="002D28BE">
        <w:rPr>
          <w:sz w:val="28"/>
          <w:szCs w:val="28"/>
        </w:rPr>
        <w:t>и</w:t>
      </w:r>
      <w:r w:rsidRPr="002D28BE">
        <w:rPr>
          <w:sz w:val="28"/>
          <w:szCs w:val="28"/>
        </w:rPr>
        <w:t xml:space="preserve">альном сайте извещение о проведении конкурсного отбора проектов компактной жилищной застройки на соответствующий финансовый год, но не </w:t>
      </w:r>
      <w:proofErr w:type="gramStart"/>
      <w:r w:rsidRPr="002D28BE">
        <w:rPr>
          <w:sz w:val="28"/>
          <w:szCs w:val="28"/>
        </w:rPr>
        <w:t>позднее</w:t>
      </w:r>
      <w:proofErr w:type="gramEnd"/>
      <w:r w:rsidRPr="002D28BE">
        <w:rPr>
          <w:sz w:val="28"/>
          <w:szCs w:val="28"/>
        </w:rPr>
        <w:t xml:space="preserve"> чем за 30 рабочих дней до даты окончания приема заявок на участие в конкурсном отборе.</w:t>
      </w:r>
    </w:p>
    <w:p w:rsidR="00522C00" w:rsidRPr="002D28BE" w:rsidRDefault="00522C00" w:rsidP="002D28BE">
      <w:pPr>
        <w:pStyle w:val="ConsPlusNormal"/>
        <w:ind w:firstLine="709"/>
        <w:contextualSpacing/>
        <w:jc w:val="both"/>
        <w:rPr>
          <w:sz w:val="28"/>
          <w:szCs w:val="28"/>
        </w:rPr>
      </w:pPr>
      <w:r w:rsidRPr="002D28BE">
        <w:rPr>
          <w:sz w:val="28"/>
          <w:szCs w:val="28"/>
        </w:rPr>
        <w:t>6. В извещении об отборе указываются:</w:t>
      </w:r>
    </w:p>
    <w:p w:rsidR="00522C00" w:rsidRPr="002D28BE" w:rsidRDefault="00522C00" w:rsidP="002D28BE">
      <w:pPr>
        <w:pStyle w:val="ConsPlusNormal"/>
        <w:ind w:firstLine="709"/>
        <w:contextualSpacing/>
        <w:jc w:val="both"/>
        <w:rPr>
          <w:sz w:val="28"/>
          <w:szCs w:val="28"/>
        </w:rPr>
      </w:pPr>
      <w:r w:rsidRPr="002D28BE">
        <w:rPr>
          <w:sz w:val="28"/>
          <w:szCs w:val="28"/>
        </w:rPr>
        <w:t>а) наименование предмета отбора;</w:t>
      </w:r>
    </w:p>
    <w:p w:rsidR="00522C00" w:rsidRPr="002D28BE" w:rsidRDefault="00522C00" w:rsidP="002D28BE">
      <w:pPr>
        <w:pStyle w:val="ConsPlusNormal"/>
        <w:ind w:firstLine="709"/>
        <w:contextualSpacing/>
        <w:jc w:val="both"/>
        <w:rPr>
          <w:sz w:val="28"/>
          <w:szCs w:val="28"/>
        </w:rPr>
      </w:pPr>
      <w:r w:rsidRPr="002D28BE">
        <w:rPr>
          <w:sz w:val="28"/>
          <w:szCs w:val="28"/>
        </w:rPr>
        <w:t>б) перечень документов, необходимых для участия в отборе;</w:t>
      </w:r>
    </w:p>
    <w:p w:rsidR="00522C00" w:rsidRPr="002D28BE" w:rsidRDefault="00522C00" w:rsidP="002D28BE">
      <w:pPr>
        <w:pStyle w:val="ConsPlusNormal"/>
        <w:ind w:firstLine="709"/>
        <w:contextualSpacing/>
        <w:jc w:val="both"/>
        <w:rPr>
          <w:sz w:val="28"/>
          <w:szCs w:val="28"/>
        </w:rPr>
      </w:pPr>
      <w:r w:rsidRPr="002D28BE">
        <w:rPr>
          <w:sz w:val="28"/>
          <w:szCs w:val="28"/>
        </w:rPr>
        <w:t>в) форма и сроки подачи документов для участия в отборе, адрес места приема данных документов.</w:t>
      </w:r>
    </w:p>
    <w:p w:rsidR="00522C00" w:rsidRPr="002D28BE" w:rsidRDefault="00522C00" w:rsidP="002D28BE">
      <w:pPr>
        <w:pStyle w:val="ConsPlusNormal"/>
        <w:ind w:firstLine="709"/>
        <w:contextualSpacing/>
        <w:jc w:val="both"/>
        <w:rPr>
          <w:sz w:val="28"/>
          <w:szCs w:val="28"/>
        </w:rPr>
      </w:pPr>
      <w:r w:rsidRPr="002D28BE">
        <w:rPr>
          <w:sz w:val="28"/>
          <w:szCs w:val="28"/>
        </w:rPr>
        <w:t xml:space="preserve">7. </w:t>
      </w:r>
      <w:proofErr w:type="gramStart"/>
      <w:r w:rsidRPr="002D28BE">
        <w:rPr>
          <w:sz w:val="28"/>
          <w:szCs w:val="28"/>
        </w:rPr>
        <w:t>Для участия в конкурсном отборе проектов компактной жилищной застро</w:t>
      </w:r>
      <w:r w:rsidRPr="002D28BE">
        <w:rPr>
          <w:sz w:val="28"/>
          <w:szCs w:val="28"/>
        </w:rPr>
        <w:t>й</w:t>
      </w:r>
      <w:r w:rsidRPr="002D28BE">
        <w:rPr>
          <w:sz w:val="28"/>
          <w:szCs w:val="28"/>
        </w:rPr>
        <w:t>ки муниципальные районы Республики Тыва подают в установленные в извещении сроки документы, указанные в пункте 5 настоящего Порядка секретарю Комиссии, который на следующий день направляет их в Комиссию для рассмотрения.</w:t>
      </w:r>
      <w:proofErr w:type="gramEnd"/>
    </w:p>
    <w:p w:rsidR="00522C00" w:rsidRPr="002D28BE" w:rsidRDefault="00522C00" w:rsidP="002D28BE">
      <w:pPr>
        <w:pStyle w:val="ConsPlusNormal"/>
        <w:ind w:firstLine="709"/>
        <w:contextualSpacing/>
        <w:jc w:val="both"/>
        <w:rPr>
          <w:sz w:val="28"/>
          <w:szCs w:val="28"/>
        </w:rPr>
      </w:pPr>
      <w:r w:rsidRPr="002D28BE">
        <w:rPr>
          <w:sz w:val="28"/>
          <w:szCs w:val="28"/>
        </w:rPr>
        <w:t>8. Критериями отбора представляемых органами местного самоуправления муниципальных районов Республики Тыва проектов комплексной жилищной з</w:t>
      </w:r>
      <w:r w:rsidRPr="002D28BE">
        <w:rPr>
          <w:sz w:val="28"/>
          <w:szCs w:val="28"/>
        </w:rPr>
        <w:t>а</w:t>
      </w:r>
      <w:r w:rsidRPr="002D28BE">
        <w:rPr>
          <w:sz w:val="28"/>
          <w:szCs w:val="28"/>
        </w:rPr>
        <w:t>стройки являются следующие требования:</w:t>
      </w:r>
    </w:p>
    <w:p w:rsidR="00522C00" w:rsidRPr="002D28BE" w:rsidRDefault="00522C00" w:rsidP="002D28BE">
      <w:pPr>
        <w:pStyle w:val="ConsPlusNormal"/>
        <w:ind w:firstLine="709"/>
        <w:contextualSpacing/>
        <w:jc w:val="both"/>
        <w:rPr>
          <w:sz w:val="28"/>
          <w:szCs w:val="28"/>
        </w:rPr>
      </w:pPr>
      <w:r w:rsidRPr="002D28BE">
        <w:rPr>
          <w:sz w:val="28"/>
          <w:szCs w:val="28"/>
        </w:rPr>
        <w:t>а) комплексность – обеспечение территории жилищной застройки объектами инженерной инфраструктуры;</w:t>
      </w:r>
    </w:p>
    <w:p w:rsidR="00522C00" w:rsidRPr="002D28BE" w:rsidRDefault="00522C00" w:rsidP="002D28BE">
      <w:pPr>
        <w:pStyle w:val="ConsPlusNormal"/>
        <w:ind w:firstLine="709"/>
        <w:contextualSpacing/>
        <w:jc w:val="both"/>
        <w:rPr>
          <w:sz w:val="28"/>
          <w:szCs w:val="28"/>
        </w:rPr>
      </w:pPr>
      <w:r w:rsidRPr="002D28BE">
        <w:rPr>
          <w:sz w:val="28"/>
          <w:szCs w:val="28"/>
        </w:rPr>
        <w:t>б) компактность – ограничение территории реализации проекта границами сельского населенного пункта;</w:t>
      </w:r>
    </w:p>
    <w:p w:rsidR="00522C00" w:rsidRPr="002D28BE" w:rsidRDefault="00522C00" w:rsidP="002D28BE">
      <w:pPr>
        <w:pStyle w:val="ConsPlusNormal"/>
        <w:ind w:firstLine="709"/>
        <w:contextualSpacing/>
        <w:jc w:val="both"/>
        <w:rPr>
          <w:sz w:val="28"/>
          <w:szCs w:val="28"/>
        </w:rPr>
      </w:pPr>
      <w:r w:rsidRPr="002D28BE">
        <w:rPr>
          <w:sz w:val="28"/>
          <w:szCs w:val="28"/>
        </w:rPr>
        <w:t>в) взаимосвязь проекта с развитием агропромышленного комплекса (далее – АПК) – соответствие решаемой задачи при реализации проекта приоритетам разв</w:t>
      </w:r>
      <w:r w:rsidRPr="002D28BE">
        <w:rPr>
          <w:sz w:val="28"/>
          <w:szCs w:val="28"/>
        </w:rPr>
        <w:t>и</w:t>
      </w:r>
      <w:r w:rsidRPr="002D28BE">
        <w:rPr>
          <w:sz w:val="28"/>
          <w:szCs w:val="28"/>
        </w:rPr>
        <w:t xml:space="preserve">тия АПК, определенным государственной программой </w:t>
      </w:r>
      <w:r w:rsidR="00BC4C6E" w:rsidRPr="002D28BE">
        <w:rPr>
          <w:sz w:val="28"/>
          <w:szCs w:val="28"/>
        </w:rPr>
        <w:t>«</w:t>
      </w:r>
      <w:r w:rsidRPr="002D28BE">
        <w:rPr>
          <w:sz w:val="28"/>
          <w:szCs w:val="28"/>
        </w:rPr>
        <w:t>Комплексное развитие сел</w:t>
      </w:r>
      <w:r w:rsidRPr="002D28BE">
        <w:rPr>
          <w:sz w:val="28"/>
          <w:szCs w:val="28"/>
        </w:rPr>
        <w:t>ь</w:t>
      </w:r>
      <w:r w:rsidRPr="002D28BE">
        <w:rPr>
          <w:sz w:val="28"/>
          <w:szCs w:val="28"/>
        </w:rPr>
        <w:t>ских территорий</w:t>
      </w:r>
      <w:r w:rsidR="00BC4C6E" w:rsidRPr="002D28BE">
        <w:rPr>
          <w:sz w:val="28"/>
          <w:szCs w:val="28"/>
        </w:rPr>
        <w:t>»</w:t>
      </w:r>
      <w:r w:rsidRPr="002D28BE">
        <w:rPr>
          <w:sz w:val="28"/>
          <w:szCs w:val="28"/>
        </w:rPr>
        <w:t>, утвержденной постановлением Правительства Российской Фед</w:t>
      </w:r>
      <w:r w:rsidRPr="002D28BE">
        <w:rPr>
          <w:sz w:val="28"/>
          <w:szCs w:val="28"/>
        </w:rPr>
        <w:t>е</w:t>
      </w:r>
      <w:r w:rsidRPr="002D28BE">
        <w:rPr>
          <w:sz w:val="28"/>
          <w:szCs w:val="28"/>
        </w:rPr>
        <w:t>рации от 31 мая 2019 г. № 696, в части создания необходимых условий жизнеде</w:t>
      </w:r>
      <w:r w:rsidRPr="002D28BE">
        <w:rPr>
          <w:sz w:val="28"/>
          <w:szCs w:val="28"/>
        </w:rPr>
        <w:t>я</w:t>
      </w:r>
      <w:r w:rsidRPr="002D28BE">
        <w:rPr>
          <w:sz w:val="28"/>
          <w:szCs w:val="28"/>
        </w:rPr>
        <w:t>тельности для специалистов и рабочих кадров организаций АПК;</w:t>
      </w:r>
    </w:p>
    <w:p w:rsidR="00522C00" w:rsidRPr="002D28BE" w:rsidRDefault="00522C00" w:rsidP="002D28BE">
      <w:pPr>
        <w:pStyle w:val="ConsPlusNormal"/>
        <w:ind w:firstLine="709"/>
        <w:contextualSpacing/>
        <w:jc w:val="both"/>
        <w:rPr>
          <w:sz w:val="28"/>
          <w:szCs w:val="28"/>
        </w:rPr>
      </w:pPr>
      <w:r w:rsidRPr="002D28BE">
        <w:rPr>
          <w:sz w:val="28"/>
          <w:szCs w:val="28"/>
        </w:rPr>
        <w:t>г) качество и оригинальность архитектурно-планировочной организации з</w:t>
      </w:r>
      <w:r w:rsidRPr="002D28BE">
        <w:rPr>
          <w:sz w:val="28"/>
          <w:szCs w:val="28"/>
        </w:rPr>
        <w:t>а</w:t>
      </w:r>
      <w:r w:rsidRPr="002D28BE">
        <w:rPr>
          <w:sz w:val="28"/>
          <w:szCs w:val="28"/>
        </w:rPr>
        <w:t>стройки – соответствие объектов, строительство которых предполагается осущест</w:t>
      </w:r>
      <w:r w:rsidRPr="002D28BE">
        <w:rPr>
          <w:sz w:val="28"/>
          <w:szCs w:val="28"/>
        </w:rPr>
        <w:t>в</w:t>
      </w:r>
      <w:r w:rsidRPr="002D28BE">
        <w:rPr>
          <w:sz w:val="28"/>
          <w:szCs w:val="28"/>
        </w:rPr>
        <w:t>лять в рамках проекта, местным природным условиям, демографическому составу населения, национально-бытовым традициям и современным требованиям архите</w:t>
      </w:r>
      <w:r w:rsidRPr="002D28BE">
        <w:rPr>
          <w:sz w:val="28"/>
          <w:szCs w:val="28"/>
        </w:rPr>
        <w:t>к</w:t>
      </w:r>
      <w:r w:rsidRPr="002D28BE">
        <w:rPr>
          <w:sz w:val="28"/>
          <w:szCs w:val="28"/>
        </w:rPr>
        <w:t>турно-планировочных решений;</w:t>
      </w:r>
    </w:p>
    <w:p w:rsidR="00522C00" w:rsidRPr="002D28BE" w:rsidRDefault="00522C00" w:rsidP="002D28BE">
      <w:pPr>
        <w:pStyle w:val="ConsPlusNormal"/>
        <w:ind w:firstLine="709"/>
        <w:contextualSpacing/>
        <w:jc w:val="both"/>
        <w:rPr>
          <w:sz w:val="28"/>
          <w:szCs w:val="28"/>
        </w:rPr>
      </w:pPr>
      <w:proofErr w:type="spellStart"/>
      <w:r w:rsidRPr="002D28BE">
        <w:rPr>
          <w:sz w:val="28"/>
          <w:szCs w:val="28"/>
        </w:rPr>
        <w:t>д</w:t>
      </w:r>
      <w:proofErr w:type="spellEnd"/>
      <w:r w:rsidRPr="002D28BE">
        <w:rPr>
          <w:sz w:val="28"/>
          <w:szCs w:val="28"/>
        </w:rPr>
        <w:t>) социально-экономическая эффективность – повышение уровня оснащенн</w:t>
      </w:r>
      <w:r w:rsidRPr="002D28BE">
        <w:rPr>
          <w:sz w:val="28"/>
          <w:szCs w:val="28"/>
        </w:rPr>
        <w:t>о</w:t>
      </w:r>
      <w:r w:rsidRPr="002D28BE">
        <w:rPr>
          <w:sz w:val="28"/>
          <w:szCs w:val="28"/>
        </w:rPr>
        <w:t>сти жилищного фонда инженерной инфраструктурой, создание новых рабочих мест и привлечение высококвалифицированных специалистов в организации АПК и с</w:t>
      </w:r>
      <w:r w:rsidRPr="002D28BE">
        <w:rPr>
          <w:sz w:val="28"/>
          <w:szCs w:val="28"/>
        </w:rPr>
        <w:t>о</w:t>
      </w:r>
      <w:r w:rsidRPr="002D28BE">
        <w:rPr>
          <w:sz w:val="28"/>
          <w:szCs w:val="28"/>
        </w:rPr>
        <w:t>циальной сферы;</w:t>
      </w:r>
    </w:p>
    <w:p w:rsidR="00522C00" w:rsidRPr="002D28BE" w:rsidRDefault="00522C00" w:rsidP="002D28BE">
      <w:pPr>
        <w:pStyle w:val="ConsPlusNormal"/>
        <w:ind w:firstLine="709"/>
        <w:contextualSpacing/>
        <w:jc w:val="both"/>
        <w:rPr>
          <w:sz w:val="28"/>
          <w:szCs w:val="28"/>
        </w:rPr>
      </w:pPr>
      <w:r w:rsidRPr="002D28BE">
        <w:rPr>
          <w:sz w:val="28"/>
          <w:szCs w:val="28"/>
        </w:rPr>
        <w:t>е) финансовая обеспеченность – наличие гарантированных источников фина</w:t>
      </w:r>
      <w:r w:rsidRPr="002D28BE">
        <w:rPr>
          <w:sz w:val="28"/>
          <w:szCs w:val="28"/>
        </w:rPr>
        <w:t>н</w:t>
      </w:r>
      <w:r w:rsidRPr="002D28BE">
        <w:rPr>
          <w:sz w:val="28"/>
          <w:szCs w:val="28"/>
        </w:rPr>
        <w:t>сового обеспечения проекта за счет средств бюджета Республики Тыва и (или) м</w:t>
      </w:r>
      <w:r w:rsidRPr="002D28BE">
        <w:rPr>
          <w:sz w:val="28"/>
          <w:szCs w:val="28"/>
        </w:rPr>
        <w:t>е</w:t>
      </w:r>
      <w:r w:rsidRPr="002D28BE">
        <w:rPr>
          <w:sz w:val="28"/>
          <w:szCs w:val="28"/>
        </w:rPr>
        <w:t>стных бюджетов муниципальных районов Республики Тыва, внебюджетных исто</w:t>
      </w:r>
      <w:r w:rsidRPr="002D28BE">
        <w:rPr>
          <w:sz w:val="28"/>
          <w:szCs w:val="28"/>
        </w:rPr>
        <w:t>ч</w:t>
      </w:r>
      <w:r w:rsidRPr="002D28BE">
        <w:rPr>
          <w:sz w:val="28"/>
          <w:szCs w:val="28"/>
        </w:rPr>
        <w:t>ников в объемах, достаточных для реализации проекта с учетом субсидий из фед</w:t>
      </w:r>
      <w:r w:rsidRPr="002D28BE">
        <w:rPr>
          <w:sz w:val="28"/>
          <w:szCs w:val="28"/>
        </w:rPr>
        <w:t>е</w:t>
      </w:r>
      <w:r w:rsidRPr="002D28BE">
        <w:rPr>
          <w:sz w:val="28"/>
          <w:szCs w:val="28"/>
        </w:rPr>
        <w:t>рального бюджета;</w:t>
      </w:r>
    </w:p>
    <w:p w:rsidR="00522C00" w:rsidRPr="002D28BE" w:rsidRDefault="00522C00" w:rsidP="002D28BE">
      <w:pPr>
        <w:pStyle w:val="ConsPlusNormal"/>
        <w:ind w:firstLine="709"/>
        <w:contextualSpacing/>
        <w:jc w:val="both"/>
        <w:rPr>
          <w:sz w:val="28"/>
          <w:szCs w:val="28"/>
        </w:rPr>
      </w:pPr>
      <w:r w:rsidRPr="002D28BE">
        <w:rPr>
          <w:sz w:val="28"/>
          <w:szCs w:val="28"/>
        </w:rPr>
        <w:lastRenderedPageBreak/>
        <w:t>ж) соблюдение требований законодательства Российской Федерации, закон</w:t>
      </w:r>
      <w:r w:rsidRPr="002D28BE">
        <w:rPr>
          <w:sz w:val="28"/>
          <w:szCs w:val="28"/>
        </w:rPr>
        <w:t>о</w:t>
      </w:r>
      <w:r w:rsidRPr="002D28BE">
        <w:rPr>
          <w:sz w:val="28"/>
          <w:szCs w:val="28"/>
        </w:rPr>
        <w:t>дательства Республики Тыва в области землеустройства и градостроительной де</w:t>
      </w:r>
      <w:r w:rsidRPr="002D28BE">
        <w:rPr>
          <w:sz w:val="28"/>
          <w:szCs w:val="28"/>
        </w:rPr>
        <w:t>я</w:t>
      </w:r>
      <w:r w:rsidRPr="002D28BE">
        <w:rPr>
          <w:sz w:val="28"/>
          <w:szCs w:val="28"/>
        </w:rPr>
        <w:t>тельности – наличие правоустанавливающих документов на земельный участок, в</w:t>
      </w:r>
      <w:r w:rsidRPr="002D28BE">
        <w:rPr>
          <w:sz w:val="28"/>
          <w:szCs w:val="28"/>
        </w:rPr>
        <w:t>ы</w:t>
      </w:r>
      <w:r w:rsidRPr="002D28BE">
        <w:rPr>
          <w:sz w:val="28"/>
          <w:szCs w:val="28"/>
        </w:rPr>
        <w:t>деленный для реализации проекта, генерального плана с указанием границ жили</w:t>
      </w:r>
      <w:r w:rsidRPr="002D28BE">
        <w:rPr>
          <w:sz w:val="28"/>
          <w:szCs w:val="28"/>
        </w:rPr>
        <w:t>щ</w:t>
      </w:r>
      <w:r w:rsidRPr="002D28BE">
        <w:rPr>
          <w:sz w:val="28"/>
          <w:szCs w:val="28"/>
        </w:rPr>
        <w:t>ной застройки.</w:t>
      </w:r>
    </w:p>
    <w:p w:rsidR="00522C00" w:rsidRPr="002D28BE" w:rsidRDefault="00522C00" w:rsidP="002D28BE">
      <w:pPr>
        <w:pStyle w:val="ConsPlusNormal"/>
        <w:ind w:firstLine="709"/>
        <w:contextualSpacing/>
        <w:jc w:val="both"/>
        <w:rPr>
          <w:sz w:val="28"/>
          <w:szCs w:val="28"/>
        </w:rPr>
      </w:pPr>
      <w:r w:rsidRPr="002D28BE">
        <w:rPr>
          <w:sz w:val="28"/>
          <w:szCs w:val="28"/>
        </w:rPr>
        <w:t>9. Муниципальные районы Республики Тыва представляют на конкурсный о</w:t>
      </w:r>
      <w:r w:rsidRPr="002D28BE">
        <w:rPr>
          <w:sz w:val="28"/>
          <w:szCs w:val="28"/>
        </w:rPr>
        <w:t>т</w:t>
      </w:r>
      <w:r w:rsidRPr="002D28BE">
        <w:rPr>
          <w:sz w:val="28"/>
          <w:szCs w:val="28"/>
        </w:rPr>
        <w:t>бор следующие документы:</w:t>
      </w:r>
    </w:p>
    <w:p w:rsidR="00522C00" w:rsidRPr="002D28BE" w:rsidRDefault="00522C00" w:rsidP="002D28BE">
      <w:pPr>
        <w:pStyle w:val="ConsPlusNormal"/>
        <w:ind w:firstLine="709"/>
        <w:contextualSpacing/>
        <w:jc w:val="both"/>
        <w:rPr>
          <w:sz w:val="28"/>
          <w:szCs w:val="28"/>
        </w:rPr>
      </w:pPr>
      <w:r w:rsidRPr="002D28BE">
        <w:rPr>
          <w:sz w:val="28"/>
          <w:szCs w:val="28"/>
        </w:rPr>
        <w:t>пояснительную записку (технико-экономическое обоснование) к проекту;</w:t>
      </w:r>
    </w:p>
    <w:p w:rsidR="00522C00" w:rsidRPr="002D28BE" w:rsidRDefault="00522C00" w:rsidP="002D28BE">
      <w:pPr>
        <w:pStyle w:val="ConsPlusNormal"/>
        <w:ind w:firstLine="709"/>
        <w:contextualSpacing/>
        <w:jc w:val="both"/>
        <w:rPr>
          <w:sz w:val="28"/>
          <w:szCs w:val="28"/>
        </w:rPr>
      </w:pPr>
      <w:r w:rsidRPr="002D28BE">
        <w:rPr>
          <w:sz w:val="28"/>
          <w:szCs w:val="28"/>
        </w:rPr>
        <w:t>утвержденную проектную документацию с положительным заключением г</w:t>
      </w:r>
      <w:r w:rsidRPr="002D28BE">
        <w:rPr>
          <w:sz w:val="28"/>
          <w:szCs w:val="28"/>
        </w:rPr>
        <w:t>о</w:t>
      </w:r>
      <w:r w:rsidRPr="002D28BE">
        <w:rPr>
          <w:sz w:val="28"/>
          <w:szCs w:val="28"/>
        </w:rPr>
        <w:t>сударственной экспертизы в отношении объектов, включенных в проект;</w:t>
      </w:r>
    </w:p>
    <w:p w:rsidR="00522C00" w:rsidRPr="002D28BE" w:rsidRDefault="00522C00" w:rsidP="002D28BE">
      <w:pPr>
        <w:pStyle w:val="ConsPlusNormal"/>
        <w:ind w:firstLine="709"/>
        <w:contextualSpacing/>
        <w:jc w:val="both"/>
        <w:rPr>
          <w:sz w:val="28"/>
          <w:szCs w:val="28"/>
        </w:rPr>
      </w:pPr>
      <w:r w:rsidRPr="002D28BE">
        <w:rPr>
          <w:sz w:val="28"/>
          <w:szCs w:val="28"/>
        </w:rPr>
        <w:t>копии правоустанавливающих документов на земельный участок, предназн</w:t>
      </w:r>
      <w:r w:rsidRPr="002D28BE">
        <w:rPr>
          <w:sz w:val="28"/>
          <w:szCs w:val="28"/>
        </w:rPr>
        <w:t>а</w:t>
      </w:r>
      <w:r w:rsidRPr="002D28BE">
        <w:rPr>
          <w:sz w:val="28"/>
          <w:szCs w:val="28"/>
        </w:rPr>
        <w:t>ченный для реализации проекта (свидетельства о государственной регистрации пр</w:t>
      </w:r>
      <w:r w:rsidRPr="002D28BE">
        <w:rPr>
          <w:sz w:val="28"/>
          <w:szCs w:val="28"/>
        </w:rPr>
        <w:t>а</w:t>
      </w:r>
      <w:r w:rsidRPr="002D28BE">
        <w:rPr>
          <w:sz w:val="28"/>
          <w:szCs w:val="28"/>
        </w:rPr>
        <w:t>ва собственности на земельный участок либо договор аренды, если земельный уч</w:t>
      </w:r>
      <w:r w:rsidRPr="002D28BE">
        <w:rPr>
          <w:sz w:val="28"/>
          <w:szCs w:val="28"/>
        </w:rPr>
        <w:t>а</w:t>
      </w:r>
      <w:r w:rsidRPr="002D28BE">
        <w:rPr>
          <w:sz w:val="28"/>
          <w:szCs w:val="28"/>
        </w:rPr>
        <w:t>сток предоставлен на праве аренды, кадастровый план земельного участка).</w:t>
      </w:r>
    </w:p>
    <w:p w:rsidR="00522C00" w:rsidRPr="002D28BE" w:rsidRDefault="00522C00" w:rsidP="002D28BE">
      <w:pPr>
        <w:pStyle w:val="ConsPlusNormal"/>
        <w:ind w:firstLine="709"/>
        <w:contextualSpacing/>
        <w:jc w:val="both"/>
        <w:rPr>
          <w:sz w:val="28"/>
          <w:szCs w:val="28"/>
        </w:rPr>
      </w:pPr>
      <w:r w:rsidRPr="002D28BE">
        <w:rPr>
          <w:sz w:val="28"/>
          <w:szCs w:val="28"/>
        </w:rPr>
        <w:t>10. Отбор проектов производится в соответствии с пунктом 3 настоящего П</w:t>
      </w:r>
      <w:r w:rsidRPr="002D28BE">
        <w:rPr>
          <w:sz w:val="28"/>
          <w:szCs w:val="28"/>
        </w:rPr>
        <w:t>о</w:t>
      </w:r>
      <w:r w:rsidRPr="002D28BE">
        <w:rPr>
          <w:sz w:val="28"/>
          <w:szCs w:val="28"/>
        </w:rPr>
        <w:t>рядка по трем категориям и очередности:</w:t>
      </w:r>
    </w:p>
    <w:p w:rsidR="00522C00" w:rsidRPr="002D28BE" w:rsidRDefault="00522C00" w:rsidP="002D28BE">
      <w:pPr>
        <w:pStyle w:val="ConsPlusNormal"/>
        <w:ind w:firstLine="709"/>
        <w:contextualSpacing/>
        <w:jc w:val="both"/>
        <w:rPr>
          <w:sz w:val="28"/>
          <w:szCs w:val="28"/>
        </w:rPr>
      </w:pPr>
      <w:r w:rsidRPr="002D28BE">
        <w:rPr>
          <w:sz w:val="28"/>
          <w:szCs w:val="28"/>
        </w:rPr>
        <w:t>Планируемый объем жилищной застройки в рамках проектов:</w:t>
      </w:r>
    </w:p>
    <w:p w:rsidR="00522C00" w:rsidRPr="002D28BE" w:rsidRDefault="00522C00" w:rsidP="002D28BE">
      <w:pPr>
        <w:pStyle w:val="ConsPlusNormal"/>
        <w:ind w:firstLine="709"/>
        <w:contextualSpacing/>
        <w:jc w:val="both"/>
        <w:rPr>
          <w:sz w:val="28"/>
          <w:szCs w:val="28"/>
        </w:rPr>
      </w:pPr>
      <w:r w:rsidRPr="002D28BE">
        <w:rPr>
          <w:sz w:val="28"/>
          <w:szCs w:val="28"/>
        </w:rPr>
        <w:t>I категория – не менее 10 домов;</w:t>
      </w:r>
    </w:p>
    <w:p w:rsidR="00522C00" w:rsidRPr="002D28BE" w:rsidRDefault="00522C00" w:rsidP="002D28BE">
      <w:pPr>
        <w:pStyle w:val="ConsPlusNormal"/>
        <w:ind w:firstLine="709"/>
        <w:contextualSpacing/>
        <w:jc w:val="both"/>
        <w:rPr>
          <w:sz w:val="28"/>
          <w:szCs w:val="28"/>
        </w:rPr>
      </w:pPr>
      <w:r w:rsidRPr="002D28BE">
        <w:rPr>
          <w:sz w:val="28"/>
          <w:szCs w:val="28"/>
        </w:rPr>
        <w:t>II категория – не менее 20 домов;</w:t>
      </w:r>
    </w:p>
    <w:p w:rsidR="00522C00" w:rsidRPr="002D28BE" w:rsidRDefault="00522C00" w:rsidP="002D28BE">
      <w:pPr>
        <w:pStyle w:val="ConsPlusNormal"/>
        <w:ind w:firstLine="709"/>
        <w:contextualSpacing/>
        <w:jc w:val="both"/>
        <w:rPr>
          <w:sz w:val="28"/>
          <w:szCs w:val="28"/>
        </w:rPr>
      </w:pPr>
      <w:r w:rsidRPr="002D28BE">
        <w:rPr>
          <w:sz w:val="28"/>
          <w:szCs w:val="28"/>
        </w:rPr>
        <w:t>III категория – не менее 50 домов.</w:t>
      </w:r>
    </w:p>
    <w:p w:rsidR="00522C00" w:rsidRPr="002D28BE" w:rsidRDefault="00522C00" w:rsidP="002D28BE">
      <w:pPr>
        <w:pStyle w:val="ConsPlusNormal"/>
        <w:ind w:firstLine="709"/>
        <w:contextualSpacing/>
        <w:jc w:val="both"/>
        <w:rPr>
          <w:sz w:val="28"/>
          <w:szCs w:val="28"/>
        </w:rPr>
      </w:pPr>
      <w:r w:rsidRPr="002D28BE">
        <w:rPr>
          <w:sz w:val="28"/>
          <w:szCs w:val="28"/>
        </w:rPr>
        <w:t>Предельные значения стоимости проектов:</w:t>
      </w:r>
    </w:p>
    <w:p w:rsidR="00522C00" w:rsidRPr="002D28BE" w:rsidRDefault="00522C00" w:rsidP="002D28BE">
      <w:pPr>
        <w:pStyle w:val="ConsPlusNormal"/>
        <w:ind w:firstLine="709"/>
        <w:contextualSpacing/>
        <w:jc w:val="both"/>
        <w:rPr>
          <w:sz w:val="28"/>
          <w:szCs w:val="28"/>
        </w:rPr>
      </w:pPr>
      <w:r w:rsidRPr="002D28BE">
        <w:rPr>
          <w:sz w:val="28"/>
          <w:szCs w:val="28"/>
        </w:rPr>
        <w:t>I категория – 115 млн. рублей;</w:t>
      </w:r>
    </w:p>
    <w:p w:rsidR="00522C00" w:rsidRPr="002D28BE" w:rsidRDefault="00522C00" w:rsidP="002D28BE">
      <w:pPr>
        <w:pStyle w:val="ConsPlusNormal"/>
        <w:ind w:firstLine="709"/>
        <w:contextualSpacing/>
        <w:jc w:val="both"/>
        <w:rPr>
          <w:sz w:val="28"/>
          <w:szCs w:val="28"/>
        </w:rPr>
      </w:pPr>
      <w:r w:rsidRPr="002D28BE">
        <w:rPr>
          <w:sz w:val="28"/>
          <w:szCs w:val="28"/>
        </w:rPr>
        <w:t>II категория – 192 млн. рублей;</w:t>
      </w:r>
    </w:p>
    <w:p w:rsidR="00522C00" w:rsidRPr="002D28BE" w:rsidRDefault="00522C00" w:rsidP="002D28BE">
      <w:pPr>
        <w:pStyle w:val="ConsPlusNormal"/>
        <w:ind w:firstLine="709"/>
        <w:contextualSpacing/>
        <w:jc w:val="both"/>
        <w:rPr>
          <w:sz w:val="28"/>
          <w:szCs w:val="28"/>
        </w:rPr>
      </w:pPr>
      <w:r w:rsidRPr="002D28BE">
        <w:rPr>
          <w:sz w:val="28"/>
          <w:szCs w:val="28"/>
        </w:rPr>
        <w:t>III категория – 424 млн. рублей.</w:t>
      </w:r>
    </w:p>
    <w:p w:rsidR="00522C00" w:rsidRPr="002D28BE" w:rsidRDefault="00522C00" w:rsidP="002D28BE">
      <w:pPr>
        <w:pStyle w:val="ConsPlusNormal"/>
        <w:ind w:firstLine="709"/>
        <w:contextualSpacing/>
        <w:jc w:val="both"/>
        <w:rPr>
          <w:sz w:val="28"/>
          <w:szCs w:val="28"/>
        </w:rPr>
      </w:pPr>
      <w:r w:rsidRPr="002D28BE">
        <w:rPr>
          <w:sz w:val="28"/>
          <w:szCs w:val="28"/>
        </w:rPr>
        <w:t>Очередность проектов компактной жилищной застройки:</w:t>
      </w:r>
    </w:p>
    <w:p w:rsidR="00522C00" w:rsidRPr="002D28BE" w:rsidRDefault="00522C00" w:rsidP="002D28BE">
      <w:pPr>
        <w:pStyle w:val="ConsPlusNormal"/>
        <w:ind w:firstLine="709"/>
        <w:contextualSpacing/>
        <w:jc w:val="both"/>
        <w:rPr>
          <w:sz w:val="28"/>
          <w:szCs w:val="28"/>
        </w:rPr>
      </w:pPr>
      <w:r w:rsidRPr="002D28BE">
        <w:rPr>
          <w:sz w:val="28"/>
          <w:szCs w:val="28"/>
        </w:rPr>
        <w:t>финансирование проектов по первой категории отбора проектов;</w:t>
      </w:r>
    </w:p>
    <w:p w:rsidR="00522C00" w:rsidRPr="002D28BE" w:rsidRDefault="00522C00" w:rsidP="002D28BE">
      <w:pPr>
        <w:pStyle w:val="ConsPlusNormal"/>
        <w:ind w:firstLine="709"/>
        <w:contextualSpacing/>
        <w:jc w:val="both"/>
        <w:rPr>
          <w:sz w:val="28"/>
          <w:szCs w:val="28"/>
        </w:rPr>
      </w:pPr>
      <w:r w:rsidRPr="002D28BE">
        <w:rPr>
          <w:sz w:val="28"/>
          <w:szCs w:val="28"/>
        </w:rPr>
        <w:t>финансирование проектов по второй категории отбора проектов;</w:t>
      </w:r>
    </w:p>
    <w:p w:rsidR="00522C00" w:rsidRPr="002D28BE" w:rsidRDefault="00522C00" w:rsidP="002D28BE">
      <w:pPr>
        <w:pStyle w:val="ConsPlusNormal"/>
        <w:ind w:firstLine="709"/>
        <w:contextualSpacing/>
        <w:jc w:val="both"/>
        <w:rPr>
          <w:sz w:val="28"/>
          <w:szCs w:val="28"/>
        </w:rPr>
      </w:pPr>
      <w:r w:rsidRPr="002D28BE">
        <w:rPr>
          <w:sz w:val="28"/>
          <w:szCs w:val="28"/>
        </w:rPr>
        <w:t>финансирование проектов по третьей категории отбора проектов пропорци</w:t>
      </w:r>
      <w:r w:rsidRPr="002D28BE">
        <w:rPr>
          <w:sz w:val="28"/>
          <w:szCs w:val="28"/>
        </w:rPr>
        <w:t>о</w:t>
      </w:r>
      <w:r w:rsidRPr="002D28BE">
        <w:rPr>
          <w:sz w:val="28"/>
          <w:szCs w:val="28"/>
        </w:rPr>
        <w:t>нально стоимости проекта.</w:t>
      </w:r>
    </w:p>
    <w:p w:rsidR="00522C00" w:rsidRPr="002D28BE" w:rsidRDefault="00522C00" w:rsidP="002D28BE">
      <w:pPr>
        <w:pStyle w:val="ConsPlusNormal"/>
        <w:ind w:firstLine="709"/>
        <w:contextualSpacing/>
        <w:jc w:val="both"/>
        <w:rPr>
          <w:sz w:val="28"/>
          <w:szCs w:val="28"/>
        </w:rPr>
      </w:pPr>
      <w:r w:rsidRPr="002D28BE">
        <w:rPr>
          <w:sz w:val="28"/>
          <w:szCs w:val="28"/>
        </w:rPr>
        <w:t>11. Перечень отобранных в результате конкурсного отбора проектов компак</w:t>
      </w:r>
      <w:r w:rsidRPr="002D28BE">
        <w:rPr>
          <w:sz w:val="28"/>
          <w:szCs w:val="28"/>
        </w:rPr>
        <w:t>т</w:t>
      </w:r>
      <w:r w:rsidRPr="002D28BE">
        <w:rPr>
          <w:sz w:val="28"/>
          <w:szCs w:val="28"/>
        </w:rPr>
        <w:t>ной жилищной застройки в течение 10 рабочих дней со дня подписания протокола конкурсного отбора направляется в установленном порядке в Министерство экон</w:t>
      </w:r>
      <w:r w:rsidRPr="002D28BE">
        <w:rPr>
          <w:sz w:val="28"/>
          <w:szCs w:val="28"/>
        </w:rPr>
        <w:t>о</w:t>
      </w:r>
      <w:r w:rsidRPr="002D28BE">
        <w:rPr>
          <w:sz w:val="28"/>
          <w:szCs w:val="28"/>
        </w:rPr>
        <w:t>мики Республики Тыва для включения в программу социально-экономического ра</w:t>
      </w:r>
      <w:r w:rsidRPr="002D28BE">
        <w:rPr>
          <w:sz w:val="28"/>
          <w:szCs w:val="28"/>
        </w:rPr>
        <w:t>з</w:t>
      </w:r>
      <w:r w:rsidRPr="002D28BE">
        <w:rPr>
          <w:sz w:val="28"/>
          <w:szCs w:val="28"/>
        </w:rPr>
        <w:t>вития Республики Тыва.</w:t>
      </w:r>
    </w:p>
    <w:p w:rsidR="00522C00" w:rsidRPr="002D28BE" w:rsidRDefault="00522C00" w:rsidP="002D28BE">
      <w:pPr>
        <w:pStyle w:val="ConsPlusNormal"/>
        <w:ind w:firstLine="709"/>
        <w:contextualSpacing/>
        <w:jc w:val="both"/>
        <w:rPr>
          <w:sz w:val="28"/>
          <w:szCs w:val="28"/>
        </w:rPr>
      </w:pPr>
      <w:r w:rsidRPr="002D28BE">
        <w:rPr>
          <w:sz w:val="28"/>
          <w:szCs w:val="28"/>
        </w:rPr>
        <w:t>12. На основании перечня отобранных проектов компактной жилищной з</w:t>
      </w:r>
      <w:r w:rsidRPr="002D28BE">
        <w:rPr>
          <w:sz w:val="28"/>
          <w:szCs w:val="28"/>
        </w:rPr>
        <w:t>а</w:t>
      </w:r>
      <w:r w:rsidRPr="002D28BE">
        <w:rPr>
          <w:sz w:val="28"/>
          <w:szCs w:val="28"/>
        </w:rPr>
        <w:t>стройки Министерство сельского хозяйства Российской Федерации и Правительство Республики Тыва заключают соглашение о предоставлении субсидий из федерал</w:t>
      </w:r>
      <w:r w:rsidRPr="002D28BE">
        <w:rPr>
          <w:sz w:val="28"/>
          <w:szCs w:val="28"/>
        </w:rPr>
        <w:t>ь</w:t>
      </w:r>
      <w:r w:rsidRPr="002D28BE">
        <w:rPr>
          <w:sz w:val="28"/>
          <w:szCs w:val="28"/>
        </w:rPr>
        <w:t>ного бюджета республиканскому бюджету Республики Тыва.</w:t>
      </w:r>
    </w:p>
    <w:p w:rsidR="002D28BE" w:rsidRDefault="002D28BE" w:rsidP="00522C00">
      <w:pPr>
        <w:pStyle w:val="ConsPlusNormal"/>
        <w:spacing w:before="240"/>
        <w:ind w:firstLine="540"/>
        <w:contextualSpacing/>
        <w:jc w:val="both"/>
        <w:sectPr w:rsidR="002D28BE" w:rsidSect="00D60771">
          <w:pgSz w:w="11906" w:h="16838"/>
          <w:pgMar w:top="1134" w:right="567" w:bottom="1134" w:left="1134" w:header="680" w:footer="680" w:gutter="0"/>
          <w:pgNumType w:start="1"/>
          <w:cols w:space="720"/>
          <w:noEndnote/>
          <w:titlePg/>
          <w:docGrid w:linePitch="299"/>
        </w:sectPr>
      </w:pPr>
    </w:p>
    <w:p w:rsidR="00522C00" w:rsidRPr="00E13829" w:rsidRDefault="00E13829" w:rsidP="002D28BE">
      <w:pPr>
        <w:pStyle w:val="ConsPlusNormal"/>
        <w:contextualSpacing/>
        <w:jc w:val="center"/>
        <w:rPr>
          <w:b/>
          <w:sz w:val="28"/>
          <w:szCs w:val="28"/>
        </w:rPr>
      </w:pPr>
      <w:r w:rsidRPr="00E13829">
        <w:rPr>
          <w:b/>
          <w:sz w:val="28"/>
          <w:szCs w:val="28"/>
        </w:rPr>
        <w:lastRenderedPageBreak/>
        <w:t xml:space="preserve">ПОДПРОГРАММА </w:t>
      </w:r>
    </w:p>
    <w:p w:rsidR="00E13829" w:rsidRDefault="00E13829" w:rsidP="00E13829">
      <w:pPr>
        <w:pStyle w:val="ConsPlusTitle"/>
        <w:contextualSpacing/>
        <w:jc w:val="center"/>
        <w:rPr>
          <w:rFonts w:ascii="Times New Roman" w:hAnsi="Times New Roman" w:cs="Times New Roman"/>
          <w:b w:val="0"/>
          <w:sz w:val="28"/>
          <w:szCs w:val="28"/>
        </w:rPr>
      </w:pPr>
      <w:r w:rsidRPr="002D28BE">
        <w:rPr>
          <w:rFonts w:ascii="Times New Roman" w:hAnsi="Times New Roman" w:cs="Times New Roman"/>
          <w:b w:val="0"/>
          <w:sz w:val="28"/>
          <w:szCs w:val="28"/>
        </w:rPr>
        <w:t>«</w:t>
      </w:r>
      <w:r>
        <w:rPr>
          <w:rFonts w:ascii="Times New Roman" w:hAnsi="Times New Roman" w:cs="Times New Roman"/>
          <w:b w:val="0"/>
          <w:sz w:val="28"/>
          <w:szCs w:val="28"/>
        </w:rPr>
        <w:t>С</w:t>
      </w:r>
      <w:r w:rsidRPr="002D28BE">
        <w:rPr>
          <w:rFonts w:ascii="Times New Roman" w:hAnsi="Times New Roman" w:cs="Times New Roman"/>
          <w:b w:val="0"/>
          <w:sz w:val="28"/>
          <w:szCs w:val="28"/>
        </w:rPr>
        <w:t>оздание и развитие инфраструктуры</w:t>
      </w:r>
      <w:r>
        <w:rPr>
          <w:rFonts w:ascii="Times New Roman" w:hAnsi="Times New Roman" w:cs="Times New Roman"/>
          <w:b w:val="0"/>
          <w:sz w:val="28"/>
          <w:szCs w:val="28"/>
        </w:rPr>
        <w:t xml:space="preserve"> </w:t>
      </w:r>
      <w:proofErr w:type="gramStart"/>
      <w:r w:rsidRPr="002D28BE">
        <w:rPr>
          <w:rFonts w:ascii="Times New Roman" w:hAnsi="Times New Roman" w:cs="Times New Roman"/>
          <w:b w:val="0"/>
          <w:sz w:val="28"/>
          <w:szCs w:val="28"/>
        </w:rPr>
        <w:t>на</w:t>
      </w:r>
      <w:proofErr w:type="gramEnd"/>
    </w:p>
    <w:p w:rsidR="00C12F47" w:rsidRDefault="00E13829" w:rsidP="00E13829">
      <w:pPr>
        <w:pStyle w:val="ConsPlusTitle"/>
        <w:contextualSpacing/>
        <w:jc w:val="center"/>
        <w:rPr>
          <w:rFonts w:ascii="Times New Roman" w:hAnsi="Times New Roman" w:cs="Times New Roman"/>
          <w:b w:val="0"/>
          <w:sz w:val="28"/>
          <w:szCs w:val="28"/>
        </w:rPr>
      </w:pPr>
      <w:r w:rsidRPr="002D28BE">
        <w:rPr>
          <w:rFonts w:ascii="Times New Roman" w:hAnsi="Times New Roman" w:cs="Times New Roman"/>
          <w:b w:val="0"/>
          <w:sz w:val="28"/>
          <w:szCs w:val="28"/>
        </w:rPr>
        <w:t>сельских территориях»</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государственной</w:t>
      </w:r>
      <w:proofErr w:type="gramEnd"/>
      <w:r>
        <w:rPr>
          <w:rFonts w:ascii="Times New Roman" w:hAnsi="Times New Roman" w:cs="Times New Roman"/>
          <w:b w:val="0"/>
          <w:sz w:val="28"/>
          <w:szCs w:val="28"/>
        </w:rPr>
        <w:t xml:space="preserve"> </w:t>
      </w:r>
    </w:p>
    <w:p w:rsidR="00C12F47" w:rsidRDefault="00E13829" w:rsidP="00E13829">
      <w:pPr>
        <w:pStyle w:val="ConsPlusTitle"/>
        <w:contextualSpacing/>
        <w:jc w:val="center"/>
        <w:rPr>
          <w:rFonts w:ascii="Times New Roman" w:hAnsi="Times New Roman" w:cs="Times New Roman"/>
          <w:b w:val="0"/>
          <w:sz w:val="28"/>
          <w:szCs w:val="28"/>
        </w:rPr>
      </w:pPr>
      <w:r>
        <w:rPr>
          <w:rFonts w:ascii="Times New Roman" w:hAnsi="Times New Roman" w:cs="Times New Roman"/>
          <w:b w:val="0"/>
          <w:sz w:val="28"/>
          <w:szCs w:val="28"/>
        </w:rPr>
        <w:t xml:space="preserve">программы </w:t>
      </w:r>
      <w:r w:rsidR="00C12F47">
        <w:rPr>
          <w:rFonts w:ascii="Times New Roman" w:hAnsi="Times New Roman" w:cs="Times New Roman"/>
          <w:b w:val="0"/>
          <w:sz w:val="28"/>
          <w:szCs w:val="28"/>
        </w:rPr>
        <w:t xml:space="preserve">Республики Тыва </w:t>
      </w:r>
      <w:r w:rsidRPr="00E13829">
        <w:rPr>
          <w:rFonts w:ascii="Times New Roman" w:hAnsi="Times New Roman" w:cs="Times New Roman"/>
          <w:b w:val="0"/>
          <w:sz w:val="28"/>
          <w:szCs w:val="28"/>
        </w:rPr>
        <w:t>«</w:t>
      </w:r>
      <w:proofErr w:type="gramStart"/>
      <w:r w:rsidRPr="00E13829">
        <w:rPr>
          <w:rFonts w:ascii="Times New Roman" w:hAnsi="Times New Roman" w:cs="Times New Roman"/>
          <w:b w:val="0"/>
          <w:sz w:val="28"/>
          <w:szCs w:val="28"/>
        </w:rPr>
        <w:t>Комплексное</w:t>
      </w:r>
      <w:proofErr w:type="gramEnd"/>
    </w:p>
    <w:p w:rsidR="00E13829" w:rsidRPr="002D28BE" w:rsidRDefault="00E13829" w:rsidP="00E13829">
      <w:pPr>
        <w:pStyle w:val="ConsPlusTitle"/>
        <w:contextualSpacing/>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Pr="00E13829">
        <w:rPr>
          <w:rFonts w:ascii="Times New Roman" w:hAnsi="Times New Roman" w:cs="Times New Roman"/>
          <w:b w:val="0"/>
          <w:sz w:val="28"/>
          <w:szCs w:val="28"/>
        </w:rPr>
        <w:t>развитие сельских территорий»</w:t>
      </w:r>
    </w:p>
    <w:p w:rsidR="002D28BE" w:rsidRDefault="002D28BE" w:rsidP="002D28BE">
      <w:pPr>
        <w:pStyle w:val="ConsPlusNormal"/>
        <w:contextualSpacing/>
        <w:jc w:val="center"/>
        <w:rPr>
          <w:sz w:val="28"/>
          <w:szCs w:val="28"/>
        </w:rPr>
      </w:pPr>
    </w:p>
    <w:p w:rsidR="00522C00" w:rsidRPr="00E13829" w:rsidRDefault="00522C00" w:rsidP="002D28BE">
      <w:pPr>
        <w:pStyle w:val="ConsPlusTitle"/>
        <w:contextualSpacing/>
        <w:jc w:val="center"/>
        <w:outlineLvl w:val="2"/>
        <w:rPr>
          <w:rFonts w:ascii="Times New Roman" w:hAnsi="Times New Roman" w:cs="Times New Roman"/>
          <w:b w:val="0"/>
          <w:szCs w:val="28"/>
        </w:rPr>
      </w:pPr>
      <w:r w:rsidRPr="00E13829">
        <w:rPr>
          <w:rFonts w:ascii="Times New Roman" w:hAnsi="Times New Roman" w:cs="Times New Roman"/>
          <w:b w:val="0"/>
          <w:szCs w:val="28"/>
        </w:rPr>
        <w:t>ПАСПОРТ</w:t>
      </w:r>
    </w:p>
    <w:p w:rsidR="002D28BE" w:rsidRPr="00E13829" w:rsidRDefault="002D28BE" w:rsidP="002D28BE">
      <w:pPr>
        <w:pStyle w:val="ConsPlusTitle"/>
        <w:contextualSpacing/>
        <w:jc w:val="center"/>
        <w:rPr>
          <w:rFonts w:ascii="Times New Roman" w:hAnsi="Times New Roman" w:cs="Times New Roman"/>
          <w:b w:val="0"/>
          <w:szCs w:val="28"/>
        </w:rPr>
      </w:pPr>
      <w:r w:rsidRPr="00E13829">
        <w:rPr>
          <w:rFonts w:ascii="Times New Roman" w:hAnsi="Times New Roman" w:cs="Times New Roman"/>
          <w:b w:val="0"/>
          <w:szCs w:val="28"/>
        </w:rPr>
        <w:t xml:space="preserve">подпрограммы «Создание и развитие </w:t>
      </w:r>
    </w:p>
    <w:p w:rsidR="00522C00" w:rsidRPr="00E13829" w:rsidRDefault="002D28BE" w:rsidP="002D28BE">
      <w:pPr>
        <w:pStyle w:val="ConsPlusTitle"/>
        <w:contextualSpacing/>
        <w:jc w:val="center"/>
        <w:rPr>
          <w:rFonts w:ascii="Times New Roman" w:hAnsi="Times New Roman" w:cs="Times New Roman"/>
          <w:b w:val="0"/>
          <w:szCs w:val="28"/>
        </w:rPr>
      </w:pPr>
      <w:r w:rsidRPr="00E13829">
        <w:rPr>
          <w:rFonts w:ascii="Times New Roman" w:hAnsi="Times New Roman" w:cs="Times New Roman"/>
          <w:b w:val="0"/>
          <w:szCs w:val="28"/>
        </w:rPr>
        <w:t>инфраструктуры на сельских территориях»</w:t>
      </w:r>
    </w:p>
    <w:p w:rsidR="00522C00" w:rsidRPr="002D28BE" w:rsidRDefault="00522C00" w:rsidP="002D28BE">
      <w:pPr>
        <w:pStyle w:val="ConsPlusNormal"/>
        <w:contextualSpacing/>
        <w:jc w:val="center"/>
        <w:rPr>
          <w:sz w:val="28"/>
          <w:szCs w:val="28"/>
        </w:rPr>
      </w:pPr>
    </w:p>
    <w:tbl>
      <w:tblPr>
        <w:tblW w:w="10121" w:type="dxa"/>
        <w:jc w:val="center"/>
        <w:tblLayout w:type="fixed"/>
        <w:tblCellMar>
          <w:left w:w="62" w:type="dxa"/>
          <w:right w:w="62" w:type="dxa"/>
        </w:tblCellMar>
        <w:tblLook w:val="0000"/>
      </w:tblPr>
      <w:tblGrid>
        <w:gridCol w:w="2367"/>
        <w:gridCol w:w="425"/>
        <w:gridCol w:w="7329"/>
      </w:tblGrid>
      <w:tr w:rsidR="002D28BE" w:rsidRPr="002D28BE" w:rsidTr="00595BC7">
        <w:trPr>
          <w:jc w:val="center"/>
        </w:trPr>
        <w:tc>
          <w:tcPr>
            <w:tcW w:w="2367" w:type="dxa"/>
          </w:tcPr>
          <w:p w:rsidR="002D28BE" w:rsidRPr="002D28BE" w:rsidRDefault="002D28BE" w:rsidP="002D28BE">
            <w:pPr>
              <w:pStyle w:val="ConsPlusNormal"/>
              <w:contextualSpacing/>
            </w:pPr>
            <w:r w:rsidRPr="002D28BE">
              <w:t>Наименование По</w:t>
            </w:r>
            <w:r w:rsidRPr="002D28BE">
              <w:t>д</w:t>
            </w:r>
            <w:r w:rsidRPr="002D28BE">
              <w:t>программы</w:t>
            </w:r>
          </w:p>
        </w:tc>
        <w:tc>
          <w:tcPr>
            <w:tcW w:w="425" w:type="dxa"/>
          </w:tcPr>
          <w:p w:rsidR="002D28BE" w:rsidRPr="002D28BE" w:rsidRDefault="002D28BE" w:rsidP="002D28BE">
            <w:pPr>
              <w:spacing w:after="0" w:line="240" w:lineRule="auto"/>
              <w:jc w:val="right"/>
              <w:rPr>
                <w:rFonts w:ascii="Times New Roman" w:hAnsi="Times New Roman"/>
                <w:sz w:val="24"/>
                <w:szCs w:val="24"/>
              </w:rPr>
            </w:pPr>
            <w:r w:rsidRPr="002D28BE">
              <w:rPr>
                <w:rFonts w:ascii="Times New Roman" w:hAnsi="Times New Roman"/>
                <w:sz w:val="24"/>
                <w:szCs w:val="24"/>
              </w:rPr>
              <w:t>–</w:t>
            </w:r>
          </w:p>
        </w:tc>
        <w:tc>
          <w:tcPr>
            <w:tcW w:w="7329" w:type="dxa"/>
          </w:tcPr>
          <w:p w:rsidR="002D28BE" w:rsidRPr="002D28BE" w:rsidRDefault="002D28BE" w:rsidP="002D28BE">
            <w:pPr>
              <w:pStyle w:val="ConsPlusNormal"/>
              <w:contextualSpacing/>
              <w:jc w:val="both"/>
            </w:pPr>
            <w:r w:rsidRPr="002D28BE">
              <w:t>Создание и развитие инфраструктуры на сельских территориях (д</w:t>
            </w:r>
            <w:r w:rsidRPr="002D28BE">
              <w:t>а</w:t>
            </w:r>
            <w:r w:rsidRPr="002D28BE">
              <w:t>лее – подпрограмма)</w:t>
            </w:r>
          </w:p>
        </w:tc>
      </w:tr>
      <w:tr w:rsidR="002D28BE" w:rsidRPr="002D28BE" w:rsidTr="00595BC7">
        <w:trPr>
          <w:jc w:val="center"/>
        </w:trPr>
        <w:tc>
          <w:tcPr>
            <w:tcW w:w="2367" w:type="dxa"/>
          </w:tcPr>
          <w:p w:rsidR="002D28BE" w:rsidRPr="002D28BE" w:rsidRDefault="002D28BE" w:rsidP="002D28BE">
            <w:pPr>
              <w:pStyle w:val="ConsPlusNormal"/>
              <w:contextualSpacing/>
            </w:pPr>
          </w:p>
        </w:tc>
        <w:tc>
          <w:tcPr>
            <w:tcW w:w="425" w:type="dxa"/>
          </w:tcPr>
          <w:p w:rsidR="002D28BE" w:rsidRPr="002D28BE" w:rsidRDefault="002D28BE" w:rsidP="002D28BE">
            <w:pPr>
              <w:spacing w:after="0" w:line="240" w:lineRule="auto"/>
              <w:jc w:val="right"/>
              <w:rPr>
                <w:rFonts w:ascii="Times New Roman" w:hAnsi="Times New Roman"/>
                <w:sz w:val="24"/>
                <w:szCs w:val="24"/>
              </w:rPr>
            </w:pPr>
          </w:p>
        </w:tc>
        <w:tc>
          <w:tcPr>
            <w:tcW w:w="7329" w:type="dxa"/>
          </w:tcPr>
          <w:p w:rsidR="002D28BE" w:rsidRPr="002D28BE" w:rsidRDefault="002D28BE" w:rsidP="002D28BE">
            <w:pPr>
              <w:pStyle w:val="ConsPlusNormal"/>
              <w:contextualSpacing/>
              <w:jc w:val="both"/>
            </w:pPr>
          </w:p>
        </w:tc>
      </w:tr>
      <w:tr w:rsidR="002D28BE" w:rsidRPr="002D28BE" w:rsidTr="00595BC7">
        <w:trPr>
          <w:jc w:val="center"/>
        </w:trPr>
        <w:tc>
          <w:tcPr>
            <w:tcW w:w="2367" w:type="dxa"/>
          </w:tcPr>
          <w:p w:rsidR="002D28BE" w:rsidRPr="002D28BE" w:rsidRDefault="002D28BE" w:rsidP="002D28BE">
            <w:pPr>
              <w:pStyle w:val="ConsPlusNormal"/>
              <w:contextualSpacing/>
            </w:pPr>
            <w:r w:rsidRPr="002D28BE">
              <w:t>Ответственный и</w:t>
            </w:r>
            <w:r w:rsidRPr="002D28BE">
              <w:t>с</w:t>
            </w:r>
            <w:r w:rsidRPr="002D28BE">
              <w:t>полнитель</w:t>
            </w:r>
            <w:r>
              <w:t xml:space="preserve"> </w:t>
            </w:r>
            <w:r w:rsidRPr="002D28BE">
              <w:t>Подпр</w:t>
            </w:r>
            <w:r w:rsidRPr="002D28BE">
              <w:t>о</w:t>
            </w:r>
            <w:r w:rsidRPr="002D28BE">
              <w:t>граммы</w:t>
            </w:r>
          </w:p>
        </w:tc>
        <w:tc>
          <w:tcPr>
            <w:tcW w:w="425" w:type="dxa"/>
          </w:tcPr>
          <w:p w:rsidR="002D28BE" w:rsidRPr="002D28BE" w:rsidRDefault="002D28BE" w:rsidP="002D28BE">
            <w:pPr>
              <w:spacing w:after="0" w:line="240" w:lineRule="auto"/>
              <w:jc w:val="right"/>
              <w:rPr>
                <w:rFonts w:ascii="Times New Roman" w:hAnsi="Times New Roman"/>
                <w:sz w:val="24"/>
                <w:szCs w:val="24"/>
              </w:rPr>
            </w:pPr>
            <w:r w:rsidRPr="002D28BE">
              <w:rPr>
                <w:rFonts w:ascii="Times New Roman" w:hAnsi="Times New Roman"/>
                <w:sz w:val="24"/>
                <w:szCs w:val="24"/>
              </w:rPr>
              <w:t>–</w:t>
            </w:r>
          </w:p>
        </w:tc>
        <w:tc>
          <w:tcPr>
            <w:tcW w:w="7329" w:type="dxa"/>
          </w:tcPr>
          <w:p w:rsidR="002D28BE" w:rsidRPr="002D28BE" w:rsidRDefault="002D28BE" w:rsidP="002D28BE">
            <w:pPr>
              <w:pStyle w:val="ConsPlusNormal"/>
              <w:contextualSpacing/>
              <w:jc w:val="both"/>
            </w:pPr>
            <w:r w:rsidRPr="002D28BE">
              <w:t>Министерство сельского хозяйства и продовольствия Республики Тыва</w:t>
            </w:r>
          </w:p>
        </w:tc>
      </w:tr>
      <w:tr w:rsidR="002D28BE" w:rsidRPr="002D28BE" w:rsidTr="00595BC7">
        <w:trPr>
          <w:jc w:val="center"/>
        </w:trPr>
        <w:tc>
          <w:tcPr>
            <w:tcW w:w="2367" w:type="dxa"/>
          </w:tcPr>
          <w:p w:rsidR="002D28BE" w:rsidRPr="002D28BE" w:rsidRDefault="002D28BE" w:rsidP="002D28BE">
            <w:pPr>
              <w:pStyle w:val="ConsPlusNormal"/>
              <w:contextualSpacing/>
            </w:pPr>
          </w:p>
        </w:tc>
        <w:tc>
          <w:tcPr>
            <w:tcW w:w="425" w:type="dxa"/>
          </w:tcPr>
          <w:p w:rsidR="002D28BE" w:rsidRPr="002D28BE" w:rsidRDefault="002D28BE" w:rsidP="002D28BE">
            <w:pPr>
              <w:spacing w:after="0" w:line="240" w:lineRule="auto"/>
              <w:jc w:val="right"/>
              <w:rPr>
                <w:rFonts w:ascii="Times New Roman" w:hAnsi="Times New Roman"/>
                <w:sz w:val="24"/>
                <w:szCs w:val="24"/>
              </w:rPr>
            </w:pPr>
          </w:p>
        </w:tc>
        <w:tc>
          <w:tcPr>
            <w:tcW w:w="7329" w:type="dxa"/>
          </w:tcPr>
          <w:p w:rsidR="002D28BE" w:rsidRPr="002D28BE" w:rsidRDefault="002D28BE" w:rsidP="002D28BE">
            <w:pPr>
              <w:pStyle w:val="ConsPlusNormal"/>
              <w:contextualSpacing/>
              <w:jc w:val="both"/>
            </w:pPr>
          </w:p>
        </w:tc>
      </w:tr>
      <w:tr w:rsidR="002D28BE" w:rsidRPr="002D28BE" w:rsidTr="00595BC7">
        <w:trPr>
          <w:jc w:val="center"/>
        </w:trPr>
        <w:tc>
          <w:tcPr>
            <w:tcW w:w="2367" w:type="dxa"/>
          </w:tcPr>
          <w:p w:rsidR="002D28BE" w:rsidRPr="002D28BE" w:rsidRDefault="002D28BE" w:rsidP="002D28BE">
            <w:pPr>
              <w:pStyle w:val="ConsPlusNormal"/>
              <w:contextualSpacing/>
            </w:pPr>
            <w:r w:rsidRPr="002D28BE">
              <w:t>Участники Подпр</w:t>
            </w:r>
            <w:r w:rsidRPr="002D28BE">
              <w:t>о</w:t>
            </w:r>
            <w:r w:rsidRPr="002D28BE">
              <w:t>граммы</w:t>
            </w:r>
          </w:p>
        </w:tc>
        <w:tc>
          <w:tcPr>
            <w:tcW w:w="425" w:type="dxa"/>
          </w:tcPr>
          <w:p w:rsidR="002D28BE" w:rsidRPr="002D28BE" w:rsidRDefault="002D28BE" w:rsidP="002D28BE">
            <w:pPr>
              <w:spacing w:after="0" w:line="240" w:lineRule="auto"/>
              <w:jc w:val="right"/>
              <w:rPr>
                <w:rFonts w:ascii="Times New Roman" w:hAnsi="Times New Roman"/>
                <w:sz w:val="24"/>
                <w:szCs w:val="24"/>
              </w:rPr>
            </w:pPr>
            <w:r w:rsidRPr="002D28BE">
              <w:rPr>
                <w:rFonts w:ascii="Times New Roman" w:hAnsi="Times New Roman"/>
                <w:sz w:val="24"/>
                <w:szCs w:val="24"/>
              </w:rPr>
              <w:t>–</w:t>
            </w:r>
          </w:p>
        </w:tc>
        <w:tc>
          <w:tcPr>
            <w:tcW w:w="7329" w:type="dxa"/>
          </w:tcPr>
          <w:p w:rsidR="002D28BE" w:rsidRPr="002D28BE" w:rsidRDefault="002D28BE" w:rsidP="002D28BE">
            <w:pPr>
              <w:pStyle w:val="ConsPlusNormal"/>
              <w:contextualSpacing/>
              <w:jc w:val="both"/>
            </w:pPr>
            <w:proofErr w:type="gramStart"/>
            <w:r w:rsidRPr="002D28BE">
              <w:t>Министерство строительства и жилищно-коммунального хозяйства Республики Тыва, Министерство дорожно-транспортного комплекса Республики Тыва, Министерство образования и науки Республики Тыва, Министерство здравоохранения Республики Тыва, Министе</w:t>
            </w:r>
            <w:r w:rsidRPr="002D28BE">
              <w:t>р</w:t>
            </w:r>
            <w:r w:rsidRPr="002D28BE">
              <w:t>ство труда и социальной политики Республики Тыва, Министерство культуры Республики Тыва, Министерство информатизации и связи Республики Тыва, Министерство топлива и энергетики Республики Тыва, Министерство спорта Республики Тыва, муниципальные ра</w:t>
            </w:r>
            <w:r w:rsidRPr="002D28BE">
              <w:t>й</w:t>
            </w:r>
            <w:r w:rsidRPr="002D28BE">
              <w:t xml:space="preserve">оны Республики Тыва (по согласованию) </w:t>
            </w:r>
            <w:proofErr w:type="gramEnd"/>
          </w:p>
        </w:tc>
      </w:tr>
      <w:tr w:rsidR="00595BC7" w:rsidRPr="002D28BE" w:rsidTr="00595BC7">
        <w:trPr>
          <w:jc w:val="center"/>
        </w:trPr>
        <w:tc>
          <w:tcPr>
            <w:tcW w:w="2367" w:type="dxa"/>
          </w:tcPr>
          <w:p w:rsidR="00595BC7" w:rsidRPr="002D28BE" w:rsidRDefault="00595BC7" w:rsidP="002D28BE">
            <w:pPr>
              <w:pStyle w:val="ConsPlusNormal"/>
              <w:contextualSpacing/>
            </w:pPr>
          </w:p>
        </w:tc>
        <w:tc>
          <w:tcPr>
            <w:tcW w:w="425" w:type="dxa"/>
          </w:tcPr>
          <w:p w:rsidR="00595BC7" w:rsidRPr="002D28BE" w:rsidRDefault="00595BC7" w:rsidP="002D28BE">
            <w:pPr>
              <w:spacing w:after="0" w:line="240" w:lineRule="auto"/>
              <w:jc w:val="right"/>
              <w:rPr>
                <w:rFonts w:ascii="Times New Roman" w:hAnsi="Times New Roman"/>
                <w:sz w:val="24"/>
                <w:szCs w:val="24"/>
              </w:rPr>
            </w:pPr>
          </w:p>
        </w:tc>
        <w:tc>
          <w:tcPr>
            <w:tcW w:w="7329" w:type="dxa"/>
          </w:tcPr>
          <w:p w:rsidR="00595BC7" w:rsidRPr="002D28BE" w:rsidRDefault="00595BC7" w:rsidP="002D28BE">
            <w:pPr>
              <w:pStyle w:val="ConsPlusNormal"/>
              <w:contextualSpacing/>
              <w:jc w:val="both"/>
            </w:pPr>
          </w:p>
        </w:tc>
      </w:tr>
      <w:tr w:rsidR="002D28BE" w:rsidRPr="002D28BE" w:rsidTr="00595BC7">
        <w:trPr>
          <w:jc w:val="center"/>
        </w:trPr>
        <w:tc>
          <w:tcPr>
            <w:tcW w:w="2367" w:type="dxa"/>
          </w:tcPr>
          <w:p w:rsidR="002D28BE" w:rsidRPr="002D28BE" w:rsidRDefault="002D28BE" w:rsidP="002D28BE">
            <w:pPr>
              <w:pStyle w:val="ConsPlusNormal"/>
              <w:contextualSpacing/>
            </w:pPr>
            <w:r w:rsidRPr="002D28BE">
              <w:t>Цели Подпрограммы</w:t>
            </w:r>
          </w:p>
        </w:tc>
        <w:tc>
          <w:tcPr>
            <w:tcW w:w="425" w:type="dxa"/>
          </w:tcPr>
          <w:p w:rsidR="002D28BE" w:rsidRPr="002D28BE" w:rsidRDefault="002D28BE" w:rsidP="002D28BE">
            <w:pPr>
              <w:spacing w:after="0" w:line="240" w:lineRule="auto"/>
              <w:jc w:val="right"/>
              <w:rPr>
                <w:rFonts w:ascii="Times New Roman" w:hAnsi="Times New Roman"/>
                <w:sz w:val="24"/>
                <w:szCs w:val="24"/>
              </w:rPr>
            </w:pPr>
            <w:r w:rsidRPr="002D28BE">
              <w:rPr>
                <w:rFonts w:ascii="Times New Roman" w:hAnsi="Times New Roman"/>
                <w:sz w:val="24"/>
                <w:szCs w:val="24"/>
              </w:rPr>
              <w:t>–</w:t>
            </w:r>
          </w:p>
        </w:tc>
        <w:tc>
          <w:tcPr>
            <w:tcW w:w="7329" w:type="dxa"/>
          </w:tcPr>
          <w:p w:rsidR="002D28BE" w:rsidRPr="002D28BE" w:rsidRDefault="002D28BE" w:rsidP="002D28BE">
            <w:pPr>
              <w:pStyle w:val="ConsPlusNormal"/>
              <w:contextualSpacing/>
              <w:jc w:val="both"/>
            </w:pPr>
            <w:r w:rsidRPr="002D28BE">
              <w:t>обеспечение создания комфортных условий жизнедеятельности в сельской местности;</w:t>
            </w:r>
          </w:p>
          <w:p w:rsidR="002D28BE" w:rsidRPr="002D28BE" w:rsidRDefault="002D28BE" w:rsidP="002D28BE">
            <w:pPr>
              <w:pStyle w:val="ConsPlusNormal"/>
              <w:contextualSpacing/>
              <w:jc w:val="both"/>
            </w:pPr>
            <w:r w:rsidRPr="002D28BE">
              <w:t>активизация участия граждан, индивидуальных предпринимателей и организаций, некоммерческих и общественных организаций, мун</w:t>
            </w:r>
            <w:r w:rsidRPr="002D28BE">
              <w:t>и</w:t>
            </w:r>
            <w:r w:rsidRPr="002D28BE">
              <w:t>ципальных районов Республики Тыва в реализации инициативных проектов комплексного развития сельских территорий</w:t>
            </w:r>
          </w:p>
        </w:tc>
      </w:tr>
      <w:tr w:rsidR="00595BC7" w:rsidRPr="002D28BE" w:rsidTr="00595BC7">
        <w:trPr>
          <w:jc w:val="center"/>
        </w:trPr>
        <w:tc>
          <w:tcPr>
            <w:tcW w:w="2367" w:type="dxa"/>
          </w:tcPr>
          <w:p w:rsidR="00595BC7" w:rsidRPr="002D28BE" w:rsidRDefault="00595BC7" w:rsidP="002D28BE">
            <w:pPr>
              <w:pStyle w:val="ConsPlusNormal"/>
              <w:contextualSpacing/>
            </w:pPr>
          </w:p>
        </w:tc>
        <w:tc>
          <w:tcPr>
            <w:tcW w:w="425" w:type="dxa"/>
          </w:tcPr>
          <w:p w:rsidR="00595BC7" w:rsidRPr="002D28BE" w:rsidRDefault="00595BC7" w:rsidP="002D28BE">
            <w:pPr>
              <w:spacing w:after="0" w:line="240" w:lineRule="auto"/>
              <w:jc w:val="right"/>
              <w:rPr>
                <w:rFonts w:ascii="Times New Roman" w:hAnsi="Times New Roman"/>
                <w:sz w:val="24"/>
                <w:szCs w:val="24"/>
              </w:rPr>
            </w:pPr>
          </w:p>
        </w:tc>
        <w:tc>
          <w:tcPr>
            <w:tcW w:w="7329" w:type="dxa"/>
          </w:tcPr>
          <w:p w:rsidR="00595BC7" w:rsidRPr="002D28BE" w:rsidRDefault="00595BC7" w:rsidP="002D28BE">
            <w:pPr>
              <w:pStyle w:val="ConsPlusNormal"/>
              <w:contextualSpacing/>
              <w:jc w:val="both"/>
            </w:pPr>
          </w:p>
        </w:tc>
      </w:tr>
      <w:tr w:rsidR="002D28BE" w:rsidRPr="002D28BE" w:rsidTr="00595BC7">
        <w:trPr>
          <w:jc w:val="center"/>
        </w:trPr>
        <w:tc>
          <w:tcPr>
            <w:tcW w:w="2367" w:type="dxa"/>
          </w:tcPr>
          <w:p w:rsidR="002D28BE" w:rsidRPr="002D28BE" w:rsidRDefault="002D28BE" w:rsidP="002D28BE">
            <w:pPr>
              <w:pStyle w:val="ConsPlusNormal"/>
              <w:contextualSpacing/>
            </w:pPr>
            <w:r w:rsidRPr="002D28BE">
              <w:t>Задачи Подпрогра</w:t>
            </w:r>
            <w:r w:rsidRPr="002D28BE">
              <w:t>м</w:t>
            </w:r>
            <w:r w:rsidRPr="002D28BE">
              <w:t>мы</w:t>
            </w:r>
          </w:p>
        </w:tc>
        <w:tc>
          <w:tcPr>
            <w:tcW w:w="425" w:type="dxa"/>
          </w:tcPr>
          <w:p w:rsidR="002D28BE" w:rsidRPr="002D28BE" w:rsidRDefault="002D28BE" w:rsidP="002D28BE">
            <w:pPr>
              <w:spacing w:after="0" w:line="240" w:lineRule="auto"/>
              <w:jc w:val="right"/>
              <w:rPr>
                <w:rFonts w:ascii="Times New Roman" w:hAnsi="Times New Roman"/>
                <w:sz w:val="24"/>
                <w:szCs w:val="24"/>
              </w:rPr>
            </w:pPr>
            <w:r w:rsidRPr="002D28BE">
              <w:rPr>
                <w:rFonts w:ascii="Times New Roman" w:hAnsi="Times New Roman"/>
                <w:sz w:val="24"/>
                <w:szCs w:val="24"/>
              </w:rPr>
              <w:t>–</w:t>
            </w:r>
          </w:p>
        </w:tc>
        <w:tc>
          <w:tcPr>
            <w:tcW w:w="7329" w:type="dxa"/>
          </w:tcPr>
          <w:p w:rsidR="002D28BE" w:rsidRPr="002D28BE" w:rsidRDefault="002D28BE" w:rsidP="002D28BE">
            <w:pPr>
              <w:pStyle w:val="ConsPlusNormal"/>
              <w:contextualSpacing/>
              <w:jc w:val="both"/>
            </w:pPr>
            <w:r w:rsidRPr="002D28BE">
              <w:t>обеспечение создания комфортных условий жизнедеятельности в сельской местности за счет:</w:t>
            </w:r>
          </w:p>
          <w:p w:rsidR="002D28BE" w:rsidRPr="002D28BE" w:rsidRDefault="002D28BE" w:rsidP="002D28BE">
            <w:pPr>
              <w:pStyle w:val="ConsPlusNormal"/>
              <w:contextualSpacing/>
              <w:jc w:val="both"/>
            </w:pPr>
            <w:r w:rsidRPr="002D28BE">
              <w:t>- развития инфраструктуры на сельских территориях</w:t>
            </w:r>
          </w:p>
          <w:p w:rsidR="002D28BE" w:rsidRPr="002D28BE" w:rsidRDefault="002D28BE" w:rsidP="002D28BE">
            <w:pPr>
              <w:pStyle w:val="ConsPlusNormal"/>
              <w:contextualSpacing/>
              <w:jc w:val="both"/>
            </w:pPr>
            <w:r w:rsidRPr="002D28BE">
              <w:t>- благоустройства сельских территорий</w:t>
            </w:r>
          </w:p>
        </w:tc>
      </w:tr>
      <w:tr w:rsidR="00595BC7" w:rsidRPr="002D28BE" w:rsidTr="00595BC7">
        <w:trPr>
          <w:jc w:val="center"/>
        </w:trPr>
        <w:tc>
          <w:tcPr>
            <w:tcW w:w="2367" w:type="dxa"/>
          </w:tcPr>
          <w:p w:rsidR="00595BC7" w:rsidRPr="002D28BE" w:rsidRDefault="00595BC7" w:rsidP="002D28BE">
            <w:pPr>
              <w:pStyle w:val="ConsPlusNormal"/>
              <w:contextualSpacing/>
            </w:pPr>
          </w:p>
        </w:tc>
        <w:tc>
          <w:tcPr>
            <w:tcW w:w="425" w:type="dxa"/>
          </w:tcPr>
          <w:p w:rsidR="00595BC7" w:rsidRPr="002D28BE" w:rsidRDefault="00595BC7" w:rsidP="002D28BE">
            <w:pPr>
              <w:spacing w:after="0" w:line="240" w:lineRule="auto"/>
              <w:jc w:val="right"/>
              <w:rPr>
                <w:rFonts w:ascii="Times New Roman" w:hAnsi="Times New Roman"/>
                <w:sz w:val="24"/>
                <w:szCs w:val="24"/>
              </w:rPr>
            </w:pPr>
          </w:p>
        </w:tc>
        <w:tc>
          <w:tcPr>
            <w:tcW w:w="7329" w:type="dxa"/>
          </w:tcPr>
          <w:p w:rsidR="00595BC7" w:rsidRPr="002D28BE" w:rsidRDefault="00595BC7" w:rsidP="002D28BE">
            <w:pPr>
              <w:pStyle w:val="ConsPlusNormal"/>
              <w:contextualSpacing/>
              <w:jc w:val="both"/>
            </w:pPr>
          </w:p>
        </w:tc>
      </w:tr>
      <w:tr w:rsidR="002D28BE" w:rsidRPr="002D28BE" w:rsidTr="00595BC7">
        <w:trPr>
          <w:jc w:val="center"/>
        </w:trPr>
        <w:tc>
          <w:tcPr>
            <w:tcW w:w="2367" w:type="dxa"/>
          </w:tcPr>
          <w:p w:rsidR="002D28BE" w:rsidRPr="002D28BE" w:rsidRDefault="002D28BE" w:rsidP="002D28BE">
            <w:pPr>
              <w:pStyle w:val="ConsPlusNormal"/>
              <w:contextualSpacing/>
            </w:pPr>
            <w:r w:rsidRPr="002D28BE">
              <w:t>Целевые индикаторы и - показатели По</w:t>
            </w:r>
            <w:r w:rsidRPr="002D28BE">
              <w:t>д</w:t>
            </w:r>
            <w:r w:rsidRPr="002D28BE">
              <w:t>программы</w:t>
            </w:r>
          </w:p>
        </w:tc>
        <w:tc>
          <w:tcPr>
            <w:tcW w:w="425" w:type="dxa"/>
          </w:tcPr>
          <w:p w:rsidR="002D28BE" w:rsidRPr="002D28BE" w:rsidRDefault="002D28BE" w:rsidP="002D28BE">
            <w:pPr>
              <w:spacing w:after="0" w:line="240" w:lineRule="auto"/>
              <w:jc w:val="right"/>
              <w:rPr>
                <w:rFonts w:ascii="Times New Roman" w:hAnsi="Times New Roman"/>
                <w:sz w:val="24"/>
                <w:szCs w:val="24"/>
              </w:rPr>
            </w:pPr>
            <w:r w:rsidRPr="002D28BE">
              <w:rPr>
                <w:rFonts w:ascii="Times New Roman" w:hAnsi="Times New Roman"/>
                <w:sz w:val="24"/>
                <w:szCs w:val="24"/>
              </w:rPr>
              <w:t>–</w:t>
            </w:r>
          </w:p>
        </w:tc>
        <w:tc>
          <w:tcPr>
            <w:tcW w:w="7329" w:type="dxa"/>
          </w:tcPr>
          <w:p w:rsidR="002D28BE" w:rsidRPr="002D28BE" w:rsidRDefault="002D28BE" w:rsidP="002D28BE">
            <w:pPr>
              <w:pStyle w:val="ConsPlusNormal"/>
              <w:contextualSpacing/>
              <w:jc w:val="both"/>
            </w:pPr>
            <w:r w:rsidRPr="002D28BE">
              <w:t>ввод в эксплуатацию 25,7 км автомобильных дорог;</w:t>
            </w:r>
          </w:p>
          <w:p w:rsidR="002D28BE" w:rsidRPr="002D28BE" w:rsidRDefault="002D28BE" w:rsidP="002D28BE">
            <w:pPr>
              <w:pStyle w:val="ConsPlusNormal"/>
              <w:contextualSpacing/>
              <w:jc w:val="both"/>
            </w:pPr>
            <w:r w:rsidRPr="002D28BE">
              <w:t>реализация 209 общественно значимых проектов по благоустройству территорий;</w:t>
            </w:r>
          </w:p>
          <w:p w:rsidR="002D28BE" w:rsidRPr="002D28BE" w:rsidRDefault="002D28BE" w:rsidP="002D28BE">
            <w:pPr>
              <w:pStyle w:val="ConsPlusNormal"/>
              <w:contextualSpacing/>
              <w:jc w:val="both"/>
            </w:pPr>
            <w:r w:rsidRPr="002D28BE">
              <w:t>реализация 20 инициативных проектов комплексного развития сел</w:t>
            </w:r>
            <w:r w:rsidRPr="002D28BE">
              <w:t>ь</w:t>
            </w:r>
            <w:r w:rsidRPr="002D28BE">
              <w:t>ских территорий</w:t>
            </w:r>
          </w:p>
        </w:tc>
      </w:tr>
      <w:tr w:rsidR="00595BC7" w:rsidRPr="002D28BE" w:rsidTr="00595BC7">
        <w:trPr>
          <w:jc w:val="center"/>
        </w:trPr>
        <w:tc>
          <w:tcPr>
            <w:tcW w:w="2367" w:type="dxa"/>
          </w:tcPr>
          <w:p w:rsidR="00595BC7" w:rsidRPr="002D28BE" w:rsidRDefault="00595BC7" w:rsidP="002D28BE">
            <w:pPr>
              <w:pStyle w:val="ConsPlusNormal"/>
              <w:contextualSpacing/>
            </w:pPr>
          </w:p>
        </w:tc>
        <w:tc>
          <w:tcPr>
            <w:tcW w:w="425" w:type="dxa"/>
          </w:tcPr>
          <w:p w:rsidR="00595BC7" w:rsidRPr="002D28BE" w:rsidRDefault="00595BC7" w:rsidP="002D28BE">
            <w:pPr>
              <w:spacing w:after="0" w:line="240" w:lineRule="auto"/>
              <w:jc w:val="right"/>
              <w:rPr>
                <w:rFonts w:ascii="Times New Roman" w:hAnsi="Times New Roman"/>
                <w:sz w:val="24"/>
                <w:szCs w:val="24"/>
              </w:rPr>
            </w:pPr>
          </w:p>
        </w:tc>
        <w:tc>
          <w:tcPr>
            <w:tcW w:w="7329" w:type="dxa"/>
          </w:tcPr>
          <w:p w:rsidR="00595BC7" w:rsidRPr="002D28BE" w:rsidRDefault="00595BC7" w:rsidP="002D28BE">
            <w:pPr>
              <w:pStyle w:val="ConsPlusNormal"/>
              <w:contextualSpacing/>
              <w:jc w:val="both"/>
            </w:pPr>
          </w:p>
        </w:tc>
      </w:tr>
      <w:tr w:rsidR="002D28BE" w:rsidRPr="002D28BE" w:rsidTr="00595BC7">
        <w:trPr>
          <w:jc w:val="center"/>
        </w:trPr>
        <w:tc>
          <w:tcPr>
            <w:tcW w:w="2367" w:type="dxa"/>
          </w:tcPr>
          <w:p w:rsidR="002D28BE" w:rsidRPr="002D28BE" w:rsidRDefault="002D28BE" w:rsidP="002D28BE">
            <w:pPr>
              <w:pStyle w:val="ConsPlusNormal"/>
              <w:contextualSpacing/>
            </w:pPr>
            <w:r w:rsidRPr="002D28BE">
              <w:t>Этапы и сроки реал</w:t>
            </w:r>
            <w:r w:rsidRPr="002D28BE">
              <w:t>и</w:t>
            </w:r>
            <w:r w:rsidRPr="002D28BE">
              <w:t>зации Подпрограммы</w:t>
            </w:r>
          </w:p>
        </w:tc>
        <w:tc>
          <w:tcPr>
            <w:tcW w:w="425" w:type="dxa"/>
          </w:tcPr>
          <w:p w:rsidR="002D28BE" w:rsidRPr="002D28BE" w:rsidRDefault="002D28BE" w:rsidP="002D28BE">
            <w:pPr>
              <w:spacing w:after="0" w:line="240" w:lineRule="auto"/>
              <w:jc w:val="right"/>
              <w:rPr>
                <w:rFonts w:ascii="Times New Roman" w:hAnsi="Times New Roman"/>
                <w:sz w:val="24"/>
                <w:szCs w:val="24"/>
              </w:rPr>
            </w:pPr>
            <w:r w:rsidRPr="002D28BE">
              <w:rPr>
                <w:rFonts w:ascii="Times New Roman" w:hAnsi="Times New Roman"/>
                <w:sz w:val="24"/>
                <w:szCs w:val="24"/>
              </w:rPr>
              <w:t>–</w:t>
            </w:r>
          </w:p>
        </w:tc>
        <w:tc>
          <w:tcPr>
            <w:tcW w:w="7329" w:type="dxa"/>
          </w:tcPr>
          <w:p w:rsidR="002D28BE" w:rsidRPr="002D28BE" w:rsidRDefault="002D28BE" w:rsidP="00595BC7">
            <w:pPr>
              <w:pStyle w:val="ConsPlusNormal"/>
              <w:contextualSpacing/>
              <w:jc w:val="both"/>
            </w:pPr>
            <w:r w:rsidRPr="002D28BE">
              <w:t xml:space="preserve">1 января 2020 </w:t>
            </w:r>
            <w:r w:rsidR="00595BC7">
              <w:t>–</w:t>
            </w:r>
            <w:r w:rsidRPr="002D28BE">
              <w:t xml:space="preserve"> 31 декабря 2025 г</w:t>
            </w:r>
            <w:r w:rsidR="00595BC7">
              <w:t>.</w:t>
            </w:r>
          </w:p>
        </w:tc>
      </w:tr>
      <w:tr w:rsidR="00595BC7" w:rsidRPr="002D28BE" w:rsidTr="00595BC7">
        <w:trPr>
          <w:jc w:val="center"/>
        </w:trPr>
        <w:tc>
          <w:tcPr>
            <w:tcW w:w="2367" w:type="dxa"/>
          </w:tcPr>
          <w:p w:rsidR="00595BC7" w:rsidRPr="002D28BE" w:rsidRDefault="00595BC7" w:rsidP="002D28BE">
            <w:pPr>
              <w:pStyle w:val="ConsPlusNormal"/>
              <w:contextualSpacing/>
            </w:pPr>
          </w:p>
        </w:tc>
        <w:tc>
          <w:tcPr>
            <w:tcW w:w="425" w:type="dxa"/>
          </w:tcPr>
          <w:p w:rsidR="00595BC7" w:rsidRPr="002D28BE" w:rsidRDefault="00595BC7" w:rsidP="002D28BE">
            <w:pPr>
              <w:spacing w:after="0" w:line="240" w:lineRule="auto"/>
              <w:jc w:val="right"/>
              <w:rPr>
                <w:rFonts w:ascii="Times New Roman" w:hAnsi="Times New Roman"/>
                <w:sz w:val="24"/>
                <w:szCs w:val="24"/>
              </w:rPr>
            </w:pPr>
          </w:p>
        </w:tc>
        <w:tc>
          <w:tcPr>
            <w:tcW w:w="7329" w:type="dxa"/>
          </w:tcPr>
          <w:p w:rsidR="00595BC7" w:rsidRPr="002D28BE" w:rsidRDefault="00595BC7" w:rsidP="00595BC7">
            <w:pPr>
              <w:pStyle w:val="ConsPlusNormal"/>
              <w:contextualSpacing/>
              <w:jc w:val="both"/>
            </w:pPr>
          </w:p>
        </w:tc>
      </w:tr>
      <w:tr w:rsidR="002D28BE" w:rsidRPr="002D28BE" w:rsidTr="00595BC7">
        <w:trPr>
          <w:jc w:val="center"/>
        </w:trPr>
        <w:tc>
          <w:tcPr>
            <w:tcW w:w="2367" w:type="dxa"/>
          </w:tcPr>
          <w:p w:rsidR="002D28BE" w:rsidRPr="002D28BE" w:rsidRDefault="002D28BE" w:rsidP="002D28BE">
            <w:pPr>
              <w:pStyle w:val="ConsPlusNormal"/>
              <w:contextualSpacing/>
            </w:pPr>
            <w:r w:rsidRPr="002D28BE">
              <w:t>Объемы финансир</w:t>
            </w:r>
            <w:r w:rsidRPr="002D28BE">
              <w:t>о</w:t>
            </w:r>
            <w:r w:rsidRPr="002D28BE">
              <w:t>вания – Подпрогра</w:t>
            </w:r>
            <w:r w:rsidRPr="002D28BE">
              <w:t>м</w:t>
            </w:r>
            <w:r w:rsidRPr="002D28BE">
              <w:t>мы</w:t>
            </w:r>
          </w:p>
        </w:tc>
        <w:tc>
          <w:tcPr>
            <w:tcW w:w="425" w:type="dxa"/>
          </w:tcPr>
          <w:p w:rsidR="002D28BE" w:rsidRPr="002D28BE" w:rsidRDefault="002D28BE" w:rsidP="002D28BE">
            <w:pPr>
              <w:spacing w:after="0" w:line="240" w:lineRule="auto"/>
              <w:jc w:val="right"/>
              <w:rPr>
                <w:rFonts w:ascii="Times New Roman" w:hAnsi="Times New Roman"/>
                <w:sz w:val="24"/>
                <w:szCs w:val="24"/>
              </w:rPr>
            </w:pPr>
            <w:r w:rsidRPr="002D28BE">
              <w:rPr>
                <w:rFonts w:ascii="Times New Roman" w:hAnsi="Times New Roman"/>
                <w:sz w:val="24"/>
                <w:szCs w:val="24"/>
              </w:rPr>
              <w:t>–</w:t>
            </w:r>
          </w:p>
        </w:tc>
        <w:tc>
          <w:tcPr>
            <w:tcW w:w="7329" w:type="dxa"/>
          </w:tcPr>
          <w:p w:rsidR="002D28BE" w:rsidRPr="002D28BE" w:rsidRDefault="002D28BE" w:rsidP="002D28BE">
            <w:pPr>
              <w:pStyle w:val="ConsPlusNormal"/>
              <w:contextualSpacing/>
              <w:jc w:val="both"/>
            </w:pPr>
            <w:r w:rsidRPr="002D28BE">
              <w:t>общий объем финансирования Подпрограммы составит:</w:t>
            </w:r>
          </w:p>
          <w:p w:rsidR="002D28BE" w:rsidRPr="002D28BE" w:rsidRDefault="002D28BE" w:rsidP="002D28BE">
            <w:pPr>
              <w:pStyle w:val="ConsPlusNormal"/>
              <w:contextualSpacing/>
              <w:jc w:val="both"/>
            </w:pPr>
            <w:r w:rsidRPr="002D28BE">
              <w:t>за счет всех источников финансирования – 3745745,48 тыс. рублей, в том числе:</w:t>
            </w:r>
          </w:p>
          <w:p w:rsidR="002D28BE" w:rsidRPr="002D28BE" w:rsidRDefault="002D28BE" w:rsidP="002D28BE">
            <w:pPr>
              <w:pStyle w:val="ConsPlusNormal"/>
              <w:contextualSpacing/>
              <w:jc w:val="both"/>
            </w:pPr>
            <w:r w:rsidRPr="002D28BE">
              <w:lastRenderedPageBreak/>
              <w:t>2</w:t>
            </w:r>
            <w:r w:rsidR="00635358">
              <w:t>020 год – 474939,66 тыс. рублей;</w:t>
            </w:r>
          </w:p>
          <w:p w:rsidR="002D28BE" w:rsidRPr="002D28BE" w:rsidRDefault="002D28BE" w:rsidP="002D28BE">
            <w:pPr>
              <w:pStyle w:val="ConsPlusNormal"/>
              <w:contextualSpacing/>
              <w:jc w:val="both"/>
            </w:pPr>
            <w:r w:rsidRPr="002D28BE">
              <w:t>2</w:t>
            </w:r>
            <w:r w:rsidR="00635358">
              <w:t>021 год – 654161,16 тыс. рублей;</w:t>
            </w:r>
          </w:p>
          <w:p w:rsidR="002D28BE" w:rsidRPr="002D28BE" w:rsidRDefault="002D28BE" w:rsidP="002D28BE">
            <w:pPr>
              <w:pStyle w:val="ConsPlusNormal"/>
              <w:contextualSpacing/>
              <w:jc w:val="both"/>
            </w:pPr>
            <w:r w:rsidRPr="002D28BE">
              <w:t>2</w:t>
            </w:r>
            <w:r w:rsidR="00635358">
              <w:t>022 год – 654161,16 тыс. рублей;</w:t>
            </w:r>
          </w:p>
          <w:p w:rsidR="002D28BE" w:rsidRPr="002D28BE" w:rsidRDefault="002D28BE" w:rsidP="002D28BE">
            <w:pPr>
              <w:pStyle w:val="ConsPlusNormal"/>
              <w:contextualSpacing/>
              <w:jc w:val="both"/>
            </w:pPr>
            <w:r w:rsidRPr="002D28BE">
              <w:t>2</w:t>
            </w:r>
            <w:r w:rsidR="00635358">
              <w:t>023 год – 654161,16 тыс. рублей;</w:t>
            </w:r>
          </w:p>
          <w:p w:rsidR="002D28BE" w:rsidRPr="002D28BE" w:rsidRDefault="002D28BE" w:rsidP="002D28BE">
            <w:pPr>
              <w:pStyle w:val="ConsPlusNormal"/>
              <w:contextualSpacing/>
              <w:jc w:val="both"/>
            </w:pPr>
            <w:r w:rsidRPr="002D28BE">
              <w:t>2</w:t>
            </w:r>
            <w:r w:rsidR="00635358">
              <w:t>024 год – 654161,16 тыс. рублей;</w:t>
            </w:r>
          </w:p>
          <w:p w:rsidR="002D28BE" w:rsidRPr="002D28BE" w:rsidRDefault="002D28BE" w:rsidP="002D28BE">
            <w:pPr>
              <w:pStyle w:val="ConsPlusNormal"/>
              <w:contextualSpacing/>
              <w:jc w:val="both"/>
            </w:pPr>
            <w:r w:rsidRPr="002D28BE">
              <w:t>2025 год – 654161,16 тыс. рублей,</w:t>
            </w:r>
          </w:p>
          <w:p w:rsidR="002D28BE" w:rsidRPr="002D28BE" w:rsidRDefault="002D28BE" w:rsidP="002D28BE">
            <w:pPr>
              <w:pStyle w:val="ConsPlusNormal"/>
              <w:contextualSpacing/>
              <w:jc w:val="both"/>
            </w:pPr>
            <w:r w:rsidRPr="002D28BE">
              <w:t>в том числе:</w:t>
            </w:r>
          </w:p>
          <w:p w:rsidR="002D28BE" w:rsidRPr="002D28BE" w:rsidRDefault="002D28BE" w:rsidP="002D28BE">
            <w:pPr>
              <w:pStyle w:val="ConsPlusNormal"/>
              <w:contextualSpacing/>
              <w:jc w:val="both"/>
            </w:pPr>
            <w:r w:rsidRPr="002D28BE">
              <w:t>за счет средств федерального бюджета – 3484716,20 тыс. рублей, в том числе:</w:t>
            </w:r>
          </w:p>
          <w:p w:rsidR="002D28BE" w:rsidRPr="002D28BE" w:rsidRDefault="00635358" w:rsidP="002D28BE">
            <w:pPr>
              <w:pStyle w:val="ConsPlusNormal"/>
              <w:contextualSpacing/>
              <w:jc w:val="both"/>
            </w:pPr>
            <w:r>
              <w:t>2020 год – 391582,7 тыс. рублей;</w:t>
            </w:r>
          </w:p>
          <w:p w:rsidR="002D28BE" w:rsidRPr="002D28BE" w:rsidRDefault="002D28BE" w:rsidP="002D28BE">
            <w:pPr>
              <w:pStyle w:val="ConsPlusNormal"/>
              <w:contextualSpacing/>
              <w:jc w:val="both"/>
            </w:pPr>
            <w:r w:rsidRPr="002D28BE">
              <w:t>2</w:t>
            </w:r>
            <w:r w:rsidR="00635358">
              <w:t>021 год – 618626,70 тыс. рублей;</w:t>
            </w:r>
          </w:p>
          <w:p w:rsidR="002D28BE" w:rsidRPr="002D28BE" w:rsidRDefault="002D28BE" w:rsidP="002D28BE">
            <w:pPr>
              <w:pStyle w:val="ConsPlusNormal"/>
              <w:contextualSpacing/>
              <w:jc w:val="both"/>
            </w:pPr>
            <w:r w:rsidRPr="002D28BE">
              <w:t>2</w:t>
            </w:r>
            <w:r w:rsidR="00635358">
              <w:t>022 год – 618626,70 тыс. рублей;</w:t>
            </w:r>
          </w:p>
          <w:p w:rsidR="002D28BE" w:rsidRPr="002D28BE" w:rsidRDefault="002D28BE" w:rsidP="002D28BE">
            <w:pPr>
              <w:pStyle w:val="ConsPlusNormal"/>
              <w:contextualSpacing/>
              <w:jc w:val="both"/>
            </w:pPr>
            <w:r w:rsidRPr="002D28BE">
              <w:t>2</w:t>
            </w:r>
            <w:r w:rsidR="00635358">
              <w:t>023 год – 618626,70 тыс. рублей;</w:t>
            </w:r>
          </w:p>
          <w:p w:rsidR="002D28BE" w:rsidRPr="002D28BE" w:rsidRDefault="002D28BE" w:rsidP="002D28BE">
            <w:pPr>
              <w:pStyle w:val="ConsPlusNormal"/>
              <w:contextualSpacing/>
              <w:jc w:val="both"/>
            </w:pPr>
            <w:r w:rsidRPr="002D28BE">
              <w:t>2</w:t>
            </w:r>
            <w:r w:rsidR="00635358">
              <w:t>024 год – 618626,70 тыс. рублей;</w:t>
            </w:r>
          </w:p>
          <w:p w:rsidR="002D28BE" w:rsidRPr="002D28BE" w:rsidRDefault="002D28BE" w:rsidP="002D28BE">
            <w:pPr>
              <w:pStyle w:val="ConsPlusNormal"/>
              <w:contextualSpacing/>
              <w:jc w:val="both"/>
            </w:pPr>
            <w:r w:rsidRPr="002D28BE">
              <w:t>2025 год – 618626,70 тыс. рублей,</w:t>
            </w:r>
          </w:p>
          <w:p w:rsidR="002D28BE" w:rsidRPr="002D28BE" w:rsidRDefault="002D28BE" w:rsidP="002D28BE">
            <w:pPr>
              <w:pStyle w:val="ConsPlusNormal"/>
              <w:contextualSpacing/>
              <w:jc w:val="both"/>
            </w:pPr>
            <w:r w:rsidRPr="002D28BE">
              <w:t>за счет средств республиканского бюджета Республики Тыва –  63779,89 тыс. рублей, в том числе:</w:t>
            </w:r>
          </w:p>
          <w:p w:rsidR="002D28BE" w:rsidRPr="002D28BE" w:rsidRDefault="00635358" w:rsidP="002D28BE">
            <w:pPr>
              <w:pStyle w:val="ConsPlusNormal"/>
              <w:contextualSpacing/>
              <w:jc w:val="both"/>
            </w:pPr>
            <w:r>
              <w:t>2020 год – 32536,15 тыс. рублей;</w:t>
            </w:r>
          </w:p>
          <w:p w:rsidR="002D28BE" w:rsidRPr="002D28BE" w:rsidRDefault="00635358" w:rsidP="002D28BE">
            <w:pPr>
              <w:pStyle w:val="ConsPlusNormal"/>
              <w:contextualSpacing/>
              <w:jc w:val="both"/>
            </w:pPr>
            <w:r>
              <w:t>2021 год – 6248,75 тыс. рублей;</w:t>
            </w:r>
          </w:p>
          <w:p w:rsidR="002D28BE" w:rsidRPr="002D28BE" w:rsidRDefault="00635358" w:rsidP="002D28BE">
            <w:pPr>
              <w:pStyle w:val="ConsPlusNormal"/>
              <w:contextualSpacing/>
              <w:jc w:val="both"/>
            </w:pPr>
            <w:r>
              <w:t>2022 год – 6248,75 тыс. рублей;</w:t>
            </w:r>
          </w:p>
          <w:p w:rsidR="002D28BE" w:rsidRPr="002D28BE" w:rsidRDefault="00635358" w:rsidP="002D28BE">
            <w:pPr>
              <w:pStyle w:val="ConsPlusNormal"/>
              <w:contextualSpacing/>
              <w:jc w:val="both"/>
            </w:pPr>
            <w:r>
              <w:t>2023 год – 6248,75 тыс. рублей;</w:t>
            </w:r>
          </w:p>
          <w:p w:rsidR="002D28BE" w:rsidRPr="002D28BE" w:rsidRDefault="002D28BE" w:rsidP="002D28BE">
            <w:pPr>
              <w:pStyle w:val="ConsPlusNormal"/>
              <w:contextualSpacing/>
              <w:jc w:val="both"/>
            </w:pPr>
            <w:r w:rsidRPr="002D28BE">
              <w:t>2024 год – 6248,75 тыс. ру</w:t>
            </w:r>
            <w:r w:rsidR="00635358">
              <w:t>блей;</w:t>
            </w:r>
          </w:p>
          <w:p w:rsidR="002D28BE" w:rsidRPr="002D28BE" w:rsidRDefault="002D28BE" w:rsidP="002D28BE">
            <w:pPr>
              <w:pStyle w:val="ConsPlusNormal"/>
              <w:contextualSpacing/>
              <w:jc w:val="both"/>
            </w:pPr>
            <w:r w:rsidRPr="002D28BE">
              <w:t>2025 год – 6248,75 тыс. рублей,</w:t>
            </w:r>
          </w:p>
          <w:p w:rsidR="002D28BE" w:rsidRPr="002D28BE" w:rsidRDefault="002D28BE" w:rsidP="002D28BE">
            <w:pPr>
              <w:pStyle w:val="ConsPlusNormal"/>
              <w:contextualSpacing/>
              <w:jc w:val="both"/>
            </w:pPr>
            <w:r w:rsidRPr="002D28BE">
              <w:t>за счет средств местных бюджетов – 24657,31 тыс. рублей, в том чи</w:t>
            </w:r>
            <w:r w:rsidRPr="002D28BE">
              <w:t>с</w:t>
            </w:r>
            <w:r w:rsidRPr="002D28BE">
              <w:t>ле:</w:t>
            </w:r>
          </w:p>
          <w:p w:rsidR="002D28BE" w:rsidRPr="002D28BE" w:rsidRDefault="00635358" w:rsidP="002D28BE">
            <w:pPr>
              <w:pStyle w:val="ConsPlusNormal"/>
              <w:contextualSpacing/>
              <w:jc w:val="both"/>
            </w:pPr>
            <w:r>
              <w:t>2020 год – 8585,88 тыс. рублей;</w:t>
            </w:r>
          </w:p>
          <w:p w:rsidR="002D28BE" w:rsidRPr="002D28BE" w:rsidRDefault="00635358" w:rsidP="002D28BE">
            <w:pPr>
              <w:pStyle w:val="ConsPlusNormal"/>
              <w:contextualSpacing/>
              <w:jc w:val="both"/>
            </w:pPr>
            <w:r>
              <w:t>2021 год – 3214,29 тыс. рублей;</w:t>
            </w:r>
          </w:p>
          <w:p w:rsidR="002D28BE" w:rsidRPr="002D28BE" w:rsidRDefault="00635358" w:rsidP="002D28BE">
            <w:pPr>
              <w:pStyle w:val="ConsPlusNormal"/>
              <w:contextualSpacing/>
              <w:jc w:val="both"/>
            </w:pPr>
            <w:r>
              <w:t>2022 год – 3214,29 тыс. рублей;</w:t>
            </w:r>
          </w:p>
          <w:p w:rsidR="002D28BE" w:rsidRPr="002D28BE" w:rsidRDefault="00635358" w:rsidP="002D28BE">
            <w:pPr>
              <w:pStyle w:val="ConsPlusNormal"/>
              <w:contextualSpacing/>
              <w:jc w:val="both"/>
            </w:pPr>
            <w:r>
              <w:t>2023 год – 3214,29 тыс. рублей;</w:t>
            </w:r>
          </w:p>
          <w:p w:rsidR="002D28BE" w:rsidRPr="002D28BE" w:rsidRDefault="002D28BE" w:rsidP="002D28BE">
            <w:pPr>
              <w:pStyle w:val="ConsPlusNormal"/>
              <w:contextualSpacing/>
              <w:jc w:val="both"/>
            </w:pPr>
            <w:r w:rsidRPr="002D28BE">
              <w:t>2024 год – 3214,29 т</w:t>
            </w:r>
            <w:r w:rsidR="00635358">
              <w:t>ыс. рублей;</w:t>
            </w:r>
          </w:p>
          <w:p w:rsidR="002D28BE" w:rsidRPr="002D28BE" w:rsidRDefault="002D28BE" w:rsidP="002D28BE">
            <w:pPr>
              <w:pStyle w:val="ConsPlusNormal"/>
              <w:contextualSpacing/>
              <w:jc w:val="both"/>
            </w:pPr>
            <w:r w:rsidRPr="002D28BE">
              <w:t>2025 год – 3214,29 тыс. рублей,</w:t>
            </w:r>
          </w:p>
          <w:p w:rsidR="002D28BE" w:rsidRPr="002D28BE" w:rsidRDefault="002D28BE" w:rsidP="002D28BE">
            <w:pPr>
              <w:pStyle w:val="ConsPlusNormal"/>
              <w:contextualSpacing/>
              <w:jc w:val="both"/>
            </w:pPr>
            <w:r w:rsidRPr="002D28BE">
              <w:t>внебюджетные источники – 172592,08 тыс. рублей, в том числе:</w:t>
            </w:r>
          </w:p>
          <w:p w:rsidR="002D28BE" w:rsidRPr="002D28BE" w:rsidRDefault="00635358" w:rsidP="002D28BE">
            <w:pPr>
              <w:pStyle w:val="ConsPlusNormal"/>
              <w:contextualSpacing/>
              <w:jc w:val="both"/>
            </w:pPr>
            <w:r>
              <w:t>2020 год – 42234,94 тыс. рублей;</w:t>
            </w:r>
          </w:p>
          <w:p w:rsidR="002D28BE" w:rsidRPr="002D28BE" w:rsidRDefault="00635358" w:rsidP="002D28BE">
            <w:pPr>
              <w:pStyle w:val="ConsPlusNormal"/>
              <w:contextualSpacing/>
              <w:jc w:val="both"/>
            </w:pPr>
            <w:r>
              <w:t>2021 год – 26071,43 тыс. рублей;</w:t>
            </w:r>
          </w:p>
          <w:p w:rsidR="002D28BE" w:rsidRPr="002D28BE" w:rsidRDefault="00635358" w:rsidP="002D28BE">
            <w:pPr>
              <w:pStyle w:val="ConsPlusNormal"/>
              <w:contextualSpacing/>
              <w:jc w:val="both"/>
            </w:pPr>
            <w:r>
              <w:t>2022 год – 26071,43 тыс. рублей;</w:t>
            </w:r>
          </w:p>
          <w:p w:rsidR="002D28BE" w:rsidRPr="002D28BE" w:rsidRDefault="00635358" w:rsidP="002D28BE">
            <w:pPr>
              <w:pStyle w:val="ConsPlusNormal"/>
              <w:contextualSpacing/>
              <w:jc w:val="both"/>
            </w:pPr>
            <w:r>
              <w:t>2023 год – 26071,43 тыс. рублей;</w:t>
            </w:r>
          </w:p>
          <w:p w:rsidR="002D28BE" w:rsidRPr="002D28BE" w:rsidRDefault="002D28BE" w:rsidP="002D28BE">
            <w:pPr>
              <w:pStyle w:val="ConsPlusNormal"/>
              <w:contextualSpacing/>
              <w:jc w:val="both"/>
            </w:pPr>
            <w:r w:rsidRPr="002D28BE">
              <w:t>2024 год – 26071,43</w:t>
            </w:r>
            <w:r w:rsidR="00635358">
              <w:t xml:space="preserve"> тыс. рублей;</w:t>
            </w:r>
          </w:p>
          <w:p w:rsidR="002D28BE" w:rsidRPr="002D28BE" w:rsidRDefault="002D28BE" w:rsidP="002D28BE">
            <w:pPr>
              <w:pStyle w:val="ConsPlusNormal"/>
              <w:contextualSpacing/>
              <w:jc w:val="both"/>
            </w:pPr>
            <w:r w:rsidRPr="002D28BE">
              <w:t>2025 год – 26071,43 тыс. рублей.</w:t>
            </w:r>
          </w:p>
          <w:p w:rsidR="002D28BE" w:rsidRPr="002D28BE" w:rsidRDefault="002D28BE" w:rsidP="002D28BE">
            <w:pPr>
              <w:pStyle w:val="ConsPlusNormal"/>
              <w:contextualSpacing/>
              <w:jc w:val="both"/>
            </w:pPr>
            <w:r w:rsidRPr="002D28BE">
              <w:t>Объем финансирования Подпрограммы подлежит ежегодному уто</w:t>
            </w:r>
            <w:r w:rsidRPr="002D28BE">
              <w:t>ч</w:t>
            </w:r>
            <w:r w:rsidRPr="002D28BE">
              <w:t>нению, исходя из реальных возможностей бюджетов всех уровней</w:t>
            </w:r>
          </w:p>
        </w:tc>
      </w:tr>
      <w:tr w:rsidR="00595BC7" w:rsidRPr="002D28BE" w:rsidTr="00595BC7">
        <w:trPr>
          <w:jc w:val="center"/>
        </w:trPr>
        <w:tc>
          <w:tcPr>
            <w:tcW w:w="2367" w:type="dxa"/>
          </w:tcPr>
          <w:p w:rsidR="00595BC7" w:rsidRPr="002D28BE" w:rsidRDefault="00595BC7" w:rsidP="002D28BE">
            <w:pPr>
              <w:pStyle w:val="ConsPlusNormal"/>
              <w:contextualSpacing/>
            </w:pPr>
          </w:p>
        </w:tc>
        <w:tc>
          <w:tcPr>
            <w:tcW w:w="425" w:type="dxa"/>
          </w:tcPr>
          <w:p w:rsidR="00595BC7" w:rsidRPr="002D28BE" w:rsidRDefault="00595BC7" w:rsidP="002D28BE">
            <w:pPr>
              <w:spacing w:after="0" w:line="240" w:lineRule="auto"/>
              <w:jc w:val="right"/>
              <w:rPr>
                <w:rFonts w:ascii="Times New Roman" w:hAnsi="Times New Roman"/>
                <w:sz w:val="24"/>
                <w:szCs w:val="24"/>
              </w:rPr>
            </w:pPr>
          </w:p>
        </w:tc>
        <w:tc>
          <w:tcPr>
            <w:tcW w:w="7329" w:type="dxa"/>
          </w:tcPr>
          <w:p w:rsidR="00595BC7" w:rsidRPr="002D28BE" w:rsidRDefault="00595BC7" w:rsidP="002D28BE">
            <w:pPr>
              <w:pStyle w:val="ConsPlusNormal"/>
              <w:contextualSpacing/>
              <w:jc w:val="both"/>
            </w:pPr>
          </w:p>
        </w:tc>
      </w:tr>
      <w:tr w:rsidR="002D28BE" w:rsidRPr="002D28BE" w:rsidTr="00595BC7">
        <w:trPr>
          <w:jc w:val="center"/>
        </w:trPr>
        <w:tc>
          <w:tcPr>
            <w:tcW w:w="2367" w:type="dxa"/>
          </w:tcPr>
          <w:p w:rsidR="002D28BE" w:rsidRPr="002D28BE" w:rsidRDefault="002D28BE" w:rsidP="002D28BE">
            <w:pPr>
              <w:pStyle w:val="ConsPlusNormal"/>
              <w:contextualSpacing/>
            </w:pPr>
            <w:r w:rsidRPr="002D28BE">
              <w:t>Ожидаемые резул</w:t>
            </w:r>
            <w:r w:rsidRPr="002D28BE">
              <w:t>ь</w:t>
            </w:r>
            <w:r w:rsidRPr="002D28BE">
              <w:t>таты реализации Подпрограммы</w:t>
            </w:r>
          </w:p>
        </w:tc>
        <w:tc>
          <w:tcPr>
            <w:tcW w:w="425" w:type="dxa"/>
          </w:tcPr>
          <w:p w:rsidR="002D28BE" w:rsidRPr="002D28BE" w:rsidRDefault="002D28BE" w:rsidP="002D28BE">
            <w:pPr>
              <w:spacing w:after="0" w:line="240" w:lineRule="auto"/>
              <w:jc w:val="right"/>
              <w:rPr>
                <w:rFonts w:ascii="Times New Roman" w:hAnsi="Times New Roman"/>
                <w:sz w:val="24"/>
                <w:szCs w:val="24"/>
              </w:rPr>
            </w:pPr>
            <w:r w:rsidRPr="002D28BE">
              <w:rPr>
                <w:rFonts w:ascii="Times New Roman" w:hAnsi="Times New Roman"/>
                <w:sz w:val="24"/>
                <w:szCs w:val="24"/>
              </w:rPr>
              <w:t>–</w:t>
            </w:r>
          </w:p>
        </w:tc>
        <w:tc>
          <w:tcPr>
            <w:tcW w:w="7329" w:type="dxa"/>
          </w:tcPr>
          <w:p w:rsidR="002D28BE" w:rsidRPr="002D28BE" w:rsidRDefault="002D28BE" w:rsidP="002D28BE">
            <w:pPr>
              <w:pStyle w:val="ConsPlusNormal"/>
              <w:contextualSpacing/>
              <w:jc w:val="both"/>
            </w:pPr>
            <w:r w:rsidRPr="002D28BE">
              <w:t>строительство 25,7 км автомобильных дорог в сельской местности твердым покрытием</w:t>
            </w:r>
          </w:p>
          <w:p w:rsidR="002D28BE" w:rsidRPr="002D28BE" w:rsidRDefault="002D28BE" w:rsidP="002D28BE">
            <w:pPr>
              <w:pStyle w:val="ConsPlusNormal"/>
              <w:contextualSpacing/>
              <w:jc w:val="both"/>
            </w:pPr>
            <w:r w:rsidRPr="002D28BE">
              <w:t>повышение гражданской активности и участия граждан, индивид</w:t>
            </w:r>
            <w:r w:rsidRPr="002D28BE">
              <w:t>у</w:t>
            </w:r>
            <w:r w:rsidRPr="002D28BE">
              <w:t>альных предпринимателей и организаций, некоммерческих и общес</w:t>
            </w:r>
            <w:r w:rsidRPr="002D28BE">
              <w:t>т</w:t>
            </w:r>
            <w:r w:rsidRPr="002D28BE">
              <w:t>венных организаций, муниципальных районов Республики Тыва в реализации:</w:t>
            </w:r>
          </w:p>
          <w:p w:rsidR="002D28BE" w:rsidRPr="002D28BE" w:rsidRDefault="002D28BE" w:rsidP="002D28BE">
            <w:pPr>
              <w:pStyle w:val="ConsPlusNormal"/>
              <w:contextualSpacing/>
              <w:jc w:val="both"/>
            </w:pPr>
            <w:r w:rsidRPr="002D28BE">
              <w:t>- 209 общественно значимых проектов по благоустройству террит</w:t>
            </w:r>
            <w:r w:rsidRPr="002D28BE">
              <w:t>о</w:t>
            </w:r>
            <w:r w:rsidRPr="002D28BE">
              <w:t>рий;</w:t>
            </w:r>
          </w:p>
          <w:p w:rsidR="002D28BE" w:rsidRPr="002D28BE" w:rsidRDefault="002D28BE" w:rsidP="002D28BE">
            <w:pPr>
              <w:pStyle w:val="ConsPlusNormal"/>
              <w:contextualSpacing/>
              <w:jc w:val="both"/>
            </w:pPr>
            <w:r w:rsidRPr="002D28BE">
              <w:t>- 20 инициативных проектов комплексного развития сельских терр</w:t>
            </w:r>
            <w:r w:rsidRPr="002D28BE">
              <w:t>и</w:t>
            </w:r>
            <w:r w:rsidRPr="002D28BE">
              <w:t>торий</w:t>
            </w:r>
          </w:p>
        </w:tc>
      </w:tr>
    </w:tbl>
    <w:p w:rsidR="00522C00" w:rsidRPr="00E17F02" w:rsidRDefault="00522C00" w:rsidP="00522C00">
      <w:pPr>
        <w:pStyle w:val="ConsPlusNormal"/>
        <w:contextualSpacing/>
        <w:jc w:val="both"/>
      </w:pPr>
    </w:p>
    <w:p w:rsidR="00522C00" w:rsidRDefault="00522C00" w:rsidP="00595BC7">
      <w:pPr>
        <w:pStyle w:val="ConsPlusTitle"/>
        <w:contextualSpacing/>
        <w:jc w:val="center"/>
        <w:outlineLvl w:val="3"/>
        <w:rPr>
          <w:rFonts w:ascii="Times New Roman" w:hAnsi="Times New Roman" w:cs="Times New Roman"/>
          <w:b w:val="0"/>
          <w:sz w:val="28"/>
          <w:szCs w:val="28"/>
        </w:rPr>
      </w:pPr>
      <w:r w:rsidRPr="00595BC7">
        <w:rPr>
          <w:rFonts w:ascii="Times New Roman" w:hAnsi="Times New Roman" w:cs="Times New Roman"/>
          <w:b w:val="0"/>
          <w:sz w:val="28"/>
          <w:szCs w:val="28"/>
          <w:lang w:val="en-US"/>
        </w:rPr>
        <w:lastRenderedPageBreak/>
        <w:t>I</w:t>
      </w:r>
      <w:r w:rsidRPr="00595BC7">
        <w:rPr>
          <w:rFonts w:ascii="Times New Roman" w:hAnsi="Times New Roman" w:cs="Times New Roman"/>
          <w:b w:val="0"/>
          <w:sz w:val="28"/>
          <w:szCs w:val="28"/>
        </w:rPr>
        <w:t>. Обоснование проблемы, анализ ее исходного состояния</w:t>
      </w:r>
    </w:p>
    <w:p w:rsidR="00595BC7" w:rsidRPr="00595BC7" w:rsidRDefault="00595BC7" w:rsidP="00595BC7">
      <w:pPr>
        <w:pStyle w:val="ConsPlusTitle"/>
        <w:contextualSpacing/>
        <w:jc w:val="center"/>
        <w:outlineLvl w:val="3"/>
        <w:rPr>
          <w:rFonts w:ascii="Times New Roman" w:hAnsi="Times New Roman" w:cs="Times New Roman"/>
          <w:b w:val="0"/>
          <w:sz w:val="28"/>
          <w:szCs w:val="28"/>
        </w:rPr>
      </w:pPr>
    </w:p>
    <w:p w:rsidR="00522C00" w:rsidRPr="00595BC7" w:rsidRDefault="00522C00" w:rsidP="00595BC7">
      <w:pPr>
        <w:pStyle w:val="ConsPlusNormal"/>
        <w:ind w:firstLine="709"/>
        <w:contextualSpacing/>
        <w:jc w:val="both"/>
        <w:rPr>
          <w:sz w:val="28"/>
          <w:szCs w:val="28"/>
        </w:rPr>
      </w:pPr>
      <w:proofErr w:type="gramStart"/>
      <w:r w:rsidRPr="00595BC7">
        <w:rPr>
          <w:sz w:val="28"/>
          <w:szCs w:val="28"/>
        </w:rPr>
        <w:t xml:space="preserve">В ходе реализации республиканской целевой программы </w:t>
      </w:r>
      <w:r w:rsidR="00BC4C6E" w:rsidRPr="00595BC7">
        <w:rPr>
          <w:sz w:val="28"/>
          <w:szCs w:val="28"/>
        </w:rPr>
        <w:t>«</w:t>
      </w:r>
      <w:r w:rsidRPr="00595BC7">
        <w:rPr>
          <w:sz w:val="28"/>
          <w:szCs w:val="28"/>
        </w:rPr>
        <w:t>Социальное разв</w:t>
      </w:r>
      <w:r w:rsidRPr="00595BC7">
        <w:rPr>
          <w:sz w:val="28"/>
          <w:szCs w:val="28"/>
        </w:rPr>
        <w:t>и</w:t>
      </w:r>
      <w:r w:rsidRPr="00595BC7">
        <w:rPr>
          <w:sz w:val="28"/>
          <w:szCs w:val="28"/>
        </w:rPr>
        <w:t>тие села до 2013 года</w:t>
      </w:r>
      <w:r w:rsidR="00BC4C6E" w:rsidRPr="00595BC7">
        <w:rPr>
          <w:sz w:val="28"/>
          <w:szCs w:val="28"/>
        </w:rPr>
        <w:t>»</w:t>
      </w:r>
      <w:r w:rsidRPr="00595BC7">
        <w:rPr>
          <w:sz w:val="28"/>
          <w:szCs w:val="28"/>
        </w:rPr>
        <w:t>, подпрограммы устойчивого развития сельских территорий Рес</w:t>
      </w:r>
      <w:r w:rsidR="00595BC7">
        <w:rPr>
          <w:sz w:val="28"/>
          <w:szCs w:val="28"/>
        </w:rPr>
        <w:t>публики Тыва на 2014-</w:t>
      </w:r>
      <w:r w:rsidRPr="00595BC7">
        <w:rPr>
          <w:sz w:val="28"/>
          <w:szCs w:val="28"/>
        </w:rPr>
        <w:t>2017 годы и на период до 2020 года государственной пр</w:t>
      </w:r>
      <w:r w:rsidRPr="00595BC7">
        <w:rPr>
          <w:sz w:val="28"/>
          <w:szCs w:val="28"/>
        </w:rPr>
        <w:t>о</w:t>
      </w:r>
      <w:r w:rsidRPr="00595BC7">
        <w:rPr>
          <w:sz w:val="28"/>
          <w:szCs w:val="28"/>
        </w:rPr>
        <w:t>граммы Республики Тыва развития сельского хозяйства и регулирования рынков сельскохозяйственной продукции, сырья и продоволь</w:t>
      </w:r>
      <w:r w:rsidR="00595BC7">
        <w:rPr>
          <w:sz w:val="28"/>
          <w:szCs w:val="28"/>
        </w:rPr>
        <w:t>ствия на 2013-</w:t>
      </w:r>
      <w:r w:rsidRPr="00595BC7">
        <w:rPr>
          <w:sz w:val="28"/>
          <w:szCs w:val="28"/>
        </w:rPr>
        <w:t>2020 годы, у</w:t>
      </w:r>
      <w:r w:rsidRPr="00595BC7">
        <w:rPr>
          <w:sz w:val="28"/>
          <w:szCs w:val="28"/>
        </w:rPr>
        <w:t>т</w:t>
      </w:r>
      <w:r w:rsidRPr="00595BC7">
        <w:rPr>
          <w:sz w:val="28"/>
          <w:szCs w:val="28"/>
        </w:rPr>
        <w:t xml:space="preserve">вержденной постановлением Правительства Республики Тыва от 30 октября 2013 г. № 633 (далее </w:t>
      </w:r>
      <w:r w:rsidR="00595BC7">
        <w:rPr>
          <w:sz w:val="28"/>
          <w:szCs w:val="28"/>
        </w:rPr>
        <w:t>–</w:t>
      </w:r>
      <w:r w:rsidRPr="00595BC7">
        <w:rPr>
          <w:sz w:val="28"/>
          <w:szCs w:val="28"/>
        </w:rPr>
        <w:t xml:space="preserve"> Программы), были</w:t>
      </w:r>
      <w:proofErr w:type="gramEnd"/>
      <w:r w:rsidRPr="00595BC7">
        <w:rPr>
          <w:sz w:val="28"/>
          <w:szCs w:val="28"/>
        </w:rPr>
        <w:t xml:space="preserve"> созданы правовые и организационные основы г</w:t>
      </w:r>
      <w:r w:rsidRPr="00595BC7">
        <w:rPr>
          <w:sz w:val="28"/>
          <w:szCs w:val="28"/>
        </w:rPr>
        <w:t>о</w:t>
      </w:r>
      <w:r w:rsidRPr="00595BC7">
        <w:rPr>
          <w:sz w:val="28"/>
          <w:szCs w:val="28"/>
        </w:rPr>
        <w:t>сударственной политики в области строительства инженерной и социальной инфр</w:t>
      </w:r>
      <w:r w:rsidRPr="00595BC7">
        <w:rPr>
          <w:sz w:val="28"/>
          <w:szCs w:val="28"/>
        </w:rPr>
        <w:t>а</w:t>
      </w:r>
      <w:r w:rsidRPr="00595BC7">
        <w:rPr>
          <w:sz w:val="28"/>
          <w:szCs w:val="28"/>
        </w:rPr>
        <w:t>структуры, благоустройства в сельской местности, определены ее приоритетные н</w:t>
      </w:r>
      <w:r w:rsidRPr="00595BC7">
        <w:rPr>
          <w:sz w:val="28"/>
          <w:szCs w:val="28"/>
        </w:rPr>
        <w:t>а</w:t>
      </w:r>
      <w:r w:rsidRPr="00595BC7">
        <w:rPr>
          <w:sz w:val="28"/>
          <w:szCs w:val="28"/>
        </w:rPr>
        <w:t>правления и отработаны механизмы их реализации, сформирована необходимая нормативно-правовая база.</w:t>
      </w:r>
    </w:p>
    <w:p w:rsidR="00522C00" w:rsidRPr="00595BC7" w:rsidRDefault="00522C00" w:rsidP="00595BC7">
      <w:pPr>
        <w:pStyle w:val="ConsPlusNormal"/>
        <w:ind w:firstLine="709"/>
        <w:contextualSpacing/>
        <w:jc w:val="both"/>
        <w:rPr>
          <w:sz w:val="28"/>
          <w:szCs w:val="28"/>
        </w:rPr>
      </w:pPr>
      <w:r w:rsidRPr="00595BC7">
        <w:rPr>
          <w:sz w:val="28"/>
          <w:szCs w:val="28"/>
        </w:rPr>
        <w:t>Новые правовые условия создают основу для дальнейшей реализации поста</w:t>
      </w:r>
      <w:r w:rsidRPr="00595BC7">
        <w:rPr>
          <w:sz w:val="28"/>
          <w:szCs w:val="28"/>
        </w:rPr>
        <w:t>в</w:t>
      </w:r>
      <w:r w:rsidRPr="00595BC7">
        <w:rPr>
          <w:sz w:val="28"/>
          <w:szCs w:val="28"/>
        </w:rPr>
        <w:t>ленных целей, требуют широкомасштабных скоординированных действий на всех уровнях государственной власти и местного самоуправления, а также осуществл</w:t>
      </w:r>
      <w:r w:rsidRPr="00595BC7">
        <w:rPr>
          <w:sz w:val="28"/>
          <w:szCs w:val="28"/>
        </w:rPr>
        <w:t>е</w:t>
      </w:r>
      <w:r w:rsidRPr="00595BC7">
        <w:rPr>
          <w:sz w:val="28"/>
          <w:szCs w:val="28"/>
        </w:rPr>
        <w:t>ния мер нормативно-правового, административно-организационного и бюджетно-финансового характера.</w:t>
      </w:r>
    </w:p>
    <w:p w:rsidR="00522C00" w:rsidRPr="00595BC7" w:rsidRDefault="00522C00" w:rsidP="00595BC7">
      <w:pPr>
        <w:pStyle w:val="ConsPlusNormal"/>
        <w:ind w:firstLine="709"/>
        <w:contextualSpacing/>
        <w:jc w:val="both"/>
        <w:rPr>
          <w:sz w:val="28"/>
          <w:szCs w:val="28"/>
        </w:rPr>
      </w:pPr>
      <w:r w:rsidRPr="00595BC7">
        <w:rPr>
          <w:sz w:val="28"/>
          <w:szCs w:val="28"/>
        </w:rPr>
        <w:t>Разработка Подпрограммы обусловлена необходимостью:</w:t>
      </w:r>
    </w:p>
    <w:p w:rsidR="00522C00" w:rsidRPr="00595BC7" w:rsidRDefault="00522C00" w:rsidP="00595BC7">
      <w:pPr>
        <w:pStyle w:val="ConsPlusNormal"/>
        <w:ind w:firstLine="709"/>
        <w:contextualSpacing/>
        <w:jc w:val="both"/>
        <w:rPr>
          <w:sz w:val="28"/>
          <w:szCs w:val="28"/>
        </w:rPr>
      </w:pPr>
      <w:r w:rsidRPr="00595BC7">
        <w:rPr>
          <w:sz w:val="28"/>
          <w:szCs w:val="28"/>
        </w:rPr>
        <w:t>обеспечения создания комфортных условий жизнедеятельности в сельской местности;</w:t>
      </w:r>
    </w:p>
    <w:p w:rsidR="00522C00" w:rsidRPr="00595BC7" w:rsidRDefault="00522C00" w:rsidP="00595BC7">
      <w:pPr>
        <w:pStyle w:val="ConsPlusNormal"/>
        <w:ind w:firstLine="709"/>
        <w:contextualSpacing/>
        <w:jc w:val="both"/>
        <w:rPr>
          <w:sz w:val="28"/>
          <w:szCs w:val="28"/>
        </w:rPr>
      </w:pPr>
      <w:r w:rsidRPr="00595BC7">
        <w:rPr>
          <w:sz w:val="28"/>
          <w:szCs w:val="28"/>
        </w:rPr>
        <w:t>активизации участия граждан, индивидуальных предпринимателей и орган</w:t>
      </w:r>
      <w:r w:rsidRPr="00595BC7">
        <w:rPr>
          <w:sz w:val="28"/>
          <w:szCs w:val="28"/>
        </w:rPr>
        <w:t>и</w:t>
      </w:r>
      <w:r w:rsidRPr="00595BC7">
        <w:rPr>
          <w:sz w:val="28"/>
          <w:szCs w:val="28"/>
        </w:rPr>
        <w:t>заций, некоммерческих и общественных организаций, муниципальных районов Ре</w:t>
      </w:r>
      <w:r w:rsidRPr="00595BC7">
        <w:rPr>
          <w:sz w:val="28"/>
          <w:szCs w:val="28"/>
        </w:rPr>
        <w:t>с</w:t>
      </w:r>
      <w:r w:rsidRPr="00595BC7">
        <w:rPr>
          <w:sz w:val="28"/>
          <w:szCs w:val="28"/>
        </w:rPr>
        <w:t>публики Тыва в реализации инициативных проектов комплексного развития сел</w:t>
      </w:r>
      <w:r w:rsidRPr="00595BC7">
        <w:rPr>
          <w:sz w:val="28"/>
          <w:szCs w:val="28"/>
        </w:rPr>
        <w:t>ь</w:t>
      </w:r>
      <w:r w:rsidRPr="00595BC7">
        <w:rPr>
          <w:sz w:val="28"/>
          <w:szCs w:val="28"/>
        </w:rPr>
        <w:t>ских территорий.</w:t>
      </w:r>
    </w:p>
    <w:p w:rsidR="00522C00" w:rsidRPr="00595BC7" w:rsidRDefault="00522C00" w:rsidP="00595BC7">
      <w:pPr>
        <w:pStyle w:val="ConsPlusNormal"/>
        <w:ind w:firstLine="709"/>
        <w:contextualSpacing/>
        <w:jc w:val="both"/>
        <w:rPr>
          <w:sz w:val="28"/>
          <w:szCs w:val="28"/>
        </w:rPr>
      </w:pPr>
      <w:r w:rsidRPr="00595BC7">
        <w:rPr>
          <w:sz w:val="28"/>
          <w:szCs w:val="28"/>
        </w:rPr>
        <w:t xml:space="preserve">С 2017 года началась реализация проектов по </w:t>
      </w:r>
      <w:proofErr w:type="spellStart"/>
      <w:r w:rsidRPr="00595BC7">
        <w:rPr>
          <w:sz w:val="28"/>
          <w:szCs w:val="28"/>
        </w:rPr>
        <w:t>грантовой</w:t>
      </w:r>
      <w:proofErr w:type="spellEnd"/>
      <w:r w:rsidRPr="00595BC7">
        <w:rPr>
          <w:sz w:val="28"/>
          <w:szCs w:val="28"/>
        </w:rPr>
        <w:t xml:space="preserve"> поддержке местных инициатив сельских граждан. Объем финансирования данных мероприятий составил 5,2 млн. рублей, в том числе из федерального бюджета </w:t>
      </w:r>
      <w:r w:rsidR="00595BC7">
        <w:rPr>
          <w:sz w:val="28"/>
          <w:szCs w:val="28"/>
        </w:rPr>
        <w:t>–</w:t>
      </w:r>
      <w:r w:rsidRPr="00595BC7">
        <w:rPr>
          <w:sz w:val="28"/>
          <w:szCs w:val="28"/>
        </w:rPr>
        <w:t xml:space="preserve"> 1,8 млн. рублей, из респу</w:t>
      </w:r>
      <w:r w:rsidRPr="00595BC7">
        <w:rPr>
          <w:sz w:val="28"/>
          <w:szCs w:val="28"/>
        </w:rPr>
        <w:t>б</w:t>
      </w:r>
      <w:r w:rsidRPr="00595BC7">
        <w:rPr>
          <w:sz w:val="28"/>
          <w:szCs w:val="28"/>
        </w:rPr>
        <w:t xml:space="preserve">ликанского бюджета Республики Тыва </w:t>
      </w:r>
      <w:r w:rsidR="00595BC7">
        <w:rPr>
          <w:sz w:val="28"/>
          <w:szCs w:val="28"/>
        </w:rPr>
        <w:t>–</w:t>
      </w:r>
      <w:r w:rsidRPr="00595BC7">
        <w:rPr>
          <w:sz w:val="28"/>
          <w:szCs w:val="28"/>
        </w:rPr>
        <w:t xml:space="preserve"> 1,8 млн. рублей, местного бюджета и вн</w:t>
      </w:r>
      <w:r w:rsidRPr="00595BC7">
        <w:rPr>
          <w:sz w:val="28"/>
          <w:szCs w:val="28"/>
        </w:rPr>
        <w:t>е</w:t>
      </w:r>
      <w:r w:rsidRPr="00595BC7">
        <w:rPr>
          <w:sz w:val="28"/>
          <w:szCs w:val="28"/>
        </w:rPr>
        <w:t xml:space="preserve">бюджетных источников </w:t>
      </w:r>
      <w:r w:rsidR="00595BC7">
        <w:rPr>
          <w:sz w:val="28"/>
          <w:szCs w:val="28"/>
        </w:rPr>
        <w:t>–</w:t>
      </w:r>
      <w:r w:rsidRPr="00595BC7">
        <w:rPr>
          <w:sz w:val="28"/>
          <w:szCs w:val="28"/>
        </w:rPr>
        <w:t xml:space="preserve"> 1,6 млн. рублей.</w:t>
      </w:r>
    </w:p>
    <w:p w:rsidR="00522C00" w:rsidRPr="00595BC7" w:rsidRDefault="00522C00" w:rsidP="00595BC7">
      <w:pPr>
        <w:pStyle w:val="ConsPlusNormal"/>
        <w:ind w:firstLine="709"/>
        <w:contextualSpacing/>
        <w:jc w:val="both"/>
        <w:rPr>
          <w:sz w:val="28"/>
          <w:szCs w:val="28"/>
        </w:rPr>
      </w:pPr>
      <w:r w:rsidRPr="00595BC7">
        <w:rPr>
          <w:sz w:val="28"/>
          <w:szCs w:val="28"/>
        </w:rPr>
        <w:t>Расширена сеть учреждений социальной сферы, на селе построено:</w:t>
      </w:r>
    </w:p>
    <w:p w:rsidR="00522C00" w:rsidRPr="00595BC7" w:rsidRDefault="00522C00" w:rsidP="00595BC7">
      <w:pPr>
        <w:pStyle w:val="ConsPlusNormal"/>
        <w:ind w:firstLine="709"/>
        <w:contextualSpacing/>
        <w:jc w:val="both"/>
        <w:rPr>
          <w:sz w:val="28"/>
          <w:szCs w:val="28"/>
        </w:rPr>
      </w:pPr>
      <w:r w:rsidRPr="00595BC7">
        <w:rPr>
          <w:sz w:val="28"/>
          <w:szCs w:val="28"/>
        </w:rPr>
        <w:t>1 общеобразовательная школа на 275 ученических мест;</w:t>
      </w:r>
    </w:p>
    <w:p w:rsidR="00522C00" w:rsidRPr="00595BC7" w:rsidRDefault="00522C00" w:rsidP="00595BC7">
      <w:pPr>
        <w:pStyle w:val="ConsPlusNormal"/>
        <w:ind w:firstLine="709"/>
        <w:contextualSpacing/>
        <w:jc w:val="both"/>
        <w:rPr>
          <w:sz w:val="28"/>
          <w:szCs w:val="28"/>
        </w:rPr>
      </w:pPr>
      <w:r w:rsidRPr="00595BC7">
        <w:rPr>
          <w:sz w:val="28"/>
          <w:szCs w:val="28"/>
        </w:rPr>
        <w:t xml:space="preserve">3 </w:t>
      </w:r>
      <w:proofErr w:type="gramStart"/>
      <w:r w:rsidRPr="00595BC7">
        <w:rPr>
          <w:sz w:val="28"/>
          <w:szCs w:val="28"/>
        </w:rPr>
        <w:t>спортивных</w:t>
      </w:r>
      <w:proofErr w:type="gramEnd"/>
      <w:r w:rsidRPr="00595BC7">
        <w:rPr>
          <w:sz w:val="28"/>
          <w:szCs w:val="28"/>
        </w:rPr>
        <w:t xml:space="preserve"> сооружения;</w:t>
      </w:r>
    </w:p>
    <w:p w:rsidR="00522C00" w:rsidRPr="00595BC7" w:rsidRDefault="00522C00" w:rsidP="00595BC7">
      <w:pPr>
        <w:pStyle w:val="ConsPlusNormal"/>
        <w:ind w:firstLine="709"/>
        <w:contextualSpacing/>
        <w:jc w:val="both"/>
        <w:rPr>
          <w:sz w:val="28"/>
          <w:szCs w:val="28"/>
        </w:rPr>
      </w:pPr>
      <w:r w:rsidRPr="00595BC7">
        <w:rPr>
          <w:sz w:val="28"/>
          <w:szCs w:val="28"/>
        </w:rPr>
        <w:t>открыты фельдшерско-акушерские пункты в количестве 6 единиц;</w:t>
      </w:r>
    </w:p>
    <w:p w:rsidR="00522C00" w:rsidRPr="00595BC7" w:rsidRDefault="00522C00" w:rsidP="00595BC7">
      <w:pPr>
        <w:pStyle w:val="ConsPlusNormal"/>
        <w:ind w:firstLine="709"/>
        <w:contextualSpacing/>
        <w:jc w:val="both"/>
        <w:rPr>
          <w:sz w:val="28"/>
          <w:szCs w:val="28"/>
        </w:rPr>
      </w:pPr>
      <w:r w:rsidRPr="00595BC7">
        <w:rPr>
          <w:sz w:val="28"/>
          <w:szCs w:val="28"/>
        </w:rPr>
        <w:t>15 км сельских дорог;</w:t>
      </w:r>
    </w:p>
    <w:p w:rsidR="00522C00" w:rsidRPr="00595BC7" w:rsidRDefault="00522C00" w:rsidP="00595BC7">
      <w:pPr>
        <w:pStyle w:val="ConsPlusNormal"/>
        <w:ind w:firstLine="709"/>
        <w:contextualSpacing/>
        <w:jc w:val="both"/>
        <w:rPr>
          <w:sz w:val="28"/>
          <w:szCs w:val="28"/>
        </w:rPr>
      </w:pPr>
      <w:r w:rsidRPr="00595BC7">
        <w:rPr>
          <w:sz w:val="28"/>
          <w:szCs w:val="28"/>
        </w:rPr>
        <w:t>сети водоснабжения 3,9 км.</w:t>
      </w:r>
    </w:p>
    <w:p w:rsidR="00522C00" w:rsidRPr="00595BC7" w:rsidRDefault="00522C00" w:rsidP="00595BC7">
      <w:pPr>
        <w:pStyle w:val="ConsPlusNormal"/>
        <w:ind w:firstLine="709"/>
        <w:contextualSpacing/>
        <w:jc w:val="both"/>
        <w:rPr>
          <w:sz w:val="28"/>
          <w:szCs w:val="28"/>
        </w:rPr>
      </w:pPr>
      <w:r w:rsidRPr="00595BC7">
        <w:rPr>
          <w:sz w:val="28"/>
          <w:szCs w:val="28"/>
        </w:rPr>
        <w:t>За счет средств республиканского бюджета Республики Тыва помимо пр</w:t>
      </w:r>
      <w:r w:rsidRPr="00595BC7">
        <w:rPr>
          <w:sz w:val="28"/>
          <w:szCs w:val="28"/>
        </w:rPr>
        <w:t>о</w:t>
      </w:r>
      <w:r w:rsidRPr="00595BC7">
        <w:rPr>
          <w:sz w:val="28"/>
          <w:szCs w:val="28"/>
        </w:rPr>
        <w:t>граммных мероприятий в сельской местности построено:</w:t>
      </w:r>
    </w:p>
    <w:p w:rsidR="00522C00" w:rsidRPr="00595BC7" w:rsidRDefault="00522C00" w:rsidP="00595BC7">
      <w:pPr>
        <w:pStyle w:val="ConsPlusNormal"/>
        <w:ind w:firstLine="709"/>
        <w:contextualSpacing/>
        <w:jc w:val="both"/>
        <w:rPr>
          <w:sz w:val="28"/>
          <w:szCs w:val="28"/>
        </w:rPr>
      </w:pPr>
      <w:r w:rsidRPr="00595BC7">
        <w:rPr>
          <w:sz w:val="28"/>
          <w:szCs w:val="28"/>
        </w:rPr>
        <w:t xml:space="preserve">3 </w:t>
      </w:r>
      <w:proofErr w:type="gramStart"/>
      <w:r w:rsidRPr="00595BC7">
        <w:rPr>
          <w:sz w:val="28"/>
          <w:szCs w:val="28"/>
        </w:rPr>
        <w:t>дошкольных</w:t>
      </w:r>
      <w:proofErr w:type="gramEnd"/>
      <w:r w:rsidRPr="00595BC7">
        <w:rPr>
          <w:sz w:val="28"/>
          <w:szCs w:val="28"/>
        </w:rPr>
        <w:t xml:space="preserve"> учреждения;</w:t>
      </w:r>
    </w:p>
    <w:p w:rsidR="00522C00" w:rsidRPr="00595BC7" w:rsidRDefault="00522C00" w:rsidP="00595BC7">
      <w:pPr>
        <w:pStyle w:val="ConsPlusNormal"/>
        <w:ind w:firstLine="709"/>
        <w:contextualSpacing/>
        <w:jc w:val="both"/>
        <w:rPr>
          <w:sz w:val="28"/>
          <w:szCs w:val="28"/>
        </w:rPr>
      </w:pPr>
      <w:r w:rsidRPr="00595BC7">
        <w:rPr>
          <w:sz w:val="28"/>
          <w:szCs w:val="28"/>
        </w:rPr>
        <w:t>3 футбольное поле;</w:t>
      </w:r>
    </w:p>
    <w:p w:rsidR="00522C00" w:rsidRPr="00595BC7" w:rsidRDefault="00522C00" w:rsidP="00595BC7">
      <w:pPr>
        <w:pStyle w:val="ConsPlusNormal"/>
        <w:ind w:firstLine="709"/>
        <w:contextualSpacing/>
        <w:jc w:val="both"/>
        <w:rPr>
          <w:sz w:val="28"/>
          <w:szCs w:val="28"/>
        </w:rPr>
      </w:pPr>
      <w:r w:rsidRPr="00595BC7">
        <w:rPr>
          <w:sz w:val="28"/>
          <w:szCs w:val="28"/>
        </w:rPr>
        <w:t>4 дома культуры;</w:t>
      </w:r>
    </w:p>
    <w:p w:rsidR="00522C00" w:rsidRPr="00595BC7" w:rsidRDefault="00522C00" w:rsidP="00595BC7">
      <w:pPr>
        <w:pStyle w:val="ConsPlusNormal"/>
        <w:ind w:firstLine="709"/>
        <w:contextualSpacing/>
        <w:jc w:val="both"/>
        <w:rPr>
          <w:sz w:val="28"/>
          <w:szCs w:val="28"/>
        </w:rPr>
      </w:pPr>
      <w:r w:rsidRPr="00595BC7">
        <w:rPr>
          <w:sz w:val="28"/>
          <w:szCs w:val="28"/>
        </w:rPr>
        <w:t>котельная;</w:t>
      </w:r>
    </w:p>
    <w:p w:rsidR="00522C00" w:rsidRPr="00595BC7" w:rsidRDefault="00522C00" w:rsidP="00595BC7">
      <w:pPr>
        <w:pStyle w:val="ConsPlusNormal"/>
        <w:ind w:firstLine="709"/>
        <w:contextualSpacing/>
        <w:jc w:val="both"/>
        <w:rPr>
          <w:sz w:val="28"/>
          <w:szCs w:val="28"/>
        </w:rPr>
      </w:pPr>
      <w:r w:rsidRPr="00595BC7">
        <w:rPr>
          <w:sz w:val="28"/>
          <w:szCs w:val="28"/>
        </w:rPr>
        <w:t>многофункциональный центр.</w:t>
      </w:r>
    </w:p>
    <w:p w:rsidR="00522C00" w:rsidRPr="00595BC7" w:rsidRDefault="00522C00" w:rsidP="00595BC7">
      <w:pPr>
        <w:pStyle w:val="ConsPlusNormal"/>
        <w:ind w:firstLine="709"/>
        <w:contextualSpacing/>
        <w:jc w:val="both"/>
        <w:rPr>
          <w:sz w:val="28"/>
          <w:szCs w:val="28"/>
        </w:rPr>
      </w:pPr>
      <w:r w:rsidRPr="00595BC7">
        <w:rPr>
          <w:sz w:val="28"/>
          <w:szCs w:val="28"/>
        </w:rPr>
        <w:t>Комплексное развитие сельских территорий является одним из наиболее пр</w:t>
      </w:r>
      <w:r w:rsidRPr="00595BC7">
        <w:rPr>
          <w:sz w:val="28"/>
          <w:szCs w:val="28"/>
        </w:rPr>
        <w:t>и</w:t>
      </w:r>
      <w:r w:rsidRPr="00595BC7">
        <w:rPr>
          <w:sz w:val="28"/>
          <w:szCs w:val="28"/>
        </w:rPr>
        <w:t>оритетных направлений социально-экономической политики Правительства Ре</w:t>
      </w:r>
      <w:r w:rsidRPr="00595BC7">
        <w:rPr>
          <w:sz w:val="28"/>
          <w:szCs w:val="28"/>
        </w:rPr>
        <w:t>с</w:t>
      </w:r>
      <w:r w:rsidRPr="00595BC7">
        <w:rPr>
          <w:sz w:val="28"/>
          <w:szCs w:val="28"/>
        </w:rPr>
        <w:lastRenderedPageBreak/>
        <w:t>публики Тыва в рассматриваемой перспективе.</w:t>
      </w:r>
    </w:p>
    <w:p w:rsidR="00522C00" w:rsidRPr="00595BC7" w:rsidRDefault="00522C00" w:rsidP="00595BC7">
      <w:pPr>
        <w:pStyle w:val="ConsPlusNormal"/>
        <w:ind w:firstLine="709"/>
        <w:contextualSpacing/>
        <w:jc w:val="both"/>
        <w:rPr>
          <w:sz w:val="28"/>
          <w:szCs w:val="28"/>
        </w:rPr>
      </w:pPr>
      <w:r w:rsidRPr="00595BC7">
        <w:rPr>
          <w:sz w:val="28"/>
          <w:szCs w:val="28"/>
        </w:rPr>
        <w:t>Динамика комплексного развития сельских территорий на период до 2025 года будет формироваться под воздействием принятых в последние годы мер. В то же время сохраняется сложная макроэкономическая обстановка в связи с последстви</w:t>
      </w:r>
      <w:r w:rsidRPr="00595BC7">
        <w:rPr>
          <w:sz w:val="28"/>
          <w:szCs w:val="28"/>
        </w:rPr>
        <w:t>я</w:t>
      </w:r>
      <w:r w:rsidRPr="00595BC7">
        <w:rPr>
          <w:sz w:val="28"/>
          <w:szCs w:val="28"/>
        </w:rPr>
        <w:t>ми кризиса, что усиливает вероятность реализации рисков для устойчивого и дин</w:t>
      </w:r>
      <w:r w:rsidRPr="00595BC7">
        <w:rPr>
          <w:sz w:val="28"/>
          <w:szCs w:val="28"/>
        </w:rPr>
        <w:t>а</w:t>
      </w:r>
      <w:r w:rsidRPr="00595BC7">
        <w:rPr>
          <w:sz w:val="28"/>
          <w:szCs w:val="28"/>
        </w:rPr>
        <w:t>мичного развития сельских территорий.</w:t>
      </w:r>
    </w:p>
    <w:p w:rsidR="00522C00" w:rsidRPr="00595BC7" w:rsidRDefault="00522C00" w:rsidP="00595BC7">
      <w:pPr>
        <w:pStyle w:val="ConsPlusNormal"/>
        <w:ind w:firstLine="709"/>
        <w:contextualSpacing/>
        <w:jc w:val="both"/>
        <w:rPr>
          <w:sz w:val="28"/>
          <w:szCs w:val="28"/>
        </w:rPr>
      </w:pPr>
      <w:r w:rsidRPr="00595BC7">
        <w:rPr>
          <w:sz w:val="28"/>
          <w:szCs w:val="28"/>
        </w:rPr>
        <w:t>В прогнозном периоде наметятся следующие значимые тенденции:</w:t>
      </w:r>
    </w:p>
    <w:p w:rsidR="00522C00" w:rsidRPr="00595BC7" w:rsidRDefault="00522C00" w:rsidP="00595BC7">
      <w:pPr>
        <w:pStyle w:val="ConsPlusNormal"/>
        <w:ind w:firstLine="709"/>
        <w:contextualSpacing/>
        <w:jc w:val="both"/>
        <w:rPr>
          <w:sz w:val="28"/>
          <w:szCs w:val="28"/>
        </w:rPr>
      </w:pPr>
      <w:r w:rsidRPr="00595BC7">
        <w:rPr>
          <w:sz w:val="28"/>
          <w:szCs w:val="28"/>
        </w:rPr>
        <w:t>увеличение бюджетных инвестиций в объекты муниципальной собственности;</w:t>
      </w:r>
    </w:p>
    <w:p w:rsidR="00522C00" w:rsidRPr="00595BC7" w:rsidRDefault="00522C00" w:rsidP="00595BC7">
      <w:pPr>
        <w:pStyle w:val="ConsPlusNormal"/>
        <w:ind w:firstLine="709"/>
        <w:contextualSpacing/>
        <w:jc w:val="both"/>
        <w:rPr>
          <w:sz w:val="28"/>
          <w:szCs w:val="28"/>
        </w:rPr>
      </w:pPr>
      <w:r w:rsidRPr="00595BC7">
        <w:rPr>
          <w:sz w:val="28"/>
          <w:szCs w:val="28"/>
        </w:rPr>
        <w:t>использование механизмов государственно-частного партнерства и привлеч</w:t>
      </w:r>
      <w:r w:rsidRPr="00595BC7">
        <w:rPr>
          <w:sz w:val="28"/>
          <w:szCs w:val="28"/>
        </w:rPr>
        <w:t>е</w:t>
      </w:r>
      <w:r w:rsidRPr="00595BC7">
        <w:rPr>
          <w:sz w:val="28"/>
          <w:szCs w:val="28"/>
        </w:rPr>
        <w:t>ние дополнительных средств внебюджетных источников для финансирования мер</w:t>
      </w:r>
      <w:r w:rsidRPr="00595BC7">
        <w:rPr>
          <w:sz w:val="28"/>
          <w:szCs w:val="28"/>
        </w:rPr>
        <w:t>о</w:t>
      </w:r>
      <w:r w:rsidRPr="00595BC7">
        <w:rPr>
          <w:sz w:val="28"/>
          <w:szCs w:val="28"/>
        </w:rPr>
        <w:t>приятий Подпрограммы, включая средства населения и организаций.</w:t>
      </w:r>
    </w:p>
    <w:p w:rsidR="00522C00" w:rsidRPr="00595BC7" w:rsidRDefault="00522C00" w:rsidP="00595BC7">
      <w:pPr>
        <w:pStyle w:val="ConsPlusNormal"/>
        <w:ind w:firstLine="709"/>
        <w:contextualSpacing/>
        <w:jc w:val="both"/>
        <w:rPr>
          <w:sz w:val="28"/>
          <w:szCs w:val="28"/>
        </w:rPr>
      </w:pPr>
      <w:r w:rsidRPr="00595BC7">
        <w:rPr>
          <w:sz w:val="28"/>
          <w:szCs w:val="28"/>
        </w:rPr>
        <w:t>Подпрограмма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объектами социальной и инжене</w:t>
      </w:r>
      <w:r w:rsidRPr="00595BC7">
        <w:rPr>
          <w:sz w:val="28"/>
          <w:szCs w:val="28"/>
        </w:rPr>
        <w:t>р</w:t>
      </w:r>
      <w:r w:rsidRPr="00595BC7">
        <w:rPr>
          <w:sz w:val="28"/>
          <w:szCs w:val="28"/>
        </w:rPr>
        <w:t>ной инфраструктуры. В совокупности указанные мероприятия направлены на обле</w:t>
      </w:r>
      <w:r w:rsidRPr="00595BC7">
        <w:rPr>
          <w:sz w:val="28"/>
          <w:szCs w:val="28"/>
        </w:rPr>
        <w:t>г</w:t>
      </w:r>
      <w:r w:rsidRPr="00595BC7">
        <w:rPr>
          <w:sz w:val="28"/>
          <w:szCs w:val="28"/>
        </w:rPr>
        <w:t>чение условий труда и быта в сельской местности и наряду с другими государстве</w:t>
      </w:r>
      <w:r w:rsidRPr="00595BC7">
        <w:rPr>
          <w:sz w:val="28"/>
          <w:szCs w:val="28"/>
        </w:rPr>
        <w:t>н</w:t>
      </w:r>
      <w:r w:rsidRPr="00595BC7">
        <w:rPr>
          <w:sz w:val="28"/>
          <w:szCs w:val="28"/>
        </w:rPr>
        <w:t>ными мерами содействия улучшения демографической ситуации способствуют ув</w:t>
      </w:r>
      <w:r w:rsidRPr="00595BC7">
        <w:rPr>
          <w:sz w:val="28"/>
          <w:szCs w:val="28"/>
        </w:rPr>
        <w:t>е</w:t>
      </w:r>
      <w:r w:rsidRPr="00595BC7">
        <w:rPr>
          <w:sz w:val="28"/>
          <w:szCs w:val="28"/>
        </w:rPr>
        <w:t>личению продолжительности жизни и рождаемости в сельской местности.</w:t>
      </w:r>
    </w:p>
    <w:p w:rsidR="00522C00" w:rsidRPr="00595BC7" w:rsidRDefault="00522C00" w:rsidP="00595BC7">
      <w:pPr>
        <w:pStyle w:val="ConsPlusTitle"/>
        <w:contextualSpacing/>
        <w:jc w:val="center"/>
        <w:outlineLvl w:val="3"/>
        <w:rPr>
          <w:rFonts w:ascii="Times New Roman" w:hAnsi="Times New Roman" w:cs="Times New Roman"/>
          <w:b w:val="0"/>
          <w:sz w:val="28"/>
          <w:szCs w:val="28"/>
        </w:rPr>
      </w:pPr>
    </w:p>
    <w:p w:rsidR="00522C00" w:rsidRDefault="00522C00" w:rsidP="00595BC7">
      <w:pPr>
        <w:pStyle w:val="ConsPlusTitle"/>
        <w:contextualSpacing/>
        <w:jc w:val="center"/>
        <w:outlineLvl w:val="3"/>
        <w:rPr>
          <w:rFonts w:ascii="Times New Roman" w:hAnsi="Times New Roman" w:cs="Times New Roman"/>
          <w:b w:val="0"/>
          <w:sz w:val="28"/>
          <w:szCs w:val="28"/>
        </w:rPr>
      </w:pPr>
      <w:r w:rsidRPr="00595BC7">
        <w:rPr>
          <w:rFonts w:ascii="Times New Roman" w:hAnsi="Times New Roman" w:cs="Times New Roman"/>
          <w:b w:val="0"/>
          <w:sz w:val="28"/>
          <w:szCs w:val="28"/>
          <w:lang w:val="en-US"/>
        </w:rPr>
        <w:t>II</w:t>
      </w:r>
      <w:r w:rsidRPr="00595BC7">
        <w:rPr>
          <w:rFonts w:ascii="Times New Roman" w:hAnsi="Times New Roman" w:cs="Times New Roman"/>
          <w:b w:val="0"/>
          <w:sz w:val="28"/>
          <w:szCs w:val="28"/>
        </w:rPr>
        <w:t>. Основные цели, задачи и этапы реализации Подпрограммы</w:t>
      </w:r>
    </w:p>
    <w:p w:rsidR="00595BC7" w:rsidRPr="00595BC7" w:rsidRDefault="00595BC7" w:rsidP="00595BC7">
      <w:pPr>
        <w:pStyle w:val="ConsPlusTitle"/>
        <w:contextualSpacing/>
        <w:jc w:val="center"/>
        <w:outlineLvl w:val="3"/>
        <w:rPr>
          <w:rFonts w:ascii="Times New Roman" w:hAnsi="Times New Roman" w:cs="Times New Roman"/>
          <w:b w:val="0"/>
          <w:sz w:val="28"/>
          <w:szCs w:val="28"/>
        </w:rPr>
      </w:pPr>
    </w:p>
    <w:p w:rsidR="00522C00" w:rsidRPr="00595BC7" w:rsidRDefault="00522C00" w:rsidP="00595BC7">
      <w:pPr>
        <w:pStyle w:val="ConsPlusNormal"/>
        <w:ind w:firstLine="709"/>
        <w:contextualSpacing/>
        <w:jc w:val="both"/>
        <w:rPr>
          <w:sz w:val="28"/>
          <w:szCs w:val="28"/>
        </w:rPr>
      </w:pPr>
      <w:r w:rsidRPr="00595BC7">
        <w:rPr>
          <w:sz w:val="28"/>
          <w:szCs w:val="28"/>
        </w:rPr>
        <w:t>Основными целями Подпрограммы является:</w:t>
      </w:r>
    </w:p>
    <w:p w:rsidR="00522C00" w:rsidRPr="00595BC7" w:rsidRDefault="00522C00" w:rsidP="00595BC7">
      <w:pPr>
        <w:pStyle w:val="ConsPlusNormal"/>
        <w:ind w:firstLine="709"/>
        <w:contextualSpacing/>
        <w:jc w:val="both"/>
        <w:rPr>
          <w:sz w:val="28"/>
          <w:szCs w:val="28"/>
        </w:rPr>
      </w:pPr>
      <w:r w:rsidRPr="00595BC7">
        <w:rPr>
          <w:sz w:val="28"/>
          <w:szCs w:val="28"/>
        </w:rPr>
        <w:t>- обеспечение создания комфортных условий жизнедеятельности в сельской местности;</w:t>
      </w:r>
    </w:p>
    <w:p w:rsidR="00522C00" w:rsidRPr="00595BC7" w:rsidRDefault="00522C00" w:rsidP="00595BC7">
      <w:pPr>
        <w:pStyle w:val="ConsPlusNormal"/>
        <w:ind w:firstLine="709"/>
        <w:contextualSpacing/>
        <w:jc w:val="both"/>
        <w:rPr>
          <w:sz w:val="28"/>
          <w:szCs w:val="28"/>
        </w:rPr>
      </w:pPr>
      <w:r w:rsidRPr="00595BC7">
        <w:rPr>
          <w:sz w:val="28"/>
          <w:szCs w:val="28"/>
        </w:rPr>
        <w:t>- активизация участия граждан, индивидуальных предпринимателей и орган</w:t>
      </w:r>
      <w:r w:rsidRPr="00595BC7">
        <w:rPr>
          <w:sz w:val="28"/>
          <w:szCs w:val="28"/>
        </w:rPr>
        <w:t>и</w:t>
      </w:r>
      <w:r w:rsidRPr="00595BC7">
        <w:rPr>
          <w:sz w:val="28"/>
          <w:szCs w:val="28"/>
        </w:rPr>
        <w:t>заций, некоммерческих и общественных организаций, муниципальных районов Ре</w:t>
      </w:r>
      <w:r w:rsidRPr="00595BC7">
        <w:rPr>
          <w:sz w:val="28"/>
          <w:szCs w:val="28"/>
        </w:rPr>
        <w:t>с</w:t>
      </w:r>
      <w:r w:rsidRPr="00595BC7">
        <w:rPr>
          <w:sz w:val="28"/>
          <w:szCs w:val="28"/>
        </w:rPr>
        <w:t>публики Тыва в реализации инициативных проектов комплексного развития сел</w:t>
      </w:r>
      <w:r w:rsidRPr="00595BC7">
        <w:rPr>
          <w:sz w:val="28"/>
          <w:szCs w:val="28"/>
        </w:rPr>
        <w:t>ь</w:t>
      </w:r>
      <w:r w:rsidRPr="00595BC7">
        <w:rPr>
          <w:sz w:val="28"/>
          <w:szCs w:val="28"/>
        </w:rPr>
        <w:t>ских территорий.</w:t>
      </w:r>
    </w:p>
    <w:p w:rsidR="00522C00" w:rsidRPr="00595BC7" w:rsidRDefault="00522C00" w:rsidP="00595BC7">
      <w:pPr>
        <w:pStyle w:val="ConsPlusNormal"/>
        <w:ind w:firstLine="709"/>
        <w:contextualSpacing/>
        <w:jc w:val="both"/>
        <w:rPr>
          <w:sz w:val="28"/>
          <w:szCs w:val="28"/>
        </w:rPr>
      </w:pPr>
      <w:r w:rsidRPr="00595BC7">
        <w:rPr>
          <w:sz w:val="28"/>
          <w:szCs w:val="28"/>
        </w:rPr>
        <w:t>Основными задачами Подпрограммы являются:</w:t>
      </w:r>
    </w:p>
    <w:p w:rsidR="00522C00" w:rsidRPr="00595BC7" w:rsidRDefault="00522C00" w:rsidP="00595BC7">
      <w:pPr>
        <w:pStyle w:val="ConsPlusNormal"/>
        <w:ind w:firstLine="709"/>
        <w:contextualSpacing/>
        <w:jc w:val="both"/>
        <w:rPr>
          <w:sz w:val="28"/>
          <w:szCs w:val="28"/>
        </w:rPr>
      </w:pPr>
      <w:r w:rsidRPr="00595BC7">
        <w:rPr>
          <w:sz w:val="28"/>
          <w:szCs w:val="28"/>
        </w:rPr>
        <w:t>обеспечение создания комфортных условий жизнедеятельности в сельской м</w:t>
      </w:r>
      <w:r w:rsidRPr="00595BC7">
        <w:rPr>
          <w:sz w:val="28"/>
          <w:szCs w:val="28"/>
        </w:rPr>
        <w:t>е</w:t>
      </w:r>
      <w:r w:rsidRPr="00595BC7">
        <w:rPr>
          <w:sz w:val="28"/>
          <w:szCs w:val="28"/>
        </w:rPr>
        <w:t>стности за счет:</w:t>
      </w:r>
    </w:p>
    <w:p w:rsidR="00522C00" w:rsidRPr="00595BC7" w:rsidRDefault="00522C00" w:rsidP="00595BC7">
      <w:pPr>
        <w:pStyle w:val="ConsPlusNormal"/>
        <w:ind w:firstLine="709"/>
        <w:contextualSpacing/>
        <w:jc w:val="both"/>
        <w:rPr>
          <w:sz w:val="28"/>
          <w:szCs w:val="28"/>
        </w:rPr>
      </w:pPr>
      <w:r w:rsidRPr="00595BC7">
        <w:rPr>
          <w:sz w:val="28"/>
          <w:szCs w:val="28"/>
        </w:rPr>
        <w:t>- развития инфраструктуры на сельских территориях;</w:t>
      </w:r>
    </w:p>
    <w:p w:rsidR="00522C00" w:rsidRPr="00595BC7" w:rsidRDefault="00522C00" w:rsidP="00595BC7">
      <w:pPr>
        <w:pStyle w:val="ConsPlusNormal"/>
        <w:ind w:firstLine="709"/>
        <w:contextualSpacing/>
        <w:jc w:val="both"/>
        <w:rPr>
          <w:sz w:val="28"/>
          <w:szCs w:val="28"/>
        </w:rPr>
      </w:pPr>
      <w:r w:rsidRPr="00595BC7">
        <w:rPr>
          <w:sz w:val="28"/>
          <w:szCs w:val="28"/>
        </w:rPr>
        <w:t>- благоустройства сельских территорий.</w:t>
      </w:r>
    </w:p>
    <w:p w:rsidR="00522C00" w:rsidRPr="00595BC7" w:rsidRDefault="00522C00" w:rsidP="00595BC7">
      <w:pPr>
        <w:pStyle w:val="ConsPlusNormal"/>
        <w:ind w:firstLine="709"/>
        <w:contextualSpacing/>
        <w:jc w:val="both"/>
        <w:rPr>
          <w:sz w:val="28"/>
          <w:szCs w:val="28"/>
        </w:rPr>
      </w:pPr>
      <w:r w:rsidRPr="00595BC7">
        <w:rPr>
          <w:sz w:val="28"/>
          <w:szCs w:val="28"/>
        </w:rPr>
        <w:t>Показатели (индикаторы) реализации Подпрограммы оцениваются в целом для Подпрограммы.</w:t>
      </w:r>
    </w:p>
    <w:p w:rsidR="00522C00" w:rsidRPr="00595BC7" w:rsidRDefault="00522C00" w:rsidP="00595BC7">
      <w:pPr>
        <w:pStyle w:val="ConsPlusNormal"/>
        <w:ind w:firstLine="709"/>
        <w:contextualSpacing/>
        <w:jc w:val="both"/>
        <w:rPr>
          <w:sz w:val="28"/>
          <w:szCs w:val="28"/>
        </w:rPr>
      </w:pPr>
      <w:r w:rsidRPr="00595BC7">
        <w:rPr>
          <w:sz w:val="28"/>
          <w:szCs w:val="28"/>
        </w:rPr>
        <w:t>Эти показатели (индикаторы) предназначены для оценки наиболее существе</w:t>
      </w:r>
      <w:r w:rsidRPr="00595BC7">
        <w:rPr>
          <w:sz w:val="28"/>
          <w:szCs w:val="28"/>
        </w:rPr>
        <w:t>н</w:t>
      </w:r>
      <w:r w:rsidRPr="00595BC7">
        <w:rPr>
          <w:sz w:val="28"/>
          <w:szCs w:val="28"/>
        </w:rPr>
        <w:t>ных результатов реализации Подпрограммы.</w:t>
      </w:r>
    </w:p>
    <w:p w:rsidR="00522C00" w:rsidRPr="00595BC7" w:rsidRDefault="00522C00" w:rsidP="00595BC7">
      <w:pPr>
        <w:pStyle w:val="ConsPlusNormal"/>
        <w:ind w:firstLine="709"/>
        <w:contextualSpacing/>
        <w:jc w:val="both"/>
        <w:rPr>
          <w:sz w:val="28"/>
          <w:szCs w:val="28"/>
        </w:rPr>
      </w:pPr>
      <w:r w:rsidRPr="00595BC7">
        <w:rPr>
          <w:sz w:val="28"/>
          <w:szCs w:val="28"/>
        </w:rPr>
        <w:t>В части основных показателей Подпрограммы прогнозируются:</w:t>
      </w:r>
    </w:p>
    <w:p w:rsidR="00522C00" w:rsidRPr="00595BC7" w:rsidRDefault="00522C00" w:rsidP="00595BC7">
      <w:pPr>
        <w:pStyle w:val="ConsPlusNormal"/>
        <w:ind w:firstLine="709"/>
        <w:contextualSpacing/>
        <w:jc w:val="both"/>
        <w:rPr>
          <w:sz w:val="28"/>
          <w:szCs w:val="28"/>
        </w:rPr>
      </w:pPr>
      <w:r w:rsidRPr="00595BC7">
        <w:rPr>
          <w:sz w:val="28"/>
          <w:szCs w:val="28"/>
        </w:rPr>
        <w:t>ввести в эксплуатацию 25,7 км автомобильных дорог;</w:t>
      </w:r>
    </w:p>
    <w:p w:rsidR="00522C00" w:rsidRPr="00595BC7" w:rsidRDefault="00522C00" w:rsidP="00595BC7">
      <w:pPr>
        <w:pStyle w:val="ConsPlusNormal"/>
        <w:ind w:firstLine="709"/>
        <w:contextualSpacing/>
        <w:jc w:val="both"/>
        <w:rPr>
          <w:sz w:val="28"/>
          <w:szCs w:val="28"/>
        </w:rPr>
      </w:pPr>
      <w:r w:rsidRPr="00595BC7">
        <w:rPr>
          <w:sz w:val="28"/>
          <w:szCs w:val="28"/>
        </w:rPr>
        <w:t>реализовать 209 общественно значимых проектов по благоустройству терр</w:t>
      </w:r>
      <w:r w:rsidRPr="00595BC7">
        <w:rPr>
          <w:sz w:val="28"/>
          <w:szCs w:val="28"/>
        </w:rPr>
        <w:t>и</w:t>
      </w:r>
      <w:r w:rsidRPr="00595BC7">
        <w:rPr>
          <w:sz w:val="28"/>
          <w:szCs w:val="28"/>
        </w:rPr>
        <w:t>торий;</w:t>
      </w:r>
    </w:p>
    <w:p w:rsidR="00522C00" w:rsidRPr="00595BC7" w:rsidRDefault="00522C00" w:rsidP="00595BC7">
      <w:pPr>
        <w:pStyle w:val="ConsPlusNormal"/>
        <w:ind w:firstLine="709"/>
        <w:contextualSpacing/>
        <w:jc w:val="both"/>
        <w:rPr>
          <w:sz w:val="28"/>
          <w:szCs w:val="28"/>
        </w:rPr>
      </w:pPr>
      <w:r w:rsidRPr="00595BC7">
        <w:rPr>
          <w:sz w:val="28"/>
          <w:szCs w:val="28"/>
        </w:rPr>
        <w:t>реализовать 20 инициативных проектов комплексного развития сельских те</w:t>
      </w:r>
      <w:r w:rsidRPr="00595BC7">
        <w:rPr>
          <w:sz w:val="28"/>
          <w:szCs w:val="28"/>
        </w:rPr>
        <w:t>р</w:t>
      </w:r>
      <w:r w:rsidRPr="00595BC7">
        <w:rPr>
          <w:sz w:val="28"/>
          <w:szCs w:val="28"/>
        </w:rPr>
        <w:t>риторий.</w:t>
      </w:r>
    </w:p>
    <w:p w:rsidR="00522C00" w:rsidRDefault="00522C00" w:rsidP="00595BC7">
      <w:pPr>
        <w:pStyle w:val="ConsPlusTitle"/>
        <w:contextualSpacing/>
        <w:jc w:val="center"/>
        <w:outlineLvl w:val="2"/>
        <w:rPr>
          <w:rFonts w:ascii="Times New Roman" w:hAnsi="Times New Roman" w:cs="Times New Roman"/>
          <w:b w:val="0"/>
          <w:sz w:val="28"/>
          <w:szCs w:val="28"/>
        </w:rPr>
      </w:pPr>
    </w:p>
    <w:p w:rsidR="00D60771" w:rsidRPr="00595BC7" w:rsidRDefault="00D60771" w:rsidP="00595BC7">
      <w:pPr>
        <w:pStyle w:val="ConsPlusTitle"/>
        <w:contextualSpacing/>
        <w:jc w:val="center"/>
        <w:outlineLvl w:val="2"/>
        <w:rPr>
          <w:rFonts w:ascii="Times New Roman" w:hAnsi="Times New Roman" w:cs="Times New Roman"/>
          <w:b w:val="0"/>
          <w:sz w:val="28"/>
          <w:szCs w:val="28"/>
        </w:rPr>
      </w:pPr>
    </w:p>
    <w:p w:rsidR="00522C00" w:rsidRDefault="00522C00" w:rsidP="00595BC7">
      <w:pPr>
        <w:pStyle w:val="ConsPlusTitle"/>
        <w:contextualSpacing/>
        <w:jc w:val="center"/>
        <w:outlineLvl w:val="2"/>
        <w:rPr>
          <w:rFonts w:ascii="Times New Roman" w:hAnsi="Times New Roman" w:cs="Times New Roman"/>
          <w:b w:val="0"/>
          <w:sz w:val="28"/>
          <w:szCs w:val="28"/>
        </w:rPr>
      </w:pPr>
      <w:r w:rsidRPr="00595BC7">
        <w:rPr>
          <w:rFonts w:ascii="Times New Roman" w:hAnsi="Times New Roman" w:cs="Times New Roman"/>
          <w:b w:val="0"/>
          <w:sz w:val="28"/>
          <w:szCs w:val="28"/>
          <w:lang w:val="en-US"/>
        </w:rPr>
        <w:lastRenderedPageBreak/>
        <w:t>III</w:t>
      </w:r>
      <w:r w:rsidRPr="00595BC7">
        <w:rPr>
          <w:rFonts w:ascii="Times New Roman" w:hAnsi="Times New Roman" w:cs="Times New Roman"/>
          <w:b w:val="0"/>
          <w:sz w:val="28"/>
          <w:szCs w:val="28"/>
        </w:rPr>
        <w:t>. Перечень подпрограммных мероприятий</w:t>
      </w:r>
    </w:p>
    <w:p w:rsidR="00595BC7" w:rsidRPr="00595BC7" w:rsidRDefault="00595BC7" w:rsidP="00595BC7">
      <w:pPr>
        <w:pStyle w:val="ConsPlusTitle"/>
        <w:contextualSpacing/>
        <w:jc w:val="center"/>
        <w:outlineLvl w:val="2"/>
        <w:rPr>
          <w:rFonts w:ascii="Times New Roman" w:hAnsi="Times New Roman" w:cs="Times New Roman"/>
          <w:b w:val="0"/>
          <w:sz w:val="28"/>
          <w:szCs w:val="28"/>
        </w:rPr>
      </w:pPr>
    </w:p>
    <w:p w:rsidR="00522C00" w:rsidRPr="00595BC7" w:rsidRDefault="00522C00" w:rsidP="00595BC7">
      <w:pPr>
        <w:pStyle w:val="ConsPlusNormal"/>
        <w:ind w:firstLine="709"/>
        <w:contextualSpacing/>
        <w:jc w:val="both"/>
        <w:rPr>
          <w:sz w:val="28"/>
          <w:szCs w:val="28"/>
        </w:rPr>
      </w:pPr>
      <w:r w:rsidRPr="00595BC7">
        <w:rPr>
          <w:sz w:val="28"/>
          <w:szCs w:val="28"/>
        </w:rPr>
        <w:t>В состав Подпрограммы включены следующие основные мероприятия:</w:t>
      </w:r>
    </w:p>
    <w:p w:rsidR="00522C00" w:rsidRPr="00595BC7" w:rsidRDefault="00635358" w:rsidP="00595BC7">
      <w:pPr>
        <w:pStyle w:val="ConsPlusNormal"/>
        <w:ind w:firstLine="709"/>
        <w:contextualSpacing/>
        <w:jc w:val="both"/>
        <w:rPr>
          <w:sz w:val="28"/>
          <w:szCs w:val="28"/>
        </w:rPr>
      </w:pPr>
      <w:r>
        <w:rPr>
          <w:sz w:val="28"/>
          <w:szCs w:val="28"/>
        </w:rPr>
        <w:t>1)</w:t>
      </w:r>
      <w:r w:rsidR="00522C00" w:rsidRPr="00595BC7">
        <w:rPr>
          <w:sz w:val="28"/>
          <w:szCs w:val="28"/>
        </w:rPr>
        <w:t xml:space="preserve"> по благоустройству сельских территорий Республики Тыва. Решение задачи по созданию условий для устойчивого развития сельских территорий предполагает активизацию человеческого потенциала, проживающего на этих территориях, фо</w:t>
      </w:r>
      <w:r w:rsidR="00522C00" w:rsidRPr="00595BC7">
        <w:rPr>
          <w:sz w:val="28"/>
          <w:szCs w:val="28"/>
        </w:rPr>
        <w:t>р</w:t>
      </w:r>
      <w:r w:rsidR="00522C00" w:rsidRPr="00595BC7">
        <w:rPr>
          <w:sz w:val="28"/>
          <w:szCs w:val="28"/>
        </w:rPr>
        <w:t>мирование установки на социальную активность и мобильность сельского насел</w:t>
      </w:r>
      <w:r w:rsidR="00522C00" w:rsidRPr="00595BC7">
        <w:rPr>
          <w:sz w:val="28"/>
          <w:szCs w:val="28"/>
        </w:rPr>
        <w:t>е</w:t>
      </w:r>
      <w:r w:rsidR="00522C00" w:rsidRPr="00595BC7">
        <w:rPr>
          <w:sz w:val="28"/>
          <w:szCs w:val="28"/>
        </w:rPr>
        <w:t>ния.</w:t>
      </w:r>
    </w:p>
    <w:p w:rsidR="00522C00" w:rsidRPr="00595BC7" w:rsidRDefault="00522C00" w:rsidP="00595BC7">
      <w:pPr>
        <w:pStyle w:val="ConsPlusNormal"/>
        <w:ind w:firstLine="709"/>
        <w:contextualSpacing/>
        <w:jc w:val="both"/>
        <w:rPr>
          <w:sz w:val="28"/>
          <w:szCs w:val="28"/>
        </w:rPr>
      </w:pPr>
      <w:r w:rsidRPr="00595BC7">
        <w:rPr>
          <w:sz w:val="28"/>
          <w:szCs w:val="28"/>
        </w:rPr>
        <w:t>В этой связи целями реализации мероприятия по благоустройству сельских территорий являются:</w:t>
      </w:r>
    </w:p>
    <w:p w:rsidR="00522C00" w:rsidRPr="00595BC7" w:rsidRDefault="00522C00" w:rsidP="00595BC7">
      <w:pPr>
        <w:pStyle w:val="ConsPlusNormal"/>
        <w:ind w:firstLine="709"/>
        <w:contextualSpacing/>
        <w:jc w:val="both"/>
        <w:rPr>
          <w:sz w:val="28"/>
          <w:szCs w:val="28"/>
        </w:rPr>
      </w:pPr>
      <w:r w:rsidRPr="00595BC7">
        <w:rPr>
          <w:sz w:val="28"/>
          <w:szCs w:val="28"/>
        </w:rPr>
        <w:t>активизация участия сельского населения в решении вопросов местного зн</w:t>
      </w:r>
      <w:r w:rsidRPr="00595BC7">
        <w:rPr>
          <w:sz w:val="28"/>
          <w:szCs w:val="28"/>
        </w:rPr>
        <w:t>а</w:t>
      </w:r>
      <w:r w:rsidRPr="00595BC7">
        <w:rPr>
          <w:sz w:val="28"/>
          <w:szCs w:val="28"/>
        </w:rPr>
        <w:t>чения;</w:t>
      </w:r>
    </w:p>
    <w:p w:rsidR="00522C00" w:rsidRPr="00595BC7" w:rsidRDefault="00522C00" w:rsidP="00595BC7">
      <w:pPr>
        <w:pStyle w:val="ConsPlusNormal"/>
        <w:ind w:firstLine="709"/>
        <w:contextualSpacing/>
        <w:jc w:val="both"/>
        <w:rPr>
          <w:sz w:val="28"/>
          <w:szCs w:val="28"/>
        </w:rPr>
      </w:pPr>
      <w:r w:rsidRPr="00595BC7">
        <w:rPr>
          <w:sz w:val="28"/>
          <w:szCs w:val="28"/>
        </w:rPr>
        <w:t>мобилизация собственных материальных, трудовых и финансовых ресурсов граждан, их объединений, общественных организаций, предпринимательского с</w:t>
      </w:r>
      <w:r w:rsidRPr="00595BC7">
        <w:rPr>
          <w:sz w:val="28"/>
          <w:szCs w:val="28"/>
        </w:rPr>
        <w:t>о</w:t>
      </w:r>
      <w:r w:rsidRPr="00595BC7">
        <w:rPr>
          <w:sz w:val="28"/>
          <w:szCs w:val="28"/>
        </w:rPr>
        <w:t>общества, муниципальных районов Республики Тыва на цели местного развития;</w:t>
      </w:r>
    </w:p>
    <w:p w:rsidR="00522C00" w:rsidRPr="00595BC7" w:rsidRDefault="00522C00" w:rsidP="00595BC7">
      <w:pPr>
        <w:pStyle w:val="ConsPlusNormal"/>
        <w:ind w:firstLine="709"/>
        <w:contextualSpacing/>
        <w:jc w:val="both"/>
        <w:rPr>
          <w:sz w:val="28"/>
          <w:szCs w:val="28"/>
        </w:rPr>
      </w:pPr>
      <w:r w:rsidRPr="00595BC7">
        <w:rPr>
          <w:sz w:val="28"/>
          <w:szCs w:val="28"/>
        </w:rPr>
        <w:t>формирование и развитие в сельской местности институтов гражданского о</w:t>
      </w:r>
      <w:r w:rsidRPr="00595BC7">
        <w:rPr>
          <w:sz w:val="28"/>
          <w:szCs w:val="28"/>
        </w:rPr>
        <w:t>б</w:t>
      </w:r>
      <w:r w:rsidRPr="00595BC7">
        <w:rPr>
          <w:sz w:val="28"/>
          <w:szCs w:val="28"/>
        </w:rPr>
        <w:t>щества, способствующих созданию условий для устойчивого развития сельских территорий.</w:t>
      </w:r>
    </w:p>
    <w:p w:rsidR="00522C00" w:rsidRPr="00595BC7" w:rsidRDefault="00522C00" w:rsidP="00595BC7">
      <w:pPr>
        <w:pStyle w:val="ConsPlusNormal"/>
        <w:ind w:firstLine="709"/>
        <w:contextualSpacing/>
        <w:jc w:val="both"/>
        <w:rPr>
          <w:sz w:val="28"/>
          <w:szCs w:val="28"/>
        </w:rPr>
      </w:pPr>
      <w:proofErr w:type="gramStart"/>
      <w:r w:rsidRPr="00595BC7">
        <w:rPr>
          <w:sz w:val="28"/>
          <w:szCs w:val="28"/>
        </w:rPr>
        <w:t>Реализацию мероприятий по благоустройству сельских территорий пред</w:t>
      </w:r>
      <w:r w:rsidRPr="00595BC7">
        <w:rPr>
          <w:sz w:val="28"/>
          <w:szCs w:val="28"/>
        </w:rPr>
        <w:t>у</w:t>
      </w:r>
      <w:r w:rsidRPr="00595BC7">
        <w:rPr>
          <w:sz w:val="28"/>
          <w:szCs w:val="28"/>
        </w:rPr>
        <w:t>сматривается осуществлять в порядке и на условиях, которые установлены Прав</w:t>
      </w:r>
      <w:r w:rsidRPr="00595BC7">
        <w:rPr>
          <w:sz w:val="28"/>
          <w:szCs w:val="28"/>
        </w:rPr>
        <w:t>и</w:t>
      </w:r>
      <w:r w:rsidRPr="00595BC7">
        <w:rPr>
          <w:sz w:val="28"/>
          <w:szCs w:val="28"/>
        </w:rPr>
        <w:t>лами предоставления и распределения субсидий из федерального бюджета бюдж</w:t>
      </w:r>
      <w:r w:rsidRPr="00595BC7">
        <w:rPr>
          <w:sz w:val="28"/>
          <w:szCs w:val="28"/>
        </w:rPr>
        <w:t>е</w:t>
      </w:r>
      <w:r w:rsidRPr="00595BC7">
        <w:rPr>
          <w:sz w:val="28"/>
          <w:szCs w:val="28"/>
        </w:rPr>
        <w:t xml:space="preserve">там субъектов Российской Федерации на развитие инженерной инфраструктуры на сельских территориях, являющимся приложением № 7 к </w:t>
      </w:r>
      <w:r w:rsidR="00635358">
        <w:rPr>
          <w:sz w:val="28"/>
          <w:szCs w:val="28"/>
        </w:rPr>
        <w:t>г</w:t>
      </w:r>
      <w:r w:rsidRPr="00595BC7">
        <w:rPr>
          <w:sz w:val="28"/>
          <w:szCs w:val="28"/>
        </w:rPr>
        <w:t>осударственной програ</w:t>
      </w:r>
      <w:r w:rsidRPr="00595BC7">
        <w:rPr>
          <w:sz w:val="28"/>
          <w:szCs w:val="28"/>
        </w:rPr>
        <w:t>м</w:t>
      </w:r>
      <w:r w:rsidRPr="00595BC7">
        <w:rPr>
          <w:sz w:val="28"/>
          <w:szCs w:val="28"/>
        </w:rPr>
        <w:t xml:space="preserve">ме Российской Федерации </w:t>
      </w:r>
      <w:r w:rsidR="00BC4C6E" w:rsidRPr="00595BC7">
        <w:rPr>
          <w:sz w:val="28"/>
          <w:szCs w:val="28"/>
        </w:rPr>
        <w:t>«</w:t>
      </w:r>
      <w:r w:rsidRPr="00595BC7">
        <w:rPr>
          <w:sz w:val="28"/>
          <w:szCs w:val="28"/>
        </w:rPr>
        <w:t>Комплексное развитие сельских территорий</w:t>
      </w:r>
      <w:r w:rsidR="00BC4C6E" w:rsidRPr="00595BC7">
        <w:rPr>
          <w:sz w:val="28"/>
          <w:szCs w:val="28"/>
        </w:rPr>
        <w:t>»</w:t>
      </w:r>
      <w:r w:rsidRPr="00595BC7">
        <w:rPr>
          <w:sz w:val="28"/>
          <w:szCs w:val="28"/>
        </w:rPr>
        <w:t>, утве</w:t>
      </w:r>
      <w:r w:rsidRPr="00595BC7">
        <w:rPr>
          <w:sz w:val="28"/>
          <w:szCs w:val="28"/>
        </w:rPr>
        <w:t>р</w:t>
      </w:r>
      <w:r w:rsidRPr="00595BC7">
        <w:rPr>
          <w:sz w:val="28"/>
          <w:szCs w:val="28"/>
        </w:rPr>
        <w:t xml:space="preserve">жденной постановлением Правительства Российской Федерации от 31 мая 2019 г. </w:t>
      </w:r>
      <w:r w:rsidR="00595BC7">
        <w:rPr>
          <w:sz w:val="28"/>
          <w:szCs w:val="28"/>
        </w:rPr>
        <w:t xml:space="preserve">   </w:t>
      </w:r>
      <w:r w:rsidRPr="00595BC7">
        <w:rPr>
          <w:sz w:val="28"/>
          <w:szCs w:val="28"/>
        </w:rPr>
        <w:t>№ 696.</w:t>
      </w:r>
      <w:proofErr w:type="gramEnd"/>
    </w:p>
    <w:p w:rsidR="00522C00" w:rsidRPr="00595BC7" w:rsidRDefault="00522C00" w:rsidP="00595BC7">
      <w:pPr>
        <w:pStyle w:val="ConsPlusNormal"/>
        <w:ind w:firstLine="709"/>
        <w:contextualSpacing/>
        <w:jc w:val="both"/>
        <w:rPr>
          <w:sz w:val="28"/>
          <w:szCs w:val="28"/>
        </w:rPr>
      </w:pPr>
      <w:r w:rsidRPr="00595BC7">
        <w:rPr>
          <w:sz w:val="28"/>
          <w:szCs w:val="28"/>
        </w:rPr>
        <w:t>Субсидии на реализацию общественно значимых проектов по благоустройству сельских территорий предоставляются по следующим направлениям:</w:t>
      </w:r>
    </w:p>
    <w:p w:rsidR="00522C00" w:rsidRPr="00595BC7" w:rsidRDefault="00522C00" w:rsidP="00595BC7">
      <w:pPr>
        <w:pStyle w:val="ConsPlusNormal"/>
        <w:ind w:firstLine="709"/>
        <w:contextualSpacing/>
        <w:jc w:val="both"/>
        <w:rPr>
          <w:sz w:val="28"/>
          <w:szCs w:val="28"/>
        </w:rPr>
      </w:pPr>
      <w:r w:rsidRPr="00595BC7">
        <w:rPr>
          <w:sz w:val="28"/>
          <w:szCs w:val="28"/>
        </w:rPr>
        <w:t>создание и обустройство зон отдыха, спортивных и детских игровых площ</w:t>
      </w:r>
      <w:r w:rsidRPr="00595BC7">
        <w:rPr>
          <w:sz w:val="28"/>
          <w:szCs w:val="28"/>
        </w:rPr>
        <w:t>а</w:t>
      </w:r>
      <w:r w:rsidRPr="00595BC7">
        <w:rPr>
          <w:sz w:val="28"/>
          <w:szCs w:val="28"/>
        </w:rPr>
        <w:t>док, площадок для занятия адаптивной физической культурой и адаптивным спо</w:t>
      </w:r>
      <w:r w:rsidRPr="00595BC7">
        <w:rPr>
          <w:sz w:val="28"/>
          <w:szCs w:val="28"/>
        </w:rPr>
        <w:t>р</w:t>
      </w:r>
      <w:r w:rsidRPr="00595BC7">
        <w:rPr>
          <w:sz w:val="28"/>
          <w:szCs w:val="28"/>
        </w:rPr>
        <w:t>том для лиц с ограниченными возможностями здоровья;</w:t>
      </w:r>
    </w:p>
    <w:p w:rsidR="00522C00" w:rsidRPr="00595BC7" w:rsidRDefault="00522C00" w:rsidP="00595BC7">
      <w:pPr>
        <w:pStyle w:val="ConsPlusNormal"/>
        <w:ind w:firstLine="709"/>
        <w:contextualSpacing/>
        <w:jc w:val="both"/>
        <w:rPr>
          <w:sz w:val="28"/>
          <w:szCs w:val="28"/>
        </w:rPr>
      </w:pPr>
      <w:r w:rsidRPr="00595BC7">
        <w:rPr>
          <w:sz w:val="28"/>
          <w:szCs w:val="28"/>
        </w:rPr>
        <w:t>организация освещения территории, включая архитектурную подсветку зд</w:t>
      </w:r>
      <w:r w:rsidRPr="00595BC7">
        <w:rPr>
          <w:sz w:val="28"/>
          <w:szCs w:val="28"/>
        </w:rPr>
        <w:t>а</w:t>
      </w:r>
      <w:r w:rsidRPr="00595BC7">
        <w:rPr>
          <w:sz w:val="28"/>
          <w:szCs w:val="28"/>
        </w:rPr>
        <w:t>ний, строений, сооружений, в том числе с использованием энергосберегающих те</w:t>
      </w:r>
      <w:r w:rsidRPr="00595BC7">
        <w:rPr>
          <w:sz w:val="28"/>
          <w:szCs w:val="28"/>
        </w:rPr>
        <w:t>х</w:t>
      </w:r>
      <w:r w:rsidRPr="00595BC7">
        <w:rPr>
          <w:sz w:val="28"/>
          <w:szCs w:val="28"/>
        </w:rPr>
        <w:t>нологий;</w:t>
      </w:r>
    </w:p>
    <w:p w:rsidR="00522C00" w:rsidRPr="00595BC7" w:rsidRDefault="00522C00" w:rsidP="00595BC7">
      <w:pPr>
        <w:pStyle w:val="ConsPlusNormal"/>
        <w:ind w:firstLine="709"/>
        <w:contextualSpacing/>
        <w:jc w:val="both"/>
        <w:rPr>
          <w:sz w:val="28"/>
          <w:szCs w:val="28"/>
        </w:rPr>
      </w:pPr>
      <w:r w:rsidRPr="00595BC7">
        <w:rPr>
          <w:sz w:val="28"/>
          <w:szCs w:val="28"/>
        </w:rPr>
        <w:t>организация пешеходных коммуникаций, в том числе тротуаров, аллей, дор</w:t>
      </w:r>
      <w:r w:rsidRPr="00595BC7">
        <w:rPr>
          <w:sz w:val="28"/>
          <w:szCs w:val="28"/>
        </w:rPr>
        <w:t>о</w:t>
      </w:r>
      <w:r w:rsidRPr="00595BC7">
        <w:rPr>
          <w:sz w:val="28"/>
          <w:szCs w:val="28"/>
        </w:rPr>
        <w:t>жек, тропинок;</w:t>
      </w:r>
    </w:p>
    <w:p w:rsidR="00522C00" w:rsidRPr="00595BC7" w:rsidRDefault="00522C00" w:rsidP="00595BC7">
      <w:pPr>
        <w:pStyle w:val="ConsPlusNormal"/>
        <w:ind w:firstLine="709"/>
        <w:contextualSpacing/>
        <w:jc w:val="both"/>
        <w:rPr>
          <w:sz w:val="28"/>
          <w:szCs w:val="28"/>
        </w:rPr>
      </w:pPr>
      <w:r w:rsidRPr="00595BC7">
        <w:rPr>
          <w:sz w:val="28"/>
          <w:szCs w:val="28"/>
        </w:rPr>
        <w:t>создание и обустройство мест автомобильных и велосипедных парковок;</w:t>
      </w:r>
    </w:p>
    <w:p w:rsidR="00522C00" w:rsidRPr="00595BC7" w:rsidRDefault="00522C00" w:rsidP="00595BC7">
      <w:pPr>
        <w:pStyle w:val="ConsPlusNormal"/>
        <w:ind w:firstLine="709"/>
        <w:contextualSpacing/>
        <w:jc w:val="both"/>
        <w:rPr>
          <w:sz w:val="28"/>
          <w:szCs w:val="28"/>
        </w:rPr>
      </w:pPr>
      <w:r w:rsidRPr="00595BC7">
        <w:rPr>
          <w:sz w:val="28"/>
          <w:szCs w:val="28"/>
        </w:rPr>
        <w:t>ремонтно-восстановительные работы улично-дорожной сети и дворовых пр</w:t>
      </w:r>
      <w:r w:rsidRPr="00595BC7">
        <w:rPr>
          <w:sz w:val="28"/>
          <w:szCs w:val="28"/>
        </w:rPr>
        <w:t>о</w:t>
      </w:r>
      <w:r w:rsidRPr="00595BC7">
        <w:rPr>
          <w:sz w:val="28"/>
          <w:szCs w:val="28"/>
        </w:rPr>
        <w:t>ездов;</w:t>
      </w:r>
    </w:p>
    <w:p w:rsidR="00522C00" w:rsidRPr="00595BC7" w:rsidRDefault="00522C00" w:rsidP="00595BC7">
      <w:pPr>
        <w:pStyle w:val="ConsPlusNormal"/>
        <w:ind w:firstLine="709"/>
        <w:contextualSpacing/>
        <w:jc w:val="both"/>
        <w:rPr>
          <w:sz w:val="28"/>
          <w:szCs w:val="28"/>
        </w:rPr>
      </w:pPr>
      <w:r w:rsidRPr="00595BC7">
        <w:rPr>
          <w:sz w:val="28"/>
          <w:szCs w:val="28"/>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522C00" w:rsidRPr="00595BC7" w:rsidRDefault="00522C00" w:rsidP="00595BC7">
      <w:pPr>
        <w:pStyle w:val="ConsPlusNormal"/>
        <w:ind w:firstLine="709"/>
        <w:contextualSpacing/>
        <w:jc w:val="both"/>
        <w:rPr>
          <w:sz w:val="28"/>
          <w:szCs w:val="28"/>
        </w:rPr>
      </w:pPr>
      <w:r w:rsidRPr="00595BC7">
        <w:rPr>
          <w:sz w:val="28"/>
          <w:szCs w:val="28"/>
        </w:rPr>
        <w:t>обустройство территории в целях обеспечения беспрепятственного передв</w:t>
      </w:r>
      <w:r w:rsidRPr="00595BC7">
        <w:rPr>
          <w:sz w:val="28"/>
          <w:szCs w:val="28"/>
        </w:rPr>
        <w:t>и</w:t>
      </w:r>
      <w:r w:rsidRPr="00595BC7">
        <w:rPr>
          <w:sz w:val="28"/>
          <w:szCs w:val="28"/>
        </w:rPr>
        <w:t xml:space="preserve">жения инвалидов и других </w:t>
      </w:r>
      <w:proofErr w:type="spellStart"/>
      <w:r w:rsidRPr="00595BC7">
        <w:rPr>
          <w:sz w:val="28"/>
          <w:szCs w:val="28"/>
        </w:rPr>
        <w:t>маломобильных</w:t>
      </w:r>
      <w:proofErr w:type="spellEnd"/>
      <w:r w:rsidRPr="00595BC7">
        <w:rPr>
          <w:sz w:val="28"/>
          <w:szCs w:val="28"/>
        </w:rPr>
        <w:t xml:space="preserve"> групп населения;</w:t>
      </w:r>
    </w:p>
    <w:p w:rsidR="00522C00" w:rsidRPr="00595BC7" w:rsidRDefault="00522C00" w:rsidP="00595BC7">
      <w:pPr>
        <w:pStyle w:val="ConsPlusNormal"/>
        <w:ind w:firstLine="709"/>
        <w:contextualSpacing/>
        <w:jc w:val="both"/>
        <w:rPr>
          <w:sz w:val="28"/>
          <w:szCs w:val="28"/>
        </w:rPr>
      </w:pPr>
      <w:r w:rsidRPr="00595BC7">
        <w:rPr>
          <w:sz w:val="28"/>
          <w:szCs w:val="28"/>
        </w:rPr>
        <w:lastRenderedPageBreak/>
        <w:t>организация ливневых стоков;</w:t>
      </w:r>
    </w:p>
    <w:p w:rsidR="00522C00" w:rsidRPr="00595BC7" w:rsidRDefault="00522C00" w:rsidP="00595BC7">
      <w:pPr>
        <w:pStyle w:val="ConsPlusNormal"/>
        <w:ind w:firstLine="709"/>
        <w:contextualSpacing/>
        <w:jc w:val="both"/>
        <w:rPr>
          <w:sz w:val="28"/>
          <w:szCs w:val="28"/>
        </w:rPr>
      </w:pPr>
      <w:r w:rsidRPr="00595BC7">
        <w:rPr>
          <w:sz w:val="28"/>
          <w:szCs w:val="28"/>
        </w:rPr>
        <w:t>обустройство общественных колодцев и водоразборных колонок;</w:t>
      </w:r>
    </w:p>
    <w:p w:rsidR="00522C00" w:rsidRPr="00595BC7" w:rsidRDefault="00522C00" w:rsidP="00595BC7">
      <w:pPr>
        <w:pStyle w:val="ConsPlusNormal"/>
        <w:ind w:firstLine="709"/>
        <w:contextualSpacing/>
        <w:jc w:val="both"/>
        <w:rPr>
          <w:sz w:val="28"/>
          <w:szCs w:val="28"/>
        </w:rPr>
      </w:pPr>
      <w:r w:rsidRPr="00595BC7">
        <w:rPr>
          <w:sz w:val="28"/>
          <w:szCs w:val="28"/>
        </w:rPr>
        <w:t>обустройство площадок накопления твердых коммунальных отходов;</w:t>
      </w:r>
    </w:p>
    <w:p w:rsidR="00522C00" w:rsidRPr="00595BC7" w:rsidRDefault="00522C00" w:rsidP="00595BC7">
      <w:pPr>
        <w:pStyle w:val="ConsPlusNormal"/>
        <w:ind w:firstLine="709"/>
        <w:contextualSpacing/>
        <w:jc w:val="both"/>
        <w:rPr>
          <w:sz w:val="28"/>
          <w:szCs w:val="28"/>
        </w:rPr>
      </w:pPr>
      <w:r w:rsidRPr="00595BC7">
        <w:rPr>
          <w:sz w:val="28"/>
          <w:szCs w:val="28"/>
        </w:rPr>
        <w:t xml:space="preserve">сохранение и восстановление природных ландшафтов и </w:t>
      </w:r>
      <w:proofErr w:type="spellStart"/>
      <w:proofErr w:type="gramStart"/>
      <w:r w:rsidRPr="00595BC7">
        <w:rPr>
          <w:sz w:val="28"/>
          <w:szCs w:val="28"/>
        </w:rPr>
        <w:t>историко</w:t>
      </w:r>
      <w:proofErr w:type="spellEnd"/>
      <w:r w:rsidRPr="00595BC7">
        <w:rPr>
          <w:sz w:val="28"/>
          <w:szCs w:val="28"/>
        </w:rPr>
        <w:t>- культурных</w:t>
      </w:r>
      <w:proofErr w:type="gramEnd"/>
      <w:r w:rsidRPr="00595BC7">
        <w:rPr>
          <w:sz w:val="28"/>
          <w:szCs w:val="28"/>
        </w:rPr>
        <w:t xml:space="preserve"> памятников.</w:t>
      </w:r>
    </w:p>
    <w:p w:rsidR="00522C00" w:rsidRPr="00595BC7" w:rsidRDefault="00522C00" w:rsidP="00595BC7">
      <w:pPr>
        <w:pStyle w:val="ConsPlusNormal"/>
        <w:ind w:firstLine="709"/>
        <w:contextualSpacing/>
        <w:jc w:val="both"/>
        <w:rPr>
          <w:sz w:val="28"/>
          <w:szCs w:val="28"/>
        </w:rPr>
      </w:pPr>
      <w:r w:rsidRPr="00595BC7">
        <w:rPr>
          <w:sz w:val="28"/>
          <w:szCs w:val="28"/>
        </w:rPr>
        <w:t xml:space="preserve">Указанные субсидии предполагается предоставлять на условиях </w:t>
      </w:r>
      <w:proofErr w:type="spellStart"/>
      <w:r w:rsidRPr="00595BC7">
        <w:rPr>
          <w:sz w:val="28"/>
          <w:szCs w:val="28"/>
        </w:rPr>
        <w:t>софинансир</w:t>
      </w:r>
      <w:r w:rsidRPr="00595BC7">
        <w:rPr>
          <w:sz w:val="28"/>
          <w:szCs w:val="28"/>
        </w:rPr>
        <w:t>о</w:t>
      </w:r>
      <w:r w:rsidRPr="00595BC7">
        <w:rPr>
          <w:sz w:val="28"/>
          <w:szCs w:val="28"/>
        </w:rPr>
        <w:t>вания</w:t>
      </w:r>
      <w:proofErr w:type="spellEnd"/>
      <w:r w:rsidRPr="00595BC7">
        <w:rPr>
          <w:sz w:val="28"/>
          <w:szCs w:val="28"/>
        </w:rPr>
        <w:t xml:space="preserve"> расходов за счет средств федерального бюджета.</w:t>
      </w:r>
    </w:p>
    <w:p w:rsidR="00522C00" w:rsidRPr="00595BC7" w:rsidRDefault="00522C00" w:rsidP="00595BC7">
      <w:pPr>
        <w:pStyle w:val="ConsPlusNormal"/>
        <w:ind w:firstLine="709"/>
        <w:contextualSpacing/>
        <w:jc w:val="both"/>
        <w:rPr>
          <w:sz w:val="28"/>
          <w:szCs w:val="28"/>
        </w:rPr>
      </w:pPr>
      <w:r w:rsidRPr="00595BC7">
        <w:rPr>
          <w:sz w:val="28"/>
          <w:szCs w:val="28"/>
        </w:rPr>
        <w:t xml:space="preserve">Правила предоставления бюджетных ассигнований муниципальным районам Республики Тыва на реализацию мероприятий </w:t>
      </w:r>
      <w:proofErr w:type="gramStart"/>
      <w:r w:rsidRPr="00595BC7">
        <w:rPr>
          <w:sz w:val="28"/>
          <w:szCs w:val="28"/>
        </w:rPr>
        <w:t>приведен</w:t>
      </w:r>
      <w:proofErr w:type="gramEnd"/>
      <w:r w:rsidRPr="00595BC7">
        <w:rPr>
          <w:sz w:val="28"/>
          <w:szCs w:val="28"/>
        </w:rPr>
        <w:t xml:space="preserve"> в приложении №</w:t>
      </w:r>
      <w:r w:rsidR="00595BC7">
        <w:rPr>
          <w:sz w:val="28"/>
          <w:szCs w:val="28"/>
        </w:rPr>
        <w:t xml:space="preserve"> </w:t>
      </w:r>
      <w:r w:rsidRPr="00595BC7">
        <w:rPr>
          <w:sz w:val="28"/>
          <w:szCs w:val="28"/>
        </w:rPr>
        <w:t xml:space="preserve">1 к </w:t>
      </w:r>
      <w:r w:rsidR="00635358">
        <w:rPr>
          <w:sz w:val="28"/>
          <w:szCs w:val="28"/>
        </w:rPr>
        <w:t>н</w:t>
      </w:r>
      <w:r w:rsidR="00635358">
        <w:rPr>
          <w:sz w:val="28"/>
          <w:szCs w:val="28"/>
        </w:rPr>
        <w:t>а</w:t>
      </w:r>
      <w:r w:rsidR="00635358">
        <w:rPr>
          <w:sz w:val="28"/>
          <w:szCs w:val="28"/>
        </w:rPr>
        <w:t>стоящей П</w:t>
      </w:r>
      <w:r w:rsidRPr="00595BC7">
        <w:rPr>
          <w:sz w:val="28"/>
          <w:szCs w:val="28"/>
        </w:rPr>
        <w:t xml:space="preserve">одпрограмме </w:t>
      </w:r>
      <w:r w:rsidR="00BC4C6E" w:rsidRPr="00595BC7">
        <w:rPr>
          <w:sz w:val="28"/>
          <w:szCs w:val="28"/>
        </w:rPr>
        <w:t>«</w:t>
      </w:r>
      <w:r w:rsidRPr="00595BC7">
        <w:rPr>
          <w:sz w:val="28"/>
          <w:szCs w:val="28"/>
        </w:rPr>
        <w:t>Создание и развитие инфраструктуры на сельских терр</w:t>
      </w:r>
      <w:r w:rsidRPr="00595BC7">
        <w:rPr>
          <w:sz w:val="28"/>
          <w:szCs w:val="28"/>
        </w:rPr>
        <w:t>и</w:t>
      </w:r>
      <w:r w:rsidRPr="00595BC7">
        <w:rPr>
          <w:sz w:val="28"/>
          <w:szCs w:val="28"/>
        </w:rPr>
        <w:t>ториях</w:t>
      </w:r>
      <w:r w:rsidR="00BC4C6E" w:rsidRPr="00595BC7">
        <w:rPr>
          <w:sz w:val="28"/>
          <w:szCs w:val="28"/>
        </w:rPr>
        <w:t>»</w:t>
      </w:r>
      <w:r w:rsidR="00635358">
        <w:rPr>
          <w:sz w:val="28"/>
          <w:szCs w:val="28"/>
        </w:rPr>
        <w:t>;</w:t>
      </w:r>
    </w:p>
    <w:p w:rsidR="00522C00" w:rsidRPr="00595BC7" w:rsidRDefault="00635358" w:rsidP="00595BC7">
      <w:pPr>
        <w:pStyle w:val="ConsPlusNormal"/>
        <w:ind w:firstLine="709"/>
        <w:contextualSpacing/>
        <w:jc w:val="both"/>
        <w:rPr>
          <w:sz w:val="28"/>
          <w:szCs w:val="28"/>
        </w:rPr>
      </w:pPr>
      <w:r>
        <w:rPr>
          <w:sz w:val="28"/>
          <w:szCs w:val="28"/>
        </w:rPr>
        <w:t>2)</w:t>
      </w:r>
      <w:r w:rsidR="00522C00" w:rsidRPr="00595BC7">
        <w:rPr>
          <w:sz w:val="28"/>
          <w:szCs w:val="28"/>
        </w:rPr>
        <w:t xml:space="preserve"> по развитию транспортной инфраструктуры на сельских территориях Ре</w:t>
      </w:r>
      <w:r w:rsidR="00522C00" w:rsidRPr="00595BC7">
        <w:rPr>
          <w:sz w:val="28"/>
          <w:szCs w:val="28"/>
        </w:rPr>
        <w:t>с</w:t>
      </w:r>
      <w:r w:rsidR="00522C00" w:rsidRPr="00595BC7">
        <w:rPr>
          <w:sz w:val="28"/>
          <w:szCs w:val="28"/>
        </w:rPr>
        <w:t>публики Тыва. Целью настоящего мероприятия является строительство и реконс</w:t>
      </w:r>
      <w:r w:rsidR="00522C00" w:rsidRPr="00595BC7">
        <w:rPr>
          <w:sz w:val="28"/>
          <w:szCs w:val="28"/>
        </w:rPr>
        <w:t>т</w:t>
      </w:r>
      <w:r w:rsidR="00522C00" w:rsidRPr="00595BC7">
        <w:rPr>
          <w:sz w:val="28"/>
          <w:szCs w:val="28"/>
        </w:rPr>
        <w:t>рукция автомобильных дорог общего пользования с твердым покрытием, ведущих от сети автомобильных дорог общего пользования к общественно значимым объе</w:t>
      </w:r>
      <w:r w:rsidR="00522C00" w:rsidRPr="00595BC7">
        <w:rPr>
          <w:sz w:val="28"/>
          <w:szCs w:val="28"/>
        </w:rPr>
        <w:t>к</w:t>
      </w:r>
      <w:r w:rsidR="00522C00" w:rsidRPr="00595BC7">
        <w:rPr>
          <w:sz w:val="28"/>
          <w:szCs w:val="28"/>
        </w:rPr>
        <w:t>там населенных пунктов, расположенных на сельских территориях, объектам прои</w:t>
      </w:r>
      <w:r w:rsidR="00522C00" w:rsidRPr="00595BC7">
        <w:rPr>
          <w:sz w:val="28"/>
          <w:szCs w:val="28"/>
        </w:rPr>
        <w:t>з</w:t>
      </w:r>
      <w:r w:rsidR="00522C00" w:rsidRPr="00595BC7">
        <w:rPr>
          <w:sz w:val="28"/>
          <w:szCs w:val="28"/>
        </w:rPr>
        <w:t>водства и переработки продукции.</w:t>
      </w:r>
    </w:p>
    <w:p w:rsidR="00522C00" w:rsidRPr="00595BC7" w:rsidRDefault="00522C00" w:rsidP="00595BC7">
      <w:pPr>
        <w:pStyle w:val="ConsPlusNormal"/>
        <w:ind w:firstLine="709"/>
        <w:contextualSpacing/>
        <w:jc w:val="both"/>
        <w:rPr>
          <w:sz w:val="28"/>
          <w:szCs w:val="28"/>
        </w:rPr>
      </w:pPr>
      <w:proofErr w:type="gramStart"/>
      <w:r w:rsidRPr="00595BC7">
        <w:rPr>
          <w:sz w:val="28"/>
          <w:szCs w:val="28"/>
        </w:rPr>
        <w:t>К общественно значимым объектам сельских населенных пунктов относятся расположенные в сельском населенном пункте здания (строения, сооружения), в к</w:t>
      </w:r>
      <w:r w:rsidRPr="00595BC7">
        <w:rPr>
          <w:sz w:val="28"/>
          <w:szCs w:val="28"/>
        </w:rPr>
        <w:t>о</w:t>
      </w:r>
      <w:r w:rsidRPr="00595BC7">
        <w:rPr>
          <w:sz w:val="28"/>
          <w:szCs w:val="28"/>
        </w:rPr>
        <w:t>торых размещены обособленные подразделения организаций почтовой связи, орг</w:t>
      </w:r>
      <w:r w:rsidRPr="00595BC7">
        <w:rPr>
          <w:sz w:val="28"/>
          <w:szCs w:val="28"/>
        </w:rPr>
        <w:t>а</w:t>
      </w:r>
      <w:r w:rsidRPr="00595BC7">
        <w:rPr>
          <w:sz w:val="28"/>
          <w:szCs w:val="28"/>
        </w:rPr>
        <w:t xml:space="preserve">ны государственной власти или органы местного самоуправления, школы, детские сады, больницы, поликлиники, фельдшерско-акушерские пункты или офисы врачей общей практики, учреждения </w:t>
      </w:r>
      <w:proofErr w:type="spellStart"/>
      <w:r w:rsidRPr="00595BC7">
        <w:rPr>
          <w:sz w:val="28"/>
          <w:szCs w:val="28"/>
        </w:rPr>
        <w:t>культурно-досугового</w:t>
      </w:r>
      <w:proofErr w:type="spellEnd"/>
      <w:r w:rsidRPr="00595BC7">
        <w:rPr>
          <w:sz w:val="28"/>
          <w:szCs w:val="28"/>
        </w:rPr>
        <w:t xml:space="preserve"> типа или объекты культурного наследия, здания (строения, сооружения) автобусных вокзалов (станций), речных вокзалов (портов), а</w:t>
      </w:r>
      <w:proofErr w:type="gramEnd"/>
      <w:r w:rsidRPr="00595BC7">
        <w:rPr>
          <w:sz w:val="28"/>
          <w:szCs w:val="28"/>
        </w:rPr>
        <w:t xml:space="preserve"> также пассажирские причалы на внутреннем водном транспорте и объекты торговли. Приоритетность общественно значимых объектов сельских н</w:t>
      </w:r>
      <w:r w:rsidRPr="00595BC7">
        <w:rPr>
          <w:sz w:val="28"/>
          <w:szCs w:val="28"/>
        </w:rPr>
        <w:t>а</w:t>
      </w:r>
      <w:r w:rsidRPr="00595BC7">
        <w:rPr>
          <w:sz w:val="28"/>
          <w:szCs w:val="28"/>
        </w:rPr>
        <w:t>селенных пунктов определяется Министерством дорожно-транспортного комплекса Республики Тыва.</w:t>
      </w:r>
    </w:p>
    <w:p w:rsidR="00522C00" w:rsidRPr="00595BC7" w:rsidRDefault="00522C00" w:rsidP="00595BC7">
      <w:pPr>
        <w:pStyle w:val="ConsPlusNormal"/>
        <w:ind w:firstLine="709"/>
        <w:contextualSpacing/>
        <w:jc w:val="both"/>
        <w:rPr>
          <w:sz w:val="28"/>
          <w:szCs w:val="28"/>
        </w:rPr>
      </w:pPr>
      <w:r w:rsidRPr="00595BC7">
        <w:rPr>
          <w:sz w:val="28"/>
          <w:szCs w:val="28"/>
        </w:rPr>
        <w:t>К объектам производства и переработки продукции в настоящих Правилах о</w:t>
      </w:r>
      <w:r w:rsidRPr="00595BC7">
        <w:rPr>
          <w:sz w:val="28"/>
          <w:szCs w:val="28"/>
        </w:rPr>
        <w:t>т</w:t>
      </w:r>
      <w:r w:rsidRPr="00595BC7">
        <w:rPr>
          <w:sz w:val="28"/>
          <w:szCs w:val="28"/>
        </w:rPr>
        <w:t>носятся объекты капитального строительства, используемые или планируемые к и</w:t>
      </w:r>
      <w:r w:rsidRPr="00595BC7">
        <w:rPr>
          <w:sz w:val="28"/>
          <w:szCs w:val="28"/>
        </w:rPr>
        <w:t>с</w:t>
      </w:r>
      <w:r w:rsidRPr="00595BC7">
        <w:rPr>
          <w:sz w:val="28"/>
          <w:szCs w:val="28"/>
        </w:rPr>
        <w:t>пользованию для производства, хранения и переработки продукции всех отраслей экономики, введенные в эксплуатацию или планируемые к вводу в эксплуатацию в году предоставления субсидии, построенные (реконструированные, модернизир</w:t>
      </w:r>
      <w:r w:rsidRPr="00595BC7">
        <w:rPr>
          <w:sz w:val="28"/>
          <w:szCs w:val="28"/>
        </w:rPr>
        <w:t>о</w:t>
      </w:r>
      <w:r w:rsidRPr="00595BC7">
        <w:rPr>
          <w:sz w:val="28"/>
          <w:szCs w:val="28"/>
        </w:rPr>
        <w:t>ванные) на сельских территориях.</w:t>
      </w:r>
    </w:p>
    <w:p w:rsidR="00522C00" w:rsidRPr="00595BC7" w:rsidRDefault="00522C00" w:rsidP="00595BC7">
      <w:pPr>
        <w:pStyle w:val="ConsPlusNormal"/>
        <w:ind w:firstLine="709"/>
        <w:contextualSpacing/>
        <w:jc w:val="both"/>
        <w:rPr>
          <w:sz w:val="28"/>
          <w:szCs w:val="28"/>
        </w:rPr>
      </w:pPr>
      <w:proofErr w:type="gramStart"/>
      <w:r w:rsidRPr="00595BC7">
        <w:rPr>
          <w:sz w:val="28"/>
          <w:szCs w:val="28"/>
        </w:rPr>
        <w:t>Реализацию мероприятий по строительству и реконструкции автомобильных дорог предусматривается осуществлять в порядке и на условиях, которые устано</w:t>
      </w:r>
      <w:r w:rsidRPr="00595BC7">
        <w:rPr>
          <w:sz w:val="28"/>
          <w:szCs w:val="28"/>
        </w:rPr>
        <w:t>в</w:t>
      </w:r>
      <w:r w:rsidRPr="00595BC7">
        <w:rPr>
          <w:sz w:val="28"/>
          <w:szCs w:val="28"/>
        </w:rPr>
        <w:t>лены Правилами предоставления и распределения субсидий из федерального бю</w:t>
      </w:r>
      <w:r w:rsidRPr="00595BC7">
        <w:rPr>
          <w:sz w:val="28"/>
          <w:szCs w:val="28"/>
        </w:rPr>
        <w:t>д</w:t>
      </w:r>
      <w:r w:rsidRPr="00595BC7">
        <w:rPr>
          <w:sz w:val="28"/>
          <w:szCs w:val="28"/>
        </w:rPr>
        <w:t>жета бюджетам субъектов Российской Федерации на развитие инженерной инфр</w:t>
      </w:r>
      <w:r w:rsidRPr="00595BC7">
        <w:rPr>
          <w:sz w:val="28"/>
          <w:szCs w:val="28"/>
        </w:rPr>
        <w:t>а</w:t>
      </w:r>
      <w:r w:rsidRPr="00595BC7">
        <w:rPr>
          <w:sz w:val="28"/>
          <w:szCs w:val="28"/>
        </w:rPr>
        <w:t xml:space="preserve">структуры на сельских территориях, являющимися приложением № 9 к </w:t>
      </w:r>
      <w:r w:rsidR="00635358">
        <w:rPr>
          <w:sz w:val="28"/>
          <w:szCs w:val="28"/>
        </w:rPr>
        <w:t>г</w:t>
      </w:r>
      <w:r w:rsidRPr="00595BC7">
        <w:rPr>
          <w:sz w:val="28"/>
          <w:szCs w:val="28"/>
        </w:rPr>
        <w:t>осударс</w:t>
      </w:r>
      <w:r w:rsidRPr="00595BC7">
        <w:rPr>
          <w:sz w:val="28"/>
          <w:szCs w:val="28"/>
        </w:rPr>
        <w:t>т</w:t>
      </w:r>
      <w:r w:rsidRPr="00595BC7">
        <w:rPr>
          <w:sz w:val="28"/>
          <w:szCs w:val="28"/>
        </w:rPr>
        <w:t xml:space="preserve">венной программе Российской Федерации </w:t>
      </w:r>
      <w:r w:rsidR="00BC4C6E" w:rsidRPr="00595BC7">
        <w:rPr>
          <w:sz w:val="28"/>
          <w:szCs w:val="28"/>
        </w:rPr>
        <w:t>«</w:t>
      </w:r>
      <w:r w:rsidRPr="00595BC7">
        <w:rPr>
          <w:sz w:val="28"/>
          <w:szCs w:val="28"/>
        </w:rPr>
        <w:t>Комплексное развитие сельских терр</w:t>
      </w:r>
      <w:r w:rsidRPr="00595BC7">
        <w:rPr>
          <w:sz w:val="28"/>
          <w:szCs w:val="28"/>
        </w:rPr>
        <w:t>и</w:t>
      </w:r>
      <w:r w:rsidRPr="00595BC7">
        <w:rPr>
          <w:sz w:val="28"/>
          <w:szCs w:val="28"/>
        </w:rPr>
        <w:t>торий</w:t>
      </w:r>
      <w:r w:rsidR="00BC4C6E" w:rsidRPr="00595BC7">
        <w:rPr>
          <w:sz w:val="28"/>
          <w:szCs w:val="28"/>
        </w:rPr>
        <w:t>»</w:t>
      </w:r>
      <w:r w:rsidRPr="00595BC7">
        <w:rPr>
          <w:sz w:val="28"/>
          <w:szCs w:val="28"/>
        </w:rPr>
        <w:t>, утвержденной постановлением Правительства Российской Федерации от</w:t>
      </w:r>
      <w:r w:rsidR="00595BC7">
        <w:rPr>
          <w:sz w:val="28"/>
          <w:szCs w:val="28"/>
        </w:rPr>
        <w:t xml:space="preserve">         </w:t>
      </w:r>
      <w:r w:rsidRPr="00595BC7">
        <w:rPr>
          <w:sz w:val="28"/>
          <w:szCs w:val="28"/>
        </w:rPr>
        <w:t xml:space="preserve"> 31 мая 2019 г. № 696.</w:t>
      </w:r>
      <w:proofErr w:type="gramEnd"/>
    </w:p>
    <w:p w:rsidR="00522C00" w:rsidRPr="00595BC7" w:rsidRDefault="00522C00" w:rsidP="00595BC7">
      <w:pPr>
        <w:pStyle w:val="ConsPlusNormal"/>
        <w:ind w:firstLine="709"/>
        <w:contextualSpacing/>
        <w:jc w:val="both"/>
        <w:rPr>
          <w:sz w:val="28"/>
          <w:szCs w:val="28"/>
        </w:rPr>
      </w:pPr>
      <w:r w:rsidRPr="00595BC7">
        <w:rPr>
          <w:sz w:val="28"/>
          <w:szCs w:val="28"/>
        </w:rPr>
        <w:t xml:space="preserve">Указанные субсидии предполагается предоставлять на условиях </w:t>
      </w:r>
      <w:proofErr w:type="spellStart"/>
      <w:r w:rsidRPr="00595BC7">
        <w:rPr>
          <w:sz w:val="28"/>
          <w:szCs w:val="28"/>
        </w:rPr>
        <w:t>софинансир</w:t>
      </w:r>
      <w:r w:rsidRPr="00595BC7">
        <w:rPr>
          <w:sz w:val="28"/>
          <w:szCs w:val="28"/>
        </w:rPr>
        <w:t>о</w:t>
      </w:r>
      <w:r w:rsidRPr="00595BC7">
        <w:rPr>
          <w:sz w:val="28"/>
          <w:szCs w:val="28"/>
        </w:rPr>
        <w:t>вания</w:t>
      </w:r>
      <w:proofErr w:type="spellEnd"/>
      <w:r w:rsidRPr="00595BC7">
        <w:rPr>
          <w:sz w:val="28"/>
          <w:szCs w:val="28"/>
        </w:rPr>
        <w:t xml:space="preserve"> расходов за счет средств федерального бюджета.</w:t>
      </w:r>
    </w:p>
    <w:p w:rsidR="00522C00" w:rsidRPr="00595BC7" w:rsidRDefault="00522C00" w:rsidP="00595BC7">
      <w:pPr>
        <w:pStyle w:val="ConsPlusNormal"/>
        <w:ind w:firstLine="709"/>
        <w:contextualSpacing/>
        <w:jc w:val="both"/>
        <w:rPr>
          <w:sz w:val="28"/>
          <w:szCs w:val="28"/>
        </w:rPr>
      </w:pPr>
      <w:r w:rsidRPr="00595BC7">
        <w:rPr>
          <w:sz w:val="28"/>
          <w:szCs w:val="28"/>
        </w:rPr>
        <w:t>Предоставление бюджетных ассигнований муниципальным районам Респу</w:t>
      </w:r>
      <w:r w:rsidRPr="00595BC7">
        <w:rPr>
          <w:sz w:val="28"/>
          <w:szCs w:val="28"/>
        </w:rPr>
        <w:t>б</w:t>
      </w:r>
      <w:r w:rsidRPr="00595BC7">
        <w:rPr>
          <w:sz w:val="28"/>
          <w:szCs w:val="28"/>
        </w:rPr>
        <w:lastRenderedPageBreak/>
        <w:t>лики Тыва не предусматривается. Реализации мероприятий осуществляется Мин</w:t>
      </w:r>
      <w:r w:rsidRPr="00595BC7">
        <w:rPr>
          <w:sz w:val="28"/>
          <w:szCs w:val="28"/>
        </w:rPr>
        <w:t>и</w:t>
      </w:r>
      <w:r w:rsidRPr="00595BC7">
        <w:rPr>
          <w:sz w:val="28"/>
          <w:szCs w:val="28"/>
        </w:rPr>
        <w:t>стерством дорожно-транспортного комплекса Республики Тыва в составе куриру</w:t>
      </w:r>
      <w:r w:rsidRPr="00595BC7">
        <w:rPr>
          <w:sz w:val="28"/>
          <w:szCs w:val="28"/>
        </w:rPr>
        <w:t>е</w:t>
      </w:r>
      <w:r w:rsidRPr="00595BC7">
        <w:rPr>
          <w:sz w:val="28"/>
          <w:szCs w:val="28"/>
        </w:rPr>
        <w:t>мых региональных государственных программ.</w:t>
      </w:r>
    </w:p>
    <w:p w:rsidR="00522C00" w:rsidRPr="00595BC7" w:rsidRDefault="00522C00" w:rsidP="00595BC7">
      <w:pPr>
        <w:pStyle w:val="ConsPlusNormal"/>
        <w:ind w:firstLine="709"/>
        <w:contextualSpacing/>
        <w:jc w:val="both"/>
        <w:rPr>
          <w:sz w:val="28"/>
          <w:szCs w:val="28"/>
        </w:rPr>
      </w:pPr>
      <w:r w:rsidRPr="00595BC7">
        <w:rPr>
          <w:sz w:val="28"/>
          <w:szCs w:val="28"/>
        </w:rPr>
        <w:t>Перечень дорог общего пользования с твердым покрытием, ведущих от сети автомобильных дорог общего пользования к общественно значимым объектам нас</w:t>
      </w:r>
      <w:r w:rsidRPr="00595BC7">
        <w:rPr>
          <w:sz w:val="28"/>
          <w:szCs w:val="28"/>
        </w:rPr>
        <w:t>е</w:t>
      </w:r>
      <w:r w:rsidRPr="00595BC7">
        <w:rPr>
          <w:sz w:val="28"/>
          <w:szCs w:val="28"/>
        </w:rPr>
        <w:t>ленных пунктов, расположенных на сельских территориях, объектам производства и переработки продукции, определяется Министерством дорожно-транспортного комплекса Республики Тыва;</w:t>
      </w:r>
    </w:p>
    <w:p w:rsidR="00522C00" w:rsidRPr="00595BC7" w:rsidRDefault="00522C00" w:rsidP="00595BC7">
      <w:pPr>
        <w:pStyle w:val="ConsPlusNormal"/>
        <w:ind w:firstLine="709"/>
        <w:contextualSpacing/>
        <w:jc w:val="both"/>
        <w:rPr>
          <w:sz w:val="28"/>
          <w:szCs w:val="28"/>
        </w:rPr>
      </w:pPr>
      <w:r w:rsidRPr="00595BC7">
        <w:rPr>
          <w:sz w:val="28"/>
          <w:szCs w:val="28"/>
        </w:rPr>
        <w:t>- по реализацию мероприятий для комплексного развития сельских террит</w:t>
      </w:r>
      <w:r w:rsidRPr="00595BC7">
        <w:rPr>
          <w:sz w:val="28"/>
          <w:szCs w:val="28"/>
        </w:rPr>
        <w:t>о</w:t>
      </w:r>
      <w:r w:rsidRPr="00595BC7">
        <w:rPr>
          <w:sz w:val="28"/>
          <w:szCs w:val="28"/>
        </w:rPr>
        <w:t>рий и обеспечение достижения положительных результатов, определяющих соц</w:t>
      </w:r>
      <w:r w:rsidRPr="00595BC7">
        <w:rPr>
          <w:sz w:val="28"/>
          <w:szCs w:val="28"/>
        </w:rPr>
        <w:t>и</w:t>
      </w:r>
      <w:r w:rsidRPr="00595BC7">
        <w:rPr>
          <w:sz w:val="28"/>
          <w:szCs w:val="28"/>
        </w:rPr>
        <w:t>ально-экономическую эффективность.</w:t>
      </w:r>
    </w:p>
    <w:p w:rsidR="00522C00" w:rsidRPr="00595BC7" w:rsidRDefault="00522C00" w:rsidP="00595BC7">
      <w:pPr>
        <w:pStyle w:val="ConsPlusNormal"/>
        <w:ind w:firstLine="709"/>
        <w:contextualSpacing/>
        <w:jc w:val="both"/>
        <w:rPr>
          <w:sz w:val="28"/>
          <w:szCs w:val="28"/>
        </w:rPr>
      </w:pPr>
      <w:r w:rsidRPr="00595BC7">
        <w:rPr>
          <w:sz w:val="28"/>
          <w:szCs w:val="28"/>
        </w:rPr>
        <w:t>В целом использование комплексного подхода приведет к повышению уровня комфортности проживания на сельских территориях, будет способствовать созд</w:t>
      </w:r>
      <w:r w:rsidRPr="00595BC7">
        <w:rPr>
          <w:sz w:val="28"/>
          <w:szCs w:val="28"/>
        </w:rPr>
        <w:t>а</w:t>
      </w:r>
      <w:r w:rsidRPr="00595BC7">
        <w:rPr>
          <w:sz w:val="28"/>
          <w:szCs w:val="28"/>
        </w:rPr>
        <w:t>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районов Ре</w:t>
      </w:r>
      <w:r w:rsidRPr="00595BC7">
        <w:rPr>
          <w:sz w:val="28"/>
          <w:szCs w:val="28"/>
        </w:rPr>
        <w:t>с</w:t>
      </w:r>
      <w:r w:rsidRPr="00595BC7">
        <w:rPr>
          <w:sz w:val="28"/>
          <w:szCs w:val="28"/>
        </w:rPr>
        <w:t>публики Тыва и обеспечению роста сельской экономики в целом.</w:t>
      </w:r>
    </w:p>
    <w:p w:rsidR="00522C00" w:rsidRPr="00595BC7" w:rsidRDefault="00522C00" w:rsidP="00595BC7">
      <w:pPr>
        <w:pStyle w:val="ConsPlusNormal"/>
        <w:ind w:firstLine="709"/>
        <w:contextualSpacing/>
        <w:jc w:val="both"/>
        <w:rPr>
          <w:sz w:val="28"/>
          <w:szCs w:val="28"/>
        </w:rPr>
      </w:pPr>
      <w:r w:rsidRPr="00595BC7">
        <w:rPr>
          <w:sz w:val="28"/>
          <w:szCs w:val="28"/>
        </w:rPr>
        <w:t xml:space="preserve">В рамках мероприятия </w:t>
      </w:r>
      <w:r w:rsidR="00BC4C6E" w:rsidRPr="00595BC7">
        <w:rPr>
          <w:sz w:val="28"/>
          <w:szCs w:val="28"/>
        </w:rPr>
        <w:t>«</w:t>
      </w:r>
      <w:r w:rsidRPr="00595BC7">
        <w:rPr>
          <w:sz w:val="28"/>
          <w:szCs w:val="28"/>
        </w:rPr>
        <w:t>Современный облик сельских территорий</w:t>
      </w:r>
      <w:r w:rsidR="00BC4C6E" w:rsidRPr="00595BC7">
        <w:rPr>
          <w:sz w:val="28"/>
          <w:szCs w:val="28"/>
        </w:rPr>
        <w:t>»</w:t>
      </w:r>
      <w:r w:rsidRPr="00595BC7">
        <w:rPr>
          <w:sz w:val="28"/>
          <w:szCs w:val="28"/>
        </w:rPr>
        <w:t xml:space="preserve"> планир</w:t>
      </w:r>
      <w:r w:rsidRPr="00595BC7">
        <w:rPr>
          <w:sz w:val="28"/>
          <w:szCs w:val="28"/>
        </w:rPr>
        <w:t>у</w:t>
      </w:r>
      <w:r w:rsidRPr="00595BC7">
        <w:rPr>
          <w:sz w:val="28"/>
          <w:szCs w:val="28"/>
        </w:rPr>
        <w:t>ется реализация инициативных проектов комплексного развития сельских террит</w:t>
      </w:r>
      <w:r w:rsidRPr="00595BC7">
        <w:rPr>
          <w:sz w:val="28"/>
          <w:szCs w:val="28"/>
        </w:rPr>
        <w:t>о</w:t>
      </w:r>
      <w:r w:rsidRPr="00595BC7">
        <w:rPr>
          <w:sz w:val="28"/>
          <w:szCs w:val="28"/>
        </w:rPr>
        <w:t>рий, включающий комплекс мероприятий, реализуемых на сельских территориях, предусматривающий:</w:t>
      </w:r>
    </w:p>
    <w:p w:rsidR="00522C00" w:rsidRPr="00595BC7" w:rsidRDefault="00522C00" w:rsidP="00595BC7">
      <w:pPr>
        <w:pStyle w:val="ConsPlusNormal"/>
        <w:ind w:firstLine="709"/>
        <w:contextualSpacing/>
        <w:jc w:val="both"/>
        <w:rPr>
          <w:sz w:val="28"/>
          <w:szCs w:val="28"/>
        </w:rPr>
      </w:pPr>
      <w:r w:rsidRPr="00595BC7">
        <w:rPr>
          <w:sz w:val="28"/>
          <w:szCs w:val="28"/>
        </w:rPr>
        <w:t>строительство, реконструкцию (модернизацию) и капитальный ремонт объе</w:t>
      </w:r>
      <w:r w:rsidRPr="00595BC7">
        <w:rPr>
          <w:sz w:val="28"/>
          <w:szCs w:val="28"/>
        </w:rPr>
        <w:t>к</w:t>
      </w:r>
      <w:r w:rsidRPr="00595BC7">
        <w:rPr>
          <w:sz w:val="28"/>
          <w:szCs w:val="28"/>
        </w:rPr>
        <w:t xml:space="preserve">тов социальной и культурной сферы, </w:t>
      </w:r>
      <w:proofErr w:type="spellStart"/>
      <w:r w:rsidRPr="00595BC7">
        <w:rPr>
          <w:sz w:val="28"/>
          <w:szCs w:val="28"/>
        </w:rPr>
        <w:t>социокультурных</w:t>
      </w:r>
      <w:proofErr w:type="spellEnd"/>
      <w:r w:rsidRPr="00595BC7">
        <w:rPr>
          <w:sz w:val="28"/>
          <w:szCs w:val="28"/>
        </w:rPr>
        <w:t xml:space="preserve"> и многофункциональных центров (дошкольные образовательные и общеобразовательные организации, мед</w:t>
      </w:r>
      <w:r w:rsidRPr="00595BC7">
        <w:rPr>
          <w:sz w:val="28"/>
          <w:szCs w:val="28"/>
        </w:rPr>
        <w:t>и</w:t>
      </w:r>
      <w:r w:rsidRPr="00595BC7">
        <w:rPr>
          <w:sz w:val="28"/>
          <w:szCs w:val="28"/>
        </w:rPr>
        <w:t>цинские организации, оказывающие первичную медико-санитарную помощь, учр</w:t>
      </w:r>
      <w:r w:rsidRPr="00595BC7">
        <w:rPr>
          <w:sz w:val="28"/>
          <w:szCs w:val="28"/>
        </w:rPr>
        <w:t>е</w:t>
      </w:r>
      <w:r w:rsidRPr="00595BC7">
        <w:rPr>
          <w:sz w:val="28"/>
          <w:szCs w:val="28"/>
        </w:rPr>
        <w:t>ждения отрасли культуры, спортивные сооружения);</w:t>
      </w:r>
    </w:p>
    <w:p w:rsidR="00522C00" w:rsidRPr="00595BC7" w:rsidRDefault="00522C00" w:rsidP="00595BC7">
      <w:pPr>
        <w:pStyle w:val="ConsPlusNormal"/>
        <w:ind w:firstLine="709"/>
        <w:contextualSpacing/>
        <w:jc w:val="both"/>
        <w:rPr>
          <w:sz w:val="28"/>
          <w:szCs w:val="28"/>
        </w:rPr>
      </w:pPr>
      <w:r w:rsidRPr="00595BC7">
        <w:rPr>
          <w:sz w:val="28"/>
          <w:szCs w:val="28"/>
        </w:rPr>
        <w:t>приобретение новых транспортных средств и оборудования для обеспечения функционирования существующих или эксплуатации новых объектов (автобусы, а</w:t>
      </w:r>
      <w:r w:rsidRPr="00595BC7">
        <w:rPr>
          <w:sz w:val="28"/>
          <w:szCs w:val="28"/>
        </w:rPr>
        <w:t>в</w:t>
      </w:r>
      <w:r w:rsidRPr="00595BC7">
        <w:rPr>
          <w:sz w:val="28"/>
          <w:szCs w:val="28"/>
        </w:rPr>
        <w:t>томобили скорой медицинской помощи, мобильные медицинские комплексы, об</w:t>
      </w:r>
      <w:r w:rsidRPr="00595BC7">
        <w:rPr>
          <w:sz w:val="28"/>
          <w:szCs w:val="28"/>
        </w:rPr>
        <w:t>о</w:t>
      </w:r>
      <w:r w:rsidRPr="00595BC7">
        <w:rPr>
          <w:sz w:val="28"/>
          <w:szCs w:val="28"/>
        </w:rPr>
        <w:t xml:space="preserve">рудование для реализации проектов в области </w:t>
      </w:r>
      <w:proofErr w:type="spellStart"/>
      <w:r w:rsidRPr="00595BC7">
        <w:rPr>
          <w:sz w:val="28"/>
          <w:szCs w:val="28"/>
        </w:rPr>
        <w:t>телемедицины</w:t>
      </w:r>
      <w:proofErr w:type="spellEnd"/>
      <w:r w:rsidRPr="00595BC7">
        <w:rPr>
          <w:sz w:val="28"/>
          <w:szCs w:val="28"/>
        </w:rPr>
        <w:t>, оборудование для предоставления дистанционных услуг);</w:t>
      </w:r>
    </w:p>
    <w:p w:rsidR="00522C00" w:rsidRPr="00595BC7" w:rsidRDefault="00522C00" w:rsidP="00595BC7">
      <w:pPr>
        <w:pStyle w:val="ConsPlusNormal"/>
        <w:ind w:firstLine="709"/>
        <w:contextualSpacing/>
        <w:jc w:val="both"/>
        <w:rPr>
          <w:sz w:val="28"/>
          <w:szCs w:val="28"/>
        </w:rPr>
      </w:pPr>
      <w:r w:rsidRPr="00595BC7">
        <w:rPr>
          <w:sz w:val="28"/>
          <w:szCs w:val="28"/>
        </w:rPr>
        <w:t>развитие питьевого и технического водоснабжения и водоотведения (стро</w:t>
      </w:r>
      <w:r w:rsidRPr="00595BC7">
        <w:rPr>
          <w:sz w:val="28"/>
          <w:szCs w:val="28"/>
        </w:rPr>
        <w:t>и</w:t>
      </w:r>
      <w:r w:rsidRPr="00595BC7">
        <w:rPr>
          <w:sz w:val="28"/>
          <w:szCs w:val="28"/>
        </w:rPr>
        <w:t>тельство или реконструкция систем водоотведения и канализации, очистных соор</w:t>
      </w:r>
      <w:r w:rsidRPr="00595BC7">
        <w:rPr>
          <w:sz w:val="28"/>
          <w:szCs w:val="28"/>
        </w:rPr>
        <w:t>у</w:t>
      </w:r>
      <w:r w:rsidRPr="00595BC7">
        <w:rPr>
          <w:sz w:val="28"/>
          <w:szCs w:val="28"/>
        </w:rPr>
        <w:t>жений, станций обезжелезивания воды, локальных водопроводов, водозаборных с</w:t>
      </w:r>
      <w:r w:rsidRPr="00595BC7">
        <w:rPr>
          <w:sz w:val="28"/>
          <w:szCs w:val="28"/>
        </w:rPr>
        <w:t>о</w:t>
      </w:r>
      <w:r w:rsidRPr="00595BC7">
        <w:rPr>
          <w:sz w:val="28"/>
          <w:szCs w:val="28"/>
        </w:rPr>
        <w:t>оружений);</w:t>
      </w:r>
    </w:p>
    <w:p w:rsidR="00522C00" w:rsidRPr="00595BC7" w:rsidRDefault="00522C00" w:rsidP="00595BC7">
      <w:pPr>
        <w:pStyle w:val="ConsPlusNormal"/>
        <w:ind w:firstLine="709"/>
        <w:contextualSpacing/>
        <w:jc w:val="both"/>
        <w:rPr>
          <w:sz w:val="28"/>
          <w:szCs w:val="28"/>
        </w:rPr>
      </w:pPr>
      <w:r w:rsidRPr="00595BC7">
        <w:rPr>
          <w:sz w:val="28"/>
          <w:szCs w:val="28"/>
        </w:rPr>
        <w:t>развитие жилищно-коммунальных объектов (строительство блочно-модульных котельных и перевод многоквартирных жилых домов на индивидуальное отопление);</w:t>
      </w:r>
    </w:p>
    <w:p w:rsidR="00522C00" w:rsidRPr="00595BC7" w:rsidRDefault="00522C00" w:rsidP="00595BC7">
      <w:pPr>
        <w:pStyle w:val="ConsPlusNormal"/>
        <w:ind w:firstLine="709"/>
        <w:contextualSpacing/>
        <w:jc w:val="both"/>
        <w:rPr>
          <w:sz w:val="28"/>
          <w:szCs w:val="28"/>
        </w:rPr>
      </w:pPr>
      <w:r w:rsidRPr="00595BC7">
        <w:rPr>
          <w:sz w:val="28"/>
          <w:szCs w:val="28"/>
        </w:rPr>
        <w:t xml:space="preserve">развитие энергообеспечения (строительство, приобретение и монтаж </w:t>
      </w:r>
      <w:proofErr w:type="spellStart"/>
      <w:r w:rsidRPr="00595BC7">
        <w:rPr>
          <w:sz w:val="28"/>
          <w:szCs w:val="28"/>
        </w:rPr>
        <w:t>газ</w:t>
      </w:r>
      <w:r w:rsidRPr="00595BC7">
        <w:rPr>
          <w:sz w:val="28"/>
          <w:szCs w:val="28"/>
        </w:rPr>
        <w:t>о</w:t>
      </w:r>
      <w:r w:rsidRPr="00595BC7">
        <w:rPr>
          <w:sz w:val="28"/>
          <w:szCs w:val="28"/>
        </w:rPr>
        <w:t>поршневых</w:t>
      </w:r>
      <w:proofErr w:type="spellEnd"/>
      <w:r w:rsidRPr="00595BC7">
        <w:rPr>
          <w:sz w:val="28"/>
          <w:szCs w:val="28"/>
        </w:rPr>
        <w:t xml:space="preserve"> установок, газгольдеров, газораспределительных сетей, строительство сетей электропередачи внутри муниципального района, строительство уличных с</w:t>
      </w:r>
      <w:r w:rsidRPr="00595BC7">
        <w:rPr>
          <w:sz w:val="28"/>
          <w:szCs w:val="28"/>
        </w:rPr>
        <w:t>е</w:t>
      </w:r>
      <w:r w:rsidRPr="00595BC7">
        <w:rPr>
          <w:sz w:val="28"/>
          <w:szCs w:val="28"/>
        </w:rPr>
        <w:t>тей освещения населенных пунктов (при обязательном использовании энергосбер</w:t>
      </w:r>
      <w:r w:rsidRPr="00595BC7">
        <w:rPr>
          <w:sz w:val="28"/>
          <w:szCs w:val="28"/>
        </w:rPr>
        <w:t>е</w:t>
      </w:r>
      <w:r w:rsidRPr="00595BC7">
        <w:rPr>
          <w:sz w:val="28"/>
          <w:szCs w:val="28"/>
        </w:rPr>
        <w:t>гающих технологий), строительство и оборудование автономных и возобновляемых источников энергии с применением технологий энергосбережения;</w:t>
      </w:r>
    </w:p>
    <w:p w:rsidR="00522C00" w:rsidRPr="00595BC7" w:rsidRDefault="00522C00" w:rsidP="00595BC7">
      <w:pPr>
        <w:pStyle w:val="ConsPlusNormal"/>
        <w:ind w:firstLine="709"/>
        <w:contextualSpacing/>
        <w:jc w:val="both"/>
        <w:rPr>
          <w:sz w:val="28"/>
          <w:szCs w:val="28"/>
        </w:rPr>
      </w:pPr>
      <w:r w:rsidRPr="00595BC7">
        <w:rPr>
          <w:sz w:val="28"/>
          <w:szCs w:val="28"/>
        </w:rPr>
        <w:t>развитие телекоммуникаций (приобретение и монтаж оборудования, стро</w:t>
      </w:r>
      <w:r w:rsidRPr="00595BC7">
        <w:rPr>
          <w:sz w:val="28"/>
          <w:szCs w:val="28"/>
        </w:rPr>
        <w:t>и</w:t>
      </w:r>
      <w:r w:rsidRPr="00595BC7">
        <w:rPr>
          <w:sz w:val="28"/>
          <w:szCs w:val="28"/>
        </w:rPr>
        <w:lastRenderedPageBreak/>
        <w:t xml:space="preserve">тельство линий передачи данных, обеспечивающих возможность подключения к информационно-телекоммуникационной сети </w:t>
      </w:r>
      <w:r w:rsidR="00BC4C6E" w:rsidRPr="00595BC7">
        <w:rPr>
          <w:sz w:val="28"/>
          <w:szCs w:val="28"/>
        </w:rPr>
        <w:t>«</w:t>
      </w:r>
      <w:r w:rsidRPr="00595BC7">
        <w:rPr>
          <w:sz w:val="28"/>
          <w:szCs w:val="28"/>
        </w:rPr>
        <w:t>Интернет</w:t>
      </w:r>
      <w:r w:rsidR="00BC4C6E" w:rsidRPr="00595BC7">
        <w:rPr>
          <w:sz w:val="28"/>
          <w:szCs w:val="28"/>
        </w:rPr>
        <w:t>»</w:t>
      </w:r>
      <w:r w:rsidRPr="00595BC7">
        <w:rPr>
          <w:sz w:val="28"/>
          <w:szCs w:val="28"/>
        </w:rPr>
        <w:t>).</w:t>
      </w:r>
    </w:p>
    <w:p w:rsidR="00522C00" w:rsidRPr="00595BC7" w:rsidRDefault="001C7F7C" w:rsidP="00595BC7">
      <w:pPr>
        <w:pStyle w:val="ConsPlusNormal"/>
        <w:ind w:firstLine="709"/>
        <w:contextualSpacing/>
        <w:jc w:val="both"/>
        <w:rPr>
          <w:sz w:val="28"/>
          <w:szCs w:val="28"/>
        </w:rPr>
      </w:pPr>
      <w:hyperlink w:anchor="Par3951" w:tooltip="ПЕРЕЧЕНЬ" w:history="1">
        <w:r w:rsidR="00522C00" w:rsidRPr="00595BC7">
          <w:rPr>
            <w:sz w:val="28"/>
            <w:szCs w:val="28"/>
          </w:rPr>
          <w:t>Перечень</w:t>
        </w:r>
      </w:hyperlink>
      <w:r w:rsidR="00522C00" w:rsidRPr="00595BC7">
        <w:rPr>
          <w:sz w:val="28"/>
          <w:szCs w:val="28"/>
        </w:rPr>
        <w:t xml:space="preserve"> населенных пунктов на территории Республики Тыва, относящихся к сельским территориям, приведен в приложени</w:t>
      </w:r>
      <w:r w:rsidR="00635358">
        <w:rPr>
          <w:sz w:val="28"/>
          <w:szCs w:val="28"/>
        </w:rPr>
        <w:t>и</w:t>
      </w:r>
      <w:r w:rsidR="00522C00" w:rsidRPr="00595BC7">
        <w:rPr>
          <w:sz w:val="28"/>
          <w:szCs w:val="28"/>
        </w:rPr>
        <w:t xml:space="preserve"> № </w:t>
      </w:r>
      <w:r w:rsidR="00635358">
        <w:rPr>
          <w:sz w:val="28"/>
          <w:szCs w:val="28"/>
        </w:rPr>
        <w:t>5</w:t>
      </w:r>
      <w:r w:rsidR="00522C00" w:rsidRPr="00595BC7">
        <w:rPr>
          <w:sz w:val="28"/>
          <w:szCs w:val="28"/>
        </w:rPr>
        <w:t xml:space="preserve"> </w:t>
      </w:r>
      <w:r w:rsidR="00522C00" w:rsidRPr="00595BC7">
        <w:rPr>
          <w:bCs/>
          <w:sz w:val="28"/>
          <w:szCs w:val="28"/>
        </w:rPr>
        <w:t>к Программе</w:t>
      </w:r>
      <w:r w:rsidR="00522C00" w:rsidRPr="00595BC7">
        <w:rPr>
          <w:sz w:val="28"/>
          <w:szCs w:val="28"/>
        </w:rPr>
        <w:t>.</w:t>
      </w:r>
    </w:p>
    <w:p w:rsidR="00522C00" w:rsidRPr="00595BC7" w:rsidRDefault="00522C00" w:rsidP="00595BC7">
      <w:pPr>
        <w:pStyle w:val="ConsPlusNormal"/>
        <w:ind w:firstLine="709"/>
        <w:contextualSpacing/>
        <w:jc w:val="both"/>
        <w:rPr>
          <w:sz w:val="28"/>
          <w:szCs w:val="28"/>
        </w:rPr>
      </w:pPr>
      <w:r w:rsidRPr="00595BC7">
        <w:rPr>
          <w:sz w:val="28"/>
          <w:szCs w:val="28"/>
        </w:rPr>
        <w:t xml:space="preserve">В рамках реализации Программы мероприятия </w:t>
      </w:r>
      <w:r w:rsidR="00BC4C6E" w:rsidRPr="00595BC7">
        <w:rPr>
          <w:sz w:val="28"/>
          <w:szCs w:val="28"/>
        </w:rPr>
        <w:t>«</w:t>
      </w:r>
      <w:r w:rsidRPr="00595BC7">
        <w:rPr>
          <w:sz w:val="28"/>
          <w:szCs w:val="28"/>
        </w:rPr>
        <w:t>Современный облик сельских территорий</w:t>
      </w:r>
      <w:r w:rsidR="00BC4C6E" w:rsidRPr="00595BC7">
        <w:rPr>
          <w:sz w:val="28"/>
          <w:szCs w:val="28"/>
        </w:rPr>
        <w:t>»</w:t>
      </w:r>
      <w:r w:rsidRPr="00595BC7">
        <w:rPr>
          <w:sz w:val="28"/>
          <w:szCs w:val="28"/>
        </w:rPr>
        <w:t xml:space="preserve"> </w:t>
      </w:r>
      <w:proofErr w:type="gramStart"/>
      <w:r w:rsidRPr="00595BC7">
        <w:rPr>
          <w:sz w:val="28"/>
          <w:szCs w:val="28"/>
        </w:rPr>
        <w:t>предусматривается</w:t>
      </w:r>
      <w:proofErr w:type="gramEnd"/>
      <w:r w:rsidRPr="00595BC7">
        <w:rPr>
          <w:sz w:val="28"/>
          <w:szCs w:val="28"/>
        </w:rPr>
        <w:t xml:space="preserve"> в том числе в городском округе </w:t>
      </w:r>
      <w:r w:rsidR="00BC4C6E" w:rsidRPr="00595BC7">
        <w:rPr>
          <w:sz w:val="28"/>
          <w:szCs w:val="28"/>
        </w:rPr>
        <w:t>«</w:t>
      </w:r>
      <w:r w:rsidRPr="00595BC7">
        <w:rPr>
          <w:sz w:val="28"/>
          <w:szCs w:val="28"/>
        </w:rPr>
        <w:t>город Ак-Довурак</w:t>
      </w:r>
      <w:r w:rsidR="00BC4C6E" w:rsidRPr="00595BC7">
        <w:rPr>
          <w:sz w:val="28"/>
          <w:szCs w:val="28"/>
        </w:rPr>
        <w:t>»</w:t>
      </w:r>
      <w:r w:rsidRPr="00595BC7">
        <w:rPr>
          <w:sz w:val="28"/>
          <w:szCs w:val="28"/>
        </w:rPr>
        <w:t xml:space="preserve"> и поселке городского типа </w:t>
      </w:r>
      <w:proofErr w:type="spellStart"/>
      <w:r w:rsidRPr="00595BC7">
        <w:rPr>
          <w:sz w:val="28"/>
          <w:szCs w:val="28"/>
        </w:rPr>
        <w:t>Каа-Хем</w:t>
      </w:r>
      <w:proofErr w:type="spellEnd"/>
      <w:r w:rsidRPr="00595BC7">
        <w:rPr>
          <w:sz w:val="28"/>
          <w:szCs w:val="28"/>
        </w:rPr>
        <w:t xml:space="preserve"> </w:t>
      </w:r>
      <w:proofErr w:type="spellStart"/>
      <w:r w:rsidRPr="00595BC7">
        <w:rPr>
          <w:sz w:val="28"/>
          <w:szCs w:val="28"/>
        </w:rPr>
        <w:t>Кызылского</w:t>
      </w:r>
      <w:proofErr w:type="spellEnd"/>
      <w:r w:rsidRPr="00595BC7">
        <w:rPr>
          <w:sz w:val="28"/>
          <w:szCs w:val="28"/>
        </w:rPr>
        <w:t xml:space="preserve"> муниципального района.</w:t>
      </w:r>
    </w:p>
    <w:p w:rsidR="00522C00" w:rsidRPr="00595BC7" w:rsidRDefault="00522C00" w:rsidP="00595BC7">
      <w:pPr>
        <w:pStyle w:val="ConsPlusNormal"/>
        <w:ind w:firstLine="709"/>
        <w:contextualSpacing/>
        <w:jc w:val="both"/>
        <w:rPr>
          <w:sz w:val="28"/>
          <w:szCs w:val="28"/>
        </w:rPr>
      </w:pPr>
      <w:r w:rsidRPr="00595BC7">
        <w:rPr>
          <w:sz w:val="28"/>
          <w:szCs w:val="28"/>
        </w:rPr>
        <w:t xml:space="preserve">Указанные субсидии предполагается предоставлять на условиях </w:t>
      </w:r>
      <w:proofErr w:type="spellStart"/>
      <w:r w:rsidRPr="00595BC7">
        <w:rPr>
          <w:sz w:val="28"/>
          <w:szCs w:val="28"/>
        </w:rPr>
        <w:t>софинансир</w:t>
      </w:r>
      <w:r w:rsidRPr="00595BC7">
        <w:rPr>
          <w:sz w:val="28"/>
          <w:szCs w:val="28"/>
        </w:rPr>
        <w:t>о</w:t>
      </w:r>
      <w:r w:rsidRPr="00595BC7">
        <w:rPr>
          <w:sz w:val="28"/>
          <w:szCs w:val="28"/>
        </w:rPr>
        <w:t>вания</w:t>
      </w:r>
      <w:proofErr w:type="spellEnd"/>
      <w:r w:rsidRPr="00595BC7">
        <w:rPr>
          <w:sz w:val="28"/>
          <w:szCs w:val="28"/>
        </w:rPr>
        <w:t xml:space="preserve"> расходов за счет средств федерального бюджета.</w:t>
      </w:r>
    </w:p>
    <w:p w:rsidR="00522C00" w:rsidRPr="00595BC7" w:rsidRDefault="00522C00" w:rsidP="00595BC7">
      <w:pPr>
        <w:pStyle w:val="ConsPlusNormal"/>
        <w:ind w:firstLine="709"/>
        <w:contextualSpacing/>
        <w:jc w:val="both"/>
        <w:rPr>
          <w:sz w:val="28"/>
          <w:szCs w:val="28"/>
        </w:rPr>
      </w:pPr>
      <w:proofErr w:type="gramStart"/>
      <w:r w:rsidRPr="00595BC7">
        <w:rPr>
          <w:sz w:val="28"/>
          <w:szCs w:val="28"/>
        </w:rPr>
        <w:t>Реализацию мероприятий предусматривается осуществлять в порядке и на у</w:t>
      </w:r>
      <w:r w:rsidRPr="00595BC7">
        <w:rPr>
          <w:sz w:val="28"/>
          <w:szCs w:val="28"/>
        </w:rPr>
        <w:t>с</w:t>
      </w:r>
      <w:r w:rsidRPr="00595BC7">
        <w:rPr>
          <w:sz w:val="28"/>
          <w:szCs w:val="28"/>
        </w:rPr>
        <w:t>ловиях, которые установлены Правилами предоставления и распределения субсидий из федерального бюджета бюджетам субъектов Российской Федерации на реализ</w:t>
      </w:r>
      <w:r w:rsidRPr="00595BC7">
        <w:rPr>
          <w:sz w:val="28"/>
          <w:szCs w:val="28"/>
        </w:rPr>
        <w:t>а</w:t>
      </w:r>
      <w:r w:rsidRPr="00595BC7">
        <w:rPr>
          <w:sz w:val="28"/>
          <w:szCs w:val="28"/>
        </w:rPr>
        <w:t>цию проектов комплексного развития сельских территорий, являющимися прилож</w:t>
      </w:r>
      <w:r w:rsidRPr="00595BC7">
        <w:rPr>
          <w:sz w:val="28"/>
          <w:szCs w:val="28"/>
        </w:rPr>
        <w:t>е</w:t>
      </w:r>
      <w:r w:rsidRPr="00595BC7">
        <w:rPr>
          <w:sz w:val="28"/>
          <w:szCs w:val="28"/>
        </w:rPr>
        <w:t xml:space="preserve">нием № 11 к </w:t>
      </w:r>
      <w:r w:rsidR="00635358">
        <w:rPr>
          <w:sz w:val="28"/>
          <w:szCs w:val="28"/>
        </w:rPr>
        <w:t>г</w:t>
      </w:r>
      <w:r w:rsidRPr="00595BC7">
        <w:rPr>
          <w:sz w:val="28"/>
          <w:szCs w:val="28"/>
        </w:rPr>
        <w:t xml:space="preserve">осударственной программе Российской Федерации </w:t>
      </w:r>
      <w:r w:rsidR="00BC4C6E" w:rsidRPr="00595BC7">
        <w:rPr>
          <w:sz w:val="28"/>
          <w:szCs w:val="28"/>
        </w:rPr>
        <w:t>«</w:t>
      </w:r>
      <w:r w:rsidRPr="00595BC7">
        <w:rPr>
          <w:sz w:val="28"/>
          <w:szCs w:val="28"/>
        </w:rPr>
        <w:t>Комплексное ра</w:t>
      </w:r>
      <w:r w:rsidRPr="00595BC7">
        <w:rPr>
          <w:sz w:val="28"/>
          <w:szCs w:val="28"/>
        </w:rPr>
        <w:t>з</w:t>
      </w:r>
      <w:r w:rsidRPr="00595BC7">
        <w:rPr>
          <w:sz w:val="28"/>
          <w:szCs w:val="28"/>
        </w:rPr>
        <w:t>витие сельских территорий</w:t>
      </w:r>
      <w:r w:rsidR="00BC4C6E" w:rsidRPr="00595BC7">
        <w:rPr>
          <w:sz w:val="28"/>
          <w:szCs w:val="28"/>
        </w:rPr>
        <w:t>»</w:t>
      </w:r>
      <w:r w:rsidRPr="00595BC7">
        <w:rPr>
          <w:sz w:val="28"/>
          <w:szCs w:val="28"/>
        </w:rPr>
        <w:t>, утвержденной постановлением Правительства Росси</w:t>
      </w:r>
      <w:r w:rsidRPr="00595BC7">
        <w:rPr>
          <w:sz w:val="28"/>
          <w:szCs w:val="28"/>
        </w:rPr>
        <w:t>й</w:t>
      </w:r>
      <w:r w:rsidRPr="00595BC7">
        <w:rPr>
          <w:sz w:val="28"/>
          <w:szCs w:val="28"/>
        </w:rPr>
        <w:t>ской Федерации от 31 мая 2019 г. № 696.</w:t>
      </w:r>
      <w:proofErr w:type="gramEnd"/>
    </w:p>
    <w:p w:rsidR="00522C00" w:rsidRPr="00595BC7" w:rsidRDefault="00522C00" w:rsidP="00595BC7">
      <w:pPr>
        <w:pStyle w:val="ConsPlusNormal"/>
        <w:ind w:firstLine="709"/>
        <w:contextualSpacing/>
        <w:jc w:val="both"/>
        <w:rPr>
          <w:sz w:val="28"/>
          <w:szCs w:val="28"/>
        </w:rPr>
      </w:pPr>
      <w:r w:rsidRPr="00595BC7">
        <w:rPr>
          <w:sz w:val="28"/>
          <w:szCs w:val="28"/>
        </w:rPr>
        <w:t xml:space="preserve">Проекты определяются по итогам рассмотрения заявок </w:t>
      </w:r>
      <w:r w:rsidRPr="00595BC7">
        <w:rPr>
          <w:bCs/>
          <w:sz w:val="28"/>
          <w:szCs w:val="28"/>
        </w:rPr>
        <w:t xml:space="preserve">комиссией </w:t>
      </w:r>
      <w:r w:rsidRPr="00595BC7">
        <w:rPr>
          <w:sz w:val="28"/>
          <w:szCs w:val="28"/>
        </w:rPr>
        <w:t>по отбору и приемке законченного строительством проектов развития сельских территорий и распределению субсидий муниципальным районам Республики Тыва в рамках Г</w:t>
      </w:r>
      <w:r w:rsidRPr="00595BC7">
        <w:rPr>
          <w:sz w:val="28"/>
          <w:szCs w:val="28"/>
        </w:rPr>
        <w:t>о</w:t>
      </w:r>
      <w:r w:rsidRPr="00595BC7">
        <w:rPr>
          <w:sz w:val="28"/>
          <w:szCs w:val="28"/>
        </w:rPr>
        <w:t xml:space="preserve">сударственной программы Республики Тыва </w:t>
      </w:r>
      <w:r w:rsidR="00BC4C6E" w:rsidRPr="00595BC7">
        <w:rPr>
          <w:sz w:val="28"/>
          <w:szCs w:val="28"/>
        </w:rPr>
        <w:t>«</w:t>
      </w:r>
      <w:r w:rsidRPr="00595BC7">
        <w:rPr>
          <w:sz w:val="28"/>
          <w:szCs w:val="28"/>
        </w:rPr>
        <w:t>Комплексное развитие сельских те</w:t>
      </w:r>
      <w:r w:rsidRPr="00595BC7">
        <w:rPr>
          <w:sz w:val="28"/>
          <w:szCs w:val="28"/>
        </w:rPr>
        <w:t>р</w:t>
      </w:r>
      <w:r w:rsidRPr="00595BC7">
        <w:rPr>
          <w:sz w:val="28"/>
          <w:szCs w:val="28"/>
        </w:rPr>
        <w:t>риторий</w:t>
      </w:r>
      <w:r w:rsidR="00BC4C6E" w:rsidRPr="00595BC7">
        <w:rPr>
          <w:sz w:val="28"/>
          <w:szCs w:val="28"/>
        </w:rPr>
        <w:t>»</w:t>
      </w:r>
      <w:r w:rsidRPr="00595BC7">
        <w:rPr>
          <w:sz w:val="28"/>
          <w:szCs w:val="28"/>
        </w:rPr>
        <w:t>, которая создается нормативным правовым актом Правительства Респу</w:t>
      </w:r>
      <w:r w:rsidRPr="00595BC7">
        <w:rPr>
          <w:sz w:val="28"/>
          <w:szCs w:val="28"/>
        </w:rPr>
        <w:t>б</w:t>
      </w:r>
      <w:r w:rsidRPr="00595BC7">
        <w:rPr>
          <w:sz w:val="28"/>
          <w:szCs w:val="28"/>
        </w:rPr>
        <w:t>лики Тыва.</w:t>
      </w:r>
    </w:p>
    <w:p w:rsidR="00595BC7" w:rsidRDefault="00595BC7" w:rsidP="00595BC7">
      <w:pPr>
        <w:pStyle w:val="ConsPlusNormal"/>
        <w:contextualSpacing/>
        <w:jc w:val="center"/>
        <w:rPr>
          <w:bCs/>
          <w:sz w:val="28"/>
          <w:szCs w:val="28"/>
        </w:rPr>
      </w:pPr>
    </w:p>
    <w:p w:rsidR="00522C00" w:rsidRDefault="00522C00" w:rsidP="00595BC7">
      <w:pPr>
        <w:pStyle w:val="ConsPlusNormal"/>
        <w:contextualSpacing/>
        <w:jc w:val="center"/>
        <w:rPr>
          <w:bCs/>
          <w:sz w:val="28"/>
          <w:szCs w:val="28"/>
        </w:rPr>
      </w:pPr>
      <w:r w:rsidRPr="00595BC7">
        <w:rPr>
          <w:bCs/>
          <w:sz w:val="28"/>
          <w:szCs w:val="28"/>
        </w:rPr>
        <w:t>IV. Обоснование финансовых затрат Подпрограммы</w:t>
      </w:r>
    </w:p>
    <w:p w:rsidR="00595BC7" w:rsidRPr="00595BC7" w:rsidRDefault="00595BC7" w:rsidP="00595BC7">
      <w:pPr>
        <w:pStyle w:val="ConsPlusNormal"/>
        <w:contextualSpacing/>
        <w:jc w:val="center"/>
        <w:rPr>
          <w:bCs/>
          <w:sz w:val="28"/>
          <w:szCs w:val="28"/>
        </w:rPr>
      </w:pPr>
    </w:p>
    <w:p w:rsidR="00522C00" w:rsidRPr="00595BC7" w:rsidRDefault="00522C00" w:rsidP="00595BC7">
      <w:pPr>
        <w:pStyle w:val="ConsPlusNormal"/>
        <w:ind w:firstLine="709"/>
        <w:contextualSpacing/>
        <w:jc w:val="both"/>
        <w:rPr>
          <w:sz w:val="28"/>
          <w:szCs w:val="28"/>
        </w:rPr>
      </w:pPr>
      <w:r w:rsidRPr="00595BC7">
        <w:rPr>
          <w:sz w:val="28"/>
          <w:szCs w:val="28"/>
        </w:rPr>
        <w:t>Подпрограмма реализуется за счет средств федерального, республиканского, местного бюджетов и внебюджетных источников.</w:t>
      </w:r>
    </w:p>
    <w:p w:rsidR="00522C00" w:rsidRPr="00595BC7" w:rsidRDefault="00522C00" w:rsidP="00595BC7">
      <w:pPr>
        <w:pStyle w:val="ConsPlusNormal"/>
        <w:ind w:firstLine="709"/>
        <w:contextualSpacing/>
        <w:jc w:val="both"/>
        <w:rPr>
          <w:sz w:val="28"/>
          <w:szCs w:val="28"/>
        </w:rPr>
      </w:pPr>
      <w:r w:rsidRPr="00595BC7">
        <w:rPr>
          <w:sz w:val="28"/>
          <w:szCs w:val="28"/>
        </w:rPr>
        <w:t xml:space="preserve">Объем финансовых ресурсов, необходимых для реализации Подпрограммы, приведен в разрезе мероприятий в </w:t>
      </w:r>
      <w:hyperlink w:anchor="Par2011" w:tooltip="РЕСУРСНОЕ ОБЕСПЕЧЕНИЕ" w:history="1">
        <w:r w:rsidRPr="00595BC7">
          <w:rPr>
            <w:sz w:val="28"/>
            <w:szCs w:val="28"/>
          </w:rPr>
          <w:t xml:space="preserve">приложении </w:t>
        </w:r>
      </w:hyperlink>
      <w:r w:rsidR="00635358">
        <w:t>№ 4</w:t>
      </w:r>
      <w:r w:rsidRPr="00595BC7">
        <w:rPr>
          <w:sz w:val="28"/>
          <w:szCs w:val="28"/>
        </w:rPr>
        <w:t xml:space="preserve"> </w:t>
      </w:r>
      <w:r w:rsidRPr="00595BC7">
        <w:rPr>
          <w:bCs/>
          <w:sz w:val="28"/>
          <w:szCs w:val="28"/>
        </w:rPr>
        <w:t>к Программе</w:t>
      </w:r>
      <w:r w:rsidRPr="00595BC7">
        <w:rPr>
          <w:sz w:val="28"/>
          <w:szCs w:val="28"/>
        </w:rPr>
        <w:t>.</w:t>
      </w:r>
    </w:p>
    <w:p w:rsidR="00522C00" w:rsidRPr="00595BC7" w:rsidRDefault="00522C00" w:rsidP="00595BC7">
      <w:pPr>
        <w:pStyle w:val="ConsPlusNormal"/>
        <w:ind w:firstLine="709"/>
        <w:contextualSpacing/>
        <w:jc w:val="both"/>
        <w:rPr>
          <w:sz w:val="28"/>
          <w:szCs w:val="28"/>
        </w:rPr>
      </w:pPr>
      <w:r w:rsidRPr="00595BC7">
        <w:rPr>
          <w:sz w:val="28"/>
          <w:szCs w:val="28"/>
        </w:rPr>
        <w:t xml:space="preserve">Прогнозируемые в рамках Подпрограммы объемы </w:t>
      </w:r>
      <w:proofErr w:type="spellStart"/>
      <w:r w:rsidRPr="00595BC7">
        <w:rPr>
          <w:sz w:val="28"/>
          <w:szCs w:val="28"/>
        </w:rPr>
        <w:t>софинансирования</w:t>
      </w:r>
      <w:proofErr w:type="spellEnd"/>
      <w:r w:rsidRPr="00595BC7">
        <w:rPr>
          <w:sz w:val="28"/>
          <w:szCs w:val="28"/>
        </w:rPr>
        <w:t xml:space="preserve"> за счет указанных средств определены на основе анализа прогнозных показателей, пре</w:t>
      </w:r>
      <w:r w:rsidRPr="00595BC7">
        <w:rPr>
          <w:sz w:val="28"/>
          <w:szCs w:val="28"/>
        </w:rPr>
        <w:t>д</w:t>
      </w:r>
      <w:r w:rsidRPr="00595BC7">
        <w:rPr>
          <w:sz w:val="28"/>
          <w:szCs w:val="28"/>
        </w:rPr>
        <w:t>ставленных органами местного самоуправления Республики Тыва.</w:t>
      </w:r>
    </w:p>
    <w:p w:rsidR="00522C00" w:rsidRPr="00595BC7" w:rsidRDefault="00522C00" w:rsidP="00595BC7">
      <w:pPr>
        <w:pStyle w:val="ConsPlusNormal"/>
        <w:contextualSpacing/>
        <w:jc w:val="center"/>
        <w:rPr>
          <w:bCs/>
          <w:sz w:val="28"/>
          <w:szCs w:val="28"/>
        </w:rPr>
      </w:pPr>
    </w:p>
    <w:p w:rsidR="00522C00" w:rsidRDefault="00522C00" w:rsidP="00595BC7">
      <w:pPr>
        <w:pStyle w:val="ConsPlusNormal"/>
        <w:contextualSpacing/>
        <w:jc w:val="center"/>
        <w:rPr>
          <w:bCs/>
          <w:sz w:val="28"/>
          <w:szCs w:val="28"/>
        </w:rPr>
      </w:pPr>
      <w:r w:rsidRPr="00595BC7">
        <w:rPr>
          <w:bCs/>
          <w:sz w:val="28"/>
          <w:szCs w:val="28"/>
          <w:lang w:val="en-US"/>
        </w:rPr>
        <w:t>V</w:t>
      </w:r>
      <w:r w:rsidRPr="00595BC7">
        <w:rPr>
          <w:bCs/>
          <w:sz w:val="28"/>
          <w:szCs w:val="28"/>
        </w:rPr>
        <w:t>. Трудовые ресурсы Подпрограммы</w:t>
      </w:r>
    </w:p>
    <w:p w:rsidR="00595BC7" w:rsidRPr="00595BC7" w:rsidRDefault="00595BC7" w:rsidP="00595BC7">
      <w:pPr>
        <w:pStyle w:val="ConsPlusNormal"/>
        <w:contextualSpacing/>
        <w:jc w:val="center"/>
        <w:rPr>
          <w:bCs/>
          <w:sz w:val="28"/>
          <w:szCs w:val="28"/>
        </w:rPr>
      </w:pPr>
    </w:p>
    <w:p w:rsidR="00522C00" w:rsidRPr="00595BC7" w:rsidRDefault="00522C00" w:rsidP="00595BC7">
      <w:pPr>
        <w:pStyle w:val="ConsPlusNormal"/>
        <w:ind w:firstLine="709"/>
        <w:contextualSpacing/>
        <w:jc w:val="both"/>
        <w:rPr>
          <w:bCs/>
          <w:sz w:val="28"/>
          <w:szCs w:val="28"/>
        </w:rPr>
      </w:pPr>
      <w:proofErr w:type="gramStart"/>
      <w:r w:rsidRPr="00595BC7">
        <w:rPr>
          <w:bCs/>
          <w:sz w:val="28"/>
          <w:szCs w:val="28"/>
        </w:rPr>
        <w:t>В целях своевременной и полной реализации запланированных мероприятий Подпрограммы за каждым муниципальным районом Республики Тыва, на террит</w:t>
      </w:r>
      <w:r w:rsidRPr="00595BC7">
        <w:rPr>
          <w:bCs/>
          <w:sz w:val="28"/>
          <w:szCs w:val="28"/>
        </w:rPr>
        <w:t>о</w:t>
      </w:r>
      <w:r w:rsidRPr="00595BC7">
        <w:rPr>
          <w:bCs/>
          <w:sz w:val="28"/>
          <w:szCs w:val="28"/>
        </w:rPr>
        <w:t>рии которого расположено сельское поселение, распоряжением Правительства Ре</w:t>
      </w:r>
      <w:r w:rsidRPr="00595BC7">
        <w:rPr>
          <w:bCs/>
          <w:sz w:val="28"/>
          <w:szCs w:val="28"/>
        </w:rPr>
        <w:t>с</w:t>
      </w:r>
      <w:r w:rsidRPr="00595BC7">
        <w:rPr>
          <w:bCs/>
          <w:sz w:val="28"/>
          <w:szCs w:val="28"/>
        </w:rPr>
        <w:t>публики Тыва закрепляются ответственные кураторы из числа членов Правительс</w:t>
      </w:r>
      <w:r w:rsidRPr="00595BC7">
        <w:rPr>
          <w:bCs/>
          <w:sz w:val="28"/>
          <w:szCs w:val="28"/>
        </w:rPr>
        <w:t>т</w:t>
      </w:r>
      <w:r w:rsidRPr="00595BC7">
        <w:rPr>
          <w:bCs/>
          <w:sz w:val="28"/>
          <w:szCs w:val="28"/>
        </w:rPr>
        <w:t>ва Республики Тыва, государственных гражданских служащих Республики Тыва, а также депутатов Верховного Хурала (парламента) Республики Тыва, представителей научных и общественных организаций.</w:t>
      </w:r>
      <w:proofErr w:type="gramEnd"/>
    </w:p>
    <w:p w:rsidR="00522C00" w:rsidRPr="00595BC7" w:rsidRDefault="00522C00" w:rsidP="00595BC7">
      <w:pPr>
        <w:pStyle w:val="ConsPlusNormal"/>
        <w:ind w:firstLine="709"/>
        <w:contextualSpacing/>
        <w:jc w:val="both"/>
        <w:rPr>
          <w:bCs/>
          <w:sz w:val="28"/>
          <w:szCs w:val="28"/>
        </w:rPr>
      </w:pPr>
      <w:r w:rsidRPr="00595BC7">
        <w:rPr>
          <w:bCs/>
          <w:sz w:val="28"/>
          <w:szCs w:val="28"/>
        </w:rPr>
        <w:t>Для обеспечения реализации мероприятий Подпрограммы планируется д</w:t>
      </w:r>
      <w:r w:rsidRPr="00595BC7">
        <w:rPr>
          <w:bCs/>
          <w:sz w:val="28"/>
          <w:szCs w:val="28"/>
        </w:rPr>
        <w:t>о</w:t>
      </w:r>
      <w:r w:rsidRPr="00595BC7">
        <w:rPr>
          <w:bCs/>
          <w:sz w:val="28"/>
          <w:szCs w:val="28"/>
        </w:rPr>
        <w:t>полнительное обучение специалистов муниципальных районов Республики Тыва и участников Подпрограммы из числа жителей сельских поселений, в том числе бе</w:t>
      </w:r>
      <w:r w:rsidRPr="00595BC7">
        <w:rPr>
          <w:bCs/>
          <w:sz w:val="28"/>
          <w:szCs w:val="28"/>
        </w:rPr>
        <w:t>з</w:t>
      </w:r>
      <w:r w:rsidRPr="00595BC7">
        <w:rPr>
          <w:bCs/>
          <w:sz w:val="28"/>
          <w:szCs w:val="28"/>
        </w:rPr>
        <w:lastRenderedPageBreak/>
        <w:t>работных граждан, с последующим трудоустройством.</w:t>
      </w:r>
    </w:p>
    <w:p w:rsidR="00522C00" w:rsidRPr="00595BC7" w:rsidRDefault="00522C00" w:rsidP="00595BC7">
      <w:pPr>
        <w:pStyle w:val="ConsPlusNormal"/>
        <w:ind w:firstLine="709"/>
        <w:contextualSpacing/>
        <w:jc w:val="both"/>
        <w:rPr>
          <w:bCs/>
          <w:sz w:val="28"/>
          <w:szCs w:val="28"/>
        </w:rPr>
      </w:pPr>
      <w:r w:rsidRPr="00595BC7">
        <w:rPr>
          <w:bCs/>
          <w:sz w:val="28"/>
          <w:szCs w:val="28"/>
        </w:rPr>
        <w:t>Будут созданы новые субъекты предпринимательства в сельском хозяйстве в форме малых форм хозяйствования, открыты новые торговые точки в сельских п</w:t>
      </w:r>
      <w:r w:rsidRPr="00595BC7">
        <w:rPr>
          <w:bCs/>
          <w:sz w:val="28"/>
          <w:szCs w:val="28"/>
        </w:rPr>
        <w:t>о</w:t>
      </w:r>
      <w:r w:rsidRPr="00595BC7">
        <w:rPr>
          <w:bCs/>
          <w:sz w:val="28"/>
          <w:szCs w:val="28"/>
        </w:rPr>
        <w:t>селениях.</w:t>
      </w:r>
    </w:p>
    <w:p w:rsidR="00522C00" w:rsidRPr="00595BC7" w:rsidRDefault="00522C00" w:rsidP="00595BC7">
      <w:pPr>
        <w:pStyle w:val="ConsPlusNormal"/>
        <w:ind w:firstLine="709"/>
        <w:contextualSpacing/>
        <w:jc w:val="both"/>
        <w:rPr>
          <w:bCs/>
          <w:sz w:val="28"/>
          <w:szCs w:val="28"/>
        </w:rPr>
      </w:pPr>
      <w:r w:rsidRPr="00595BC7">
        <w:rPr>
          <w:bCs/>
          <w:sz w:val="28"/>
          <w:szCs w:val="28"/>
        </w:rPr>
        <w:t>Требуется консолидация усилий жителей сельских поселений по участию в конкурсе на поддержку реализации комплексных проектов развития сельских пос</w:t>
      </w:r>
      <w:r w:rsidRPr="00595BC7">
        <w:rPr>
          <w:bCs/>
          <w:sz w:val="28"/>
          <w:szCs w:val="28"/>
        </w:rPr>
        <w:t>е</w:t>
      </w:r>
      <w:r w:rsidRPr="00595BC7">
        <w:rPr>
          <w:bCs/>
          <w:sz w:val="28"/>
          <w:szCs w:val="28"/>
        </w:rPr>
        <w:t>лений.</w:t>
      </w:r>
    </w:p>
    <w:p w:rsidR="00522C00" w:rsidRPr="00595BC7" w:rsidRDefault="00522C00" w:rsidP="00595BC7">
      <w:pPr>
        <w:pStyle w:val="ConsPlusNormal"/>
        <w:contextualSpacing/>
        <w:jc w:val="center"/>
        <w:rPr>
          <w:bCs/>
          <w:sz w:val="28"/>
          <w:szCs w:val="28"/>
        </w:rPr>
      </w:pPr>
    </w:p>
    <w:p w:rsidR="00522C00" w:rsidRDefault="00522C00" w:rsidP="00595BC7">
      <w:pPr>
        <w:pStyle w:val="ConsPlusNormal"/>
        <w:contextualSpacing/>
        <w:jc w:val="center"/>
        <w:rPr>
          <w:bCs/>
          <w:sz w:val="28"/>
          <w:szCs w:val="28"/>
        </w:rPr>
      </w:pPr>
      <w:r w:rsidRPr="00595BC7">
        <w:rPr>
          <w:bCs/>
          <w:sz w:val="28"/>
          <w:szCs w:val="28"/>
          <w:lang w:val="en-US"/>
        </w:rPr>
        <w:t>VI</w:t>
      </w:r>
      <w:r w:rsidRPr="00595BC7">
        <w:rPr>
          <w:bCs/>
          <w:sz w:val="28"/>
          <w:szCs w:val="28"/>
        </w:rPr>
        <w:t>. Механизм реализации Подпрограммы</w:t>
      </w:r>
    </w:p>
    <w:p w:rsidR="00595BC7" w:rsidRPr="00595BC7" w:rsidRDefault="00595BC7" w:rsidP="00595BC7">
      <w:pPr>
        <w:pStyle w:val="ConsPlusNormal"/>
        <w:contextualSpacing/>
        <w:jc w:val="center"/>
        <w:rPr>
          <w:bCs/>
          <w:sz w:val="28"/>
          <w:szCs w:val="28"/>
        </w:rPr>
      </w:pPr>
    </w:p>
    <w:p w:rsidR="00522C00" w:rsidRPr="00595BC7" w:rsidRDefault="00522C00" w:rsidP="00595BC7">
      <w:pPr>
        <w:pStyle w:val="ConsPlusNormal"/>
        <w:ind w:firstLine="709"/>
        <w:contextualSpacing/>
        <w:jc w:val="both"/>
        <w:rPr>
          <w:bCs/>
          <w:sz w:val="28"/>
          <w:szCs w:val="28"/>
        </w:rPr>
      </w:pPr>
      <w:r w:rsidRPr="00595BC7">
        <w:rPr>
          <w:bCs/>
          <w:sz w:val="28"/>
          <w:szCs w:val="28"/>
        </w:rPr>
        <w:t>Основным механизмом реализации Подпрограммы является организация ин</w:t>
      </w:r>
      <w:r w:rsidRPr="00595BC7">
        <w:rPr>
          <w:bCs/>
          <w:sz w:val="28"/>
          <w:szCs w:val="28"/>
        </w:rPr>
        <w:t>и</w:t>
      </w:r>
      <w:r w:rsidRPr="00595BC7">
        <w:rPr>
          <w:bCs/>
          <w:sz w:val="28"/>
          <w:szCs w:val="28"/>
        </w:rPr>
        <w:t>циативных проектов, направленных на решение задач в сельской местности в ра</w:t>
      </w:r>
      <w:r w:rsidRPr="00595BC7">
        <w:rPr>
          <w:bCs/>
          <w:sz w:val="28"/>
          <w:szCs w:val="28"/>
        </w:rPr>
        <w:t>м</w:t>
      </w:r>
      <w:r w:rsidRPr="00595BC7">
        <w:rPr>
          <w:bCs/>
          <w:sz w:val="28"/>
          <w:szCs w:val="28"/>
        </w:rPr>
        <w:t>ках мероприятий Подпрограммы.</w:t>
      </w:r>
    </w:p>
    <w:p w:rsidR="00522C00" w:rsidRPr="00595BC7" w:rsidRDefault="00522C00" w:rsidP="00595BC7">
      <w:pPr>
        <w:pStyle w:val="ConsPlusNormal"/>
        <w:ind w:firstLine="709"/>
        <w:contextualSpacing/>
        <w:jc w:val="both"/>
        <w:rPr>
          <w:bCs/>
          <w:sz w:val="28"/>
          <w:szCs w:val="28"/>
        </w:rPr>
      </w:pPr>
      <w:r w:rsidRPr="00595BC7">
        <w:rPr>
          <w:bCs/>
          <w:sz w:val="28"/>
          <w:szCs w:val="28"/>
        </w:rPr>
        <w:t>Мероприятия Подпрограммы реализуются посредством проведения конкур</w:t>
      </w:r>
      <w:r w:rsidRPr="00595BC7">
        <w:rPr>
          <w:bCs/>
          <w:sz w:val="28"/>
          <w:szCs w:val="28"/>
        </w:rPr>
        <w:t>с</w:t>
      </w:r>
      <w:r w:rsidRPr="00595BC7">
        <w:rPr>
          <w:bCs/>
          <w:sz w:val="28"/>
          <w:szCs w:val="28"/>
        </w:rPr>
        <w:t>ных процедур. Предполагается проведение конкурсов двух типов. К первому типу конкурсов относятся поддержка и реализация экономических проектов. Второй тип конкурсов направлен на реализацию социальных проектов по развитию базовых объектов инфраструктуры села.</w:t>
      </w:r>
    </w:p>
    <w:p w:rsidR="00522C00" w:rsidRPr="00595BC7" w:rsidRDefault="00522C00" w:rsidP="00595BC7">
      <w:pPr>
        <w:pStyle w:val="ConsPlusNormal"/>
        <w:ind w:firstLine="709"/>
        <w:contextualSpacing/>
        <w:jc w:val="both"/>
        <w:rPr>
          <w:bCs/>
          <w:sz w:val="28"/>
          <w:szCs w:val="28"/>
        </w:rPr>
      </w:pPr>
      <w:r w:rsidRPr="00595BC7">
        <w:rPr>
          <w:bCs/>
          <w:sz w:val="28"/>
          <w:szCs w:val="28"/>
        </w:rPr>
        <w:t>Конкурсы проводятся на основании специально разработанных процедур, з</w:t>
      </w:r>
      <w:r w:rsidRPr="00595BC7">
        <w:rPr>
          <w:bCs/>
          <w:sz w:val="28"/>
          <w:szCs w:val="28"/>
        </w:rPr>
        <w:t>а</w:t>
      </w:r>
      <w:r w:rsidRPr="00595BC7">
        <w:rPr>
          <w:bCs/>
          <w:sz w:val="28"/>
          <w:szCs w:val="28"/>
        </w:rPr>
        <w:t>крепленных нормативными правовыми актами Правительства Республики Тыва, о</w:t>
      </w:r>
      <w:r w:rsidRPr="00595BC7">
        <w:rPr>
          <w:bCs/>
          <w:sz w:val="28"/>
          <w:szCs w:val="28"/>
        </w:rPr>
        <w:t>р</w:t>
      </w:r>
      <w:r w:rsidRPr="00595BC7">
        <w:rPr>
          <w:bCs/>
          <w:sz w:val="28"/>
          <w:szCs w:val="28"/>
        </w:rPr>
        <w:t>ганов исполнительной власти Республики Тыва, и регламентируют критерии пол</w:t>
      </w:r>
      <w:r w:rsidRPr="00595BC7">
        <w:rPr>
          <w:bCs/>
          <w:sz w:val="28"/>
          <w:szCs w:val="28"/>
        </w:rPr>
        <w:t>у</w:t>
      </w:r>
      <w:r w:rsidRPr="00595BC7">
        <w:rPr>
          <w:bCs/>
          <w:sz w:val="28"/>
          <w:szCs w:val="28"/>
        </w:rPr>
        <w:t>чения грантов и (или) субсидий на реализацию проектов в рамках мероприятий Подпрограммы.</w:t>
      </w:r>
    </w:p>
    <w:p w:rsidR="00522C00" w:rsidRPr="00595BC7" w:rsidRDefault="00522C00" w:rsidP="00595BC7">
      <w:pPr>
        <w:pStyle w:val="ConsPlusNormal"/>
        <w:ind w:firstLine="709"/>
        <w:contextualSpacing/>
        <w:jc w:val="both"/>
        <w:rPr>
          <w:bCs/>
          <w:sz w:val="28"/>
          <w:szCs w:val="28"/>
        </w:rPr>
      </w:pPr>
      <w:r w:rsidRPr="00595BC7">
        <w:rPr>
          <w:bCs/>
          <w:sz w:val="28"/>
          <w:szCs w:val="28"/>
        </w:rPr>
        <w:t>Министерство сельского хозяйства и продовольствия Республики Тыва явл</w:t>
      </w:r>
      <w:r w:rsidRPr="00595BC7">
        <w:rPr>
          <w:bCs/>
          <w:sz w:val="28"/>
          <w:szCs w:val="28"/>
        </w:rPr>
        <w:t>я</w:t>
      </w:r>
      <w:r w:rsidRPr="00595BC7">
        <w:rPr>
          <w:bCs/>
          <w:sz w:val="28"/>
          <w:szCs w:val="28"/>
        </w:rPr>
        <w:t xml:space="preserve">ется организатором конкурсов в рамках мероприятий </w:t>
      </w:r>
      <w:proofErr w:type="gramStart"/>
      <w:r w:rsidRPr="00595BC7">
        <w:rPr>
          <w:bCs/>
          <w:sz w:val="28"/>
          <w:szCs w:val="28"/>
        </w:rPr>
        <w:t>Подпрограммы</w:t>
      </w:r>
      <w:proofErr w:type="gramEnd"/>
      <w:r w:rsidRPr="00595BC7">
        <w:rPr>
          <w:bCs/>
          <w:sz w:val="28"/>
          <w:szCs w:val="28"/>
        </w:rPr>
        <w:t xml:space="preserve"> и обеспечив</w:t>
      </w:r>
      <w:r w:rsidRPr="00595BC7">
        <w:rPr>
          <w:bCs/>
          <w:sz w:val="28"/>
          <w:szCs w:val="28"/>
        </w:rPr>
        <w:t>а</w:t>
      </w:r>
      <w:r w:rsidRPr="00595BC7">
        <w:rPr>
          <w:bCs/>
          <w:sz w:val="28"/>
          <w:szCs w:val="28"/>
        </w:rPr>
        <w:t>ют прием, учет и хранение поступивших заявок от муниципальных районов Респу</w:t>
      </w:r>
      <w:r w:rsidRPr="00595BC7">
        <w:rPr>
          <w:bCs/>
          <w:sz w:val="28"/>
          <w:szCs w:val="28"/>
        </w:rPr>
        <w:t>б</w:t>
      </w:r>
      <w:r w:rsidRPr="00595BC7">
        <w:rPr>
          <w:bCs/>
          <w:sz w:val="28"/>
          <w:szCs w:val="28"/>
        </w:rPr>
        <w:t>лики Тыва.</w:t>
      </w:r>
    </w:p>
    <w:p w:rsidR="00522C00" w:rsidRPr="00595BC7" w:rsidRDefault="00522C00" w:rsidP="00595BC7">
      <w:pPr>
        <w:pStyle w:val="ConsPlusNormal"/>
        <w:ind w:firstLine="709"/>
        <w:contextualSpacing/>
        <w:jc w:val="both"/>
        <w:rPr>
          <w:bCs/>
          <w:sz w:val="28"/>
          <w:szCs w:val="28"/>
        </w:rPr>
      </w:pPr>
      <w:r w:rsidRPr="00595BC7">
        <w:rPr>
          <w:bCs/>
          <w:sz w:val="28"/>
          <w:szCs w:val="28"/>
        </w:rPr>
        <w:t>Конкурсный отбор инициативных и иных проектов осуществляет</w:t>
      </w:r>
      <w:r w:rsidR="00635358">
        <w:rPr>
          <w:bCs/>
          <w:sz w:val="28"/>
          <w:szCs w:val="28"/>
        </w:rPr>
        <w:t>ся</w:t>
      </w:r>
      <w:r w:rsidRPr="00595BC7">
        <w:rPr>
          <w:bCs/>
          <w:sz w:val="28"/>
          <w:szCs w:val="28"/>
        </w:rPr>
        <w:t xml:space="preserve"> комиссией </w:t>
      </w:r>
      <w:r w:rsidRPr="00595BC7">
        <w:rPr>
          <w:sz w:val="28"/>
          <w:szCs w:val="28"/>
        </w:rPr>
        <w:t>по отбору проектов развития сельских территорий и распределению субсидий м</w:t>
      </w:r>
      <w:r w:rsidRPr="00595BC7">
        <w:rPr>
          <w:sz w:val="28"/>
          <w:szCs w:val="28"/>
        </w:rPr>
        <w:t>у</w:t>
      </w:r>
      <w:r w:rsidRPr="00595BC7">
        <w:rPr>
          <w:sz w:val="28"/>
          <w:szCs w:val="28"/>
        </w:rPr>
        <w:t xml:space="preserve">ниципальным районам Республики Тыва в рамках </w:t>
      </w:r>
      <w:r w:rsidR="00635358">
        <w:rPr>
          <w:sz w:val="28"/>
          <w:szCs w:val="28"/>
        </w:rPr>
        <w:t>г</w:t>
      </w:r>
      <w:r w:rsidRPr="00595BC7">
        <w:rPr>
          <w:sz w:val="28"/>
          <w:szCs w:val="28"/>
        </w:rPr>
        <w:t>осударственной программы Ре</w:t>
      </w:r>
      <w:r w:rsidRPr="00595BC7">
        <w:rPr>
          <w:sz w:val="28"/>
          <w:szCs w:val="28"/>
        </w:rPr>
        <w:t>с</w:t>
      </w:r>
      <w:r w:rsidRPr="00595BC7">
        <w:rPr>
          <w:sz w:val="28"/>
          <w:szCs w:val="28"/>
        </w:rPr>
        <w:t xml:space="preserve">публики Тыва </w:t>
      </w:r>
      <w:r w:rsidR="00BC4C6E" w:rsidRPr="00595BC7">
        <w:rPr>
          <w:sz w:val="28"/>
          <w:szCs w:val="28"/>
        </w:rPr>
        <w:t>«</w:t>
      </w:r>
      <w:r w:rsidRPr="00595BC7">
        <w:rPr>
          <w:sz w:val="28"/>
          <w:szCs w:val="28"/>
        </w:rPr>
        <w:t>Комплексное развитие сельских территорий</w:t>
      </w:r>
      <w:r w:rsidR="00BC4C6E" w:rsidRPr="00595BC7">
        <w:rPr>
          <w:sz w:val="28"/>
          <w:szCs w:val="28"/>
        </w:rPr>
        <w:t>»</w:t>
      </w:r>
      <w:r w:rsidRPr="00595BC7">
        <w:rPr>
          <w:sz w:val="28"/>
          <w:szCs w:val="28"/>
        </w:rPr>
        <w:t>, которая создается нормативным правовым актом Правительства Республики Тыва</w:t>
      </w:r>
      <w:r w:rsidRPr="00595BC7">
        <w:rPr>
          <w:bCs/>
          <w:sz w:val="28"/>
          <w:szCs w:val="28"/>
        </w:rPr>
        <w:t>.</w:t>
      </w:r>
    </w:p>
    <w:p w:rsidR="00522C00" w:rsidRPr="00595BC7" w:rsidRDefault="00522C00" w:rsidP="00595BC7">
      <w:pPr>
        <w:pStyle w:val="ConsPlusNormal"/>
        <w:ind w:firstLine="709"/>
        <w:contextualSpacing/>
        <w:jc w:val="both"/>
        <w:rPr>
          <w:bCs/>
          <w:sz w:val="28"/>
          <w:szCs w:val="28"/>
        </w:rPr>
      </w:pPr>
      <w:r w:rsidRPr="00595BC7">
        <w:rPr>
          <w:bCs/>
          <w:sz w:val="28"/>
          <w:szCs w:val="28"/>
        </w:rPr>
        <w:t>Мониторинг и оценка проектов осуществляются на основе отчетов (пр</w:t>
      </w:r>
      <w:r w:rsidRPr="00595BC7">
        <w:rPr>
          <w:bCs/>
          <w:sz w:val="28"/>
          <w:szCs w:val="28"/>
        </w:rPr>
        <w:t>о</w:t>
      </w:r>
      <w:r w:rsidRPr="00595BC7">
        <w:rPr>
          <w:bCs/>
          <w:sz w:val="28"/>
          <w:szCs w:val="28"/>
        </w:rPr>
        <w:t>граммных и финансовых), участия в мероприятиях выполняемых проектов ответс</w:t>
      </w:r>
      <w:r w:rsidRPr="00595BC7">
        <w:rPr>
          <w:bCs/>
          <w:sz w:val="28"/>
          <w:szCs w:val="28"/>
        </w:rPr>
        <w:t>т</w:t>
      </w:r>
      <w:r w:rsidRPr="00595BC7">
        <w:rPr>
          <w:bCs/>
          <w:sz w:val="28"/>
          <w:szCs w:val="28"/>
        </w:rPr>
        <w:t>венными кураторами и членами рабочих групп согласно закреплению. Мониторинг Подпрограммы позволит выявить сильные и слабые стороны организации работы над Подпрограммой, при необходимости, корректировку процесса организации р</w:t>
      </w:r>
      <w:r w:rsidRPr="00595BC7">
        <w:rPr>
          <w:bCs/>
          <w:sz w:val="28"/>
          <w:szCs w:val="28"/>
        </w:rPr>
        <w:t>а</w:t>
      </w:r>
      <w:r w:rsidRPr="00595BC7">
        <w:rPr>
          <w:bCs/>
          <w:sz w:val="28"/>
          <w:szCs w:val="28"/>
        </w:rPr>
        <w:t>боты над Подпрограммой.</w:t>
      </w:r>
    </w:p>
    <w:p w:rsidR="00D60771" w:rsidRPr="00595BC7" w:rsidRDefault="00D60771" w:rsidP="00595BC7">
      <w:pPr>
        <w:pStyle w:val="ConsPlusNormal"/>
        <w:contextualSpacing/>
        <w:jc w:val="center"/>
        <w:rPr>
          <w:bCs/>
          <w:sz w:val="28"/>
          <w:szCs w:val="28"/>
        </w:rPr>
      </w:pPr>
    </w:p>
    <w:p w:rsidR="00595BC7" w:rsidRDefault="00522C00" w:rsidP="00595BC7">
      <w:pPr>
        <w:pStyle w:val="ConsPlusNormal"/>
        <w:contextualSpacing/>
        <w:jc w:val="center"/>
        <w:rPr>
          <w:bCs/>
          <w:sz w:val="28"/>
          <w:szCs w:val="28"/>
        </w:rPr>
      </w:pPr>
      <w:r w:rsidRPr="00595BC7">
        <w:rPr>
          <w:bCs/>
          <w:sz w:val="28"/>
          <w:szCs w:val="28"/>
        </w:rPr>
        <w:t xml:space="preserve">VII. Оценка </w:t>
      </w:r>
      <w:proofErr w:type="gramStart"/>
      <w:r w:rsidRPr="00595BC7">
        <w:rPr>
          <w:bCs/>
          <w:sz w:val="28"/>
          <w:szCs w:val="28"/>
        </w:rPr>
        <w:t>социально-экономической</w:t>
      </w:r>
      <w:proofErr w:type="gramEnd"/>
      <w:r w:rsidRPr="00595BC7">
        <w:rPr>
          <w:bCs/>
          <w:sz w:val="28"/>
          <w:szCs w:val="28"/>
        </w:rPr>
        <w:t xml:space="preserve"> </w:t>
      </w:r>
    </w:p>
    <w:p w:rsidR="00522C00" w:rsidRDefault="00522C00" w:rsidP="00595BC7">
      <w:pPr>
        <w:pStyle w:val="ConsPlusNormal"/>
        <w:contextualSpacing/>
        <w:jc w:val="center"/>
        <w:rPr>
          <w:bCs/>
          <w:sz w:val="28"/>
          <w:szCs w:val="28"/>
        </w:rPr>
      </w:pPr>
      <w:r w:rsidRPr="00595BC7">
        <w:rPr>
          <w:bCs/>
          <w:sz w:val="28"/>
          <w:szCs w:val="28"/>
        </w:rPr>
        <w:t>эффективности Подпрограммы</w:t>
      </w:r>
    </w:p>
    <w:p w:rsidR="00595BC7" w:rsidRPr="00595BC7" w:rsidRDefault="00595BC7" w:rsidP="00595BC7">
      <w:pPr>
        <w:pStyle w:val="ConsPlusNormal"/>
        <w:contextualSpacing/>
        <w:jc w:val="center"/>
        <w:rPr>
          <w:bCs/>
          <w:sz w:val="28"/>
          <w:szCs w:val="28"/>
        </w:rPr>
      </w:pPr>
    </w:p>
    <w:p w:rsidR="00522C00" w:rsidRPr="00595BC7" w:rsidRDefault="00522C00" w:rsidP="00595BC7">
      <w:pPr>
        <w:pStyle w:val="ConsPlusNormal"/>
        <w:ind w:firstLine="709"/>
        <w:contextualSpacing/>
        <w:jc w:val="both"/>
        <w:rPr>
          <w:bCs/>
          <w:sz w:val="28"/>
          <w:szCs w:val="28"/>
        </w:rPr>
      </w:pPr>
      <w:r w:rsidRPr="00595BC7">
        <w:rPr>
          <w:bCs/>
          <w:sz w:val="28"/>
          <w:szCs w:val="28"/>
        </w:rPr>
        <w:t>В результате реализации Подпрограммы с учетом объективных причин сн</w:t>
      </w:r>
      <w:r w:rsidRPr="00595BC7">
        <w:rPr>
          <w:bCs/>
          <w:sz w:val="28"/>
          <w:szCs w:val="28"/>
        </w:rPr>
        <w:t>и</w:t>
      </w:r>
      <w:r w:rsidRPr="00595BC7">
        <w:rPr>
          <w:bCs/>
          <w:sz w:val="28"/>
          <w:szCs w:val="28"/>
        </w:rPr>
        <w:t>жения численности населения в связи с миграционной составляющей и естестве</w:t>
      </w:r>
      <w:r w:rsidRPr="00595BC7">
        <w:rPr>
          <w:bCs/>
          <w:sz w:val="28"/>
          <w:szCs w:val="28"/>
        </w:rPr>
        <w:t>н</w:t>
      </w:r>
      <w:r w:rsidRPr="00595BC7">
        <w:rPr>
          <w:bCs/>
          <w:sz w:val="28"/>
          <w:szCs w:val="28"/>
        </w:rPr>
        <w:t>ной убылью предполагается сохранить численность населения в населенных пун</w:t>
      </w:r>
      <w:r w:rsidRPr="00595BC7">
        <w:rPr>
          <w:bCs/>
          <w:sz w:val="28"/>
          <w:szCs w:val="28"/>
        </w:rPr>
        <w:t>к</w:t>
      </w:r>
      <w:r w:rsidRPr="00595BC7">
        <w:rPr>
          <w:bCs/>
          <w:sz w:val="28"/>
          <w:szCs w:val="28"/>
        </w:rPr>
        <w:lastRenderedPageBreak/>
        <w:t>тах, включенных в Подпрограмму, на уровне 46,3</w:t>
      </w:r>
      <w:r w:rsidR="00595BC7">
        <w:rPr>
          <w:bCs/>
          <w:sz w:val="28"/>
          <w:szCs w:val="28"/>
        </w:rPr>
        <w:t xml:space="preserve"> процента</w:t>
      </w:r>
      <w:r w:rsidRPr="00595BC7">
        <w:rPr>
          <w:bCs/>
          <w:sz w:val="28"/>
          <w:szCs w:val="28"/>
        </w:rPr>
        <w:t xml:space="preserve"> от всего населения Ре</w:t>
      </w:r>
      <w:r w:rsidRPr="00595BC7">
        <w:rPr>
          <w:bCs/>
          <w:sz w:val="28"/>
          <w:szCs w:val="28"/>
        </w:rPr>
        <w:t>с</w:t>
      </w:r>
      <w:r w:rsidRPr="00595BC7">
        <w:rPr>
          <w:bCs/>
          <w:sz w:val="28"/>
          <w:szCs w:val="28"/>
        </w:rPr>
        <w:t>публики Тыва. Реализация мероприятий в рамках Подпрограммы позволит улу</w:t>
      </w:r>
      <w:r w:rsidRPr="00595BC7">
        <w:rPr>
          <w:bCs/>
          <w:sz w:val="28"/>
          <w:szCs w:val="28"/>
        </w:rPr>
        <w:t>ч</w:t>
      </w:r>
      <w:r w:rsidRPr="00595BC7">
        <w:rPr>
          <w:bCs/>
          <w:sz w:val="28"/>
          <w:szCs w:val="28"/>
        </w:rPr>
        <w:t>шить материально-техническое состояние объектов социально-культурной сферы, доступ населения к получению услуг района, здравоохранения, культуры. Своевр</w:t>
      </w:r>
      <w:r w:rsidRPr="00595BC7">
        <w:rPr>
          <w:bCs/>
          <w:sz w:val="28"/>
          <w:szCs w:val="28"/>
        </w:rPr>
        <w:t>е</w:t>
      </w:r>
      <w:r w:rsidRPr="00595BC7">
        <w:rPr>
          <w:bCs/>
          <w:sz w:val="28"/>
          <w:szCs w:val="28"/>
        </w:rPr>
        <w:t>менная модернизация, ввод дополнительных мощностей позволят бесперебойно обеспечивать электроснабжением населенные пункты. Ряд населенных пунктов б</w:t>
      </w:r>
      <w:r w:rsidRPr="00595BC7">
        <w:rPr>
          <w:bCs/>
          <w:sz w:val="28"/>
          <w:szCs w:val="28"/>
        </w:rPr>
        <w:t>у</w:t>
      </w:r>
      <w:r w:rsidRPr="00595BC7">
        <w:rPr>
          <w:bCs/>
          <w:sz w:val="28"/>
          <w:szCs w:val="28"/>
        </w:rPr>
        <w:t xml:space="preserve">дет обеспечен доступом к информационно-телекоммуникационной сети </w:t>
      </w:r>
      <w:r w:rsidR="00BC4C6E" w:rsidRPr="00595BC7">
        <w:rPr>
          <w:bCs/>
          <w:sz w:val="28"/>
          <w:szCs w:val="28"/>
        </w:rPr>
        <w:t>«</w:t>
      </w:r>
      <w:r w:rsidRPr="00595BC7">
        <w:rPr>
          <w:bCs/>
          <w:sz w:val="28"/>
          <w:szCs w:val="28"/>
        </w:rPr>
        <w:t>Инте</w:t>
      </w:r>
      <w:r w:rsidRPr="00595BC7">
        <w:rPr>
          <w:bCs/>
          <w:sz w:val="28"/>
          <w:szCs w:val="28"/>
        </w:rPr>
        <w:t>р</w:t>
      </w:r>
      <w:r w:rsidRPr="00595BC7">
        <w:rPr>
          <w:bCs/>
          <w:sz w:val="28"/>
          <w:szCs w:val="28"/>
        </w:rPr>
        <w:t>нет</w:t>
      </w:r>
      <w:r w:rsidR="00BC4C6E" w:rsidRPr="00595BC7">
        <w:rPr>
          <w:bCs/>
          <w:sz w:val="28"/>
          <w:szCs w:val="28"/>
        </w:rPr>
        <w:t>»</w:t>
      </w:r>
      <w:r w:rsidRPr="00595BC7">
        <w:rPr>
          <w:bCs/>
          <w:sz w:val="28"/>
          <w:szCs w:val="28"/>
        </w:rPr>
        <w:t>, население будет иметь возможность получать государственные и муниципал</w:t>
      </w:r>
      <w:r w:rsidRPr="00595BC7">
        <w:rPr>
          <w:bCs/>
          <w:sz w:val="28"/>
          <w:szCs w:val="28"/>
        </w:rPr>
        <w:t>ь</w:t>
      </w:r>
      <w:r w:rsidRPr="00595BC7">
        <w:rPr>
          <w:bCs/>
          <w:sz w:val="28"/>
          <w:szCs w:val="28"/>
        </w:rPr>
        <w:t>ные услуги в электронном виде. Государственная поддержка сельскохозяйственного производства и инициатив предпринимательства вместе с мероприятиями по сниж</w:t>
      </w:r>
      <w:r w:rsidRPr="00595BC7">
        <w:rPr>
          <w:bCs/>
          <w:sz w:val="28"/>
          <w:szCs w:val="28"/>
        </w:rPr>
        <w:t>е</w:t>
      </w:r>
      <w:r w:rsidRPr="00595BC7">
        <w:rPr>
          <w:bCs/>
          <w:sz w:val="28"/>
          <w:szCs w:val="28"/>
        </w:rPr>
        <w:t xml:space="preserve">нию безработицы позволят обеспечить занятость населения. Целевые показатели реализации Подпрограммы приведены в </w:t>
      </w:r>
      <w:r w:rsidR="00635358">
        <w:rPr>
          <w:bCs/>
          <w:sz w:val="28"/>
          <w:szCs w:val="28"/>
        </w:rPr>
        <w:t>п</w:t>
      </w:r>
      <w:r w:rsidRPr="00595BC7">
        <w:rPr>
          <w:bCs/>
          <w:sz w:val="28"/>
          <w:szCs w:val="28"/>
        </w:rPr>
        <w:t xml:space="preserve">риложении № </w:t>
      </w:r>
      <w:r w:rsidR="00635358">
        <w:rPr>
          <w:bCs/>
          <w:sz w:val="28"/>
          <w:szCs w:val="28"/>
        </w:rPr>
        <w:t>1</w:t>
      </w:r>
      <w:r w:rsidRPr="00595BC7">
        <w:rPr>
          <w:bCs/>
          <w:sz w:val="28"/>
          <w:szCs w:val="28"/>
        </w:rPr>
        <w:t xml:space="preserve"> к Программе.</w:t>
      </w:r>
    </w:p>
    <w:p w:rsidR="00522C00" w:rsidRPr="00595BC7" w:rsidRDefault="00522C00" w:rsidP="00595BC7">
      <w:pPr>
        <w:pStyle w:val="ConsPlusNormal"/>
        <w:ind w:firstLine="709"/>
        <w:contextualSpacing/>
        <w:jc w:val="both"/>
        <w:rPr>
          <w:bCs/>
          <w:sz w:val="28"/>
          <w:szCs w:val="28"/>
        </w:rPr>
      </w:pPr>
      <w:r w:rsidRPr="00595BC7">
        <w:rPr>
          <w:bCs/>
          <w:sz w:val="28"/>
          <w:szCs w:val="28"/>
        </w:rPr>
        <w:t>Степень выполнения мероприятий Подпрограммы за отчетный год рассчит</w:t>
      </w:r>
      <w:r w:rsidRPr="00595BC7">
        <w:rPr>
          <w:bCs/>
          <w:sz w:val="28"/>
          <w:szCs w:val="28"/>
        </w:rPr>
        <w:t>ы</w:t>
      </w:r>
      <w:r w:rsidRPr="00595BC7">
        <w:rPr>
          <w:bCs/>
          <w:sz w:val="28"/>
          <w:szCs w:val="28"/>
        </w:rPr>
        <w:t>вается как отношение количества мероприятий, выполненных в отчетном году в у</w:t>
      </w:r>
      <w:r w:rsidRPr="00595BC7">
        <w:rPr>
          <w:bCs/>
          <w:sz w:val="28"/>
          <w:szCs w:val="28"/>
        </w:rPr>
        <w:t>с</w:t>
      </w:r>
      <w:r w:rsidRPr="00595BC7">
        <w:rPr>
          <w:bCs/>
          <w:sz w:val="28"/>
          <w:szCs w:val="28"/>
        </w:rPr>
        <w:t>тановленные сроки, к общему количеству мероприятий, предусмотренных к выпо</w:t>
      </w:r>
      <w:r w:rsidRPr="00595BC7">
        <w:rPr>
          <w:bCs/>
          <w:sz w:val="28"/>
          <w:szCs w:val="28"/>
        </w:rPr>
        <w:t>л</w:t>
      </w:r>
      <w:r w:rsidRPr="00595BC7">
        <w:rPr>
          <w:bCs/>
          <w:sz w:val="28"/>
          <w:szCs w:val="28"/>
        </w:rPr>
        <w:t>нению за весь период реализации Подпрограммы. Степень достижения показателей Подпрограммы рассчитывается как среднеарифметическое отношение фактических значений показателей к планируемым значениям.</w:t>
      </w:r>
    </w:p>
    <w:p w:rsidR="00522C00" w:rsidRPr="00595BC7" w:rsidRDefault="00522C00" w:rsidP="00595BC7">
      <w:pPr>
        <w:pStyle w:val="ConsPlusNormal"/>
        <w:ind w:firstLine="709"/>
        <w:contextualSpacing/>
        <w:jc w:val="both"/>
        <w:rPr>
          <w:bCs/>
          <w:sz w:val="28"/>
          <w:szCs w:val="28"/>
        </w:rPr>
      </w:pPr>
      <w:r w:rsidRPr="00595BC7">
        <w:rPr>
          <w:bCs/>
          <w:sz w:val="28"/>
          <w:szCs w:val="28"/>
        </w:rPr>
        <w:t>Подпрограмма считается реализуемой с высоким уровнем эффективности, е</w:t>
      </w:r>
      <w:r w:rsidRPr="00595BC7">
        <w:rPr>
          <w:bCs/>
          <w:sz w:val="28"/>
          <w:szCs w:val="28"/>
        </w:rPr>
        <w:t>с</w:t>
      </w:r>
      <w:r w:rsidRPr="00595BC7">
        <w:rPr>
          <w:bCs/>
          <w:sz w:val="28"/>
          <w:szCs w:val="28"/>
        </w:rPr>
        <w:t>ли более 80</w:t>
      </w:r>
      <w:r w:rsidR="00595BC7">
        <w:rPr>
          <w:bCs/>
          <w:sz w:val="28"/>
          <w:szCs w:val="28"/>
        </w:rPr>
        <w:t xml:space="preserve"> процентов</w:t>
      </w:r>
      <w:r w:rsidRPr="00595BC7">
        <w:rPr>
          <w:bCs/>
          <w:sz w:val="28"/>
          <w:szCs w:val="28"/>
        </w:rPr>
        <w:t xml:space="preserve"> целевых показателей (индикаторов) оценены положительно.</w:t>
      </w:r>
    </w:p>
    <w:p w:rsidR="00522C00" w:rsidRPr="00595BC7" w:rsidRDefault="00522C00" w:rsidP="00595BC7">
      <w:pPr>
        <w:pStyle w:val="ConsPlusNormal"/>
        <w:ind w:firstLine="709"/>
        <w:contextualSpacing/>
        <w:jc w:val="both"/>
        <w:rPr>
          <w:bCs/>
          <w:sz w:val="28"/>
          <w:szCs w:val="28"/>
        </w:rPr>
      </w:pPr>
      <w:r w:rsidRPr="00595BC7">
        <w:rPr>
          <w:bCs/>
          <w:sz w:val="28"/>
          <w:szCs w:val="28"/>
        </w:rPr>
        <w:t>Подпрограмма считается реализуемой со средним уровнем эффективности, если целевые показатели (индикаторы) оценены положительно в интервале от 40 до 80</w:t>
      </w:r>
      <w:r w:rsidR="00595BC7">
        <w:rPr>
          <w:bCs/>
          <w:sz w:val="28"/>
          <w:szCs w:val="28"/>
        </w:rPr>
        <w:t xml:space="preserve"> процентов</w:t>
      </w:r>
      <w:r w:rsidRPr="00595BC7">
        <w:rPr>
          <w:bCs/>
          <w:sz w:val="28"/>
          <w:szCs w:val="28"/>
        </w:rPr>
        <w:t>.</w:t>
      </w:r>
    </w:p>
    <w:p w:rsidR="00522C00" w:rsidRDefault="00522C00" w:rsidP="00595BC7">
      <w:pPr>
        <w:pStyle w:val="ConsPlusNormal"/>
        <w:ind w:firstLine="709"/>
        <w:contextualSpacing/>
        <w:jc w:val="both"/>
        <w:rPr>
          <w:bCs/>
          <w:sz w:val="28"/>
          <w:szCs w:val="28"/>
        </w:rPr>
      </w:pPr>
      <w:r w:rsidRPr="00595BC7">
        <w:rPr>
          <w:bCs/>
          <w:sz w:val="28"/>
          <w:szCs w:val="28"/>
        </w:rPr>
        <w:t>Подпрограмма считается реализуемой неэффективно, если целевые показат</w:t>
      </w:r>
      <w:r w:rsidRPr="00595BC7">
        <w:rPr>
          <w:bCs/>
          <w:sz w:val="28"/>
          <w:szCs w:val="28"/>
        </w:rPr>
        <w:t>е</w:t>
      </w:r>
      <w:r w:rsidRPr="00595BC7">
        <w:rPr>
          <w:bCs/>
          <w:sz w:val="28"/>
          <w:szCs w:val="28"/>
        </w:rPr>
        <w:t>ли (индикаторы) оценены положительно менее 40</w:t>
      </w:r>
      <w:r w:rsidR="00595BC7">
        <w:rPr>
          <w:bCs/>
          <w:sz w:val="28"/>
          <w:szCs w:val="28"/>
        </w:rPr>
        <w:t xml:space="preserve"> процентов</w:t>
      </w:r>
      <w:r w:rsidRPr="00595BC7">
        <w:rPr>
          <w:bCs/>
          <w:sz w:val="28"/>
          <w:szCs w:val="28"/>
        </w:rPr>
        <w:t>.</w:t>
      </w:r>
    </w:p>
    <w:p w:rsidR="00635358" w:rsidRDefault="00635358" w:rsidP="00635358">
      <w:pPr>
        <w:pStyle w:val="ConsPlusNormal"/>
        <w:contextualSpacing/>
        <w:jc w:val="center"/>
        <w:rPr>
          <w:bCs/>
          <w:sz w:val="28"/>
          <w:szCs w:val="28"/>
        </w:rPr>
      </w:pPr>
    </w:p>
    <w:p w:rsidR="00635358" w:rsidRDefault="00635358" w:rsidP="00635358">
      <w:pPr>
        <w:pStyle w:val="ConsPlusNormal"/>
        <w:contextualSpacing/>
        <w:jc w:val="center"/>
        <w:rPr>
          <w:bCs/>
          <w:sz w:val="28"/>
          <w:szCs w:val="28"/>
        </w:rPr>
      </w:pPr>
    </w:p>
    <w:p w:rsidR="00635358" w:rsidRPr="00595BC7" w:rsidRDefault="00635358" w:rsidP="00635358">
      <w:pPr>
        <w:pStyle w:val="ConsPlusNormal"/>
        <w:contextualSpacing/>
        <w:jc w:val="center"/>
        <w:rPr>
          <w:sz w:val="28"/>
          <w:szCs w:val="28"/>
        </w:rPr>
      </w:pPr>
      <w:r>
        <w:rPr>
          <w:sz w:val="28"/>
          <w:szCs w:val="28"/>
        </w:rPr>
        <w:t>___________</w:t>
      </w:r>
    </w:p>
    <w:p w:rsidR="00522C00" w:rsidRPr="00595BC7" w:rsidRDefault="00522C00" w:rsidP="00595BC7">
      <w:pPr>
        <w:pStyle w:val="ConsPlusNormal"/>
        <w:ind w:firstLine="709"/>
        <w:contextualSpacing/>
        <w:jc w:val="both"/>
        <w:rPr>
          <w:sz w:val="28"/>
          <w:szCs w:val="28"/>
        </w:rPr>
      </w:pPr>
    </w:p>
    <w:p w:rsidR="00595BC7" w:rsidRDefault="00595BC7" w:rsidP="00522C00">
      <w:pPr>
        <w:pStyle w:val="ConsPlusNormal"/>
        <w:spacing w:before="240"/>
        <w:ind w:firstLine="540"/>
        <w:contextualSpacing/>
        <w:jc w:val="both"/>
        <w:sectPr w:rsidR="00595BC7" w:rsidSect="00D60771">
          <w:pgSz w:w="11906" w:h="16838"/>
          <w:pgMar w:top="1134" w:right="567" w:bottom="1134" w:left="1134" w:header="680" w:footer="680" w:gutter="0"/>
          <w:pgNumType w:start="1"/>
          <w:cols w:space="720"/>
          <w:noEndnote/>
          <w:titlePg/>
          <w:docGrid w:linePitch="299"/>
        </w:sectPr>
      </w:pPr>
    </w:p>
    <w:p w:rsidR="00522C00" w:rsidRPr="00635358" w:rsidRDefault="00522C00" w:rsidP="00C12F47">
      <w:pPr>
        <w:pStyle w:val="ConsPlusNormal"/>
        <w:ind w:left="4962"/>
        <w:contextualSpacing/>
        <w:jc w:val="center"/>
        <w:rPr>
          <w:color w:val="000000" w:themeColor="text1"/>
          <w:sz w:val="28"/>
          <w:szCs w:val="28"/>
        </w:rPr>
      </w:pPr>
      <w:r w:rsidRPr="00635358">
        <w:rPr>
          <w:color w:val="000000" w:themeColor="text1"/>
          <w:sz w:val="28"/>
          <w:szCs w:val="28"/>
        </w:rPr>
        <w:lastRenderedPageBreak/>
        <w:t>Приложение № 1</w:t>
      </w:r>
    </w:p>
    <w:p w:rsidR="00C12F47" w:rsidRDefault="00522C00" w:rsidP="00C12F47">
      <w:pPr>
        <w:pStyle w:val="ConsPlusNormal"/>
        <w:ind w:left="4962"/>
        <w:contextualSpacing/>
        <w:jc w:val="center"/>
        <w:rPr>
          <w:color w:val="000000" w:themeColor="text1"/>
          <w:sz w:val="28"/>
          <w:szCs w:val="28"/>
        </w:rPr>
      </w:pPr>
      <w:r w:rsidRPr="00635358">
        <w:rPr>
          <w:color w:val="000000" w:themeColor="text1"/>
          <w:sz w:val="28"/>
          <w:szCs w:val="28"/>
        </w:rPr>
        <w:t xml:space="preserve">к подпрограмме </w:t>
      </w:r>
      <w:r w:rsidR="00BC4C6E" w:rsidRPr="00635358">
        <w:rPr>
          <w:color w:val="000000" w:themeColor="text1"/>
          <w:sz w:val="28"/>
          <w:szCs w:val="28"/>
        </w:rPr>
        <w:t>«</w:t>
      </w:r>
      <w:r w:rsidRPr="00635358">
        <w:rPr>
          <w:color w:val="000000" w:themeColor="text1"/>
          <w:sz w:val="28"/>
          <w:szCs w:val="28"/>
        </w:rPr>
        <w:t>Создание и</w:t>
      </w:r>
      <w:r w:rsidR="00635358">
        <w:rPr>
          <w:color w:val="000000" w:themeColor="text1"/>
          <w:sz w:val="28"/>
          <w:szCs w:val="28"/>
        </w:rPr>
        <w:t xml:space="preserve"> </w:t>
      </w:r>
      <w:r w:rsidRPr="00635358">
        <w:rPr>
          <w:color w:val="000000" w:themeColor="text1"/>
          <w:sz w:val="28"/>
          <w:szCs w:val="28"/>
        </w:rPr>
        <w:t>развитие</w:t>
      </w:r>
    </w:p>
    <w:p w:rsidR="00591D69" w:rsidRDefault="00522C00" w:rsidP="00C12F47">
      <w:pPr>
        <w:pStyle w:val="ConsPlusNormal"/>
        <w:ind w:left="4962"/>
        <w:contextualSpacing/>
        <w:jc w:val="center"/>
        <w:rPr>
          <w:bCs/>
          <w:color w:val="000000" w:themeColor="text1"/>
          <w:sz w:val="28"/>
          <w:szCs w:val="28"/>
        </w:rPr>
      </w:pPr>
      <w:r w:rsidRPr="00635358">
        <w:rPr>
          <w:color w:val="000000" w:themeColor="text1"/>
          <w:sz w:val="28"/>
          <w:szCs w:val="28"/>
        </w:rPr>
        <w:t>инфраструктуры</w:t>
      </w:r>
      <w:r w:rsidR="00635358" w:rsidRPr="00635358">
        <w:rPr>
          <w:color w:val="000000" w:themeColor="text1"/>
          <w:sz w:val="28"/>
          <w:szCs w:val="28"/>
        </w:rPr>
        <w:t xml:space="preserve"> </w:t>
      </w:r>
      <w:r w:rsidRPr="00635358">
        <w:rPr>
          <w:color w:val="000000" w:themeColor="text1"/>
          <w:sz w:val="28"/>
          <w:szCs w:val="28"/>
        </w:rPr>
        <w:t>на сельских территориях</w:t>
      </w:r>
      <w:r w:rsidR="00BC4C6E" w:rsidRPr="00635358">
        <w:rPr>
          <w:color w:val="000000" w:themeColor="text1"/>
          <w:sz w:val="28"/>
          <w:szCs w:val="28"/>
        </w:rPr>
        <w:t>»</w:t>
      </w:r>
      <w:r w:rsidR="00635358" w:rsidRPr="00635358">
        <w:rPr>
          <w:color w:val="000000" w:themeColor="text1"/>
          <w:sz w:val="28"/>
          <w:szCs w:val="28"/>
        </w:rPr>
        <w:t xml:space="preserve"> государственной программы </w:t>
      </w:r>
      <w:r w:rsidR="00C12F47">
        <w:rPr>
          <w:color w:val="000000" w:themeColor="text1"/>
          <w:sz w:val="28"/>
          <w:szCs w:val="28"/>
        </w:rPr>
        <w:t xml:space="preserve">Республики Тыва </w:t>
      </w:r>
      <w:r w:rsidR="00635358" w:rsidRPr="00635358">
        <w:rPr>
          <w:bCs/>
          <w:color w:val="000000" w:themeColor="text1"/>
          <w:sz w:val="28"/>
          <w:szCs w:val="28"/>
        </w:rPr>
        <w:t xml:space="preserve">«Комплексное развитие </w:t>
      </w:r>
    </w:p>
    <w:p w:rsidR="00635358" w:rsidRPr="00635358" w:rsidRDefault="00635358" w:rsidP="00C12F47">
      <w:pPr>
        <w:pStyle w:val="ConsPlusNormal"/>
        <w:ind w:left="4962"/>
        <w:contextualSpacing/>
        <w:jc w:val="center"/>
        <w:rPr>
          <w:bCs/>
          <w:color w:val="000000" w:themeColor="text1"/>
          <w:sz w:val="28"/>
          <w:szCs w:val="28"/>
        </w:rPr>
      </w:pPr>
      <w:r w:rsidRPr="00635358">
        <w:rPr>
          <w:bCs/>
          <w:color w:val="000000" w:themeColor="text1"/>
          <w:sz w:val="28"/>
          <w:szCs w:val="28"/>
        </w:rPr>
        <w:t>сельских территорий»</w:t>
      </w:r>
    </w:p>
    <w:p w:rsidR="00595BC7" w:rsidRDefault="00595BC7" w:rsidP="00595BC7">
      <w:pPr>
        <w:pStyle w:val="ConsPlusNormal"/>
        <w:contextualSpacing/>
        <w:jc w:val="center"/>
        <w:rPr>
          <w:sz w:val="28"/>
          <w:szCs w:val="28"/>
        </w:rPr>
      </w:pPr>
    </w:p>
    <w:p w:rsidR="00595BC7" w:rsidRPr="00595BC7" w:rsidRDefault="00595BC7" w:rsidP="00595BC7">
      <w:pPr>
        <w:pStyle w:val="ConsPlusNormal"/>
        <w:contextualSpacing/>
        <w:jc w:val="center"/>
        <w:rPr>
          <w:sz w:val="28"/>
          <w:szCs w:val="28"/>
        </w:rPr>
      </w:pPr>
    </w:p>
    <w:p w:rsidR="00522C00" w:rsidRPr="00595BC7" w:rsidRDefault="00595BC7" w:rsidP="00595BC7">
      <w:pPr>
        <w:pStyle w:val="ConsPlusNormal"/>
        <w:contextualSpacing/>
        <w:jc w:val="center"/>
        <w:rPr>
          <w:b/>
          <w:sz w:val="28"/>
          <w:szCs w:val="28"/>
        </w:rPr>
      </w:pPr>
      <w:proofErr w:type="gramStart"/>
      <w:r w:rsidRPr="00595BC7">
        <w:rPr>
          <w:b/>
          <w:sz w:val="28"/>
          <w:szCs w:val="28"/>
        </w:rPr>
        <w:t>П</w:t>
      </w:r>
      <w:proofErr w:type="gramEnd"/>
      <w:r w:rsidR="00C12F47">
        <w:rPr>
          <w:b/>
          <w:sz w:val="28"/>
          <w:szCs w:val="28"/>
        </w:rPr>
        <w:t xml:space="preserve"> </w:t>
      </w:r>
      <w:r w:rsidRPr="00595BC7">
        <w:rPr>
          <w:b/>
          <w:sz w:val="28"/>
          <w:szCs w:val="28"/>
        </w:rPr>
        <w:t>Р</w:t>
      </w:r>
      <w:r w:rsidR="00C12F47">
        <w:rPr>
          <w:b/>
          <w:sz w:val="28"/>
          <w:szCs w:val="28"/>
        </w:rPr>
        <w:t xml:space="preserve"> </w:t>
      </w:r>
      <w:r w:rsidRPr="00595BC7">
        <w:rPr>
          <w:b/>
          <w:sz w:val="28"/>
          <w:szCs w:val="28"/>
        </w:rPr>
        <w:t>А</w:t>
      </w:r>
      <w:r w:rsidR="00C12F47">
        <w:rPr>
          <w:b/>
          <w:sz w:val="28"/>
          <w:szCs w:val="28"/>
        </w:rPr>
        <w:t xml:space="preserve"> </w:t>
      </w:r>
      <w:r w:rsidRPr="00595BC7">
        <w:rPr>
          <w:b/>
          <w:sz w:val="28"/>
          <w:szCs w:val="28"/>
        </w:rPr>
        <w:t>В</w:t>
      </w:r>
      <w:r w:rsidR="00C12F47">
        <w:rPr>
          <w:b/>
          <w:sz w:val="28"/>
          <w:szCs w:val="28"/>
        </w:rPr>
        <w:t xml:space="preserve"> </w:t>
      </w:r>
      <w:r w:rsidRPr="00595BC7">
        <w:rPr>
          <w:b/>
          <w:sz w:val="28"/>
          <w:szCs w:val="28"/>
        </w:rPr>
        <w:t>И</w:t>
      </w:r>
      <w:r w:rsidR="00C12F47">
        <w:rPr>
          <w:b/>
          <w:sz w:val="28"/>
          <w:szCs w:val="28"/>
        </w:rPr>
        <w:t xml:space="preserve"> </w:t>
      </w:r>
      <w:r w:rsidRPr="00595BC7">
        <w:rPr>
          <w:b/>
          <w:sz w:val="28"/>
          <w:szCs w:val="28"/>
        </w:rPr>
        <w:t>Л</w:t>
      </w:r>
      <w:r w:rsidR="00C12F47">
        <w:rPr>
          <w:b/>
          <w:sz w:val="28"/>
          <w:szCs w:val="28"/>
        </w:rPr>
        <w:t xml:space="preserve"> </w:t>
      </w:r>
      <w:r w:rsidRPr="00595BC7">
        <w:rPr>
          <w:b/>
          <w:sz w:val="28"/>
          <w:szCs w:val="28"/>
        </w:rPr>
        <w:t>А</w:t>
      </w:r>
    </w:p>
    <w:p w:rsidR="00595BC7" w:rsidRDefault="00522C00" w:rsidP="00595BC7">
      <w:pPr>
        <w:pStyle w:val="ConsPlusNormal"/>
        <w:contextualSpacing/>
        <w:jc w:val="center"/>
        <w:rPr>
          <w:sz w:val="28"/>
          <w:szCs w:val="28"/>
        </w:rPr>
      </w:pPr>
      <w:r w:rsidRPr="00595BC7">
        <w:rPr>
          <w:sz w:val="28"/>
          <w:szCs w:val="28"/>
        </w:rPr>
        <w:t xml:space="preserve">предоставления и распределения субсидий </w:t>
      </w:r>
      <w:proofErr w:type="gramStart"/>
      <w:r w:rsidRPr="00595BC7">
        <w:rPr>
          <w:sz w:val="28"/>
          <w:szCs w:val="28"/>
        </w:rPr>
        <w:t>из</w:t>
      </w:r>
      <w:proofErr w:type="gramEnd"/>
      <w:r w:rsidRPr="00595BC7">
        <w:rPr>
          <w:sz w:val="28"/>
          <w:szCs w:val="28"/>
        </w:rPr>
        <w:t xml:space="preserve"> </w:t>
      </w:r>
    </w:p>
    <w:p w:rsidR="00595BC7" w:rsidRDefault="00522C00" w:rsidP="00595BC7">
      <w:pPr>
        <w:pStyle w:val="ConsPlusNormal"/>
        <w:contextualSpacing/>
        <w:jc w:val="center"/>
        <w:rPr>
          <w:sz w:val="28"/>
          <w:szCs w:val="28"/>
        </w:rPr>
      </w:pPr>
      <w:r w:rsidRPr="00595BC7">
        <w:rPr>
          <w:sz w:val="28"/>
          <w:szCs w:val="28"/>
        </w:rPr>
        <w:t xml:space="preserve">республиканского бюджета Республики Тыва бюджетам </w:t>
      </w:r>
    </w:p>
    <w:p w:rsidR="00595BC7" w:rsidRDefault="00522C00" w:rsidP="00595BC7">
      <w:pPr>
        <w:pStyle w:val="ConsPlusNormal"/>
        <w:contextualSpacing/>
        <w:jc w:val="center"/>
        <w:rPr>
          <w:sz w:val="28"/>
          <w:szCs w:val="28"/>
        </w:rPr>
      </w:pPr>
      <w:r w:rsidRPr="00595BC7">
        <w:rPr>
          <w:sz w:val="28"/>
          <w:szCs w:val="28"/>
        </w:rPr>
        <w:t xml:space="preserve">муниципальных районов Республики Тыва на оказание </w:t>
      </w:r>
    </w:p>
    <w:p w:rsidR="00595BC7" w:rsidRDefault="00522C00" w:rsidP="00595BC7">
      <w:pPr>
        <w:pStyle w:val="ConsPlusNormal"/>
        <w:contextualSpacing/>
        <w:jc w:val="center"/>
        <w:rPr>
          <w:sz w:val="28"/>
          <w:szCs w:val="28"/>
        </w:rPr>
      </w:pPr>
      <w:r w:rsidRPr="00595BC7">
        <w:rPr>
          <w:sz w:val="28"/>
          <w:szCs w:val="28"/>
        </w:rPr>
        <w:t xml:space="preserve">финансовой поддержки при исполнении </w:t>
      </w:r>
      <w:proofErr w:type="gramStart"/>
      <w:r w:rsidRPr="00595BC7">
        <w:rPr>
          <w:sz w:val="28"/>
          <w:szCs w:val="28"/>
        </w:rPr>
        <w:t>расходных</w:t>
      </w:r>
      <w:proofErr w:type="gramEnd"/>
      <w:r w:rsidRPr="00595BC7">
        <w:rPr>
          <w:sz w:val="28"/>
          <w:szCs w:val="28"/>
        </w:rPr>
        <w:t xml:space="preserve"> </w:t>
      </w:r>
    </w:p>
    <w:p w:rsidR="00595BC7" w:rsidRDefault="00522C00" w:rsidP="00595BC7">
      <w:pPr>
        <w:pStyle w:val="ConsPlusNormal"/>
        <w:contextualSpacing/>
        <w:jc w:val="center"/>
        <w:rPr>
          <w:sz w:val="28"/>
          <w:szCs w:val="28"/>
        </w:rPr>
      </w:pPr>
      <w:r w:rsidRPr="00595BC7">
        <w:rPr>
          <w:sz w:val="28"/>
          <w:szCs w:val="28"/>
        </w:rPr>
        <w:t xml:space="preserve">обязательств муниципальных районов Республики Тыва </w:t>
      </w:r>
    </w:p>
    <w:p w:rsidR="00522C00" w:rsidRDefault="00522C00" w:rsidP="00595BC7">
      <w:pPr>
        <w:pStyle w:val="ConsPlusNormal"/>
        <w:contextualSpacing/>
        <w:jc w:val="center"/>
        <w:rPr>
          <w:sz w:val="28"/>
          <w:szCs w:val="28"/>
        </w:rPr>
      </w:pPr>
      <w:r w:rsidRPr="00595BC7">
        <w:rPr>
          <w:sz w:val="28"/>
          <w:szCs w:val="28"/>
        </w:rPr>
        <w:t>на благоустройство сельских территорий</w:t>
      </w:r>
    </w:p>
    <w:p w:rsidR="00595BC7" w:rsidRPr="00595BC7" w:rsidRDefault="00595BC7" w:rsidP="00595BC7">
      <w:pPr>
        <w:pStyle w:val="ConsPlusNormal"/>
        <w:contextualSpacing/>
        <w:jc w:val="center"/>
        <w:rPr>
          <w:sz w:val="28"/>
          <w:szCs w:val="28"/>
        </w:rPr>
      </w:pPr>
    </w:p>
    <w:p w:rsidR="00522C00" w:rsidRPr="00595BC7" w:rsidRDefault="00522C00" w:rsidP="00595BC7">
      <w:pPr>
        <w:pStyle w:val="ConsPlusNormal"/>
        <w:ind w:firstLine="709"/>
        <w:contextualSpacing/>
        <w:jc w:val="both"/>
        <w:rPr>
          <w:sz w:val="28"/>
          <w:szCs w:val="28"/>
        </w:rPr>
      </w:pPr>
      <w:r w:rsidRPr="00595BC7">
        <w:rPr>
          <w:sz w:val="28"/>
          <w:szCs w:val="28"/>
        </w:rPr>
        <w:t xml:space="preserve">1. Настоящие Правила устанавливают порядок и условия предоставления и распределения субсидий из бюджета Республики Тыва бюджетам муниципальных районов Республики Тыва (далее </w:t>
      </w:r>
      <w:r w:rsidR="00595BC7">
        <w:rPr>
          <w:sz w:val="28"/>
          <w:szCs w:val="28"/>
        </w:rPr>
        <w:t>–</w:t>
      </w:r>
      <w:r w:rsidRPr="00595BC7">
        <w:rPr>
          <w:sz w:val="28"/>
          <w:szCs w:val="28"/>
        </w:rPr>
        <w:t xml:space="preserve"> муниципальные района) в целях государственной поддержки органов местного самоуправления при выполнении полномочий, возн</w:t>
      </w:r>
      <w:r w:rsidRPr="00595BC7">
        <w:rPr>
          <w:sz w:val="28"/>
          <w:szCs w:val="28"/>
        </w:rPr>
        <w:t>и</w:t>
      </w:r>
      <w:r w:rsidRPr="00595BC7">
        <w:rPr>
          <w:sz w:val="28"/>
          <w:szCs w:val="28"/>
        </w:rPr>
        <w:t xml:space="preserve">кающих в связи с реализацией общественно значимых проектов по благоустройству сельских территорий (далее </w:t>
      </w:r>
      <w:r w:rsidR="00595BC7">
        <w:rPr>
          <w:sz w:val="28"/>
          <w:szCs w:val="28"/>
        </w:rPr>
        <w:t>–</w:t>
      </w:r>
      <w:r w:rsidRPr="00595BC7">
        <w:rPr>
          <w:sz w:val="28"/>
          <w:szCs w:val="28"/>
        </w:rPr>
        <w:t xml:space="preserve"> субсидии).</w:t>
      </w:r>
    </w:p>
    <w:p w:rsidR="00522C00" w:rsidRPr="00595BC7" w:rsidRDefault="00522C00" w:rsidP="00595BC7">
      <w:pPr>
        <w:pStyle w:val="ConsPlusNormal"/>
        <w:ind w:firstLine="709"/>
        <w:contextualSpacing/>
        <w:jc w:val="both"/>
        <w:rPr>
          <w:sz w:val="28"/>
          <w:szCs w:val="28"/>
        </w:rPr>
      </w:pPr>
      <w:r w:rsidRPr="00595BC7">
        <w:rPr>
          <w:sz w:val="28"/>
          <w:szCs w:val="28"/>
        </w:rPr>
        <w:t>Перечень таких сельских территорий Республики Тыва определен в прилож</w:t>
      </w:r>
      <w:r w:rsidRPr="00595BC7">
        <w:rPr>
          <w:sz w:val="28"/>
          <w:szCs w:val="28"/>
        </w:rPr>
        <w:t>е</w:t>
      </w:r>
      <w:r w:rsidRPr="00595BC7">
        <w:rPr>
          <w:sz w:val="28"/>
          <w:szCs w:val="28"/>
        </w:rPr>
        <w:t>нии №</w:t>
      </w:r>
      <w:r w:rsidR="00595BC7">
        <w:rPr>
          <w:sz w:val="28"/>
          <w:szCs w:val="28"/>
        </w:rPr>
        <w:t xml:space="preserve"> </w:t>
      </w:r>
      <w:r w:rsidR="00635358">
        <w:rPr>
          <w:sz w:val="28"/>
          <w:szCs w:val="28"/>
        </w:rPr>
        <w:t>5</w:t>
      </w:r>
      <w:r w:rsidRPr="00595BC7">
        <w:rPr>
          <w:sz w:val="28"/>
          <w:szCs w:val="28"/>
        </w:rPr>
        <w:t xml:space="preserve"> </w:t>
      </w:r>
      <w:r w:rsidRPr="00595BC7">
        <w:rPr>
          <w:bCs/>
          <w:sz w:val="28"/>
          <w:szCs w:val="28"/>
        </w:rPr>
        <w:t>к Программе</w:t>
      </w:r>
      <w:r w:rsidRPr="00595BC7">
        <w:rPr>
          <w:sz w:val="28"/>
          <w:szCs w:val="28"/>
        </w:rPr>
        <w:t>.</w:t>
      </w:r>
    </w:p>
    <w:p w:rsidR="00522C00" w:rsidRPr="00595BC7" w:rsidRDefault="00522C00" w:rsidP="00595BC7">
      <w:pPr>
        <w:pStyle w:val="ConsPlusNormal"/>
        <w:ind w:firstLine="709"/>
        <w:contextualSpacing/>
        <w:jc w:val="both"/>
        <w:rPr>
          <w:sz w:val="28"/>
          <w:szCs w:val="28"/>
        </w:rPr>
      </w:pPr>
      <w:r w:rsidRPr="00595BC7">
        <w:rPr>
          <w:sz w:val="28"/>
          <w:szCs w:val="28"/>
        </w:rPr>
        <w:t>2. Субсидии в соответствии с настоящими Правилами предоставляются за счет средств бюджета Республики Тыва и средств субсидии из федерального бюджета бюджету Республики Тыва.</w:t>
      </w:r>
    </w:p>
    <w:p w:rsidR="00522C00" w:rsidRPr="00595BC7" w:rsidRDefault="00522C00" w:rsidP="00595BC7">
      <w:pPr>
        <w:pStyle w:val="ConsPlusNormal"/>
        <w:ind w:firstLine="709"/>
        <w:contextualSpacing/>
        <w:jc w:val="both"/>
        <w:rPr>
          <w:sz w:val="28"/>
          <w:szCs w:val="28"/>
        </w:rPr>
      </w:pPr>
      <w:r w:rsidRPr="00595BC7">
        <w:rPr>
          <w:sz w:val="28"/>
          <w:szCs w:val="28"/>
        </w:rPr>
        <w:t>3. Субсидии предоставляются бюджетам муниципальных районов в пределах бюджетных ассигнований и лимитов бюджетных обязательств, доведенных в уст</w:t>
      </w:r>
      <w:r w:rsidRPr="00595BC7">
        <w:rPr>
          <w:sz w:val="28"/>
          <w:szCs w:val="28"/>
        </w:rPr>
        <w:t>а</w:t>
      </w:r>
      <w:r w:rsidRPr="00595BC7">
        <w:rPr>
          <w:sz w:val="28"/>
          <w:szCs w:val="28"/>
        </w:rPr>
        <w:t>новленном порядке до Министерства сельского хозяйства и продовольствия Респу</w:t>
      </w:r>
      <w:r w:rsidRPr="00595BC7">
        <w:rPr>
          <w:sz w:val="28"/>
          <w:szCs w:val="28"/>
        </w:rPr>
        <w:t>б</w:t>
      </w:r>
      <w:r w:rsidRPr="00595BC7">
        <w:rPr>
          <w:sz w:val="28"/>
          <w:szCs w:val="28"/>
        </w:rPr>
        <w:t xml:space="preserve">лики Тыва (далее </w:t>
      </w:r>
      <w:r w:rsidR="00595BC7">
        <w:rPr>
          <w:sz w:val="28"/>
          <w:szCs w:val="28"/>
        </w:rPr>
        <w:t>–</w:t>
      </w:r>
      <w:r w:rsidRPr="00595BC7">
        <w:rPr>
          <w:sz w:val="28"/>
          <w:szCs w:val="28"/>
        </w:rPr>
        <w:t xml:space="preserve"> Министерство) как до получателя средств бюджета Республики Тыва, на цели, указанные в пункте 1 настоящих Правил.</w:t>
      </w:r>
    </w:p>
    <w:p w:rsidR="00522C00" w:rsidRPr="00595BC7" w:rsidRDefault="00522C00" w:rsidP="00595BC7">
      <w:pPr>
        <w:pStyle w:val="ConsPlusNormal"/>
        <w:ind w:firstLine="709"/>
        <w:contextualSpacing/>
        <w:jc w:val="both"/>
        <w:rPr>
          <w:sz w:val="28"/>
          <w:szCs w:val="28"/>
        </w:rPr>
      </w:pPr>
      <w:r w:rsidRPr="00595BC7">
        <w:rPr>
          <w:sz w:val="28"/>
          <w:szCs w:val="28"/>
        </w:rPr>
        <w:t xml:space="preserve">4. Субсидии предоставляются на реализацию общественно значимых проектов по благоустройству сельских территорий (далее </w:t>
      </w:r>
      <w:r w:rsidR="00595BC7">
        <w:rPr>
          <w:sz w:val="28"/>
          <w:szCs w:val="28"/>
        </w:rPr>
        <w:t>–</w:t>
      </w:r>
      <w:r w:rsidRPr="00595BC7">
        <w:rPr>
          <w:sz w:val="28"/>
          <w:szCs w:val="28"/>
        </w:rPr>
        <w:t xml:space="preserve"> проект) по следующим направл</w:t>
      </w:r>
      <w:r w:rsidRPr="00595BC7">
        <w:rPr>
          <w:sz w:val="28"/>
          <w:szCs w:val="28"/>
        </w:rPr>
        <w:t>е</w:t>
      </w:r>
      <w:r w:rsidRPr="00595BC7">
        <w:rPr>
          <w:sz w:val="28"/>
          <w:szCs w:val="28"/>
        </w:rPr>
        <w:t>ниям:</w:t>
      </w:r>
    </w:p>
    <w:p w:rsidR="00522C00" w:rsidRPr="00595BC7" w:rsidRDefault="00522C00" w:rsidP="00595BC7">
      <w:pPr>
        <w:pStyle w:val="ConsPlusNormal"/>
        <w:ind w:firstLine="709"/>
        <w:contextualSpacing/>
        <w:jc w:val="both"/>
        <w:rPr>
          <w:sz w:val="28"/>
          <w:szCs w:val="28"/>
        </w:rPr>
      </w:pPr>
      <w:r w:rsidRPr="00595BC7">
        <w:rPr>
          <w:sz w:val="28"/>
          <w:szCs w:val="28"/>
        </w:rPr>
        <w:t>создание и обустройство зон отдыха, спортивных и детских игровых площ</w:t>
      </w:r>
      <w:r w:rsidRPr="00595BC7">
        <w:rPr>
          <w:sz w:val="28"/>
          <w:szCs w:val="28"/>
        </w:rPr>
        <w:t>а</w:t>
      </w:r>
      <w:r w:rsidRPr="00595BC7">
        <w:rPr>
          <w:sz w:val="28"/>
          <w:szCs w:val="28"/>
        </w:rPr>
        <w:t>док, площадок для занятия адаптивной физической культурой и адаптивным спо</w:t>
      </w:r>
      <w:r w:rsidRPr="00595BC7">
        <w:rPr>
          <w:sz w:val="28"/>
          <w:szCs w:val="28"/>
        </w:rPr>
        <w:t>р</w:t>
      </w:r>
      <w:r w:rsidRPr="00595BC7">
        <w:rPr>
          <w:sz w:val="28"/>
          <w:szCs w:val="28"/>
        </w:rPr>
        <w:t>том для лиц с ограниченными возможностями здоровья;</w:t>
      </w:r>
    </w:p>
    <w:p w:rsidR="00522C00" w:rsidRPr="00595BC7" w:rsidRDefault="00522C00" w:rsidP="00595BC7">
      <w:pPr>
        <w:pStyle w:val="ConsPlusNormal"/>
        <w:ind w:firstLine="709"/>
        <w:contextualSpacing/>
        <w:jc w:val="both"/>
        <w:rPr>
          <w:sz w:val="28"/>
          <w:szCs w:val="28"/>
        </w:rPr>
      </w:pPr>
      <w:r w:rsidRPr="00595BC7">
        <w:rPr>
          <w:sz w:val="28"/>
          <w:szCs w:val="28"/>
        </w:rPr>
        <w:t>организация освещения территории, включая архитектурную подсветку зд</w:t>
      </w:r>
      <w:r w:rsidRPr="00595BC7">
        <w:rPr>
          <w:sz w:val="28"/>
          <w:szCs w:val="28"/>
        </w:rPr>
        <w:t>а</w:t>
      </w:r>
      <w:r w:rsidRPr="00595BC7">
        <w:rPr>
          <w:sz w:val="28"/>
          <w:szCs w:val="28"/>
        </w:rPr>
        <w:t>ний, строений, сооружений, в том числе с использованием энергосберегающих те</w:t>
      </w:r>
      <w:r w:rsidRPr="00595BC7">
        <w:rPr>
          <w:sz w:val="28"/>
          <w:szCs w:val="28"/>
        </w:rPr>
        <w:t>х</w:t>
      </w:r>
      <w:r w:rsidRPr="00595BC7">
        <w:rPr>
          <w:sz w:val="28"/>
          <w:szCs w:val="28"/>
        </w:rPr>
        <w:t>нологий;</w:t>
      </w:r>
    </w:p>
    <w:p w:rsidR="00522C00" w:rsidRPr="00595BC7" w:rsidRDefault="00522C00" w:rsidP="00595BC7">
      <w:pPr>
        <w:pStyle w:val="ConsPlusNormal"/>
        <w:ind w:firstLine="709"/>
        <w:contextualSpacing/>
        <w:jc w:val="both"/>
        <w:rPr>
          <w:sz w:val="28"/>
          <w:szCs w:val="28"/>
        </w:rPr>
      </w:pPr>
      <w:r w:rsidRPr="00595BC7">
        <w:rPr>
          <w:sz w:val="28"/>
          <w:szCs w:val="28"/>
        </w:rPr>
        <w:t>организация пешеходных коммуникаций, в том числе тротуаров, аллей, дор</w:t>
      </w:r>
      <w:r w:rsidRPr="00595BC7">
        <w:rPr>
          <w:sz w:val="28"/>
          <w:szCs w:val="28"/>
        </w:rPr>
        <w:t>о</w:t>
      </w:r>
      <w:r w:rsidRPr="00595BC7">
        <w:rPr>
          <w:sz w:val="28"/>
          <w:szCs w:val="28"/>
        </w:rPr>
        <w:t>жек, тропинок;</w:t>
      </w:r>
    </w:p>
    <w:p w:rsidR="00522C00" w:rsidRPr="00595BC7" w:rsidRDefault="00522C00" w:rsidP="00595BC7">
      <w:pPr>
        <w:pStyle w:val="ConsPlusNormal"/>
        <w:ind w:firstLine="709"/>
        <w:contextualSpacing/>
        <w:jc w:val="both"/>
        <w:rPr>
          <w:sz w:val="28"/>
          <w:szCs w:val="28"/>
        </w:rPr>
      </w:pPr>
      <w:r w:rsidRPr="00595BC7">
        <w:rPr>
          <w:sz w:val="28"/>
          <w:szCs w:val="28"/>
        </w:rPr>
        <w:t>создание и обустройство мест автомобильных и велосипедных парковок;</w:t>
      </w:r>
    </w:p>
    <w:p w:rsidR="00522C00" w:rsidRPr="00595BC7" w:rsidRDefault="00522C00" w:rsidP="00595BC7">
      <w:pPr>
        <w:pStyle w:val="ConsPlusNormal"/>
        <w:ind w:firstLine="709"/>
        <w:contextualSpacing/>
        <w:jc w:val="both"/>
        <w:rPr>
          <w:sz w:val="28"/>
          <w:szCs w:val="28"/>
        </w:rPr>
      </w:pPr>
      <w:r w:rsidRPr="00595BC7">
        <w:rPr>
          <w:sz w:val="28"/>
          <w:szCs w:val="28"/>
        </w:rPr>
        <w:t>ремонтно-восстановительные работы улично-дорожной сети и дворовых пр</w:t>
      </w:r>
      <w:r w:rsidRPr="00595BC7">
        <w:rPr>
          <w:sz w:val="28"/>
          <w:szCs w:val="28"/>
        </w:rPr>
        <w:t>о</w:t>
      </w:r>
      <w:r w:rsidRPr="00595BC7">
        <w:rPr>
          <w:sz w:val="28"/>
          <w:szCs w:val="28"/>
        </w:rPr>
        <w:lastRenderedPageBreak/>
        <w:t>ездов;</w:t>
      </w:r>
    </w:p>
    <w:p w:rsidR="00522C00" w:rsidRPr="00595BC7" w:rsidRDefault="00522C00" w:rsidP="00595BC7">
      <w:pPr>
        <w:pStyle w:val="ConsPlusNormal"/>
        <w:ind w:firstLine="709"/>
        <w:contextualSpacing/>
        <w:jc w:val="both"/>
        <w:rPr>
          <w:sz w:val="28"/>
          <w:szCs w:val="28"/>
        </w:rPr>
      </w:pPr>
      <w:r w:rsidRPr="00595BC7">
        <w:rPr>
          <w:sz w:val="28"/>
          <w:szCs w:val="28"/>
        </w:rPr>
        <w:t>организация оформления фасадов (внешнего вида) зданий (административных зданий, объектов социальной сферы, объектов инфраструктуры и др.), находящихся в муниципальной собственности, а также установка (обустройство) ограждений, прилегающих к общественным территориям, газонных и тротуарных ограждений;</w:t>
      </w:r>
    </w:p>
    <w:p w:rsidR="00522C00" w:rsidRPr="00595BC7" w:rsidRDefault="00522C00" w:rsidP="00595BC7">
      <w:pPr>
        <w:pStyle w:val="ConsPlusNormal"/>
        <w:ind w:firstLine="709"/>
        <w:contextualSpacing/>
        <w:jc w:val="both"/>
        <w:rPr>
          <w:sz w:val="28"/>
          <w:szCs w:val="28"/>
        </w:rPr>
      </w:pPr>
      <w:r w:rsidRPr="00595BC7">
        <w:rPr>
          <w:sz w:val="28"/>
          <w:szCs w:val="28"/>
        </w:rPr>
        <w:t>обустройство территории в целях обеспечения беспрепятственного передв</w:t>
      </w:r>
      <w:r w:rsidRPr="00595BC7">
        <w:rPr>
          <w:sz w:val="28"/>
          <w:szCs w:val="28"/>
        </w:rPr>
        <w:t>и</w:t>
      </w:r>
      <w:r w:rsidRPr="00595BC7">
        <w:rPr>
          <w:sz w:val="28"/>
          <w:szCs w:val="28"/>
        </w:rPr>
        <w:t xml:space="preserve">жения инвалидов и других </w:t>
      </w:r>
      <w:proofErr w:type="spellStart"/>
      <w:r w:rsidRPr="00595BC7">
        <w:rPr>
          <w:sz w:val="28"/>
          <w:szCs w:val="28"/>
        </w:rPr>
        <w:t>маломобильных</w:t>
      </w:r>
      <w:proofErr w:type="spellEnd"/>
      <w:r w:rsidRPr="00595BC7">
        <w:rPr>
          <w:sz w:val="28"/>
          <w:szCs w:val="28"/>
        </w:rPr>
        <w:t xml:space="preserve"> групп населения;</w:t>
      </w:r>
    </w:p>
    <w:p w:rsidR="00522C00" w:rsidRPr="00595BC7" w:rsidRDefault="00522C00" w:rsidP="00595BC7">
      <w:pPr>
        <w:pStyle w:val="ConsPlusNormal"/>
        <w:ind w:firstLine="709"/>
        <w:contextualSpacing/>
        <w:jc w:val="both"/>
        <w:rPr>
          <w:sz w:val="28"/>
          <w:szCs w:val="28"/>
        </w:rPr>
      </w:pPr>
      <w:r w:rsidRPr="00595BC7">
        <w:rPr>
          <w:sz w:val="28"/>
          <w:szCs w:val="28"/>
        </w:rPr>
        <w:t>организация ливневых стоков;</w:t>
      </w:r>
    </w:p>
    <w:p w:rsidR="00522C00" w:rsidRPr="00595BC7" w:rsidRDefault="00522C00" w:rsidP="00595BC7">
      <w:pPr>
        <w:pStyle w:val="ConsPlusNormal"/>
        <w:ind w:firstLine="709"/>
        <w:contextualSpacing/>
        <w:jc w:val="both"/>
        <w:rPr>
          <w:sz w:val="28"/>
          <w:szCs w:val="28"/>
        </w:rPr>
      </w:pPr>
      <w:r w:rsidRPr="00595BC7">
        <w:rPr>
          <w:sz w:val="28"/>
          <w:szCs w:val="28"/>
        </w:rPr>
        <w:t>обустройство общественных колодцев и водоразборных колонок;</w:t>
      </w:r>
    </w:p>
    <w:p w:rsidR="00522C00" w:rsidRPr="00595BC7" w:rsidRDefault="00522C00" w:rsidP="00595BC7">
      <w:pPr>
        <w:pStyle w:val="ConsPlusNormal"/>
        <w:ind w:firstLine="709"/>
        <w:contextualSpacing/>
        <w:jc w:val="both"/>
        <w:rPr>
          <w:sz w:val="28"/>
          <w:szCs w:val="28"/>
        </w:rPr>
      </w:pPr>
      <w:r w:rsidRPr="00595BC7">
        <w:rPr>
          <w:sz w:val="28"/>
          <w:szCs w:val="28"/>
        </w:rPr>
        <w:t>обустройство площадок накопления твердых коммунальных отходов;</w:t>
      </w:r>
    </w:p>
    <w:p w:rsidR="00522C00" w:rsidRPr="00595BC7" w:rsidRDefault="00522C00" w:rsidP="00595BC7">
      <w:pPr>
        <w:pStyle w:val="ConsPlusNormal"/>
        <w:ind w:firstLine="709"/>
        <w:contextualSpacing/>
        <w:jc w:val="both"/>
        <w:rPr>
          <w:sz w:val="28"/>
          <w:szCs w:val="28"/>
        </w:rPr>
      </w:pPr>
      <w:r w:rsidRPr="00595BC7">
        <w:rPr>
          <w:sz w:val="28"/>
          <w:szCs w:val="28"/>
        </w:rPr>
        <w:t xml:space="preserve">сохранение и восстановление природных ландшафтов и </w:t>
      </w:r>
      <w:proofErr w:type="spellStart"/>
      <w:proofErr w:type="gramStart"/>
      <w:r w:rsidRPr="00595BC7">
        <w:rPr>
          <w:sz w:val="28"/>
          <w:szCs w:val="28"/>
        </w:rPr>
        <w:t>историко</w:t>
      </w:r>
      <w:proofErr w:type="spellEnd"/>
      <w:r w:rsidRPr="00595BC7">
        <w:rPr>
          <w:sz w:val="28"/>
          <w:szCs w:val="28"/>
        </w:rPr>
        <w:t>- культурных</w:t>
      </w:r>
      <w:proofErr w:type="gramEnd"/>
      <w:r w:rsidRPr="00595BC7">
        <w:rPr>
          <w:sz w:val="28"/>
          <w:szCs w:val="28"/>
        </w:rPr>
        <w:t xml:space="preserve"> памятников.</w:t>
      </w:r>
    </w:p>
    <w:p w:rsidR="00522C00" w:rsidRPr="00595BC7" w:rsidRDefault="00522C00" w:rsidP="00595BC7">
      <w:pPr>
        <w:pStyle w:val="ConsPlusNormal"/>
        <w:ind w:firstLine="709"/>
        <w:contextualSpacing/>
        <w:jc w:val="both"/>
        <w:rPr>
          <w:sz w:val="28"/>
          <w:szCs w:val="28"/>
        </w:rPr>
      </w:pPr>
      <w:r w:rsidRPr="00595BC7">
        <w:rPr>
          <w:sz w:val="28"/>
          <w:szCs w:val="28"/>
        </w:rPr>
        <w:t>Элементы благоустройства и виды работ, включаемые в проекты, определ</w:t>
      </w:r>
      <w:r w:rsidRPr="00595BC7">
        <w:rPr>
          <w:sz w:val="28"/>
          <w:szCs w:val="28"/>
        </w:rPr>
        <w:t>я</w:t>
      </w:r>
      <w:r w:rsidRPr="00595BC7">
        <w:rPr>
          <w:sz w:val="28"/>
          <w:szCs w:val="28"/>
        </w:rPr>
        <w:t>ются Министерством.</w:t>
      </w:r>
    </w:p>
    <w:p w:rsidR="00522C00" w:rsidRPr="00595BC7" w:rsidRDefault="00522C00" w:rsidP="00595BC7">
      <w:pPr>
        <w:pStyle w:val="ConsPlusNormal"/>
        <w:ind w:firstLine="709"/>
        <w:contextualSpacing/>
        <w:jc w:val="both"/>
        <w:rPr>
          <w:sz w:val="28"/>
          <w:szCs w:val="28"/>
        </w:rPr>
      </w:pPr>
      <w:r w:rsidRPr="00595BC7">
        <w:rPr>
          <w:sz w:val="28"/>
          <w:szCs w:val="28"/>
        </w:rPr>
        <w:t>5. Критерием отбора муниципальных районов для предоставления субсидии является наличие заявки о предоставлении субсидии с указанием сведений об объ</w:t>
      </w:r>
      <w:r w:rsidRPr="00595BC7">
        <w:rPr>
          <w:sz w:val="28"/>
          <w:szCs w:val="28"/>
        </w:rPr>
        <w:t>е</w:t>
      </w:r>
      <w:r w:rsidRPr="00595BC7">
        <w:rPr>
          <w:sz w:val="28"/>
          <w:szCs w:val="28"/>
        </w:rPr>
        <w:t>ме средств бюджета муниципального района на исполнение расходных обяз</w:t>
      </w:r>
      <w:r w:rsidRPr="00595BC7">
        <w:rPr>
          <w:sz w:val="28"/>
          <w:szCs w:val="28"/>
        </w:rPr>
        <w:t>а</w:t>
      </w:r>
      <w:r w:rsidRPr="00595BC7">
        <w:rPr>
          <w:sz w:val="28"/>
          <w:szCs w:val="28"/>
        </w:rPr>
        <w:t xml:space="preserve">тельств, предусмотренных пунктом 1 настоящих Правил, по форме, утверждаемой Министерством сельского хозяйства Российской Федерации (далее </w:t>
      </w:r>
      <w:r w:rsidR="00595BC7">
        <w:rPr>
          <w:sz w:val="28"/>
          <w:szCs w:val="28"/>
        </w:rPr>
        <w:t>–</w:t>
      </w:r>
      <w:r w:rsidRPr="00595BC7">
        <w:rPr>
          <w:sz w:val="28"/>
          <w:szCs w:val="28"/>
        </w:rPr>
        <w:t xml:space="preserve"> заявка), в ср</w:t>
      </w:r>
      <w:r w:rsidRPr="00595BC7">
        <w:rPr>
          <w:sz w:val="28"/>
          <w:szCs w:val="28"/>
        </w:rPr>
        <w:t>о</w:t>
      </w:r>
      <w:r w:rsidRPr="00595BC7">
        <w:rPr>
          <w:sz w:val="28"/>
          <w:szCs w:val="28"/>
        </w:rPr>
        <w:t>ки, установленные Министерством.</w:t>
      </w:r>
    </w:p>
    <w:p w:rsidR="00522C00" w:rsidRPr="00595BC7" w:rsidRDefault="00522C00" w:rsidP="00595BC7">
      <w:pPr>
        <w:pStyle w:val="ConsPlusNormal"/>
        <w:ind w:firstLine="709"/>
        <w:contextualSpacing/>
        <w:jc w:val="both"/>
        <w:rPr>
          <w:sz w:val="28"/>
          <w:szCs w:val="28"/>
        </w:rPr>
      </w:pPr>
      <w:r w:rsidRPr="00595BC7">
        <w:rPr>
          <w:sz w:val="28"/>
          <w:szCs w:val="28"/>
        </w:rPr>
        <w:t>6. Работы, выполняемые в рамках проекта, должны быть завершены до 31 д</w:t>
      </w:r>
      <w:r w:rsidRPr="00595BC7">
        <w:rPr>
          <w:sz w:val="28"/>
          <w:szCs w:val="28"/>
        </w:rPr>
        <w:t>е</w:t>
      </w:r>
      <w:r w:rsidRPr="00595BC7">
        <w:rPr>
          <w:sz w:val="28"/>
          <w:szCs w:val="28"/>
        </w:rPr>
        <w:t>кабря года, в котором получена субсидия.</w:t>
      </w:r>
    </w:p>
    <w:p w:rsidR="00522C00" w:rsidRPr="00595BC7" w:rsidRDefault="00522C00" w:rsidP="00595BC7">
      <w:pPr>
        <w:pStyle w:val="ConsPlusNormal"/>
        <w:ind w:firstLine="709"/>
        <w:contextualSpacing/>
        <w:jc w:val="both"/>
        <w:rPr>
          <w:sz w:val="28"/>
          <w:szCs w:val="28"/>
        </w:rPr>
      </w:pPr>
      <w:r w:rsidRPr="00595BC7">
        <w:rPr>
          <w:sz w:val="28"/>
          <w:szCs w:val="28"/>
        </w:rPr>
        <w:t>7. Распределение субсидий между бюджетами муниципальных районов Ре</w:t>
      </w:r>
      <w:r w:rsidRPr="00595BC7">
        <w:rPr>
          <w:sz w:val="28"/>
          <w:szCs w:val="28"/>
        </w:rPr>
        <w:t>с</w:t>
      </w:r>
      <w:r w:rsidRPr="00595BC7">
        <w:rPr>
          <w:sz w:val="28"/>
          <w:szCs w:val="28"/>
        </w:rPr>
        <w:t xml:space="preserve">публики Тыва осуществляет </w:t>
      </w:r>
      <w:r w:rsidRPr="00595BC7">
        <w:rPr>
          <w:bCs/>
          <w:sz w:val="28"/>
          <w:szCs w:val="28"/>
        </w:rPr>
        <w:t xml:space="preserve">комиссия </w:t>
      </w:r>
      <w:r w:rsidRPr="00595BC7">
        <w:rPr>
          <w:sz w:val="28"/>
          <w:szCs w:val="28"/>
        </w:rPr>
        <w:t>по отбору проектов развития сельских терр</w:t>
      </w:r>
      <w:r w:rsidRPr="00595BC7">
        <w:rPr>
          <w:sz w:val="28"/>
          <w:szCs w:val="28"/>
        </w:rPr>
        <w:t>и</w:t>
      </w:r>
      <w:r w:rsidRPr="00595BC7">
        <w:rPr>
          <w:sz w:val="28"/>
          <w:szCs w:val="28"/>
        </w:rPr>
        <w:t>торий и распределению субсидий муниципальным районам Республики Тыва в ра</w:t>
      </w:r>
      <w:r w:rsidRPr="00595BC7">
        <w:rPr>
          <w:sz w:val="28"/>
          <w:szCs w:val="28"/>
        </w:rPr>
        <w:t>м</w:t>
      </w:r>
      <w:r w:rsidRPr="00595BC7">
        <w:rPr>
          <w:sz w:val="28"/>
          <w:szCs w:val="28"/>
        </w:rPr>
        <w:t xml:space="preserve">ках </w:t>
      </w:r>
      <w:r w:rsidR="00635358">
        <w:rPr>
          <w:sz w:val="28"/>
          <w:szCs w:val="28"/>
        </w:rPr>
        <w:t>г</w:t>
      </w:r>
      <w:r w:rsidRPr="00595BC7">
        <w:rPr>
          <w:sz w:val="28"/>
          <w:szCs w:val="28"/>
        </w:rPr>
        <w:t xml:space="preserve">осударственной программы Республики Тыва </w:t>
      </w:r>
      <w:r w:rsidR="00BC4C6E" w:rsidRPr="00595BC7">
        <w:rPr>
          <w:sz w:val="28"/>
          <w:szCs w:val="28"/>
        </w:rPr>
        <w:t>«</w:t>
      </w:r>
      <w:r w:rsidRPr="00595BC7">
        <w:rPr>
          <w:sz w:val="28"/>
          <w:szCs w:val="28"/>
        </w:rPr>
        <w:t>Комплексное развитие сельских территорий</w:t>
      </w:r>
      <w:r w:rsidR="00BC4C6E" w:rsidRPr="00595BC7">
        <w:rPr>
          <w:sz w:val="28"/>
          <w:szCs w:val="28"/>
        </w:rPr>
        <w:t>»</w:t>
      </w:r>
      <w:r w:rsidRPr="00595BC7">
        <w:rPr>
          <w:sz w:val="28"/>
          <w:szCs w:val="28"/>
        </w:rPr>
        <w:t>, которая создается нормативным правовым актом Правительства Ре</w:t>
      </w:r>
      <w:r w:rsidRPr="00595BC7">
        <w:rPr>
          <w:sz w:val="28"/>
          <w:szCs w:val="28"/>
        </w:rPr>
        <w:t>с</w:t>
      </w:r>
      <w:r w:rsidRPr="00595BC7">
        <w:rPr>
          <w:sz w:val="28"/>
          <w:szCs w:val="28"/>
        </w:rPr>
        <w:t>публики Тыва и утверждается нормативным правовым актом Правительства Ре</w:t>
      </w:r>
      <w:r w:rsidRPr="00595BC7">
        <w:rPr>
          <w:sz w:val="28"/>
          <w:szCs w:val="28"/>
        </w:rPr>
        <w:t>с</w:t>
      </w:r>
      <w:r w:rsidRPr="00595BC7">
        <w:rPr>
          <w:sz w:val="28"/>
          <w:szCs w:val="28"/>
        </w:rPr>
        <w:t>публики Тыва.</w:t>
      </w:r>
    </w:p>
    <w:p w:rsidR="00522C00" w:rsidRPr="00595BC7" w:rsidRDefault="00522C00" w:rsidP="00595BC7">
      <w:pPr>
        <w:pStyle w:val="ConsPlusNormal"/>
        <w:ind w:firstLine="709"/>
        <w:contextualSpacing/>
        <w:jc w:val="both"/>
        <w:rPr>
          <w:sz w:val="28"/>
          <w:szCs w:val="28"/>
        </w:rPr>
      </w:pPr>
      <w:r w:rsidRPr="00595BC7">
        <w:rPr>
          <w:sz w:val="28"/>
          <w:szCs w:val="28"/>
        </w:rPr>
        <w:t xml:space="preserve">8. При распределении субсидий между бюджетами муниципальных районов размер субсидии бюджету муниципального района в финансовом году не может превышать размер средств на исполнение в очередном финансовом году расходного обязательства муниципального района, в целях </w:t>
      </w:r>
      <w:proofErr w:type="spellStart"/>
      <w:r w:rsidRPr="00595BC7">
        <w:rPr>
          <w:sz w:val="28"/>
          <w:szCs w:val="28"/>
        </w:rPr>
        <w:t>софинансирования</w:t>
      </w:r>
      <w:proofErr w:type="spellEnd"/>
      <w:r w:rsidRPr="00595BC7">
        <w:rPr>
          <w:sz w:val="28"/>
          <w:szCs w:val="28"/>
        </w:rPr>
        <w:t xml:space="preserve"> которого предо</w:t>
      </w:r>
      <w:r w:rsidRPr="00595BC7">
        <w:rPr>
          <w:sz w:val="28"/>
          <w:szCs w:val="28"/>
        </w:rPr>
        <w:t>с</w:t>
      </w:r>
      <w:r w:rsidRPr="00595BC7">
        <w:rPr>
          <w:sz w:val="28"/>
          <w:szCs w:val="28"/>
        </w:rPr>
        <w:t xml:space="preserve">тавляется субсидия, с учетом предельного уровня </w:t>
      </w:r>
      <w:proofErr w:type="spellStart"/>
      <w:r w:rsidRPr="00595BC7">
        <w:rPr>
          <w:sz w:val="28"/>
          <w:szCs w:val="28"/>
        </w:rPr>
        <w:t>софинансирования</w:t>
      </w:r>
      <w:proofErr w:type="spellEnd"/>
      <w:r w:rsidRPr="00595BC7">
        <w:rPr>
          <w:sz w:val="28"/>
          <w:szCs w:val="28"/>
        </w:rPr>
        <w:t xml:space="preserve"> расходного обязательства муниципального района.</w:t>
      </w:r>
    </w:p>
    <w:p w:rsidR="00522C00" w:rsidRPr="00595BC7" w:rsidRDefault="00522C00" w:rsidP="00595BC7">
      <w:pPr>
        <w:pStyle w:val="ConsPlusNormal"/>
        <w:ind w:firstLine="709"/>
        <w:contextualSpacing/>
        <w:jc w:val="both"/>
        <w:rPr>
          <w:sz w:val="28"/>
          <w:szCs w:val="28"/>
        </w:rPr>
      </w:pPr>
      <w:r w:rsidRPr="00595BC7">
        <w:rPr>
          <w:sz w:val="28"/>
          <w:szCs w:val="28"/>
        </w:rPr>
        <w:t>9. Объем бюджетных ассигнований бюджета муниципального района на ф</w:t>
      </w:r>
      <w:r w:rsidRPr="00595BC7">
        <w:rPr>
          <w:sz w:val="28"/>
          <w:szCs w:val="28"/>
        </w:rPr>
        <w:t>и</w:t>
      </w:r>
      <w:r w:rsidRPr="00595BC7">
        <w:rPr>
          <w:sz w:val="28"/>
          <w:szCs w:val="28"/>
        </w:rPr>
        <w:t xml:space="preserve">нансовое обеспечение расходного обязательства муниципального района, в целях </w:t>
      </w:r>
      <w:proofErr w:type="spellStart"/>
      <w:r w:rsidRPr="00595BC7">
        <w:rPr>
          <w:sz w:val="28"/>
          <w:szCs w:val="28"/>
        </w:rPr>
        <w:t>софинансирования</w:t>
      </w:r>
      <w:proofErr w:type="spellEnd"/>
      <w:r w:rsidRPr="00595BC7">
        <w:rPr>
          <w:sz w:val="28"/>
          <w:szCs w:val="28"/>
        </w:rPr>
        <w:t xml:space="preserve"> которого предоставляется субсидия, утверждается решением о бюджете муниципального района (определяется сводной бюджетной росписью бюджета муниципального района) исходя из необходимости достижения устано</w:t>
      </w:r>
      <w:r w:rsidRPr="00595BC7">
        <w:rPr>
          <w:sz w:val="28"/>
          <w:szCs w:val="28"/>
        </w:rPr>
        <w:t>в</w:t>
      </w:r>
      <w:r w:rsidRPr="00595BC7">
        <w:rPr>
          <w:sz w:val="28"/>
          <w:szCs w:val="28"/>
        </w:rPr>
        <w:t>ленных соглашением, заключенным в соответствии с пунктом 11 настоящих Пр</w:t>
      </w:r>
      <w:r w:rsidRPr="00595BC7">
        <w:rPr>
          <w:sz w:val="28"/>
          <w:szCs w:val="28"/>
        </w:rPr>
        <w:t>а</w:t>
      </w:r>
      <w:r w:rsidRPr="00595BC7">
        <w:rPr>
          <w:sz w:val="28"/>
          <w:szCs w:val="28"/>
        </w:rPr>
        <w:t>вил, значений результата использования субсидии.</w:t>
      </w:r>
    </w:p>
    <w:p w:rsidR="00522C00" w:rsidRPr="00595BC7" w:rsidRDefault="00522C00" w:rsidP="00595BC7">
      <w:pPr>
        <w:pStyle w:val="ConsPlusNormal"/>
        <w:ind w:firstLine="709"/>
        <w:contextualSpacing/>
        <w:jc w:val="both"/>
        <w:rPr>
          <w:sz w:val="28"/>
          <w:szCs w:val="28"/>
        </w:rPr>
      </w:pPr>
      <w:r w:rsidRPr="00595BC7">
        <w:rPr>
          <w:sz w:val="28"/>
          <w:szCs w:val="28"/>
        </w:rPr>
        <w:t>10. Предоставление субсидии бюджету муниципального района осуществл</w:t>
      </w:r>
      <w:r w:rsidRPr="00595BC7">
        <w:rPr>
          <w:sz w:val="28"/>
          <w:szCs w:val="28"/>
        </w:rPr>
        <w:t>я</w:t>
      </w:r>
      <w:r w:rsidRPr="00595BC7">
        <w:rPr>
          <w:sz w:val="28"/>
          <w:szCs w:val="28"/>
        </w:rPr>
        <w:t>ется при следующих условиях:</w:t>
      </w:r>
    </w:p>
    <w:p w:rsidR="00522C00" w:rsidRPr="00595BC7" w:rsidRDefault="00522C00" w:rsidP="00595BC7">
      <w:pPr>
        <w:pStyle w:val="ConsPlusNormal"/>
        <w:ind w:firstLine="709"/>
        <w:contextualSpacing/>
        <w:jc w:val="both"/>
        <w:rPr>
          <w:sz w:val="28"/>
          <w:szCs w:val="28"/>
        </w:rPr>
      </w:pPr>
      <w:r w:rsidRPr="00595BC7">
        <w:rPr>
          <w:sz w:val="28"/>
          <w:szCs w:val="28"/>
        </w:rPr>
        <w:t>а) наличие муниципального правового акта муниципального района, утве</w:t>
      </w:r>
      <w:r w:rsidRPr="00595BC7">
        <w:rPr>
          <w:sz w:val="28"/>
          <w:szCs w:val="28"/>
        </w:rPr>
        <w:t>р</w:t>
      </w:r>
      <w:r w:rsidRPr="00595BC7">
        <w:rPr>
          <w:sz w:val="28"/>
          <w:szCs w:val="28"/>
        </w:rPr>
        <w:lastRenderedPageBreak/>
        <w:t xml:space="preserve">ждающего перечень и объемы финансирования проектов, в целях </w:t>
      </w:r>
      <w:proofErr w:type="spellStart"/>
      <w:r w:rsidRPr="00595BC7">
        <w:rPr>
          <w:sz w:val="28"/>
          <w:szCs w:val="28"/>
        </w:rPr>
        <w:t>софинансирования</w:t>
      </w:r>
      <w:proofErr w:type="spellEnd"/>
      <w:r w:rsidRPr="00595BC7">
        <w:rPr>
          <w:sz w:val="28"/>
          <w:szCs w:val="28"/>
        </w:rPr>
        <w:t xml:space="preserve"> которых предоставляется субсидия;</w:t>
      </w:r>
    </w:p>
    <w:p w:rsidR="00522C00" w:rsidRPr="00595BC7" w:rsidRDefault="00522C00" w:rsidP="00595BC7">
      <w:pPr>
        <w:pStyle w:val="ConsPlusNormal"/>
        <w:ind w:firstLine="709"/>
        <w:contextualSpacing/>
        <w:jc w:val="both"/>
        <w:rPr>
          <w:sz w:val="28"/>
          <w:szCs w:val="28"/>
        </w:rPr>
      </w:pPr>
      <w:r w:rsidRPr="00595BC7">
        <w:rPr>
          <w:sz w:val="28"/>
          <w:szCs w:val="28"/>
        </w:rPr>
        <w:t>б) наличие в бюджете муниципального района (сводной бюджетной росписи бюджета муниципального района) бюджетных ассигнований на исполнение расхо</w:t>
      </w:r>
      <w:r w:rsidRPr="00595BC7">
        <w:rPr>
          <w:sz w:val="28"/>
          <w:szCs w:val="28"/>
        </w:rPr>
        <w:t>д</w:t>
      </w:r>
      <w:r w:rsidRPr="00595BC7">
        <w:rPr>
          <w:sz w:val="28"/>
          <w:szCs w:val="28"/>
        </w:rPr>
        <w:t xml:space="preserve">ных обязательств муниципального района, в целях </w:t>
      </w:r>
      <w:proofErr w:type="spellStart"/>
      <w:r w:rsidRPr="00595BC7">
        <w:rPr>
          <w:sz w:val="28"/>
          <w:szCs w:val="28"/>
        </w:rPr>
        <w:t>софинансирования</w:t>
      </w:r>
      <w:proofErr w:type="spellEnd"/>
      <w:r w:rsidRPr="00595BC7">
        <w:rPr>
          <w:sz w:val="28"/>
          <w:szCs w:val="28"/>
        </w:rPr>
        <w:t xml:space="preserve"> которых пр</w:t>
      </w:r>
      <w:r w:rsidRPr="00595BC7">
        <w:rPr>
          <w:sz w:val="28"/>
          <w:szCs w:val="28"/>
        </w:rPr>
        <w:t>е</w:t>
      </w:r>
      <w:r w:rsidRPr="00595BC7">
        <w:rPr>
          <w:sz w:val="28"/>
          <w:szCs w:val="28"/>
        </w:rPr>
        <w:t xml:space="preserve">доставляется субсидия, в объеме, необходимом для их исполнения, </w:t>
      </w:r>
      <w:proofErr w:type="gramStart"/>
      <w:r w:rsidRPr="00595BC7">
        <w:rPr>
          <w:sz w:val="28"/>
          <w:szCs w:val="28"/>
        </w:rPr>
        <w:t>включая размер планируемой к предоставлению из бюджета Республики Тыва субсидии</w:t>
      </w:r>
      <w:proofErr w:type="gramEnd"/>
      <w:r w:rsidRPr="00595BC7">
        <w:rPr>
          <w:sz w:val="28"/>
          <w:szCs w:val="28"/>
        </w:rPr>
        <w:t>;</w:t>
      </w:r>
    </w:p>
    <w:p w:rsidR="00522C00" w:rsidRPr="00595BC7" w:rsidRDefault="00522C00" w:rsidP="00595BC7">
      <w:pPr>
        <w:pStyle w:val="ConsPlusNormal"/>
        <w:ind w:firstLine="709"/>
        <w:contextualSpacing/>
        <w:jc w:val="both"/>
        <w:rPr>
          <w:sz w:val="28"/>
          <w:szCs w:val="28"/>
        </w:rPr>
      </w:pPr>
      <w:r w:rsidRPr="00595BC7">
        <w:rPr>
          <w:sz w:val="28"/>
          <w:szCs w:val="28"/>
        </w:rPr>
        <w:t xml:space="preserve">в) заключение соглашения в соответствии с пунктом 11 настоящих Правил о предоставлении субсидии из бюджета Республики Тыва бюджету муниципального района, предусматривающего обязательства муниципального района по исполнению расходных обязательств, в целях </w:t>
      </w:r>
      <w:proofErr w:type="spellStart"/>
      <w:r w:rsidRPr="00595BC7">
        <w:rPr>
          <w:sz w:val="28"/>
          <w:szCs w:val="28"/>
        </w:rPr>
        <w:t>софинансирования</w:t>
      </w:r>
      <w:proofErr w:type="spellEnd"/>
      <w:r w:rsidRPr="00595BC7">
        <w:rPr>
          <w:sz w:val="28"/>
          <w:szCs w:val="28"/>
        </w:rPr>
        <w:t xml:space="preserve"> которых предоставляется су</w:t>
      </w:r>
      <w:r w:rsidRPr="00595BC7">
        <w:rPr>
          <w:sz w:val="28"/>
          <w:szCs w:val="28"/>
        </w:rPr>
        <w:t>б</w:t>
      </w:r>
      <w:r w:rsidRPr="00595BC7">
        <w:rPr>
          <w:sz w:val="28"/>
          <w:szCs w:val="28"/>
        </w:rPr>
        <w:t>сидия, и ответственность за неисполнение предусмотренных указанным соглашен</w:t>
      </w:r>
      <w:r w:rsidRPr="00595BC7">
        <w:rPr>
          <w:sz w:val="28"/>
          <w:szCs w:val="28"/>
        </w:rPr>
        <w:t>и</w:t>
      </w:r>
      <w:r w:rsidRPr="00595BC7">
        <w:rPr>
          <w:sz w:val="28"/>
          <w:szCs w:val="28"/>
        </w:rPr>
        <w:t>ем обязательств.</w:t>
      </w:r>
    </w:p>
    <w:p w:rsidR="00522C00" w:rsidRPr="00595BC7" w:rsidRDefault="00522C00" w:rsidP="00595BC7">
      <w:pPr>
        <w:pStyle w:val="ConsPlusNormal"/>
        <w:ind w:firstLine="709"/>
        <w:contextualSpacing/>
        <w:jc w:val="both"/>
        <w:rPr>
          <w:sz w:val="28"/>
          <w:szCs w:val="28"/>
        </w:rPr>
      </w:pPr>
      <w:r w:rsidRPr="00595BC7">
        <w:rPr>
          <w:sz w:val="28"/>
          <w:szCs w:val="28"/>
        </w:rPr>
        <w:t>11. Предоставление субсидии осуществляется на основании соглашения, з</w:t>
      </w:r>
      <w:r w:rsidRPr="00595BC7">
        <w:rPr>
          <w:sz w:val="28"/>
          <w:szCs w:val="28"/>
        </w:rPr>
        <w:t>а</w:t>
      </w:r>
      <w:r w:rsidRPr="00595BC7">
        <w:rPr>
          <w:sz w:val="28"/>
          <w:szCs w:val="28"/>
        </w:rPr>
        <w:t xml:space="preserve">ключаемого в системе </w:t>
      </w:r>
      <w:r w:rsidR="00BC4C6E" w:rsidRPr="00595BC7">
        <w:rPr>
          <w:sz w:val="28"/>
          <w:szCs w:val="28"/>
        </w:rPr>
        <w:t>«</w:t>
      </w:r>
      <w:r w:rsidRPr="00595BC7">
        <w:rPr>
          <w:sz w:val="28"/>
          <w:szCs w:val="28"/>
        </w:rPr>
        <w:t>Электронный бюджет</w:t>
      </w:r>
      <w:r w:rsidR="00BC4C6E" w:rsidRPr="00595BC7">
        <w:rPr>
          <w:sz w:val="28"/>
          <w:szCs w:val="28"/>
        </w:rPr>
        <w:t>»</w:t>
      </w:r>
      <w:r w:rsidRPr="00595BC7">
        <w:rPr>
          <w:sz w:val="28"/>
          <w:szCs w:val="28"/>
        </w:rPr>
        <w:t xml:space="preserve"> между Министерством и органом местного самоуправления муниципального района (далее </w:t>
      </w:r>
      <w:r w:rsidR="00595BC7">
        <w:rPr>
          <w:sz w:val="28"/>
          <w:szCs w:val="28"/>
        </w:rPr>
        <w:t>–</w:t>
      </w:r>
      <w:r w:rsidRPr="00595BC7">
        <w:rPr>
          <w:sz w:val="28"/>
          <w:szCs w:val="28"/>
        </w:rPr>
        <w:t xml:space="preserve"> Соглашение).</w:t>
      </w:r>
    </w:p>
    <w:p w:rsidR="00522C00" w:rsidRPr="00595BC7" w:rsidRDefault="00522C00" w:rsidP="00595BC7">
      <w:pPr>
        <w:pStyle w:val="ConsPlusNormal"/>
        <w:ind w:firstLine="709"/>
        <w:contextualSpacing/>
        <w:jc w:val="both"/>
        <w:rPr>
          <w:sz w:val="28"/>
          <w:szCs w:val="28"/>
        </w:rPr>
      </w:pPr>
      <w:proofErr w:type="gramStart"/>
      <w:r w:rsidRPr="00595BC7">
        <w:rPr>
          <w:sz w:val="28"/>
          <w:szCs w:val="28"/>
        </w:rPr>
        <w:t>Соглашение заключается по форме, установленной в соответствии с пунктом 12 Правил формирования, предоставления и распределения субсидий из федерал</w:t>
      </w:r>
      <w:r w:rsidRPr="00595BC7">
        <w:rPr>
          <w:sz w:val="28"/>
          <w:szCs w:val="28"/>
        </w:rPr>
        <w:t>ь</w:t>
      </w:r>
      <w:r w:rsidRPr="00595BC7">
        <w:rPr>
          <w:sz w:val="28"/>
          <w:szCs w:val="28"/>
        </w:rPr>
        <w:t>ного бюджета бюджетам субъектов Российской Федерации, утвержденных пост</w:t>
      </w:r>
      <w:r w:rsidRPr="00595BC7">
        <w:rPr>
          <w:sz w:val="28"/>
          <w:szCs w:val="28"/>
        </w:rPr>
        <w:t>а</w:t>
      </w:r>
      <w:r w:rsidRPr="00595BC7">
        <w:rPr>
          <w:sz w:val="28"/>
          <w:szCs w:val="28"/>
        </w:rPr>
        <w:t xml:space="preserve">новлением Правительства Российской Федерации от 30 сентября 2014 г. № 999 </w:t>
      </w:r>
      <w:r w:rsidR="00595BC7">
        <w:rPr>
          <w:sz w:val="28"/>
          <w:szCs w:val="28"/>
        </w:rPr>
        <w:t xml:space="preserve">             </w:t>
      </w:r>
      <w:r w:rsidR="00BC4C6E" w:rsidRPr="00595BC7">
        <w:rPr>
          <w:sz w:val="28"/>
          <w:szCs w:val="28"/>
        </w:rPr>
        <w:t>«</w:t>
      </w:r>
      <w:r w:rsidRPr="00595BC7">
        <w:rPr>
          <w:sz w:val="28"/>
          <w:szCs w:val="28"/>
        </w:rPr>
        <w:t>О формировании, предоставлении и распределении субсидий из федерального бюджета бюджетам субъектов Российской Федерации</w:t>
      </w:r>
      <w:r w:rsidR="00BC4C6E" w:rsidRPr="00595BC7">
        <w:rPr>
          <w:sz w:val="28"/>
          <w:szCs w:val="28"/>
        </w:rPr>
        <w:t>»</w:t>
      </w:r>
      <w:r w:rsidRPr="00595BC7">
        <w:rPr>
          <w:sz w:val="28"/>
          <w:szCs w:val="28"/>
        </w:rPr>
        <w:t xml:space="preserve"> (далее </w:t>
      </w:r>
      <w:r w:rsidR="00595BC7">
        <w:rPr>
          <w:sz w:val="28"/>
          <w:szCs w:val="28"/>
        </w:rPr>
        <w:t>–</w:t>
      </w:r>
      <w:r w:rsidRPr="00595BC7">
        <w:rPr>
          <w:sz w:val="28"/>
          <w:szCs w:val="28"/>
        </w:rPr>
        <w:t xml:space="preserve"> Правила предоста</w:t>
      </w:r>
      <w:r w:rsidRPr="00595BC7">
        <w:rPr>
          <w:sz w:val="28"/>
          <w:szCs w:val="28"/>
        </w:rPr>
        <w:t>в</w:t>
      </w:r>
      <w:r w:rsidRPr="00595BC7">
        <w:rPr>
          <w:sz w:val="28"/>
          <w:szCs w:val="28"/>
        </w:rPr>
        <w:t xml:space="preserve">ления субсидии), с учетом условий, предусмотренных подпунктом </w:t>
      </w:r>
      <w:r w:rsidR="00BC4C6E" w:rsidRPr="00595BC7">
        <w:rPr>
          <w:sz w:val="28"/>
          <w:szCs w:val="28"/>
        </w:rPr>
        <w:t>«</w:t>
      </w:r>
      <w:r w:rsidRPr="00595BC7">
        <w:rPr>
          <w:sz w:val="28"/>
          <w:szCs w:val="28"/>
        </w:rPr>
        <w:t>л(1)</w:t>
      </w:r>
      <w:r w:rsidR="00BC4C6E" w:rsidRPr="00595BC7">
        <w:rPr>
          <w:sz w:val="28"/>
          <w:szCs w:val="28"/>
        </w:rPr>
        <w:t>»</w:t>
      </w:r>
      <w:r w:rsidRPr="00595BC7">
        <w:rPr>
          <w:sz w:val="28"/>
          <w:szCs w:val="28"/>
        </w:rPr>
        <w:t xml:space="preserve"> пункта 10</w:t>
      </w:r>
      <w:proofErr w:type="gramEnd"/>
      <w:r w:rsidRPr="00595BC7">
        <w:rPr>
          <w:sz w:val="28"/>
          <w:szCs w:val="28"/>
        </w:rPr>
        <w:t xml:space="preserve"> Правил предоставления субсидии.</w:t>
      </w:r>
    </w:p>
    <w:p w:rsidR="00522C00" w:rsidRPr="00595BC7" w:rsidRDefault="00522C00" w:rsidP="00595BC7">
      <w:pPr>
        <w:pStyle w:val="ConsPlusNormal"/>
        <w:ind w:firstLine="709"/>
        <w:contextualSpacing/>
        <w:jc w:val="both"/>
        <w:rPr>
          <w:sz w:val="28"/>
          <w:szCs w:val="28"/>
        </w:rPr>
      </w:pPr>
      <w:r w:rsidRPr="00595BC7">
        <w:rPr>
          <w:sz w:val="28"/>
          <w:szCs w:val="28"/>
        </w:rPr>
        <w:t>12. Размер субсидии, предоставляемой бюджету муниципального района на соответствующий финансовый год (</w:t>
      </w:r>
      <w:proofErr w:type="spellStart"/>
      <w:r w:rsidRPr="00595BC7">
        <w:rPr>
          <w:sz w:val="28"/>
          <w:szCs w:val="28"/>
        </w:rPr>
        <w:t>С</w:t>
      </w:r>
      <w:proofErr w:type="gramStart"/>
      <w:r w:rsidRPr="00595BC7">
        <w:rPr>
          <w:sz w:val="28"/>
          <w:szCs w:val="28"/>
        </w:rPr>
        <w:t>i</w:t>
      </w:r>
      <w:proofErr w:type="spellEnd"/>
      <w:proofErr w:type="gramEnd"/>
      <w:r w:rsidRPr="00595BC7">
        <w:rPr>
          <w:sz w:val="28"/>
          <w:szCs w:val="28"/>
        </w:rPr>
        <w:t>), определяется по следующей формуле:</w:t>
      </w:r>
    </w:p>
    <w:p w:rsidR="00522C00" w:rsidRPr="00595BC7" w:rsidRDefault="00522C00" w:rsidP="00595BC7">
      <w:pPr>
        <w:pStyle w:val="ConsPlusNormal"/>
        <w:ind w:firstLine="709"/>
        <w:contextualSpacing/>
        <w:jc w:val="both"/>
        <w:rPr>
          <w:sz w:val="28"/>
          <w:szCs w:val="28"/>
        </w:rPr>
      </w:pPr>
    </w:p>
    <w:p w:rsidR="00522C00" w:rsidRPr="00595BC7" w:rsidRDefault="00522C00" w:rsidP="00595BC7">
      <w:pPr>
        <w:pStyle w:val="ConsPlusNormal"/>
        <w:ind w:firstLine="709"/>
        <w:contextualSpacing/>
        <w:jc w:val="both"/>
        <w:rPr>
          <w:sz w:val="28"/>
          <w:szCs w:val="28"/>
        </w:rPr>
      </w:pPr>
      <w:proofErr w:type="spellStart"/>
      <w:r w:rsidRPr="00595BC7">
        <w:rPr>
          <w:sz w:val="28"/>
          <w:szCs w:val="28"/>
          <w:lang w:val="en-US"/>
        </w:rPr>
        <w:t>Ci</w:t>
      </w:r>
      <w:proofErr w:type="spellEnd"/>
      <w:r w:rsidRPr="00595BC7">
        <w:rPr>
          <w:sz w:val="28"/>
          <w:szCs w:val="28"/>
        </w:rPr>
        <w:t xml:space="preserve"> = </w:t>
      </w:r>
      <w:r w:rsidRPr="00595BC7">
        <w:rPr>
          <w:sz w:val="28"/>
          <w:szCs w:val="28"/>
          <w:lang w:val="en-US"/>
        </w:rPr>
        <w:t>SUM</w:t>
      </w:r>
      <w:r w:rsidRPr="00595BC7">
        <w:rPr>
          <w:sz w:val="28"/>
          <w:szCs w:val="28"/>
        </w:rPr>
        <w:t xml:space="preserve"> (</w:t>
      </w:r>
      <w:r w:rsidRPr="00595BC7">
        <w:rPr>
          <w:sz w:val="28"/>
          <w:szCs w:val="28"/>
          <w:lang w:val="en-US"/>
        </w:rPr>
        <w:t>Z</w:t>
      </w:r>
      <w:r w:rsidRPr="00595BC7">
        <w:rPr>
          <w:sz w:val="28"/>
          <w:szCs w:val="28"/>
          <w:vertAlign w:val="subscript"/>
        </w:rPr>
        <w:t>1</w:t>
      </w:r>
      <w:r w:rsidRPr="00595BC7">
        <w:rPr>
          <w:sz w:val="28"/>
          <w:szCs w:val="28"/>
        </w:rPr>
        <w:t xml:space="preserve"> + </w:t>
      </w:r>
      <w:r w:rsidRPr="00595BC7">
        <w:rPr>
          <w:sz w:val="28"/>
          <w:szCs w:val="28"/>
          <w:lang w:val="en-US"/>
        </w:rPr>
        <w:t>Z</w:t>
      </w:r>
      <w:r w:rsidRPr="00595BC7">
        <w:rPr>
          <w:sz w:val="28"/>
          <w:szCs w:val="28"/>
          <w:vertAlign w:val="subscript"/>
        </w:rPr>
        <w:t>2</w:t>
      </w:r>
      <w:r w:rsidRPr="00595BC7">
        <w:rPr>
          <w:sz w:val="28"/>
          <w:szCs w:val="28"/>
        </w:rPr>
        <w:t xml:space="preserve"> +... + </w:t>
      </w:r>
      <w:r w:rsidRPr="00595BC7">
        <w:rPr>
          <w:sz w:val="28"/>
          <w:szCs w:val="28"/>
          <w:lang w:val="en-US"/>
        </w:rPr>
        <w:t>Z</w:t>
      </w:r>
      <w:r w:rsidRPr="00595BC7">
        <w:rPr>
          <w:sz w:val="28"/>
          <w:szCs w:val="28"/>
          <w:vertAlign w:val="subscript"/>
        </w:rPr>
        <w:t>№</w:t>
      </w:r>
      <w:r w:rsidRPr="00595BC7">
        <w:rPr>
          <w:sz w:val="28"/>
          <w:szCs w:val="28"/>
        </w:rPr>
        <w:t xml:space="preserve">) </w:t>
      </w:r>
      <w:r w:rsidRPr="00595BC7">
        <w:rPr>
          <w:sz w:val="28"/>
          <w:szCs w:val="28"/>
          <w:lang w:val="en-US"/>
        </w:rPr>
        <w:t>x</w:t>
      </w:r>
      <w:r w:rsidRPr="00595BC7">
        <w:rPr>
          <w:sz w:val="28"/>
          <w:szCs w:val="28"/>
        </w:rPr>
        <w:t xml:space="preserve"> 0</w:t>
      </w:r>
      <w:proofErr w:type="gramStart"/>
      <w:r w:rsidRPr="00595BC7">
        <w:rPr>
          <w:sz w:val="28"/>
          <w:szCs w:val="28"/>
        </w:rPr>
        <w:t>,7</w:t>
      </w:r>
      <w:proofErr w:type="gramEnd"/>
      <w:r w:rsidRPr="00595BC7">
        <w:rPr>
          <w:sz w:val="28"/>
          <w:szCs w:val="28"/>
        </w:rPr>
        <w:t>,</w:t>
      </w:r>
    </w:p>
    <w:p w:rsidR="00522C00" w:rsidRPr="00595BC7" w:rsidRDefault="00522C00" w:rsidP="00595BC7">
      <w:pPr>
        <w:pStyle w:val="ConsPlusNormal"/>
        <w:ind w:firstLine="709"/>
        <w:contextualSpacing/>
        <w:jc w:val="both"/>
        <w:rPr>
          <w:sz w:val="28"/>
          <w:szCs w:val="28"/>
        </w:rPr>
      </w:pPr>
    </w:p>
    <w:p w:rsidR="00522C00" w:rsidRPr="00595BC7" w:rsidRDefault="00522C00" w:rsidP="00595BC7">
      <w:pPr>
        <w:pStyle w:val="ConsPlusNormal"/>
        <w:ind w:firstLine="709"/>
        <w:contextualSpacing/>
        <w:jc w:val="both"/>
        <w:rPr>
          <w:sz w:val="28"/>
          <w:szCs w:val="28"/>
        </w:rPr>
      </w:pPr>
      <w:r w:rsidRPr="00595BC7">
        <w:rPr>
          <w:sz w:val="28"/>
          <w:szCs w:val="28"/>
        </w:rPr>
        <w:t>где:</w:t>
      </w:r>
    </w:p>
    <w:p w:rsidR="00522C00" w:rsidRPr="00595BC7" w:rsidRDefault="00522C00" w:rsidP="00595BC7">
      <w:pPr>
        <w:pStyle w:val="ConsPlusNormal"/>
        <w:ind w:firstLine="709"/>
        <w:contextualSpacing/>
        <w:jc w:val="both"/>
        <w:rPr>
          <w:sz w:val="28"/>
          <w:szCs w:val="28"/>
        </w:rPr>
      </w:pPr>
      <w:r w:rsidRPr="00595BC7">
        <w:rPr>
          <w:sz w:val="28"/>
          <w:szCs w:val="28"/>
        </w:rPr>
        <w:t>Z</w:t>
      </w:r>
      <w:r w:rsidRPr="00595BC7">
        <w:rPr>
          <w:sz w:val="28"/>
          <w:szCs w:val="28"/>
          <w:vertAlign w:val="subscript"/>
        </w:rPr>
        <w:t>1</w:t>
      </w:r>
      <w:r w:rsidRPr="00595BC7">
        <w:rPr>
          <w:sz w:val="28"/>
          <w:szCs w:val="28"/>
        </w:rPr>
        <w:t>, Z</w:t>
      </w:r>
      <w:r w:rsidRPr="00595BC7">
        <w:rPr>
          <w:sz w:val="28"/>
          <w:szCs w:val="28"/>
          <w:vertAlign w:val="subscript"/>
        </w:rPr>
        <w:t>2</w:t>
      </w:r>
      <w:r w:rsidRPr="00595BC7">
        <w:rPr>
          <w:sz w:val="28"/>
          <w:szCs w:val="28"/>
        </w:rPr>
        <w:t>...Z</w:t>
      </w:r>
      <w:r w:rsidRPr="00595BC7">
        <w:rPr>
          <w:sz w:val="28"/>
          <w:szCs w:val="28"/>
          <w:vertAlign w:val="subscript"/>
        </w:rPr>
        <w:t>№</w:t>
      </w:r>
      <w:r w:rsidRPr="00595BC7">
        <w:rPr>
          <w:sz w:val="28"/>
          <w:szCs w:val="28"/>
        </w:rPr>
        <w:t xml:space="preserve"> - размер государственной поддержки по каждому направлению, указанному в пункте 4 настоящих Правил по заявке, представленной органом мес</w:t>
      </w:r>
      <w:r w:rsidRPr="00595BC7">
        <w:rPr>
          <w:sz w:val="28"/>
          <w:szCs w:val="28"/>
        </w:rPr>
        <w:t>т</w:t>
      </w:r>
      <w:r w:rsidRPr="00595BC7">
        <w:rPr>
          <w:sz w:val="28"/>
          <w:szCs w:val="28"/>
        </w:rPr>
        <w:t>ного самоуправления муниципального района на предоставление субсидии на ре</w:t>
      </w:r>
      <w:r w:rsidRPr="00595BC7">
        <w:rPr>
          <w:sz w:val="28"/>
          <w:szCs w:val="28"/>
        </w:rPr>
        <w:t>а</w:t>
      </w:r>
      <w:r w:rsidRPr="00595BC7">
        <w:rPr>
          <w:sz w:val="28"/>
          <w:szCs w:val="28"/>
        </w:rPr>
        <w:t>лизацию проектов.</w:t>
      </w:r>
    </w:p>
    <w:p w:rsidR="00522C00" w:rsidRPr="00595BC7" w:rsidRDefault="00522C00" w:rsidP="00595BC7">
      <w:pPr>
        <w:pStyle w:val="ConsPlusNormal"/>
        <w:ind w:firstLine="709"/>
        <w:contextualSpacing/>
        <w:jc w:val="both"/>
        <w:rPr>
          <w:sz w:val="28"/>
          <w:szCs w:val="28"/>
        </w:rPr>
      </w:pPr>
      <w:r w:rsidRPr="00595BC7">
        <w:rPr>
          <w:sz w:val="28"/>
          <w:szCs w:val="28"/>
        </w:rPr>
        <w:t>Размер государственной поддержки, предоставляемой муниципальному ра</w:t>
      </w:r>
      <w:r w:rsidRPr="00595BC7">
        <w:rPr>
          <w:sz w:val="28"/>
          <w:szCs w:val="28"/>
        </w:rPr>
        <w:t>й</w:t>
      </w:r>
      <w:r w:rsidRPr="00595BC7">
        <w:rPr>
          <w:sz w:val="28"/>
          <w:szCs w:val="28"/>
        </w:rPr>
        <w:t>ону, по каждому проекту, указанному в пункте 4 настоящих Правил, не превышает 2 млн</w:t>
      </w:r>
      <w:r w:rsidR="00595BC7">
        <w:rPr>
          <w:sz w:val="28"/>
          <w:szCs w:val="28"/>
        </w:rPr>
        <w:t>.</w:t>
      </w:r>
      <w:r w:rsidRPr="00595BC7">
        <w:rPr>
          <w:sz w:val="28"/>
          <w:szCs w:val="28"/>
        </w:rPr>
        <w:t xml:space="preserve"> </w:t>
      </w:r>
      <w:r w:rsidR="00595BC7">
        <w:rPr>
          <w:sz w:val="28"/>
          <w:szCs w:val="28"/>
        </w:rPr>
        <w:t>рублей и составляет не более 70</w:t>
      </w:r>
      <w:r w:rsidR="00595BC7" w:rsidRPr="00595BC7">
        <w:rPr>
          <w:sz w:val="28"/>
          <w:szCs w:val="28"/>
        </w:rPr>
        <w:t xml:space="preserve"> </w:t>
      </w:r>
      <w:r w:rsidR="00595BC7">
        <w:rPr>
          <w:sz w:val="28"/>
          <w:szCs w:val="28"/>
        </w:rPr>
        <w:t>процентов</w:t>
      </w:r>
      <w:r w:rsidRPr="00595BC7">
        <w:rPr>
          <w:sz w:val="28"/>
          <w:szCs w:val="28"/>
        </w:rPr>
        <w:t xml:space="preserve"> общего объема финансового обе</w:t>
      </w:r>
      <w:r w:rsidRPr="00595BC7">
        <w:rPr>
          <w:sz w:val="28"/>
          <w:szCs w:val="28"/>
        </w:rPr>
        <w:t>с</w:t>
      </w:r>
      <w:r w:rsidRPr="00595BC7">
        <w:rPr>
          <w:sz w:val="28"/>
          <w:szCs w:val="28"/>
        </w:rPr>
        <w:t xml:space="preserve">печения реализации проекта. </w:t>
      </w:r>
      <w:proofErr w:type="gramStart"/>
      <w:r w:rsidRPr="00595BC7">
        <w:rPr>
          <w:sz w:val="28"/>
          <w:szCs w:val="28"/>
        </w:rPr>
        <w:t>При этом не менее 30</w:t>
      </w:r>
      <w:r w:rsidR="00595BC7">
        <w:rPr>
          <w:sz w:val="28"/>
          <w:szCs w:val="28"/>
        </w:rPr>
        <w:t xml:space="preserve"> процентов</w:t>
      </w:r>
      <w:r w:rsidRPr="00595BC7">
        <w:rPr>
          <w:sz w:val="28"/>
          <w:szCs w:val="28"/>
        </w:rPr>
        <w:t xml:space="preserve"> объема финансиров</w:t>
      </w:r>
      <w:r w:rsidRPr="00595BC7">
        <w:rPr>
          <w:sz w:val="28"/>
          <w:szCs w:val="28"/>
        </w:rPr>
        <w:t>а</w:t>
      </w:r>
      <w:r w:rsidRPr="00595BC7">
        <w:rPr>
          <w:sz w:val="28"/>
          <w:szCs w:val="28"/>
        </w:rPr>
        <w:t>ния реализации проекта должно быть обеспечено за счет средств бюджета муниц</w:t>
      </w:r>
      <w:r w:rsidRPr="00595BC7">
        <w:rPr>
          <w:sz w:val="28"/>
          <w:szCs w:val="28"/>
        </w:rPr>
        <w:t>и</w:t>
      </w:r>
      <w:r w:rsidRPr="00595BC7">
        <w:rPr>
          <w:sz w:val="28"/>
          <w:szCs w:val="28"/>
        </w:rPr>
        <w:t>пального района, а также за счет обязательного вклада граждан и (или) юридических лиц (индивидуальных предпринимателей), общественных, включая волонтерские, организаций в различных формах, в том числе в форме денежных средств, трудов</w:t>
      </w:r>
      <w:r w:rsidRPr="00595BC7">
        <w:rPr>
          <w:sz w:val="28"/>
          <w:szCs w:val="28"/>
        </w:rPr>
        <w:t>о</w:t>
      </w:r>
      <w:r w:rsidRPr="00595BC7">
        <w:rPr>
          <w:sz w:val="28"/>
          <w:szCs w:val="28"/>
        </w:rPr>
        <w:t>го участия, волонтерской деятельности, предоставления помещений и технических средств.</w:t>
      </w:r>
      <w:proofErr w:type="gramEnd"/>
      <w:r w:rsidRPr="00595BC7">
        <w:rPr>
          <w:sz w:val="28"/>
          <w:szCs w:val="28"/>
        </w:rPr>
        <w:t xml:space="preserve"> Размеры средств бюджета муниципального района, вклада граждан и (или) юридических лиц (индивидуальных предпринимателей) определяются Министерс</w:t>
      </w:r>
      <w:r w:rsidRPr="00595BC7">
        <w:rPr>
          <w:sz w:val="28"/>
          <w:szCs w:val="28"/>
        </w:rPr>
        <w:t>т</w:t>
      </w:r>
      <w:r w:rsidRPr="00595BC7">
        <w:rPr>
          <w:sz w:val="28"/>
          <w:szCs w:val="28"/>
        </w:rPr>
        <w:lastRenderedPageBreak/>
        <w:t>вом.</w:t>
      </w:r>
    </w:p>
    <w:p w:rsidR="00522C00" w:rsidRPr="00595BC7" w:rsidRDefault="00522C00" w:rsidP="00595BC7">
      <w:pPr>
        <w:pStyle w:val="ConsPlusNormal"/>
        <w:ind w:firstLine="709"/>
        <w:contextualSpacing/>
        <w:jc w:val="both"/>
        <w:rPr>
          <w:sz w:val="28"/>
          <w:szCs w:val="28"/>
        </w:rPr>
      </w:pPr>
      <w:r w:rsidRPr="00595BC7">
        <w:rPr>
          <w:sz w:val="28"/>
          <w:szCs w:val="28"/>
        </w:rPr>
        <w:t>13. Министерство в течение пяти рабочих дней со дня поступления субсидии на счет Министерства представляет в Управление Федерального казначейства по Республике Тыва заявку на перечисление указанных сре</w:t>
      </w:r>
      <w:proofErr w:type="gramStart"/>
      <w:r w:rsidRPr="00595BC7">
        <w:rPr>
          <w:sz w:val="28"/>
          <w:szCs w:val="28"/>
        </w:rPr>
        <w:t>дств в б</w:t>
      </w:r>
      <w:proofErr w:type="gramEnd"/>
      <w:r w:rsidRPr="00595BC7">
        <w:rPr>
          <w:sz w:val="28"/>
          <w:szCs w:val="28"/>
        </w:rPr>
        <w:t>юджет муниципал</w:t>
      </w:r>
      <w:r w:rsidRPr="00595BC7">
        <w:rPr>
          <w:sz w:val="28"/>
          <w:szCs w:val="28"/>
        </w:rPr>
        <w:t>ь</w:t>
      </w:r>
      <w:r w:rsidRPr="00595BC7">
        <w:rPr>
          <w:sz w:val="28"/>
          <w:szCs w:val="28"/>
        </w:rPr>
        <w:t>ного района.</w:t>
      </w:r>
    </w:p>
    <w:p w:rsidR="00522C00" w:rsidRPr="00595BC7" w:rsidRDefault="00522C00" w:rsidP="00595BC7">
      <w:pPr>
        <w:pStyle w:val="ConsPlusNormal"/>
        <w:ind w:firstLine="709"/>
        <w:contextualSpacing/>
        <w:jc w:val="both"/>
        <w:rPr>
          <w:sz w:val="28"/>
          <w:szCs w:val="28"/>
        </w:rPr>
      </w:pPr>
      <w:r w:rsidRPr="00595BC7">
        <w:rPr>
          <w:sz w:val="28"/>
          <w:szCs w:val="28"/>
        </w:rPr>
        <w:t>14. Субсидии бюджетам муниципальных районов перечисляются на счета, о</w:t>
      </w:r>
      <w:r w:rsidRPr="00595BC7">
        <w:rPr>
          <w:sz w:val="28"/>
          <w:szCs w:val="28"/>
        </w:rPr>
        <w:t>т</w:t>
      </w:r>
      <w:r w:rsidRPr="00595BC7">
        <w:rPr>
          <w:sz w:val="28"/>
          <w:szCs w:val="28"/>
        </w:rPr>
        <w:t>крытые территориальным органам Федерального казначейства в учреждениях Це</w:t>
      </w:r>
      <w:r w:rsidRPr="00595BC7">
        <w:rPr>
          <w:sz w:val="28"/>
          <w:szCs w:val="28"/>
        </w:rPr>
        <w:t>н</w:t>
      </w:r>
      <w:r w:rsidRPr="00595BC7">
        <w:rPr>
          <w:sz w:val="28"/>
          <w:szCs w:val="28"/>
        </w:rPr>
        <w:t>трального банка Российской Федерации для учета поступлений и их распределения между бюджетами бюджетной системы Российской Федерации, на основании С</w:t>
      </w:r>
      <w:r w:rsidRPr="00595BC7">
        <w:rPr>
          <w:sz w:val="28"/>
          <w:szCs w:val="28"/>
        </w:rPr>
        <w:t>о</w:t>
      </w:r>
      <w:r w:rsidRPr="00595BC7">
        <w:rPr>
          <w:sz w:val="28"/>
          <w:szCs w:val="28"/>
        </w:rPr>
        <w:t>глашения.</w:t>
      </w:r>
    </w:p>
    <w:p w:rsidR="00522C00" w:rsidRPr="00595BC7" w:rsidRDefault="00522C00" w:rsidP="00595BC7">
      <w:pPr>
        <w:pStyle w:val="ConsPlusNormal"/>
        <w:ind w:firstLine="709"/>
        <w:contextualSpacing/>
        <w:jc w:val="both"/>
        <w:rPr>
          <w:sz w:val="28"/>
          <w:szCs w:val="28"/>
        </w:rPr>
      </w:pPr>
      <w:r w:rsidRPr="00595BC7">
        <w:rPr>
          <w:sz w:val="28"/>
          <w:szCs w:val="28"/>
        </w:rPr>
        <w:t>15. Эффективность использования субсидий оценивается ежегодно Министе</w:t>
      </w:r>
      <w:r w:rsidRPr="00595BC7">
        <w:rPr>
          <w:sz w:val="28"/>
          <w:szCs w:val="28"/>
        </w:rPr>
        <w:t>р</w:t>
      </w:r>
      <w:r w:rsidRPr="00595BC7">
        <w:rPr>
          <w:sz w:val="28"/>
          <w:szCs w:val="28"/>
        </w:rPr>
        <w:t xml:space="preserve">ством на основе результата использования субсидии </w:t>
      </w:r>
      <w:r w:rsidR="00595BC7">
        <w:rPr>
          <w:sz w:val="28"/>
          <w:szCs w:val="28"/>
        </w:rPr>
        <w:t>–</w:t>
      </w:r>
      <w:r w:rsidRPr="00595BC7">
        <w:rPr>
          <w:sz w:val="28"/>
          <w:szCs w:val="28"/>
        </w:rPr>
        <w:t xml:space="preserve"> количества реализованных проектов.</w:t>
      </w:r>
    </w:p>
    <w:p w:rsidR="00522C00" w:rsidRPr="00595BC7" w:rsidRDefault="00522C00" w:rsidP="00595BC7">
      <w:pPr>
        <w:pStyle w:val="ConsPlusNormal"/>
        <w:ind w:firstLine="709"/>
        <w:contextualSpacing/>
        <w:jc w:val="both"/>
        <w:rPr>
          <w:sz w:val="28"/>
          <w:szCs w:val="28"/>
        </w:rPr>
      </w:pPr>
      <w:r w:rsidRPr="00595BC7">
        <w:rPr>
          <w:sz w:val="28"/>
          <w:szCs w:val="28"/>
        </w:rPr>
        <w:t>16. Оценка эффективности использования субсидий осуществляется путем сравнения фактически достигнутых значений результата использования субсидий за соответствующий год со значениями результата использования субсидий, пред</w:t>
      </w:r>
      <w:r w:rsidRPr="00595BC7">
        <w:rPr>
          <w:sz w:val="28"/>
          <w:szCs w:val="28"/>
        </w:rPr>
        <w:t>у</w:t>
      </w:r>
      <w:r w:rsidRPr="00595BC7">
        <w:rPr>
          <w:sz w:val="28"/>
          <w:szCs w:val="28"/>
        </w:rPr>
        <w:t>смотренными Соглашением.</w:t>
      </w:r>
    </w:p>
    <w:p w:rsidR="00522C00" w:rsidRPr="00595BC7" w:rsidRDefault="00522C00" w:rsidP="00595BC7">
      <w:pPr>
        <w:pStyle w:val="ConsPlusNormal"/>
        <w:ind w:firstLine="709"/>
        <w:contextualSpacing/>
        <w:jc w:val="both"/>
        <w:rPr>
          <w:sz w:val="28"/>
          <w:szCs w:val="28"/>
        </w:rPr>
      </w:pPr>
      <w:r w:rsidRPr="00595BC7">
        <w:rPr>
          <w:sz w:val="28"/>
          <w:szCs w:val="28"/>
        </w:rPr>
        <w:t>17. Органы местного самоуправления муниципальных районов не позднее 10 числа месяца, следующего за отчетным кварталом, обязаны представлять в Мин</w:t>
      </w:r>
      <w:r w:rsidRPr="00595BC7">
        <w:rPr>
          <w:sz w:val="28"/>
          <w:szCs w:val="28"/>
        </w:rPr>
        <w:t>и</w:t>
      </w:r>
      <w:r w:rsidRPr="00595BC7">
        <w:rPr>
          <w:sz w:val="28"/>
          <w:szCs w:val="28"/>
        </w:rPr>
        <w:t xml:space="preserve">стерство в порядке, установленном Соглашением, отчетность об осуществлении расходов местного бюджета, в целях </w:t>
      </w:r>
      <w:proofErr w:type="spellStart"/>
      <w:r w:rsidRPr="00595BC7">
        <w:rPr>
          <w:sz w:val="28"/>
          <w:szCs w:val="28"/>
        </w:rPr>
        <w:t>софинансирования</w:t>
      </w:r>
      <w:proofErr w:type="spellEnd"/>
      <w:r w:rsidRPr="00595BC7">
        <w:rPr>
          <w:sz w:val="28"/>
          <w:szCs w:val="28"/>
        </w:rPr>
        <w:t xml:space="preserve"> которых предоставляется субсидия, а также о достижении значений результата использования субсидии.</w:t>
      </w:r>
    </w:p>
    <w:p w:rsidR="00522C00" w:rsidRPr="00595BC7" w:rsidRDefault="00522C00" w:rsidP="00595BC7">
      <w:pPr>
        <w:pStyle w:val="ConsPlusNormal"/>
        <w:ind w:firstLine="709"/>
        <w:contextualSpacing/>
        <w:jc w:val="both"/>
        <w:rPr>
          <w:sz w:val="28"/>
          <w:szCs w:val="28"/>
        </w:rPr>
      </w:pPr>
      <w:r w:rsidRPr="00595BC7">
        <w:rPr>
          <w:sz w:val="28"/>
          <w:szCs w:val="28"/>
        </w:rPr>
        <w:t xml:space="preserve">18. </w:t>
      </w:r>
      <w:proofErr w:type="gramStart"/>
      <w:r w:rsidRPr="00595BC7">
        <w:rPr>
          <w:sz w:val="28"/>
          <w:szCs w:val="28"/>
        </w:rPr>
        <w:t>В случае если муниципальным районом по состоянию на 31 декабря года предоставления субсидии допущены нарушения обязательств, предусмотренных Соглашением по достижению значений результата использования субсидии, и до дня представления отчета о достижении значения результата использования субс</w:t>
      </w:r>
      <w:r w:rsidRPr="00595BC7">
        <w:rPr>
          <w:sz w:val="28"/>
          <w:szCs w:val="28"/>
        </w:rPr>
        <w:t>и</w:t>
      </w:r>
      <w:r w:rsidRPr="00595BC7">
        <w:rPr>
          <w:sz w:val="28"/>
          <w:szCs w:val="28"/>
        </w:rPr>
        <w:t>дии, указанного в пункте 15 настоящих Правил, в соответствии с Соглашением в г</w:t>
      </w:r>
      <w:r w:rsidRPr="00595BC7">
        <w:rPr>
          <w:sz w:val="28"/>
          <w:szCs w:val="28"/>
        </w:rPr>
        <w:t>о</w:t>
      </w:r>
      <w:r w:rsidRPr="00595BC7">
        <w:rPr>
          <w:sz w:val="28"/>
          <w:szCs w:val="28"/>
        </w:rPr>
        <w:t>ду, следующем за годом предоставления субсидии, указанные нарушения не устр</w:t>
      </w:r>
      <w:r w:rsidRPr="00595BC7">
        <w:rPr>
          <w:sz w:val="28"/>
          <w:szCs w:val="28"/>
        </w:rPr>
        <w:t>а</w:t>
      </w:r>
      <w:r w:rsidRPr="00595BC7">
        <w:rPr>
          <w:sz w:val="28"/>
          <w:szCs w:val="28"/>
        </w:rPr>
        <w:t>нены, размер средств, подлежащих возврату</w:t>
      </w:r>
      <w:proofErr w:type="gramEnd"/>
      <w:r w:rsidRPr="00595BC7">
        <w:rPr>
          <w:sz w:val="28"/>
          <w:szCs w:val="28"/>
        </w:rPr>
        <w:t xml:space="preserve"> из местного бюджета в бюджет Респу</w:t>
      </w:r>
      <w:r w:rsidRPr="00595BC7">
        <w:rPr>
          <w:sz w:val="28"/>
          <w:szCs w:val="28"/>
        </w:rPr>
        <w:t>б</w:t>
      </w:r>
      <w:r w:rsidRPr="00595BC7">
        <w:rPr>
          <w:sz w:val="28"/>
          <w:szCs w:val="28"/>
        </w:rPr>
        <w:t>лики Тыва до 1 июня года, следующего за годом предоставления субсидии, рассч</w:t>
      </w:r>
      <w:r w:rsidRPr="00595BC7">
        <w:rPr>
          <w:sz w:val="28"/>
          <w:szCs w:val="28"/>
        </w:rPr>
        <w:t>и</w:t>
      </w:r>
      <w:r w:rsidRPr="00595BC7">
        <w:rPr>
          <w:sz w:val="28"/>
          <w:szCs w:val="28"/>
        </w:rPr>
        <w:t>тывается в соответст</w:t>
      </w:r>
      <w:r w:rsidR="00595BC7">
        <w:rPr>
          <w:sz w:val="28"/>
          <w:szCs w:val="28"/>
        </w:rPr>
        <w:t>вии с пунктами 16-</w:t>
      </w:r>
      <w:r w:rsidRPr="00595BC7">
        <w:rPr>
          <w:sz w:val="28"/>
          <w:szCs w:val="28"/>
        </w:rPr>
        <w:t>18 Правил предоставления субсидии.</w:t>
      </w:r>
    </w:p>
    <w:p w:rsidR="00522C00" w:rsidRPr="00595BC7" w:rsidRDefault="00522C00" w:rsidP="00595BC7">
      <w:pPr>
        <w:pStyle w:val="ConsPlusNormal"/>
        <w:ind w:firstLine="709"/>
        <w:contextualSpacing/>
        <w:jc w:val="both"/>
        <w:rPr>
          <w:sz w:val="28"/>
          <w:szCs w:val="28"/>
        </w:rPr>
      </w:pPr>
      <w:r w:rsidRPr="00595BC7">
        <w:rPr>
          <w:sz w:val="28"/>
          <w:szCs w:val="28"/>
        </w:rPr>
        <w:t>19. Органы местного самоуправления муниципальных районов и их должн</w:t>
      </w:r>
      <w:r w:rsidRPr="00595BC7">
        <w:rPr>
          <w:sz w:val="28"/>
          <w:szCs w:val="28"/>
        </w:rPr>
        <w:t>о</w:t>
      </w:r>
      <w:r w:rsidRPr="00595BC7">
        <w:rPr>
          <w:sz w:val="28"/>
          <w:szCs w:val="28"/>
        </w:rPr>
        <w:t>стные лица несут ответственность в соответствии с законодательством за недост</w:t>
      </w:r>
      <w:r w:rsidRPr="00595BC7">
        <w:rPr>
          <w:sz w:val="28"/>
          <w:szCs w:val="28"/>
        </w:rPr>
        <w:t>о</w:t>
      </w:r>
      <w:r w:rsidRPr="00595BC7">
        <w:rPr>
          <w:sz w:val="28"/>
          <w:szCs w:val="28"/>
        </w:rPr>
        <w:t>верность представляемых отчетных сведений и нецелевое использование субсидий.</w:t>
      </w:r>
    </w:p>
    <w:p w:rsidR="00522C00" w:rsidRPr="00595BC7" w:rsidRDefault="00522C00" w:rsidP="00595BC7">
      <w:pPr>
        <w:pStyle w:val="ConsPlusNormal"/>
        <w:ind w:firstLine="709"/>
        <w:contextualSpacing/>
        <w:jc w:val="both"/>
        <w:rPr>
          <w:sz w:val="28"/>
          <w:szCs w:val="28"/>
        </w:rPr>
      </w:pPr>
      <w:r w:rsidRPr="00595BC7">
        <w:rPr>
          <w:sz w:val="28"/>
          <w:szCs w:val="28"/>
        </w:rPr>
        <w:t>20. Не использованные по состоянию на 1 января года, следующего за годом предоставления субсидии, средства субсидий подлежат возврату в доход бюджета Республики Тыва в порядке, установленном бюджетным законодательством Росси</w:t>
      </w:r>
      <w:r w:rsidRPr="00595BC7">
        <w:rPr>
          <w:sz w:val="28"/>
          <w:szCs w:val="28"/>
        </w:rPr>
        <w:t>й</w:t>
      </w:r>
      <w:r w:rsidRPr="00595BC7">
        <w:rPr>
          <w:sz w:val="28"/>
          <w:szCs w:val="28"/>
        </w:rPr>
        <w:t>ской Федерации.</w:t>
      </w:r>
    </w:p>
    <w:p w:rsidR="00522C00" w:rsidRPr="00595BC7" w:rsidRDefault="00522C00" w:rsidP="00595BC7">
      <w:pPr>
        <w:pStyle w:val="ConsPlusNormal"/>
        <w:ind w:firstLine="709"/>
        <w:contextualSpacing/>
        <w:jc w:val="both"/>
        <w:rPr>
          <w:sz w:val="28"/>
          <w:szCs w:val="28"/>
        </w:rPr>
      </w:pPr>
      <w:r w:rsidRPr="00595BC7">
        <w:rPr>
          <w:sz w:val="28"/>
          <w:szCs w:val="28"/>
        </w:rPr>
        <w:t>21. Субсидия в случае ее нецелевого использования и (или) нарушения мун</w:t>
      </w:r>
      <w:r w:rsidRPr="00595BC7">
        <w:rPr>
          <w:sz w:val="28"/>
          <w:szCs w:val="28"/>
        </w:rPr>
        <w:t>и</w:t>
      </w:r>
      <w:r w:rsidRPr="00595BC7">
        <w:rPr>
          <w:sz w:val="28"/>
          <w:szCs w:val="28"/>
        </w:rPr>
        <w:t>ципальным районом условий ее предоставления подлежит взысканию в доход бю</w:t>
      </w:r>
      <w:r w:rsidRPr="00595BC7">
        <w:rPr>
          <w:sz w:val="28"/>
          <w:szCs w:val="28"/>
        </w:rPr>
        <w:t>д</w:t>
      </w:r>
      <w:r w:rsidRPr="00595BC7">
        <w:rPr>
          <w:sz w:val="28"/>
          <w:szCs w:val="28"/>
        </w:rPr>
        <w:t>жета Республики Тыва в соответствии с бюджетным законодательством Российской Федерации.</w:t>
      </w:r>
    </w:p>
    <w:p w:rsidR="00522C00" w:rsidRPr="00595BC7" w:rsidRDefault="00522C00" w:rsidP="00595BC7">
      <w:pPr>
        <w:pStyle w:val="ConsPlusNormal"/>
        <w:ind w:firstLine="709"/>
        <w:contextualSpacing/>
        <w:jc w:val="both"/>
        <w:rPr>
          <w:sz w:val="28"/>
          <w:szCs w:val="28"/>
        </w:rPr>
      </w:pPr>
      <w:r w:rsidRPr="00595BC7">
        <w:rPr>
          <w:sz w:val="28"/>
          <w:szCs w:val="28"/>
        </w:rPr>
        <w:t xml:space="preserve">22. В случае нарушения муниципальным районом условий предоставления субсидий, в том числе </w:t>
      </w:r>
      <w:proofErr w:type="spellStart"/>
      <w:r w:rsidRPr="00595BC7">
        <w:rPr>
          <w:sz w:val="28"/>
          <w:szCs w:val="28"/>
        </w:rPr>
        <w:t>невозврата</w:t>
      </w:r>
      <w:proofErr w:type="spellEnd"/>
      <w:r w:rsidRPr="00595BC7">
        <w:rPr>
          <w:sz w:val="28"/>
          <w:szCs w:val="28"/>
        </w:rPr>
        <w:t xml:space="preserve"> муниципальным районом средств субсидий в бюджет Республики Тыва в соответствии с пунктом 18 настоящих Правил, к нему </w:t>
      </w:r>
      <w:r w:rsidRPr="00595BC7">
        <w:rPr>
          <w:sz w:val="28"/>
          <w:szCs w:val="28"/>
        </w:rPr>
        <w:lastRenderedPageBreak/>
        <w:t>применяются бюджетные меры принуждения, предусмотренные бюджетным зак</w:t>
      </w:r>
      <w:r w:rsidRPr="00595BC7">
        <w:rPr>
          <w:sz w:val="28"/>
          <w:szCs w:val="28"/>
        </w:rPr>
        <w:t>о</w:t>
      </w:r>
      <w:r w:rsidRPr="00595BC7">
        <w:rPr>
          <w:sz w:val="28"/>
          <w:szCs w:val="28"/>
        </w:rPr>
        <w:t>нодательством Российской Федерации.</w:t>
      </w:r>
    </w:p>
    <w:p w:rsidR="00522C00" w:rsidRDefault="00522C00" w:rsidP="00595BC7">
      <w:pPr>
        <w:pStyle w:val="ConsPlusNormal"/>
        <w:ind w:firstLine="709"/>
        <w:contextualSpacing/>
        <w:jc w:val="both"/>
        <w:rPr>
          <w:sz w:val="28"/>
          <w:szCs w:val="28"/>
        </w:rPr>
      </w:pPr>
      <w:r w:rsidRPr="00595BC7">
        <w:rPr>
          <w:sz w:val="28"/>
          <w:szCs w:val="28"/>
        </w:rPr>
        <w:t xml:space="preserve">23. </w:t>
      </w:r>
      <w:proofErr w:type="gramStart"/>
      <w:r w:rsidRPr="00595BC7">
        <w:rPr>
          <w:sz w:val="28"/>
          <w:szCs w:val="28"/>
        </w:rPr>
        <w:t>Контроль за</w:t>
      </w:r>
      <w:proofErr w:type="gramEnd"/>
      <w:r w:rsidRPr="00595BC7">
        <w:rPr>
          <w:sz w:val="28"/>
          <w:szCs w:val="28"/>
        </w:rPr>
        <w:t xml:space="preserve"> целевым использованием предоставленной согласно насто</w:t>
      </w:r>
      <w:r w:rsidRPr="00595BC7">
        <w:rPr>
          <w:sz w:val="28"/>
          <w:szCs w:val="28"/>
        </w:rPr>
        <w:t>я</w:t>
      </w:r>
      <w:r w:rsidRPr="00595BC7">
        <w:rPr>
          <w:sz w:val="28"/>
          <w:szCs w:val="28"/>
        </w:rPr>
        <w:t>щим Правилам субсидии, за соблюдением условий и порядка предоставления су</w:t>
      </w:r>
      <w:r w:rsidRPr="00595BC7">
        <w:rPr>
          <w:sz w:val="28"/>
          <w:szCs w:val="28"/>
        </w:rPr>
        <w:t>б</w:t>
      </w:r>
      <w:r w:rsidRPr="00595BC7">
        <w:rPr>
          <w:sz w:val="28"/>
          <w:szCs w:val="28"/>
        </w:rPr>
        <w:t>сидии, установленных настоящими Правилами, осуществляется Министерством.</w:t>
      </w:r>
    </w:p>
    <w:p w:rsidR="00635358" w:rsidRDefault="00635358" w:rsidP="00635358">
      <w:pPr>
        <w:pStyle w:val="ConsPlusNormal"/>
        <w:contextualSpacing/>
        <w:jc w:val="center"/>
        <w:rPr>
          <w:sz w:val="28"/>
          <w:szCs w:val="28"/>
        </w:rPr>
      </w:pPr>
    </w:p>
    <w:p w:rsidR="00635358" w:rsidRDefault="00635358" w:rsidP="00635358">
      <w:pPr>
        <w:pStyle w:val="ConsPlusNormal"/>
        <w:contextualSpacing/>
        <w:jc w:val="center"/>
        <w:rPr>
          <w:sz w:val="28"/>
          <w:szCs w:val="28"/>
        </w:rPr>
      </w:pPr>
    </w:p>
    <w:p w:rsidR="00635358" w:rsidRPr="00595BC7" w:rsidRDefault="00635358" w:rsidP="00635358">
      <w:pPr>
        <w:pStyle w:val="ConsPlusNormal"/>
        <w:contextualSpacing/>
        <w:jc w:val="center"/>
        <w:rPr>
          <w:sz w:val="28"/>
          <w:szCs w:val="28"/>
        </w:rPr>
      </w:pPr>
      <w:r>
        <w:rPr>
          <w:sz w:val="28"/>
          <w:szCs w:val="28"/>
        </w:rPr>
        <w:t>___________</w:t>
      </w:r>
    </w:p>
    <w:p w:rsidR="00595BC7" w:rsidRDefault="00595BC7" w:rsidP="00522C00">
      <w:pPr>
        <w:pStyle w:val="ConsPlusNormal"/>
        <w:contextualSpacing/>
        <w:jc w:val="right"/>
        <w:outlineLvl w:val="1"/>
      </w:pPr>
    </w:p>
    <w:p w:rsidR="00D60771" w:rsidRDefault="00D60771" w:rsidP="00522C00">
      <w:pPr>
        <w:pStyle w:val="ConsPlusNormal"/>
        <w:contextualSpacing/>
        <w:jc w:val="right"/>
        <w:outlineLvl w:val="1"/>
      </w:pPr>
    </w:p>
    <w:p w:rsidR="00D60771" w:rsidRDefault="00D60771" w:rsidP="00522C00">
      <w:pPr>
        <w:pStyle w:val="ConsPlusNormal"/>
        <w:contextualSpacing/>
        <w:jc w:val="right"/>
        <w:outlineLvl w:val="1"/>
        <w:sectPr w:rsidR="00D60771" w:rsidSect="00D60771">
          <w:pgSz w:w="11906" w:h="16838"/>
          <w:pgMar w:top="1134" w:right="567" w:bottom="1134" w:left="1134" w:header="680" w:footer="680" w:gutter="0"/>
          <w:pgNumType w:start="1"/>
          <w:cols w:space="720"/>
          <w:noEndnote/>
          <w:titlePg/>
          <w:docGrid w:linePitch="299"/>
        </w:sectPr>
      </w:pPr>
    </w:p>
    <w:p w:rsidR="00522C00" w:rsidRPr="00635358" w:rsidRDefault="00635358" w:rsidP="00635358">
      <w:pPr>
        <w:pStyle w:val="ConsPlusNormal"/>
        <w:contextualSpacing/>
        <w:jc w:val="center"/>
        <w:rPr>
          <w:b/>
          <w:sz w:val="28"/>
          <w:szCs w:val="28"/>
        </w:rPr>
      </w:pPr>
      <w:r w:rsidRPr="00635358">
        <w:rPr>
          <w:b/>
          <w:sz w:val="28"/>
          <w:szCs w:val="28"/>
        </w:rPr>
        <w:lastRenderedPageBreak/>
        <w:t>ПОДПРОГРАММА</w:t>
      </w:r>
    </w:p>
    <w:p w:rsidR="00635358" w:rsidRDefault="00635358" w:rsidP="00635358">
      <w:pPr>
        <w:pStyle w:val="ConsPlusNormal"/>
        <w:contextualSpacing/>
        <w:jc w:val="center"/>
        <w:rPr>
          <w:sz w:val="28"/>
          <w:szCs w:val="28"/>
        </w:rPr>
      </w:pPr>
      <w:r w:rsidRPr="00635358">
        <w:rPr>
          <w:sz w:val="28"/>
          <w:szCs w:val="28"/>
        </w:rPr>
        <w:t xml:space="preserve">«Развитие рынка труда (кадрового потенциала) </w:t>
      </w:r>
    </w:p>
    <w:p w:rsidR="00591D69" w:rsidRDefault="00635358" w:rsidP="00635358">
      <w:pPr>
        <w:pStyle w:val="ConsPlusNormal"/>
        <w:contextualSpacing/>
        <w:jc w:val="center"/>
        <w:rPr>
          <w:sz w:val="28"/>
          <w:szCs w:val="28"/>
        </w:rPr>
      </w:pPr>
      <w:r w:rsidRPr="00635358">
        <w:rPr>
          <w:sz w:val="28"/>
          <w:szCs w:val="28"/>
        </w:rPr>
        <w:t xml:space="preserve">на сельских территориях» государственной программы </w:t>
      </w:r>
    </w:p>
    <w:p w:rsidR="00635358" w:rsidRPr="00635358" w:rsidRDefault="00591D69" w:rsidP="00635358">
      <w:pPr>
        <w:pStyle w:val="ConsPlusNormal"/>
        <w:contextualSpacing/>
        <w:jc w:val="center"/>
        <w:rPr>
          <w:sz w:val="28"/>
          <w:szCs w:val="28"/>
        </w:rPr>
      </w:pPr>
      <w:r>
        <w:rPr>
          <w:sz w:val="28"/>
          <w:szCs w:val="28"/>
        </w:rPr>
        <w:t xml:space="preserve">Республики Тыва </w:t>
      </w:r>
      <w:r w:rsidR="00635358" w:rsidRPr="00635358">
        <w:rPr>
          <w:sz w:val="28"/>
          <w:szCs w:val="28"/>
        </w:rPr>
        <w:t>«Комплексное</w:t>
      </w:r>
      <w:r w:rsidR="00635358">
        <w:rPr>
          <w:sz w:val="28"/>
          <w:szCs w:val="28"/>
        </w:rPr>
        <w:t xml:space="preserve"> </w:t>
      </w:r>
      <w:r w:rsidR="00635358" w:rsidRPr="00635358">
        <w:rPr>
          <w:sz w:val="28"/>
          <w:szCs w:val="28"/>
        </w:rPr>
        <w:t>развитие сельских территорий»</w:t>
      </w:r>
    </w:p>
    <w:p w:rsidR="00635358" w:rsidRPr="00635358" w:rsidRDefault="00635358" w:rsidP="00635358">
      <w:pPr>
        <w:pStyle w:val="ConsPlusNormal"/>
        <w:contextualSpacing/>
        <w:jc w:val="center"/>
        <w:rPr>
          <w:sz w:val="28"/>
          <w:szCs w:val="28"/>
        </w:rPr>
      </w:pPr>
    </w:p>
    <w:p w:rsidR="00595BC7" w:rsidRPr="00635358" w:rsidRDefault="00595BC7" w:rsidP="00635358">
      <w:pPr>
        <w:pStyle w:val="ConsPlusNormal"/>
        <w:contextualSpacing/>
        <w:jc w:val="center"/>
        <w:rPr>
          <w:sz w:val="28"/>
          <w:szCs w:val="28"/>
        </w:rPr>
      </w:pPr>
    </w:p>
    <w:p w:rsidR="00522C00" w:rsidRPr="00635358" w:rsidRDefault="00522C00" w:rsidP="00635358">
      <w:pPr>
        <w:pStyle w:val="ConsPlusTitle"/>
        <w:contextualSpacing/>
        <w:jc w:val="center"/>
        <w:outlineLvl w:val="2"/>
        <w:rPr>
          <w:rFonts w:ascii="Times New Roman" w:hAnsi="Times New Roman" w:cs="Times New Roman"/>
          <w:b w:val="0"/>
        </w:rPr>
      </w:pPr>
      <w:r w:rsidRPr="00635358">
        <w:rPr>
          <w:rFonts w:ascii="Times New Roman" w:hAnsi="Times New Roman" w:cs="Times New Roman"/>
          <w:b w:val="0"/>
        </w:rPr>
        <w:t>ПАСПОРТ</w:t>
      </w:r>
    </w:p>
    <w:p w:rsidR="00595BC7" w:rsidRPr="00635358" w:rsidRDefault="00595BC7" w:rsidP="00635358">
      <w:pPr>
        <w:pStyle w:val="ConsPlusTitle"/>
        <w:contextualSpacing/>
        <w:jc w:val="center"/>
        <w:rPr>
          <w:rFonts w:ascii="Times New Roman" w:hAnsi="Times New Roman" w:cs="Times New Roman"/>
          <w:b w:val="0"/>
        </w:rPr>
      </w:pPr>
      <w:proofErr w:type="gramStart"/>
      <w:r w:rsidRPr="00635358">
        <w:rPr>
          <w:rFonts w:ascii="Times New Roman" w:hAnsi="Times New Roman" w:cs="Times New Roman"/>
          <w:b w:val="0"/>
        </w:rPr>
        <w:t xml:space="preserve">подпрограммы «Развитие рынка труда (кадрового </w:t>
      </w:r>
      <w:proofErr w:type="gramEnd"/>
    </w:p>
    <w:p w:rsidR="00522C00" w:rsidRPr="00635358" w:rsidRDefault="00595BC7" w:rsidP="00635358">
      <w:pPr>
        <w:pStyle w:val="ConsPlusTitle"/>
        <w:contextualSpacing/>
        <w:jc w:val="center"/>
        <w:rPr>
          <w:rFonts w:ascii="Times New Roman" w:hAnsi="Times New Roman" w:cs="Times New Roman"/>
          <w:b w:val="0"/>
        </w:rPr>
      </w:pPr>
      <w:r w:rsidRPr="00635358">
        <w:rPr>
          <w:rFonts w:ascii="Times New Roman" w:hAnsi="Times New Roman" w:cs="Times New Roman"/>
          <w:b w:val="0"/>
        </w:rPr>
        <w:t>потенциала) на сельских территориях»</w:t>
      </w:r>
    </w:p>
    <w:p w:rsidR="00522C00" w:rsidRPr="00635358" w:rsidRDefault="00522C00" w:rsidP="00635358">
      <w:pPr>
        <w:pStyle w:val="ConsPlusNormal"/>
        <w:contextualSpacing/>
        <w:jc w:val="center"/>
        <w:rPr>
          <w:sz w:val="28"/>
          <w:szCs w:val="28"/>
        </w:rPr>
      </w:pPr>
    </w:p>
    <w:tbl>
      <w:tblPr>
        <w:tblW w:w="9923" w:type="dxa"/>
        <w:tblInd w:w="62" w:type="dxa"/>
        <w:tblLayout w:type="fixed"/>
        <w:tblCellMar>
          <w:left w:w="62" w:type="dxa"/>
          <w:right w:w="62" w:type="dxa"/>
        </w:tblCellMar>
        <w:tblLook w:val="0000"/>
      </w:tblPr>
      <w:tblGrid>
        <w:gridCol w:w="2835"/>
        <w:gridCol w:w="567"/>
        <w:gridCol w:w="6521"/>
      </w:tblGrid>
      <w:tr w:rsidR="00595BC7" w:rsidRPr="00595BC7" w:rsidTr="009C2DB8">
        <w:tc>
          <w:tcPr>
            <w:tcW w:w="2835" w:type="dxa"/>
          </w:tcPr>
          <w:p w:rsidR="00595BC7" w:rsidRPr="00595BC7" w:rsidRDefault="00595BC7" w:rsidP="00591D69">
            <w:pPr>
              <w:pStyle w:val="ConsPlusNormal"/>
              <w:contextualSpacing/>
            </w:pPr>
            <w:r w:rsidRPr="00595BC7">
              <w:t>Наименование Подпр</w:t>
            </w:r>
            <w:r w:rsidRPr="00595BC7">
              <w:t>о</w:t>
            </w:r>
            <w:r w:rsidRPr="00595BC7">
              <w:t>грамм</w:t>
            </w:r>
            <w:r w:rsidR="00591D69">
              <w:t>ы</w:t>
            </w:r>
          </w:p>
        </w:tc>
        <w:tc>
          <w:tcPr>
            <w:tcW w:w="567" w:type="dxa"/>
          </w:tcPr>
          <w:p w:rsidR="00595BC7" w:rsidRPr="00595BC7" w:rsidRDefault="00595BC7" w:rsidP="009C2DB8">
            <w:pPr>
              <w:spacing w:after="0" w:line="240" w:lineRule="auto"/>
              <w:jc w:val="right"/>
              <w:rPr>
                <w:rFonts w:ascii="Times New Roman" w:hAnsi="Times New Roman"/>
                <w:sz w:val="24"/>
                <w:szCs w:val="24"/>
              </w:rPr>
            </w:pPr>
            <w:r w:rsidRPr="00595BC7">
              <w:rPr>
                <w:rFonts w:ascii="Times New Roman" w:hAnsi="Times New Roman"/>
                <w:sz w:val="24"/>
                <w:szCs w:val="24"/>
              </w:rPr>
              <w:t>–</w:t>
            </w:r>
          </w:p>
        </w:tc>
        <w:tc>
          <w:tcPr>
            <w:tcW w:w="6521" w:type="dxa"/>
          </w:tcPr>
          <w:p w:rsidR="00595BC7" w:rsidRPr="00595BC7" w:rsidRDefault="00595BC7" w:rsidP="00595BC7">
            <w:pPr>
              <w:pStyle w:val="ConsPlusNormal"/>
              <w:contextualSpacing/>
              <w:jc w:val="both"/>
            </w:pPr>
            <w:r w:rsidRPr="00595BC7">
              <w:t>Развитие рынка труда (кадрового потенциала) на сельских территориях (далее – Подпрограмма)</w:t>
            </w:r>
          </w:p>
        </w:tc>
      </w:tr>
      <w:tr w:rsidR="009C2DB8" w:rsidRPr="00595BC7" w:rsidTr="009C2DB8">
        <w:tc>
          <w:tcPr>
            <w:tcW w:w="2835" w:type="dxa"/>
          </w:tcPr>
          <w:p w:rsidR="009C2DB8" w:rsidRPr="00595BC7" w:rsidRDefault="009C2DB8" w:rsidP="00595BC7">
            <w:pPr>
              <w:pStyle w:val="ConsPlusNormal"/>
              <w:contextualSpacing/>
            </w:pPr>
          </w:p>
        </w:tc>
        <w:tc>
          <w:tcPr>
            <w:tcW w:w="567" w:type="dxa"/>
          </w:tcPr>
          <w:p w:rsidR="009C2DB8" w:rsidRPr="00595BC7" w:rsidRDefault="009C2DB8" w:rsidP="009C2DB8">
            <w:pPr>
              <w:spacing w:after="0" w:line="240" w:lineRule="auto"/>
              <w:jc w:val="right"/>
              <w:rPr>
                <w:rFonts w:ascii="Times New Roman" w:hAnsi="Times New Roman"/>
                <w:sz w:val="24"/>
                <w:szCs w:val="24"/>
              </w:rPr>
            </w:pPr>
          </w:p>
        </w:tc>
        <w:tc>
          <w:tcPr>
            <w:tcW w:w="6521" w:type="dxa"/>
          </w:tcPr>
          <w:p w:rsidR="009C2DB8" w:rsidRPr="00595BC7" w:rsidRDefault="009C2DB8" w:rsidP="00595BC7">
            <w:pPr>
              <w:pStyle w:val="ConsPlusNormal"/>
              <w:contextualSpacing/>
              <w:jc w:val="both"/>
            </w:pPr>
          </w:p>
        </w:tc>
      </w:tr>
      <w:tr w:rsidR="00595BC7" w:rsidRPr="00595BC7" w:rsidTr="009C2DB8">
        <w:tc>
          <w:tcPr>
            <w:tcW w:w="2835" w:type="dxa"/>
          </w:tcPr>
          <w:p w:rsidR="00595BC7" w:rsidRPr="00595BC7" w:rsidRDefault="00595BC7" w:rsidP="00591D69">
            <w:pPr>
              <w:pStyle w:val="ConsPlusNormal"/>
              <w:contextualSpacing/>
            </w:pPr>
            <w:r w:rsidRPr="00595BC7">
              <w:t>Ответственный исполн</w:t>
            </w:r>
            <w:r w:rsidRPr="00595BC7">
              <w:t>и</w:t>
            </w:r>
            <w:r w:rsidRPr="00595BC7">
              <w:t>тель</w:t>
            </w:r>
            <w:r w:rsidR="009C2DB8">
              <w:t xml:space="preserve"> </w:t>
            </w:r>
            <w:r w:rsidRPr="00595BC7">
              <w:t>Подпрограмм</w:t>
            </w:r>
            <w:r w:rsidR="00591D69">
              <w:t>ы</w:t>
            </w:r>
          </w:p>
        </w:tc>
        <w:tc>
          <w:tcPr>
            <w:tcW w:w="567" w:type="dxa"/>
          </w:tcPr>
          <w:p w:rsidR="00595BC7" w:rsidRPr="00595BC7" w:rsidRDefault="00595BC7" w:rsidP="009C2DB8">
            <w:pPr>
              <w:spacing w:after="0" w:line="240" w:lineRule="auto"/>
              <w:jc w:val="right"/>
              <w:rPr>
                <w:rFonts w:ascii="Times New Roman" w:hAnsi="Times New Roman"/>
                <w:sz w:val="24"/>
                <w:szCs w:val="24"/>
              </w:rPr>
            </w:pPr>
            <w:r w:rsidRPr="00595BC7">
              <w:rPr>
                <w:rFonts w:ascii="Times New Roman" w:hAnsi="Times New Roman"/>
                <w:sz w:val="24"/>
                <w:szCs w:val="24"/>
              </w:rPr>
              <w:t>–</w:t>
            </w:r>
          </w:p>
        </w:tc>
        <w:tc>
          <w:tcPr>
            <w:tcW w:w="6521" w:type="dxa"/>
          </w:tcPr>
          <w:p w:rsidR="00595BC7" w:rsidRPr="00595BC7" w:rsidRDefault="00595BC7" w:rsidP="00595BC7">
            <w:pPr>
              <w:pStyle w:val="ConsPlusNormal"/>
              <w:contextualSpacing/>
              <w:jc w:val="both"/>
            </w:pPr>
            <w:r w:rsidRPr="00595BC7">
              <w:t>Министерство сельского хозяйства и продовольствия Респу</w:t>
            </w:r>
            <w:r w:rsidRPr="00595BC7">
              <w:t>б</w:t>
            </w:r>
            <w:r w:rsidRPr="00595BC7">
              <w:t>лики Тыва</w:t>
            </w:r>
          </w:p>
        </w:tc>
      </w:tr>
      <w:tr w:rsidR="009C2DB8" w:rsidRPr="00595BC7" w:rsidTr="009C2DB8">
        <w:tc>
          <w:tcPr>
            <w:tcW w:w="2835" w:type="dxa"/>
          </w:tcPr>
          <w:p w:rsidR="009C2DB8" w:rsidRPr="00595BC7" w:rsidRDefault="009C2DB8" w:rsidP="009C2DB8">
            <w:pPr>
              <w:pStyle w:val="ConsPlusNormal"/>
              <w:contextualSpacing/>
            </w:pPr>
          </w:p>
        </w:tc>
        <w:tc>
          <w:tcPr>
            <w:tcW w:w="567" w:type="dxa"/>
          </w:tcPr>
          <w:p w:rsidR="009C2DB8" w:rsidRPr="00595BC7" w:rsidRDefault="009C2DB8" w:rsidP="009C2DB8">
            <w:pPr>
              <w:spacing w:after="0" w:line="240" w:lineRule="auto"/>
              <w:jc w:val="right"/>
              <w:rPr>
                <w:rFonts w:ascii="Times New Roman" w:hAnsi="Times New Roman"/>
                <w:sz w:val="24"/>
                <w:szCs w:val="24"/>
              </w:rPr>
            </w:pPr>
          </w:p>
        </w:tc>
        <w:tc>
          <w:tcPr>
            <w:tcW w:w="6521" w:type="dxa"/>
          </w:tcPr>
          <w:p w:rsidR="009C2DB8" w:rsidRPr="00595BC7" w:rsidRDefault="009C2DB8" w:rsidP="00595BC7">
            <w:pPr>
              <w:pStyle w:val="ConsPlusNormal"/>
              <w:contextualSpacing/>
              <w:jc w:val="both"/>
            </w:pPr>
          </w:p>
        </w:tc>
      </w:tr>
      <w:tr w:rsidR="00595BC7" w:rsidRPr="00595BC7" w:rsidTr="009C2DB8">
        <w:tc>
          <w:tcPr>
            <w:tcW w:w="2835" w:type="dxa"/>
          </w:tcPr>
          <w:p w:rsidR="00595BC7" w:rsidRPr="00595BC7" w:rsidRDefault="00595BC7" w:rsidP="00591D69">
            <w:pPr>
              <w:pStyle w:val="ConsPlusNormal"/>
              <w:contextualSpacing/>
            </w:pPr>
            <w:r w:rsidRPr="00595BC7">
              <w:t>Цель Подпрограмм</w:t>
            </w:r>
            <w:r w:rsidR="00591D69">
              <w:t>ы</w:t>
            </w:r>
          </w:p>
        </w:tc>
        <w:tc>
          <w:tcPr>
            <w:tcW w:w="567" w:type="dxa"/>
          </w:tcPr>
          <w:p w:rsidR="00595BC7" w:rsidRPr="00595BC7" w:rsidRDefault="00595BC7" w:rsidP="009C2DB8">
            <w:pPr>
              <w:spacing w:after="0" w:line="240" w:lineRule="auto"/>
              <w:jc w:val="right"/>
              <w:rPr>
                <w:rFonts w:ascii="Times New Roman" w:hAnsi="Times New Roman"/>
                <w:sz w:val="24"/>
                <w:szCs w:val="24"/>
              </w:rPr>
            </w:pPr>
            <w:r w:rsidRPr="00595BC7">
              <w:rPr>
                <w:rFonts w:ascii="Times New Roman" w:hAnsi="Times New Roman"/>
                <w:sz w:val="24"/>
                <w:szCs w:val="24"/>
              </w:rPr>
              <w:t>–</w:t>
            </w:r>
          </w:p>
        </w:tc>
        <w:tc>
          <w:tcPr>
            <w:tcW w:w="6521" w:type="dxa"/>
          </w:tcPr>
          <w:p w:rsidR="00595BC7" w:rsidRPr="00595BC7" w:rsidRDefault="00595BC7" w:rsidP="00595BC7">
            <w:pPr>
              <w:pStyle w:val="ConsPlusNormal"/>
              <w:contextualSpacing/>
              <w:jc w:val="both"/>
            </w:pPr>
            <w:r w:rsidRPr="00595BC7">
              <w:t>содействие занятости и привлечению кадров на село</w:t>
            </w:r>
          </w:p>
        </w:tc>
      </w:tr>
      <w:tr w:rsidR="009C2DB8" w:rsidRPr="00595BC7" w:rsidTr="009C2DB8">
        <w:tc>
          <w:tcPr>
            <w:tcW w:w="2835" w:type="dxa"/>
          </w:tcPr>
          <w:p w:rsidR="009C2DB8" w:rsidRPr="00595BC7" w:rsidRDefault="009C2DB8" w:rsidP="00595BC7">
            <w:pPr>
              <w:pStyle w:val="ConsPlusNormal"/>
              <w:contextualSpacing/>
            </w:pPr>
          </w:p>
        </w:tc>
        <w:tc>
          <w:tcPr>
            <w:tcW w:w="567" w:type="dxa"/>
          </w:tcPr>
          <w:p w:rsidR="009C2DB8" w:rsidRPr="00595BC7" w:rsidRDefault="009C2DB8" w:rsidP="009C2DB8">
            <w:pPr>
              <w:spacing w:after="0" w:line="240" w:lineRule="auto"/>
              <w:jc w:val="right"/>
              <w:rPr>
                <w:rFonts w:ascii="Times New Roman" w:hAnsi="Times New Roman"/>
                <w:sz w:val="24"/>
                <w:szCs w:val="24"/>
              </w:rPr>
            </w:pPr>
          </w:p>
        </w:tc>
        <w:tc>
          <w:tcPr>
            <w:tcW w:w="6521" w:type="dxa"/>
          </w:tcPr>
          <w:p w:rsidR="009C2DB8" w:rsidRPr="00595BC7" w:rsidRDefault="009C2DB8" w:rsidP="00595BC7">
            <w:pPr>
              <w:pStyle w:val="ConsPlusNormal"/>
              <w:contextualSpacing/>
              <w:jc w:val="both"/>
            </w:pPr>
          </w:p>
        </w:tc>
      </w:tr>
      <w:tr w:rsidR="00595BC7" w:rsidRPr="00595BC7" w:rsidTr="009C2DB8">
        <w:tc>
          <w:tcPr>
            <w:tcW w:w="2835" w:type="dxa"/>
          </w:tcPr>
          <w:p w:rsidR="00595BC7" w:rsidRPr="00595BC7" w:rsidRDefault="00635358" w:rsidP="00591D69">
            <w:pPr>
              <w:pStyle w:val="ConsPlusNormal"/>
              <w:contextualSpacing/>
            </w:pPr>
            <w:r>
              <w:t>Задача</w:t>
            </w:r>
            <w:r w:rsidR="00595BC7" w:rsidRPr="00595BC7">
              <w:t xml:space="preserve"> Подпрограмм</w:t>
            </w:r>
            <w:r w:rsidR="00591D69">
              <w:t>ы</w:t>
            </w:r>
          </w:p>
        </w:tc>
        <w:tc>
          <w:tcPr>
            <w:tcW w:w="567" w:type="dxa"/>
          </w:tcPr>
          <w:p w:rsidR="00595BC7" w:rsidRPr="00595BC7" w:rsidRDefault="00595BC7" w:rsidP="009C2DB8">
            <w:pPr>
              <w:spacing w:after="0" w:line="240" w:lineRule="auto"/>
              <w:jc w:val="right"/>
              <w:rPr>
                <w:rFonts w:ascii="Times New Roman" w:hAnsi="Times New Roman"/>
                <w:sz w:val="24"/>
                <w:szCs w:val="24"/>
              </w:rPr>
            </w:pPr>
            <w:r w:rsidRPr="00595BC7">
              <w:rPr>
                <w:rFonts w:ascii="Times New Roman" w:hAnsi="Times New Roman"/>
                <w:sz w:val="24"/>
                <w:szCs w:val="24"/>
              </w:rPr>
              <w:t>–</w:t>
            </w:r>
          </w:p>
        </w:tc>
        <w:tc>
          <w:tcPr>
            <w:tcW w:w="6521" w:type="dxa"/>
          </w:tcPr>
          <w:p w:rsidR="00595BC7" w:rsidRPr="00595BC7" w:rsidRDefault="00595BC7" w:rsidP="00595BC7">
            <w:pPr>
              <w:pStyle w:val="ConsPlusNormal"/>
              <w:contextualSpacing/>
              <w:jc w:val="both"/>
            </w:pPr>
            <w:r w:rsidRPr="00595BC7">
              <w:t>оказание содействия сельскохозяйственным товаропроизв</w:t>
            </w:r>
            <w:r w:rsidRPr="00595BC7">
              <w:t>о</w:t>
            </w:r>
            <w:r w:rsidRPr="00595BC7">
              <w:t>дителям Республики Тыва в обеспечении квалифицирова</w:t>
            </w:r>
            <w:r w:rsidRPr="00595BC7">
              <w:t>н</w:t>
            </w:r>
            <w:r w:rsidRPr="00595BC7">
              <w:t>ными специалистами</w:t>
            </w:r>
          </w:p>
        </w:tc>
      </w:tr>
      <w:tr w:rsidR="009C2DB8" w:rsidRPr="00595BC7" w:rsidTr="009C2DB8">
        <w:tc>
          <w:tcPr>
            <w:tcW w:w="2835" w:type="dxa"/>
          </w:tcPr>
          <w:p w:rsidR="009C2DB8" w:rsidRPr="00595BC7" w:rsidRDefault="009C2DB8" w:rsidP="00595BC7">
            <w:pPr>
              <w:pStyle w:val="ConsPlusNormal"/>
              <w:contextualSpacing/>
            </w:pPr>
          </w:p>
        </w:tc>
        <w:tc>
          <w:tcPr>
            <w:tcW w:w="567" w:type="dxa"/>
          </w:tcPr>
          <w:p w:rsidR="009C2DB8" w:rsidRPr="00595BC7" w:rsidRDefault="009C2DB8" w:rsidP="009C2DB8">
            <w:pPr>
              <w:spacing w:after="0" w:line="240" w:lineRule="auto"/>
              <w:jc w:val="right"/>
              <w:rPr>
                <w:rFonts w:ascii="Times New Roman" w:hAnsi="Times New Roman"/>
                <w:sz w:val="24"/>
                <w:szCs w:val="24"/>
              </w:rPr>
            </w:pPr>
          </w:p>
        </w:tc>
        <w:tc>
          <w:tcPr>
            <w:tcW w:w="6521" w:type="dxa"/>
          </w:tcPr>
          <w:p w:rsidR="009C2DB8" w:rsidRPr="00595BC7" w:rsidRDefault="009C2DB8" w:rsidP="00595BC7">
            <w:pPr>
              <w:pStyle w:val="ConsPlusNormal"/>
              <w:contextualSpacing/>
              <w:jc w:val="both"/>
            </w:pPr>
          </w:p>
        </w:tc>
      </w:tr>
      <w:tr w:rsidR="00595BC7" w:rsidRPr="00595BC7" w:rsidTr="009C2DB8">
        <w:tc>
          <w:tcPr>
            <w:tcW w:w="2835" w:type="dxa"/>
          </w:tcPr>
          <w:p w:rsidR="00595BC7" w:rsidRPr="00595BC7" w:rsidRDefault="00595BC7" w:rsidP="00591D69">
            <w:pPr>
              <w:pStyle w:val="ConsPlusNormal"/>
              <w:contextualSpacing/>
            </w:pPr>
            <w:r w:rsidRPr="00595BC7">
              <w:t>Целевые индикаторы и показатели Подпрогра</w:t>
            </w:r>
            <w:r w:rsidRPr="00595BC7">
              <w:t>м</w:t>
            </w:r>
            <w:r w:rsidRPr="00595BC7">
              <w:t>м</w:t>
            </w:r>
            <w:r w:rsidR="00591D69">
              <w:t>ы</w:t>
            </w:r>
          </w:p>
        </w:tc>
        <w:tc>
          <w:tcPr>
            <w:tcW w:w="567" w:type="dxa"/>
          </w:tcPr>
          <w:p w:rsidR="00595BC7" w:rsidRPr="00595BC7" w:rsidRDefault="00595BC7" w:rsidP="009C2DB8">
            <w:pPr>
              <w:spacing w:after="0" w:line="240" w:lineRule="auto"/>
              <w:jc w:val="right"/>
              <w:rPr>
                <w:rFonts w:ascii="Times New Roman" w:hAnsi="Times New Roman"/>
                <w:sz w:val="24"/>
                <w:szCs w:val="24"/>
              </w:rPr>
            </w:pPr>
            <w:r w:rsidRPr="00595BC7">
              <w:rPr>
                <w:rFonts w:ascii="Times New Roman" w:hAnsi="Times New Roman"/>
                <w:sz w:val="24"/>
                <w:szCs w:val="24"/>
              </w:rPr>
              <w:t>–</w:t>
            </w:r>
          </w:p>
        </w:tc>
        <w:tc>
          <w:tcPr>
            <w:tcW w:w="6521" w:type="dxa"/>
          </w:tcPr>
          <w:p w:rsidR="00595BC7" w:rsidRPr="00595BC7" w:rsidRDefault="00595BC7" w:rsidP="00595BC7">
            <w:pPr>
              <w:pStyle w:val="ConsPlusNormal"/>
              <w:contextualSpacing/>
              <w:jc w:val="both"/>
            </w:pPr>
            <w:r w:rsidRPr="00595BC7">
              <w:t>количество работников, обучающихся в федеральных гос</w:t>
            </w:r>
            <w:r w:rsidRPr="00595BC7">
              <w:t>у</w:t>
            </w:r>
            <w:r w:rsidRPr="00595BC7">
              <w:t>дарственных образовательных организациях</w:t>
            </w:r>
            <w:r w:rsidR="00635358">
              <w:t>,</w:t>
            </w:r>
            <w:r w:rsidRPr="00595BC7">
              <w:t xml:space="preserve"> </w:t>
            </w:r>
            <w:r w:rsidR="009C2DB8">
              <w:t>–</w:t>
            </w:r>
            <w:r w:rsidRPr="00595BC7">
              <w:t xml:space="preserve"> 100 человек;</w:t>
            </w:r>
          </w:p>
          <w:p w:rsidR="00595BC7" w:rsidRPr="00595BC7" w:rsidRDefault="00595BC7" w:rsidP="00595BC7">
            <w:pPr>
              <w:pStyle w:val="ConsPlusNormal"/>
              <w:contextualSpacing/>
              <w:jc w:val="both"/>
            </w:pPr>
            <w:r w:rsidRPr="00595BC7">
              <w:t>количество студентов, обучающихся в федеральных госуда</w:t>
            </w:r>
            <w:r w:rsidRPr="00595BC7">
              <w:t>р</w:t>
            </w:r>
            <w:r w:rsidRPr="00595BC7">
              <w:t>ственных образовательных организациях, привлеченных для прохождения производственной практики</w:t>
            </w:r>
            <w:r w:rsidR="00635358">
              <w:t>,</w:t>
            </w:r>
            <w:r w:rsidRPr="00595BC7">
              <w:t xml:space="preserve"> </w:t>
            </w:r>
            <w:r w:rsidR="009C2DB8">
              <w:t>–</w:t>
            </w:r>
            <w:r w:rsidRPr="00595BC7">
              <w:t xml:space="preserve"> 100 человек</w:t>
            </w:r>
          </w:p>
        </w:tc>
      </w:tr>
      <w:tr w:rsidR="009C2DB8" w:rsidRPr="00595BC7" w:rsidTr="009C2DB8">
        <w:tc>
          <w:tcPr>
            <w:tcW w:w="2835" w:type="dxa"/>
          </w:tcPr>
          <w:p w:rsidR="009C2DB8" w:rsidRPr="00595BC7" w:rsidRDefault="009C2DB8" w:rsidP="00595BC7">
            <w:pPr>
              <w:pStyle w:val="ConsPlusNormal"/>
              <w:contextualSpacing/>
            </w:pPr>
          </w:p>
        </w:tc>
        <w:tc>
          <w:tcPr>
            <w:tcW w:w="567" w:type="dxa"/>
          </w:tcPr>
          <w:p w:rsidR="009C2DB8" w:rsidRPr="00595BC7" w:rsidRDefault="009C2DB8" w:rsidP="009C2DB8">
            <w:pPr>
              <w:spacing w:after="0" w:line="240" w:lineRule="auto"/>
              <w:jc w:val="right"/>
              <w:rPr>
                <w:rFonts w:ascii="Times New Roman" w:hAnsi="Times New Roman"/>
                <w:sz w:val="24"/>
                <w:szCs w:val="24"/>
              </w:rPr>
            </w:pPr>
          </w:p>
        </w:tc>
        <w:tc>
          <w:tcPr>
            <w:tcW w:w="6521" w:type="dxa"/>
          </w:tcPr>
          <w:p w:rsidR="009C2DB8" w:rsidRPr="00595BC7" w:rsidRDefault="009C2DB8" w:rsidP="00595BC7">
            <w:pPr>
              <w:pStyle w:val="ConsPlusNormal"/>
              <w:contextualSpacing/>
              <w:jc w:val="both"/>
            </w:pPr>
          </w:p>
        </w:tc>
      </w:tr>
      <w:tr w:rsidR="00595BC7" w:rsidRPr="00595BC7" w:rsidTr="009C2DB8">
        <w:tc>
          <w:tcPr>
            <w:tcW w:w="2835" w:type="dxa"/>
          </w:tcPr>
          <w:p w:rsidR="00595BC7" w:rsidRPr="00595BC7" w:rsidRDefault="00595BC7" w:rsidP="00591D69">
            <w:pPr>
              <w:pStyle w:val="ConsPlusNormal"/>
              <w:contextualSpacing/>
            </w:pPr>
            <w:r w:rsidRPr="00595BC7">
              <w:t>Этапы и сроки реализ</w:t>
            </w:r>
            <w:r w:rsidRPr="00595BC7">
              <w:t>а</w:t>
            </w:r>
            <w:r w:rsidRPr="00595BC7">
              <w:t>ции Подпрограмм</w:t>
            </w:r>
            <w:r w:rsidR="00591D69">
              <w:t>ы</w:t>
            </w:r>
          </w:p>
        </w:tc>
        <w:tc>
          <w:tcPr>
            <w:tcW w:w="567" w:type="dxa"/>
          </w:tcPr>
          <w:p w:rsidR="00595BC7" w:rsidRPr="00595BC7" w:rsidRDefault="00595BC7" w:rsidP="009C2DB8">
            <w:pPr>
              <w:spacing w:after="0" w:line="240" w:lineRule="auto"/>
              <w:jc w:val="right"/>
              <w:rPr>
                <w:rFonts w:ascii="Times New Roman" w:hAnsi="Times New Roman"/>
                <w:sz w:val="24"/>
                <w:szCs w:val="24"/>
              </w:rPr>
            </w:pPr>
            <w:r w:rsidRPr="00595BC7">
              <w:rPr>
                <w:rFonts w:ascii="Times New Roman" w:hAnsi="Times New Roman"/>
                <w:sz w:val="24"/>
                <w:szCs w:val="24"/>
              </w:rPr>
              <w:t>–</w:t>
            </w:r>
          </w:p>
        </w:tc>
        <w:tc>
          <w:tcPr>
            <w:tcW w:w="6521" w:type="dxa"/>
          </w:tcPr>
          <w:p w:rsidR="00595BC7" w:rsidRPr="00595BC7" w:rsidRDefault="00595BC7" w:rsidP="009C2DB8">
            <w:pPr>
              <w:pStyle w:val="ConsPlusNormal"/>
              <w:contextualSpacing/>
              <w:jc w:val="both"/>
            </w:pPr>
            <w:r w:rsidRPr="00595BC7">
              <w:t xml:space="preserve">1 января 2020 </w:t>
            </w:r>
            <w:r w:rsidR="009C2DB8">
              <w:t>–</w:t>
            </w:r>
            <w:r w:rsidRPr="00595BC7">
              <w:t xml:space="preserve"> 31 декабря 2025 г</w:t>
            </w:r>
            <w:r w:rsidR="009C2DB8">
              <w:t>.</w:t>
            </w:r>
          </w:p>
        </w:tc>
      </w:tr>
      <w:tr w:rsidR="009C2DB8" w:rsidRPr="00595BC7" w:rsidTr="009C2DB8">
        <w:tc>
          <w:tcPr>
            <w:tcW w:w="2835" w:type="dxa"/>
          </w:tcPr>
          <w:p w:rsidR="009C2DB8" w:rsidRPr="00595BC7" w:rsidRDefault="009C2DB8" w:rsidP="00595BC7">
            <w:pPr>
              <w:pStyle w:val="ConsPlusNormal"/>
              <w:contextualSpacing/>
            </w:pPr>
          </w:p>
        </w:tc>
        <w:tc>
          <w:tcPr>
            <w:tcW w:w="567" w:type="dxa"/>
          </w:tcPr>
          <w:p w:rsidR="009C2DB8" w:rsidRPr="00595BC7" w:rsidRDefault="009C2DB8" w:rsidP="009C2DB8">
            <w:pPr>
              <w:spacing w:after="0" w:line="240" w:lineRule="auto"/>
              <w:jc w:val="right"/>
              <w:rPr>
                <w:rFonts w:ascii="Times New Roman" w:hAnsi="Times New Roman"/>
                <w:sz w:val="24"/>
                <w:szCs w:val="24"/>
              </w:rPr>
            </w:pPr>
          </w:p>
        </w:tc>
        <w:tc>
          <w:tcPr>
            <w:tcW w:w="6521" w:type="dxa"/>
          </w:tcPr>
          <w:p w:rsidR="009C2DB8" w:rsidRPr="00595BC7" w:rsidRDefault="009C2DB8" w:rsidP="009C2DB8">
            <w:pPr>
              <w:pStyle w:val="ConsPlusNormal"/>
              <w:contextualSpacing/>
              <w:jc w:val="both"/>
            </w:pPr>
          </w:p>
        </w:tc>
      </w:tr>
      <w:tr w:rsidR="00595BC7" w:rsidRPr="00595BC7" w:rsidTr="009C2DB8">
        <w:tc>
          <w:tcPr>
            <w:tcW w:w="2835" w:type="dxa"/>
          </w:tcPr>
          <w:p w:rsidR="00595BC7" w:rsidRPr="00595BC7" w:rsidRDefault="00595BC7" w:rsidP="00591D69">
            <w:pPr>
              <w:pStyle w:val="ConsPlusNormal"/>
              <w:contextualSpacing/>
            </w:pPr>
            <w:r w:rsidRPr="00595BC7">
              <w:t>Объемы финансирования Подпрограмм</w:t>
            </w:r>
            <w:r w:rsidR="00591D69">
              <w:t>ы</w:t>
            </w:r>
          </w:p>
        </w:tc>
        <w:tc>
          <w:tcPr>
            <w:tcW w:w="567" w:type="dxa"/>
          </w:tcPr>
          <w:p w:rsidR="00595BC7" w:rsidRPr="00595BC7" w:rsidRDefault="00595BC7" w:rsidP="009C2DB8">
            <w:pPr>
              <w:spacing w:after="0" w:line="240" w:lineRule="auto"/>
              <w:jc w:val="right"/>
              <w:rPr>
                <w:rFonts w:ascii="Times New Roman" w:hAnsi="Times New Roman"/>
                <w:sz w:val="24"/>
                <w:szCs w:val="24"/>
              </w:rPr>
            </w:pPr>
            <w:r w:rsidRPr="00595BC7">
              <w:rPr>
                <w:rFonts w:ascii="Times New Roman" w:hAnsi="Times New Roman"/>
                <w:sz w:val="24"/>
                <w:szCs w:val="24"/>
              </w:rPr>
              <w:t>–</w:t>
            </w:r>
          </w:p>
        </w:tc>
        <w:tc>
          <w:tcPr>
            <w:tcW w:w="6521" w:type="dxa"/>
          </w:tcPr>
          <w:p w:rsidR="00595BC7" w:rsidRPr="00595BC7" w:rsidRDefault="00595BC7" w:rsidP="00595BC7">
            <w:pPr>
              <w:pStyle w:val="ConsPlusNormal"/>
              <w:contextualSpacing/>
              <w:jc w:val="both"/>
            </w:pPr>
            <w:r w:rsidRPr="00595BC7">
              <w:t>общий объем финансирования Подпрограмма составит:</w:t>
            </w:r>
          </w:p>
          <w:p w:rsidR="00595BC7" w:rsidRPr="00595BC7" w:rsidRDefault="00595BC7" w:rsidP="00595BC7">
            <w:pPr>
              <w:pStyle w:val="ConsPlusNormal"/>
              <w:contextualSpacing/>
              <w:jc w:val="both"/>
            </w:pPr>
            <w:r w:rsidRPr="00595BC7">
              <w:t>за счет всех источников финансирования – 10000,0 тыс. ру</w:t>
            </w:r>
            <w:r w:rsidRPr="00595BC7">
              <w:t>б</w:t>
            </w:r>
            <w:r w:rsidRPr="00595BC7">
              <w:t>лей, в том числе:</w:t>
            </w:r>
          </w:p>
          <w:p w:rsidR="00595BC7" w:rsidRPr="00595BC7" w:rsidRDefault="00595BC7" w:rsidP="00595BC7">
            <w:pPr>
              <w:pStyle w:val="ConsPlusNormal"/>
              <w:contextualSpacing/>
              <w:jc w:val="both"/>
            </w:pPr>
            <w:r w:rsidRPr="00595BC7">
              <w:t>2</w:t>
            </w:r>
            <w:r w:rsidR="00635358">
              <w:t>021 год – 2000,0 тыс. рублей;</w:t>
            </w:r>
          </w:p>
          <w:p w:rsidR="00595BC7" w:rsidRPr="00595BC7" w:rsidRDefault="00635358" w:rsidP="00595BC7">
            <w:pPr>
              <w:pStyle w:val="ConsPlusNormal"/>
              <w:contextualSpacing/>
              <w:jc w:val="both"/>
            </w:pPr>
            <w:r>
              <w:t>2022 год – 2000,0 тыс. рублей;</w:t>
            </w:r>
          </w:p>
          <w:p w:rsidR="00595BC7" w:rsidRPr="00595BC7" w:rsidRDefault="00635358" w:rsidP="00595BC7">
            <w:pPr>
              <w:pStyle w:val="ConsPlusNormal"/>
              <w:contextualSpacing/>
              <w:jc w:val="both"/>
            </w:pPr>
            <w:r>
              <w:t>2023 год – 2000,0 тыс. рублей;</w:t>
            </w:r>
          </w:p>
          <w:p w:rsidR="00595BC7" w:rsidRPr="00595BC7" w:rsidRDefault="00635358" w:rsidP="00595BC7">
            <w:pPr>
              <w:pStyle w:val="ConsPlusNormal"/>
              <w:contextualSpacing/>
              <w:jc w:val="both"/>
            </w:pPr>
            <w:r>
              <w:t>2024 год – 2000,0 тыс. рублей;</w:t>
            </w:r>
          </w:p>
          <w:p w:rsidR="00595BC7" w:rsidRPr="00595BC7" w:rsidRDefault="00595BC7" w:rsidP="00595BC7">
            <w:pPr>
              <w:pStyle w:val="ConsPlusNormal"/>
              <w:contextualSpacing/>
              <w:jc w:val="both"/>
            </w:pPr>
            <w:r w:rsidRPr="00595BC7">
              <w:t>2025 год – 2000,0 тыс. рублей,</w:t>
            </w:r>
          </w:p>
          <w:p w:rsidR="00595BC7" w:rsidRPr="00595BC7" w:rsidRDefault="00595BC7" w:rsidP="00595BC7">
            <w:pPr>
              <w:pStyle w:val="ConsPlusNormal"/>
              <w:contextualSpacing/>
              <w:jc w:val="both"/>
            </w:pPr>
            <w:r w:rsidRPr="00595BC7">
              <w:t>в том числе:</w:t>
            </w:r>
          </w:p>
          <w:p w:rsidR="00595BC7" w:rsidRPr="00595BC7" w:rsidRDefault="00595BC7" w:rsidP="00595BC7">
            <w:pPr>
              <w:pStyle w:val="ConsPlusNormal"/>
              <w:contextualSpacing/>
              <w:jc w:val="both"/>
            </w:pPr>
            <w:r w:rsidRPr="00595BC7">
              <w:t>за счет средств федерального бюджета – 5940,0 тыс. рублей, в том числе:</w:t>
            </w:r>
          </w:p>
          <w:p w:rsidR="00595BC7" w:rsidRPr="00595BC7" w:rsidRDefault="00595BC7" w:rsidP="00595BC7">
            <w:pPr>
              <w:pStyle w:val="ConsPlusNormal"/>
              <w:contextualSpacing/>
              <w:jc w:val="both"/>
            </w:pPr>
            <w:r w:rsidRPr="00595BC7">
              <w:t>2021 год – 1188,0</w:t>
            </w:r>
            <w:r w:rsidR="00635358">
              <w:t xml:space="preserve"> тыс. рублей;</w:t>
            </w:r>
          </w:p>
          <w:p w:rsidR="00595BC7" w:rsidRPr="00595BC7" w:rsidRDefault="00635358" w:rsidP="00595BC7">
            <w:pPr>
              <w:pStyle w:val="ConsPlusNormal"/>
              <w:contextualSpacing/>
              <w:jc w:val="both"/>
            </w:pPr>
            <w:r>
              <w:t>2022 год – 1188,0 тыс. рублей;</w:t>
            </w:r>
          </w:p>
          <w:p w:rsidR="00595BC7" w:rsidRPr="00595BC7" w:rsidRDefault="00635358" w:rsidP="00595BC7">
            <w:pPr>
              <w:pStyle w:val="ConsPlusNormal"/>
              <w:contextualSpacing/>
              <w:jc w:val="both"/>
            </w:pPr>
            <w:r>
              <w:t>2023 год – 1188,0 тыс. рублей;</w:t>
            </w:r>
          </w:p>
          <w:p w:rsidR="00595BC7" w:rsidRPr="00595BC7" w:rsidRDefault="00635358" w:rsidP="00595BC7">
            <w:pPr>
              <w:pStyle w:val="ConsPlusNormal"/>
              <w:contextualSpacing/>
              <w:jc w:val="both"/>
            </w:pPr>
            <w:r>
              <w:t>2024 год – 1188,0 тыс. рублей;</w:t>
            </w:r>
          </w:p>
          <w:p w:rsidR="00595BC7" w:rsidRPr="00595BC7" w:rsidRDefault="00595BC7" w:rsidP="00595BC7">
            <w:pPr>
              <w:pStyle w:val="ConsPlusNormal"/>
              <w:contextualSpacing/>
              <w:jc w:val="both"/>
            </w:pPr>
            <w:r w:rsidRPr="00595BC7">
              <w:t>2025 год – 1188,0 тыс. рублей,</w:t>
            </w:r>
          </w:p>
          <w:p w:rsidR="00595BC7" w:rsidRPr="00595BC7" w:rsidRDefault="00595BC7" w:rsidP="00595BC7">
            <w:pPr>
              <w:pStyle w:val="ConsPlusNormal"/>
              <w:contextualSpacing/>
              <w:jc w:val="both"/>
            </w:pPr>
            <w:r w:rsidRPr="00595BC7">
              <w:t>за счет средств республиканского бюджета Республики Тыва – 60,0 тыс. рублей, в том числе:</w:t>
            </w:r>
          </w:p>
          <w:p w:rsidR="00595BC7" w:rsidRPr="00595BC7" w:rsidRDefault="00635358" w:rsidP="00595BC7">
            <w:pPr>
              <w:pStyle w:val="ConsPlusNormal"/>
              <w:contextualSpacing/>
              <w:jc w:val="both"/>
            </w:pPr>
            <w:r>
              <w:t>2021 год – 12,0 тыс. рублей;</w:t>
            </w:r>
          </w:p>
          <w:p w:rsidR="00595BC7" w:rsidRPr="00595BC7" w:rsidRDefault="00635358" w:rsidP="00595BC7">
            <w:pPr>
              <w:pStyle w:val="ConsPlusNormal"/>
              <w:contextualSpacing/>
              <w:jc w:val="both"/>
            </w:pPr>
            <w:r>
              <w:t>2022 год – 12,0 тыс. рублей;</w:t>
            </w:r>
          </w:p>
          <w:p w:rsidR="00595BC7" w:rsidRPr="00595BC7" w:rsidRDefault="00635358" w:rsidP="00595BC7">
            <w:pPr>
              <w:pStyle w:val="ConsPlusNormal"/>
              <w:contextualSpacing/>
              <w:jc w:val="both"/>
            </w:pPr>
            <w:r>
              <w:lastRenderedPageBreak/>
              <w:t>2023 год – 12,0 тыс. рублей;</w:t>
            </w:r>
          </w:p>
          <w:p w:rsidR="00595BC7" w:rsidRPr="00595BC7" w:rsidRDefault="00635358" w:rsidP="00595BC7">
            <w:pPr>
              <w:pStyle w:val="ConsPlusNormal"/>
              <w:contextualSpacing/>
              <w:jc w:val="both"/>
            </w:pPr>
            <w:r>
              <w:t>2024 год – 12,0 тыс. рублей;</w:t>
            </w:r>
          </w:p>
          <w:p w:rsidR="00595BC7" w:rsidRPr="00595BC7" w:rsidRDefault="00595BC7" w:rsidP="00595BC7">
            <w:pPr>
              <w:pStyle w:val="ConsPlusNormal"/>
              <w:contextualSpacing/>
              <w:jc w:val="both"/>
            </w:pPr>
            <w:r w:rsidRPr="00595BC7">
              <w:t>2025 год – 12,0 тыс. рублей,</w:t>
            </w:r>
          </w:p>
          <w:p w:rsidR="00595BC7" w:rsidRPr="00595BC7" w:rsidRDefault="00595BC7" w:rsidP="00595BC7">
            <w:pPr>
              <w:pStyle w:val="ConsPlusNormal"/>
              <w:contextualSpacing/>
              <w:jc w:val="both"/>
            </w:pPr>
            <w:r w:rsidRPr="00595BC7">
              <w:t>внебюджетные источники – 4000,0 тыс. рублей, в том числе:</w:t>
            </w:r>
          </w:p>
          <w:p w:rsidR="00595BC7" w:rsidRPr="00595BC7" w:rsidRDefault="00635358" w:rsidP="00595BC7">
            <w:pPr>
              <w:pStyle w:val="ConsPlusNormal"/>
              <w:contextualSpacing/>
              <w:jc w:val="both"/>
            </w:pPr>
            <w:r>
              <w:t>2021 год – 800,0 тыс. рублей;</w:t>
            </w:r>
          </w:p>
          <w:p w:rsidR="00595BC7" w:rsidRPr="00595BC7" w:rsidRDefault="00595BC7" w:rsidP="00595BC7">
            <w:pPr>
              <w:pStyle w:val="ConsPlusNormal"/>
              <w:contextualSpacing/>
              <w:jc w:val="both"/>
            </w:pPr>
            <w:r w:rsidRPr="00595BC7">
              <w:t>2022 год – 800,0 тыс. рублей</w:t>
            </w:r>
            <w:r w:rsidR="00635358">
              <w:t>;</w:t>
            </w:r>
          </w:p>
          <w:p w:rsidR="00595BC7" w:rsidRPr="00595BC7" w:rsidRDefault="00595BC7" w:rsidP="00595BC7">
            <w:pPr>
              <w:pStyle w:val="ConsPlusNormal"/>
              <w:contextualSpacing/>
              <w:jc w:val="both"/>
            </w:pPr>
            <w:r w:rsidRPr="00595BC7">
              <w:t xml:space="preserve">2023 год – 800,0 тыс. </w:t>
            </w:r>
            <w:r w:rsidR="00635358">
              <w:t>рублей;</w:t>
            </w:r>
          </w:p>
          <w:p w:rsidR="00595BC7" w:rsidRPr="00595BC7" w:rsidRDefault="00635358" w:rsidP="00595BC7">
            <w:pPr>
              <w:pStyle w:val="ConsPlusNormal"/>
              <w:contextualSpacing/>
              <w:jc w:val="both"/>
            </w:pPr>
            <w:r>
              <w:t>2024 год – 800,0 тыс. рублей;</w:t>
            </w:r>
          </w:p>
          <w:p w:rsidR="00595BC7" w:rsidRPr="00595BC7" w:rsidRDefault="00595BC7" w:rsidP="00595BC7">
            <w:pPr>
              <w:pStyle w:val="ConsPlusNormal"/>
              <w:contextualSpacing/>
              <w:jc w:val="both"/>
            </w:pPr>
            <w:r w:rsidRPr="00595BC7">
              <w:t>2025 год – 800,0 тыс. рублей.</w:t>
            </w:r>
          </w:p>
          <w:p w:rsidR="00595BC7" w:rsidRPr="00595BC7" w:rsidRDefault="00595BC7" w:rsidP="00595BC7">
            <w:pPr>
              <w:pStyle w:val="ConsPlusNormal"/>
              <w:contextualSpacing/>
              <w:jc w:val="both"/>
            </w:pPr>
            <w:r w:rsidRPr="00595BC7">
              <w:t>Объем финансирования Подпрограмма подлежит ежегодному уточнению, исходя из реальных возможностей бюджетов всех уровней</w:t>
            </w:r>
          </w:p>
        </w:tc>
      </w:tr>
      <w:tr w:rsidR="009C2DB8" w:rsidRPr="00595BC7" w:rsidTr="009C2DB8">
        <w:tc>
          <w:tcPr>
            <w:tcW w:w="2835" w:type="dxa"/>
          </w:tcPr>
          <w:p w:rsidR="009C2DB8" w:rsidRPr="00595BC7" w:rsidRDefault="009C2DB8" w:rsidP="00595BC7">
            <w:pPr>
              <w:pStyle w:val="ConsPlusNormal"/>
              <w:contextualSpacing/>
            </w:pPr>
          </w:p>
        </w:tc>
        <w:tc>
          <w:tcPr>
            <w:tcW w:w="567" w:type="dxa"/>
          </w:tcPr>
          <w:p w:rsidR="009C2DB8" w:rsidRPr="00595BC7" w:rsidRDefault="009C2DB8" w:rsidP="009C2DB8">
            <w:pPr>
              <w:spacing w:after="0" w:line="240" w:lineRule="auto"/>
              <w:jc w:val="right"/>
              <w:rPr>
                <w:rFonts w:ascii="Times New Roman" w:hAnsi="Times New Roman"/>
                <w:sz w:val="24"/>
                <w:szCs w:val="24"/>
              </w:rPr>
            </w:pPr>
          </w:p>
        </w:tc>
        <w:tc>
          <w:tcPr>
            <w:tcW w:w="6521" w:type="dxa"/>
          </w:tcPr>
          <w:p w:rsidR="009C2DB8" w:rsidRPr="00595BC7" w:rsidRDefault="009C2DB8" w:rsidP="00595BC7">
            <w:pPr>
              <w:pStyle w:val="ConsPlusNormal"/>
              <w:contextualSpacing/>
              <w:jc w:val="both"/>
            </w:pPr>
          </w:p>
        </w:tc>
      </w:tr>
      <w:tr w:rsidR="009C2DB8" w:rsidRPr="00595BC7" w:rsidTr="009C2DB8">
        <w:tc>
          <w:tcPr>
            <w:tcW w:w="2835" w:type="dxa"/>
          </w:tcPr>
          <w:p w:rsidR="009C2DB8" w:rsidRPr="00595BC7" w:rsidRDefault="009C2DB8" w:rsidP="00595BC7">
            <w:pPr>
              <w:spacing w:after="0" w:line="240" w:lineRule="auto"/>
              <w:rPr>
                <w:rFonts w:ascii="Times New Roman" w:hAnsi="Times New Roman"/>
                <w:sz w:val="24"/>
                <w:szCs w:val="24"/>
              </w:rPr>
            </w:pPr>
            <w:r w:rsidRPr="009C2DB8">
              <w:rPr>
                <w:rFonts w:ascii="Times New Roman" w:hAnsi="Times New Roman"/>
                <w:sz w:val="24"/>
                <w:szCs w:val="24"/>
              </w:rPr>
              <w:t>Ожидаемые результаты реализации Подпрогра</w:t>
            </w:r>
            <w:r w:rsidRPr="009C2DB8">
              <w:rPr>
                <w:rFonts w:ascii="Times New Roman" w:hAnsi="Times New Roman"/>
                <w:sz w:val="24"/>
                <w:szCs w:val="24"/>
              </w:rPr>
              <w:t>м</w:t>
            </w:r>
            <w:r w:rsidRPr="009C2DB8">
              <w:rPr>
                <w:rFonts w:ascii="Times New Roman" w:hAnsi="Times New Roman"/>
                <w:sz w:val="24"/>
                <w:szCs w:val="24"/>
              </w:rPr>
              <w:t>ма</w:t>
            </w:r>
          </w:p>
        </w:tc>
        <w:tc>
          <w:tcPr>
            <w:tcW w:w="567" w:type="dxa"/>
          </w:tcPr>
          <w:p w:rsidR="009C2DB8" w:rsidRPr="00595BC7" w:rsidRDefault="009C2DB8" w:rsidP="009C2DB8">
            <w:pPr>
              <w:pStyle w:val="ConsPlusNormal"/>
              <w:contextualSpacing/>
              <w:jc w:val="right"/>
            </w:pPr>
            <w:r w:rsidRPr="00595BC7">
              <w:t>–</w:t>
            </w:r>
          </w:p>
        </w:tc>
        <w:tc>
          <w:tcPr>
            <w:tcW w:w="6521" w:type="dxa"/>
          </w:tcPr>
          <w:p w:rsidR="009C2DB8" w:rsidRPr="00595BC7" w:rsidRDefault="009C2DB8" w:rsidP="00595BC7">
            <w:pPr>
              <w:pStyle w:val="ConsPlusNormal"/>
              <w:contextualSpacing/>
              <w:jc w:val="both"/>
            </w:pPr>
            <w:r w:rsidRPr="00595BC7">
              <w:t>увеличение доли квалифицированных специалистов в сел</w:t>
            </w:r>
            <w:r w:rsidRPr="00595BC7">
              <w:t>ь</w:t>
            </w:r>
            <w:r w:rsidRPr="00595BC7">
              <w:t>скохо</w:t>
            </w:r>
            <w:r>
              <w:t>зяйственном производстве до 55 процентов</w:t>
            </w:r>
            <w:r w:rsidRPr="00595BC7">
              <w:t>;</w:t>
            </w:r>
          </w:p>
          <w:p w:rsidR="009C2DB8" w:rsidRPr="00595BC7" w:rsidRDefault="009C2DB8" w:rsidP="00595BC7">
            <w:pPr>
              <w:pStyle w:val="ConsPlusNormal"/>
              <w:contextualSpacing/>
              <w:jc w:val="both"/>
            </w:pPr>
            <w:r w:rsidRPr="00595BC7">
              <w:t>прохождение профессиональной подготовки, переподготовки и повышения квалификации по аграрным направлениям не менее 40 человек ежегодно;</w:t>
            </w:r>
          </w:p>
          <w:p w:rsidR="009C2DB8" w:rsidRPr="00595BC7" w:rsidRDefault="009C2DB8" w:rsidP="00595BC7">
            <w:pPr>
              <w:pStyle w:val="ConsPlusNormal"/>
              <w:contextualSpacing/>
              <w:jc w:val="both"/>
            </w:pPr>
            <w:r w:rsidRPr="00595BC7">
              <w:t>увеличение доли молодых специалистов в общей численн</w:t>
            </w:r>
            <w:r w:rsidRPr="00595BC7">
              <w:t>о</w:t>
            </w:r>
            <w:r w:rsidRPr="00595BC7">
              <w:t>сти квалифицированных специалистов сельскохозяйственных орга</w:t>
            </w:r>
            <w:r>
              <w:t>низаций до 10 процентов</w:t>
            </w:r>
          </w:p>
        </w:tc>
      </w:tr>
    </w:tbl>
    <w:p w:rsidR="00522C00" w:rsidRPr="00E17F02" w:rsidRDefault="00522C00" w:rsidP="00522C00">
      <w:pPr>
        <w:pStyle w:val="ConsPlusNormal"/>
        <w:contextualSpacing/>
        <w:jc w:val="both"/>
      </w:pPr>
    </w:p>
    <w:p w:rsidR="00522C00" w:rsidRDefault="00522C00" w:rsidP="009C2DB8">
      <w:pPr>
        <w:pStyle w:val="ConsPlusTitle"/>
        <w:contextualSpacing/>
        <w:jc w:val="center"/>
        <w:outlineLvl w:val="3"/>
        <w:rPr>
          <w:rFonts w:ascii="Times New Roman" w:hAnsi="Times New Roman" w:cs="Times New Roman"/>
          <w:b w:val="0"/>
          <w:sz w:val="28"/>
          <w:szCs w:val="28"/>
        </w:rPr>
      </w:pPr>
      <w:r w:rsidRPr="009C2DB8">
        <w:rPr>
          <w:rFonts w:ascii="Times New Roman" w:hAnsi="Times New Roman" w:cs="Times New Roman"/>
          <w:b w:val="0"/>
          <w:sz w:val="28"/>
          <w:szCs w:val="28"/>
          <w:lang w:val="en-US"/>
        </w:rPr>
        <w:t>I</w:t>
      </w:r>
      <w:r w:rsidRPr="009C2DB8">
        <w:rPr>
          <w:rFonts w:ascii="Times New Roman" w:hAnsi="Times New Roman" w:cs="Times New Roman"/>
          <w:b w:val="0"/>
          <w:sz w:val="28"/>
          <w:szCs w:val="28"/>
        </w:rPr>
        <w:t>. Обоснование проблемы, анализ ее исходного состояния</w:t>
      </w:r>
    </w:p>
    <w:p w:rsidR="009C2DB8" w:rsidRPr="009C2DB8" w:rsidRDefault="009C2DB8" w:rsidP="009C2DB8">
      <w:pPr>
        <w:pStyle w:val="ConsPlusTitle"/>
        <w:contextualSpacing/>
        <w:jc w:val="center"/>
        <w:outlineLvl w:val="3"/>
        <w:rPr>
          <w:rFonts w:ascii="Times New Roman" w:hAnsi="Times New Roman" w:cs="Times New Roman"/>
          <w:b w:val="0"/>
          <w:sz w:val="28"/>
          <w:szCs w:val="28"/>
        </w:rPr>
      </w:pPr>
    </w:p>
    <w:p w:rsidR="00522C00" w:rsidRPr="009C2DB8" w:rsidRDefault="00522C00" w:rsidP="009C2DB8">
      <w:pPr>
        <w:pStyle w:val="ConsPlusNormal"/>
        <w:ind w:firstLine="709"/>
        <w:contextualSpacing/>
        <w:jc w:val="both"/>
        <w:rPr>
          <w:sz w:val="28"/>
          <w:szCs w:val="28"/>
        </w:rPr>
      </w:pPr>
      <w:r w:rsidRPr="009C2DB8">
        <w:rPr>
          <w:sz w:val="28"/>
          <w:szCs w:val="28"/>
        </w:rPr>
        <w:t>Агропромышленный комплекс Республики Тыва ежегодно модернизируется и становится все более высокотехнологичным, увеличиваются объемы производства сельскохозяйственной продукции, и, как следствие, увеличивается потребность о</w:t>
      </w:r>
      <w:r w:rsidRPr="009C2DB8">
        <w:rPr>
          <w:sz w:val="28"/>
          <w:szCs w:val="28"/>
        </w:rPr>
        <w:t>т</w:t>
      </w:r>
      <w:r w:rsidRPr="009C2DB8">
        <w:rPr>
          <w:sz w:val="28"/>
          <w:szCs w:val="28"/>
        </w:rPr>
        <w:t>расли в специалистах с высоким уровнем профессиональной подготовки и мотив</w:t>
      </w:r>
      <w:r w:rsidRPr="009C2DB8">
        <w:rPr>
          <w:sz w:val="28"/>
          <w:szCs w:val="28"/>
        </w:rPr>
        <w:t>а</w:t>
      </w:r>
      <w:r w:rsidRPr="009C2DB8">
        <w:rPr>
          <w:sz w:val="28"/>
          <w:szCs w:val="28"/>
        </w:rPr>
        <w:t>цией к трудовой деятельности.</w:t>
      </w:r>
    </w:p>
    <w:p w:rsidR="00522C00" w:rsidRPr="009C2DB8" w:rsidRDefault="00522C00" w:rsidP="009C2DB8">
      <w:pPr>
        <w:pStyle w:val="ConsPlusNormal"/>
        <w:ind w:firstLine="709"/>
        <w:contextualSpacing/>
        <w:jc w:val="both"/>
        <w:rPr>
          <w:sz w:val="28"/>
          <w:szCs w:val="28"/>
        </w:rPr>
      </w:pPr>
      <w:r w:rsidRPr="009C2DB8">
        <w:rPr>
          <w:sz w:val="28"/>
          <w:szCs w:val="28"/>
        </w:rPr>
        <w:t>Сельскохозяйственный труд является самым сложным и трудоемким, п</w:t>
      </w:r>
      <w:r w:rsidRPr="009C2DB8">
        <w:rPr>
          <w:sz w:val="28"/>
          <w:szCs w:val="28"/>
        </w:rPr>
        <w:t>о</w:t>
      </w:r>
      <w:r w:rsidRPr="009C2DB8">
        <w:rPr>
          <w:sz w:val="28"/>
          <w:szCs w:val="28"/>
        </w:rPr>
        <w:t>скольку здесь на процесс производства воздействуют биологические, генетические, физические, социальные, природные факторы. С отменой обязательного распред</w:t>
      </w:r>
      <w:r w:rsidRPr="009C2DB8">
        <w:rPr>
          <w:sz w:val="28"/>
          <w:szCs w:val="28"/>
        </w:rPr>
        <w:t>е</w:t>
      </w:r>
      <w:r w:rsidRPr="009C2DB8">
        <w:rPr>
          <w:sz w:val="28"/>
          <w:szCs w:val="28"/>
        </w:rPr>
        <w:t>ления выпускников на работу, переходом к принципам свободно избранной занят</w:t>
      </w:r>
      <w:r w:rsidRPr="009C2DB8">
        <w:rPr>
          <w:sz w:val="28"/>
          <w:szCs w:val="28"/>
        </w:rPr>
        <w:t>о</w:t>
      </w:r>
      <w:r w:rsidRPr="009C2DB8">
        <w:rPr>
          <w:sz w:val="28"/>
          <w:szCs w:val="28"/>
        </w:rPr>
        <w:t>сти были ликвидированы социальные гарантии трудоустройства молодых специал</w:t>
      </w:r>
      <w:r w:rsidRPr="009C2DB8">
        <w:rPr>
          <w:sz w:val="28"/>
          <w:szCs w:val="28"/>
        </w:rPr>
        <w:t>и</w:t>
      </w:r>
      <w:r w:rsidRPr="009C2DB8">
        <w:rPr>
          <w:sz w:val="28"/>
          <w:szCs w:val="28"/>
        </w:rPr>
        <w:t xml:space="preserve">стов, появились понятия </w:t>
      </w:r>
      <w:r w:rsidR="00BC4C6E" w:rsidRPr="009C2DB8">
        <w:rPr>
          <w:sz w:val="28"/>
          <w:szCs w:val="28"/>
        </w:rPr>
        <w:t>«</w:t>
      </w:r>
      <w:r w:rsidRPr="009C2DB8">
        <w:rPr>
          <w:sz w:val="28"/>
          <w:szCs w:val="28"/>
        </w:rPr>
        <w:t>непрестижности</w:t>
      </w:r>
      <w:r w:rsidR="00BC4C6E" w:rsidRPr="009C2DB8">
        <w:rPr>
          <w:sz w:val="28"/>
          <w:szCs w:val="28"/>
        </w:rPr>
        <w:t>»</w:t>
      </w:r>
      <w:r w:rsidRPr="009C2DB8">
        <w:rPr>
          <w:sz w:val="28"/>
          <w:szCs w:val="28"/>
        </w:rPr>
        <w:t xml:space="preserve"> и экономической </w:t>
      </w:r>
      <w:r w:rsidR="00BC4C6E" w:rsidRPr="009C2DB8">
        <w:rPr>
          <w:sz w:val="28"/>
          <w:szCs w:val="28"/>
        </w:rPr>
        <w:t>«</w:t>
      </w:r>
      <w:r w:rsidRPr="009C2DB8">
        <w:rPr>
          <w:sz w:val="28"/>
          <w:szCs w:val="28"/>
        </w:rPr>
        <w:t>невыгодности</w:t>
      </w:r>
      <w:r w:rsidR="00BC4C6E" w:rsidRPr="009C2DB8">
        <w:rPr>
          <w:sz w:val="28"/>
          <w:szCs w:val="28"/>
        </w:rPr>
        <w:t>»</w:t>
      </w:r>
      <w:r w:rsidRPr="009C2DB8">
        <w:rPr>
          <w:sz w:val="28"/>
          <w:szCs w:val="28"/>
        </w:rPr>
        <w:t>, за</w:t>
      </w:r>
      <w:r w:rsidRPr="009C2DB8">
        <w:rPr>
          <w:sz w:val="28"/>
          <w:szCs w:val="28"/>
        </w:rPr>
        <w:t>р</w:t>
      </w:r>
      <w:r w:rsidRPr="009C2DB8">
        <w:rPr>
          <w:sz w:val="28"/>
          <w:szCs w:val="28"/>
        </w:rPr>
        <w:t>плата на селе на несколько порядков ниже, чем в других отраслях экономики Ре</w:t>
      </w:r>
      <w:r w:rsidRPr="009C2DB8">
        <w:rPr>
          <w:sz w:val="28"/>
          <w:szCs w:val="28"/>
        </w:rPr>
        <w:t>с</w:t>
      </w:r>
      <w:r w:rsidRPr="009C2DB8">
        <w:rPr>
          <w:sz w:val="28"/>
          <w:szCs w:val="28"/>
        </w:rPr>
        <w:t>публики.</w:t>
      </w:r>
    </w:p>
    <w:p w:rsidR="00522C00" w:rsidRPr="009C2DB8" w:rsidRDefault="00522C00" w:rsidP="009C2DB8">
      <w:pPr>
        <w:pStyle w:val="ConsPlusNormal"/>
        <w:ind w:firstLine="709"/>
        <w:contextualSpacing/>
        <w:jc w:val="both"/>
        <w:rPr>
          <w:sz w:val="28"/>
          <w:szCs w:val="28"/>
        </w:rPr>
      </w:pPr>
      <w:r w:rsidRPr="009C2DB8">
        <w:rPr>
          <w:sz w:val="28"/>
          <w:szCs w:val="28"/>
        </w:rPr>
        <w:t xml:space="preserve">В 2018 году средняя зарплата в месяц в сельском хозяйстве составила 10079 рублей, или 28,3 </w:t>
      </w:r>
      <w:r w:rsidR="009C2DB8">
        <w:rPr>
          <w:sz w:val="28"/>
          <w:szCs w:val="28"/>
        </w:rPr>
        <w:t>процента</w:t>
      </w:r>
      <w:r w:rsidRPr="009C2DB8">
        <w:rPr>
          <w:sz w:val="28"/>
          <w:szCs w:val="28"/>
        </w:rPr>
        <w:t xml:space="preserve"> по отношению к средней заработной плате работников в целом по республике. Реализация мер в рамках данных мероприятий обеспечивает условия для повышения доходности, соответственно и престижности профессий в агропромышленном комплексе.</w:t>
      </w:r>
    </w:p>
    <w:p w:rsidR="00522C00" w:rsidRPr="009C2DB8" w:rsidRDefault="00522C00" w:rsidP="009C2DB8">
      <w:pPr>
        <w:pStyle w:val="ConsPlusNormal"/>
        <w:ind w:firstLine="709"/>
        <w:contextualSpacing/>
        <w:jc w:val="both"/>
        <w:rPr>
          <w:sz w:val="28"/>
          <w:szCs w:val="28"/>
        </w:rPr>
      </w:pPr>
      <w:r w:rsidRPr="009C2DB8">
        <w:rPr>
          <w:sz w:val="28"/>
          <w:szCs w:val="28"/>
        </w:rPr>
        <w:t xml:space="preserve">В период </w:t>
      </w:r>
      <w:proofErr w:type="gramStart"/>
      <w:r w:rsidRPr="009C2DB8">
        <w:rPr>
          <w:sz w:val="28"/>
          <w:szCs w:val="28"/>
        </w:rPr>
        <w:t>реализации Стратегии развития агропромышленного комплекса Ре</w:t>
      </w:r>
      <w:r w:rsidRPr="009C2DB8">
        <w:rPr>
          <w:sz w:val="28"/>
          <w:szCs w:val="28"/>
        </w:rPr>
        <w:t>с</w:t>
      </w:r>
      <w:r w:rsidRPr="009C2DB8">
        <w:rPr>
          <w:sz w:val="28"/>
          <w:szCs w:val="28"/>
        </w:rPr>
        <w:t>публики</w:t>
      </w:r>
      <w:proofErr w:type="gramEnd"/>
      <w:r w:rsidRPr="009C2DB8">
        <w:rPr>
          <w:sz w:val="28"/>
          <w:szCs w:val="28"/>
        </w:rPr>
        <w:t xml:space="preserve"> Тыва до 2030 года предусматривается осуществление перевооружение о</w:t>
      </w:r>
      <w:r w:rsidRPr="009C2DB8">
        <w:rPr>
          <w:sz w:val="28"/>
          <w:szCs w:val="28"/>
        </w:rPr>
        <w:t>т</w:t>
      </w:r>
      <w:r w:rsidRPr="009C2DB8">
        <w:rPr>
          <w:sz w:val="28"/>
          <w:szCs w:val="28"/>
        </w:rPr>
        <w:t xml:space="preserve">расли, ввод в производство новых перерабатывающих мощностей в виде мини-цехов по переработке молока, мясных полуфабрикатов и кожевенного сырья. </w:t>
      </w:r>
    </w:p>
    <w:p w:rsidR="00522C00" w:rsidRPr="009C2DB8" w:rsidRDefault="00522C00" w:rsidP="009C2DB8">
      <w:pPr>
        <w:pStyle w:val="ConsPlusNormal"/>
        <w:ind w:firstLine="709"/>
        <w:contextualSpacing/>
        <w:jc w:val="both"/>
        <w:rPr>
          <w:sz w:val="28"/>
          <w:szCs w:val="28"/>
        </w:rPr>
      </w:pPr>
      <w:proofErr w:type="gramStart"/>
      <w:r w:rsidRPr="009C2DB8">
        <w:rPr>
          <w:sz w:val="28"/>
          <w:szCs w:val="28"/>
        </w:rPr>
        <w:t>Прогнозная потребность до 2030 года в кадрах для реализации проектов с</w:t>
      </w:r>
      <w:r w:rsidRPr="009C2DB8">
        <w:rPr>
          <w:sz w:val="28"/>
          <w:szCs w:val="28"/>
        </w:rPr>
        <w:t>о</w:t>
      </w:r>
      <w:r w:rsidRPr="009C2DB8">
        <w:rPr>
          <w:sz w:val="28"/>
          <w:szCs w:val="28"/>
        </w:rPr>
        <w:t>ставляет всего 542 единиц</w:t>
      </w:r>
      <w:r w:rsidR="00635358">
        <w:rPr>
          <w:sz w:val="28"/>
          <w:szCs w:val="28"/>
        </w:rPr>
        <w:t>ы,</w:t>
      </w:r>
      <w:r w:rsidRPr="009C2DB8">
        <w:rPr>
          <w:sz w:val="28"/>
          <w:szCs w:val="28"/>
        </w:rPr>
        <w:t xml:space="preserve"> в том числе по направлениям: технология производства </w:t>
      </w:r>
      <w:r w:rsidRPr="009C2DB8">
        <w:rPr>
          <w:sz w:val="28"/>
          <w:szCs w:val="28"/>
        </w:rPr>
        <w:lastRenderedPageBreak/>
        <w:t xml:space="preserve">и переработки сельскохозяйственной продукции </w:t>
      </w:r>
      <w:r w:rsidR="009C2DB8">
        <w:rPr>
          <w:sz w:val="28"/>
          <w:szCs w:val="28"/>
        </w:rPr>
        <w:t>–</w:t>
      </w:r>
      <w:r w:rsidRPr="009C2DB8">
        <w:rPr>
          <w:sz w:val="28"/>
          <w:szCs w:val="28"/>
        </w:rPr>
        <w:t xml:space="preserve"> 55 единиц, зоотехния – 35, вет</w:t>
      </w:r>
      <w:r w:rsidRPr="009C2DB8">
        <w:rPr>
          <w:sz w:val="28"/>
          <w:szCs w:val="28"/>
        </w:rPr>
        <w:t>е</w:t>
      </w:r>
      <w:r w:rsidRPr="009C2DB8">
        <w:rPr>
          <w:sz w:val="28"/>
          <w:szCs w:val="28"/>
        </w:rPr>
        <w:t xml:space="preserve">ринария </w:t>
      </w:r>
      <w:r w:rsidR="009C2DB8">
        <w:rPr>
          <w:sz w:val="28"/>
          <w:szCs w:val="28"/>
        </w:rPr>
        <w:t>–</w:t>
      </w:r>
      <w:r w:rsidRPr="009C2DB8">
        <w:rPr>
          <w:sz w:val="28"/>
          <w:szCs w:val="28"/>
        </w:rPr>
        <w:t xml:space="preserve"> 30, подсобные рабочие</w:t>
      </w:r>
      <w:r w:rsidR="009C2DB8">
        <w:rPr>
          <w:sz w:val="28"/>
          <w:szCs w:val="28"/>
        </w:rPr>
        <w:t xml:space="preserve"> –</w:t>
      </w:r>
      <w:r w:rsidRPr="009C2DB8">
        <w:rPr>
          <w:sz w:val="28"/>
          <w:szCs w:val="28"/>
        </w:rPr>
        <w:t xml:space="preserve"> 217, скотники </w:t>
      </w:r>
      <w:r w:rsidR="009C2DB8">
        <w:rPr>
          <w:sz w:val="28"/>
          <w:szCs w:val="28"/>
        </w:rPr>
        <w:t>–</w:t>
      </w:r>
      <w:r w:rsidRPr="009C2DB8">
        <w:rPr>
          <w:sz w:val="28"/>
          <w:szCs w:val="28"/>
        </w:rPr>
        <w:t xml:space="preserve"> 38, операторы машинного до</w:t>
      </w:r>
      <w:r w:rsidRPr="009C2DB8">
        <w:rPr>
          <w:sz w:val="28"/>
          <w:szCs w:val="28"/>
        </w:rPr>
        <w:t>е</w:t>
      </w:r>
      <w:r w:rsidRPr="009C2DB8">
        <w:rPr>
          <w:sz w:val="28"/>
          <w:szCs w:val="28"/>
        </w:rPr>
        <w:t xml:space="preserve">ния </w:t>
      </w:r>
      <w:r w:rsidR="009C2DB8">
        <w:rPr>
          <w:sz w:val="28"/>
          <w:szCs w:val="28"/>
        </w:rPr>
        <w:t>–</w:t>
      </w:r>
      <w:r w:rsidRPr="009C2DB8">
        <w:rPr>
          <w:sz w:val="28"/>
          <w:szCs w:val="28"/>
        </w:rPr>
        <w:t xml:space="preserve"> 24, телятницы </w:t>
      </w:r>
      <w:r w:rsidR="009C2DB8">
        <w:rPr>
          <w:sz w:val="28"/>
          <w:szCs w:val="28"/>
        </w:rPr>
        <w:t>–</w:t>
      </w:r>
      <w:r w:rsidRPr="009C2DB8">
        <w:rPr>
          <w:sz w:val="28"/>
          <w:szCs w:val="28"/>
        </w:rPr>
        <w:t xml:space="preserve"> 24, приемщики классификаторы – 73, электрификация и авт</w:t>
      </w:r>
      <w:r w:rsidRPr="009C2DB8">
        <w:rPr>
          <w:sz w:val="28"/>
          <w:szCs w:val="28"/>
        </w:rPr>
        <w:t>о</w:t>
      </w:r>
      <w:r w:rsidRPr="009C2DB8">
        <w:rPr>
          <w:sz w:val="28"/>
          <w:szCs w:val="28"/>
        </w:rPr>
        <w:t xml:space="preserve">матизация сельского хозяйства </w:t>
      </w:r>
      <w:r w:rsidR="009C2DB8">
        <w:rPr>
          <w:sz w:val="28"/>
          <w:szCs w:val="28"/>
        </w:rPr>
        <w:t>–</w:t>
      </w:r>
      <w:r w:rsidRPr="009C2DB8">
        <w:rPr>
          <w:sz w:val="28"/>
          <w:szCs w:val="28"/>
        </w:rPr>
        <w:t xml:space="preserve"> 46 единиц.</w:t>
      </w:r>
      <w:proofErr w:type="gramEnd"/>
      <w:r w:rsidRPr="009C2DB8">
        <w:rPr>
          <w:sz w:val="28"/>
          <w:szCs w:val="28"/>
        </w:rPr>
        <w:t xml:space="preserve"> Для строительства объектов </w:t>
      </w:r>
      <w:r w:rsidR="0028643A">
        <w:rPr>
          <w:sz w:val="28"/>
          <w:szCs w:val="28"/>
        </w:rPr>
        <w:t xml:space="preserve">– </w:t>
      </w:r>
      <w:r w:rsidRPr="009C2DB8">
        <w:rPr>
          <w:sz w:val="28"/>
          <w:szCs w:val="28"/>
        </w:rPr>
        <w:t>231 ед</w:t>
      </w:r>
      <w:r w:rsidRPr="009C2DB8">
        <w:rPr>
          <w:sz w:val="28"/>
          <w:szCs w:val="28"/>
        </w:rPr>
        <w:t>и</w:t>
      </w:r>
      <w:r w:rsidRPr="009C2DB8">
        <w:rPr>
          <w:sz w:val="28"/>
          <w:szCs w:val="28"/>
        </w:rPr>
        <w:t>ниц</w:t>
      </w:r>
      <w:r w:rsidR="0028643A">
        <w:rPr>
          <w:sz w:val="28"/>
          <w:szCs w:val="28"/>
        </w:rPr>
        <w:t xml:space="preserve">а. </w:t>
      </w:r>
      <w:r w:rsidRPr="009C2DB8">
        <w:rPr>
          <w:sz w:val="28"/>
          <w:szCs w:val="28"/>
        </w:rPr>
        <w:t>Для эффективного функционирования существующих организаций 500 ед</w:t>
      </w:r>
      <w:r w:rsidRPr="009C2DB8">
        <w:rPr>
          <w:sz w:val="28"/>
          <w:szCs w:val="28"/>
        </w:rPr>
        <w:t>и</w:t>
      </w:r>
      <w:r w:rsidRPr="009C2DB8">
        <w:rPr>
          <w:sz w:val="28"/>
          <w:szCs w:val="28"/>
        </w:rPr>
        <w:t xml:space="preserve">ниц. </w:t>
      </w:r>
    </w:p>
    <w:p w:rsidR="00522C00" w:rsidRPr="009C2DB8" w:rsidRDefault="00522C00" w:rsidP="009C2DB8">
      <w:pPr>
        <w:pStyle w:val="ConsPlusNormal"/>
        <w:ind w:firstLine="709"/>
        <w:contextualSpacing/>
        <w:jc w:val="both"/>
        <w:rPr>
          <w:sz w:val="28"/>
          <w:szCs w:val="28"/>
        </w:rPr>
      </w:pPr>
      <w:r w:rsidRPr="009C2DB8">
        <w:rPr>
          <w:sz w:val="28"/>
          <w:szCs w:val="28"/>
        </w:rPr>
        <w:t xml:space="preserve">С реализацией инвестиционных проектов в отрасли сельского хозяйства </w:t>
      </w:r>
      <w:r w:rsidR="0028643A">
        <w:rPr>
          <w:sz w:val="28"/>
          <w:szCs w:val="28"/>
        </w:rPr>
        <w:t>р</w:t>
      </w:r>
      <w:r w:rsidRPr="009C2DB8">
        <w:rPr>
          <w:sz w:val="28"/>
          <w:szCs w:val="28"/>
        </w:rPr>
        <w:t>е</w:t>
      </w:r>
      <w:r w:rsidRPr="009C2DB8">
        <w:rPr>
          <w:sz w:val="28"/>
          <w:szCs w:val="28"/>
        </w:rPr>
        <w:t>с</w:t>
      </w:r>
      <w:r w:rsidRPr="009C2DB8">
        <w:rPr>
          <w:sz w:val="28"/>
          <w:szCs w:val="28"/>
        </w:rPr>
        <w:t xml:space="preserve">публики численность занятых в курируемой отрасли к 2030 году достигнет 9,54 тыс. человек с приростом на 123,3 </w:t>
      </w:r>
      <w:r w:rsidR="009C2DB8">
        <w:rPr>
          <w:sz w:val="28"/>
          <w:szCs w:val="28"/>
        </w:rPr>
        <w:t>процента</w:t>
      </w:r>
      <w:r w:rsidRPr="009C2DB8">
        <w:rPr>
          <w:sz w:val="28"/>
          <w:szCs w:val="28"/>
        </w:rPr>
        <w:t xml:space="preserve"> к показателю 2018 г., путем создания новых рабочих мест на 2240 единиц. Доля числа работников отрасли в общей численности занятых в экономике возрастет с 7,1</w:t>
      </w:r>
      <w:r w:rsidR="009C2DB8">
        <w:rPr>
          <w:sz w:val="28"/>
          <w:szCs w:val="28"/>
        </w:rPr>
        <w:t xml:space="preserve"> процента</w:t>
      </w:r>
      <w:r w:rsidRPr="009C2DB8">
        <w:rPr>
          <w:sz w:val="28"/>
          <w:szCs w:val="28"/>
        </w:rPr>
        <w:t xml:space="preserve"> в 2018 г. до 8,3</w:t>
      </w:r>
      <w:r w:rsidR="009C2DB8">
        <w:rPr>
          <w:sz w:val="28"/>
          <w:szCs w:val="28"/>
        </w:rPr>
        <w:t xml:space="preserve"> процента</w:t>
      </w:r>
      <w:r w:rsidRPr="009C2DB8">
        <w:rPr>
          <w:sz w:val="28"/>
          <w:szCs w:val="28"/>
        </w:rPr>
        <w:t xml:space="preserve"> к 2030 г.</w:t>
      </w:r>
    </w:p>
    <w:p w:rsidR="00522C00" w:rsidRPr="009C2DB8" w:rsidRDefault="00522C00" w:rsidP="009C2DB8">
      <w:pPr>
        <w:pStyle w:val="ConsPlusNormal"/>
        <w:ind w:firstLine="709"/>
        <w:contextualSpacing/>
        <w:jc w:val="both"/>
        <w:rPr>
          <w:sz w:val="28"/>
          <w:szCs w:val="28"/>
        </w:rPr>
      </w:pPr>
      <w:r w:rsidRPr="009C2DB8">
        <w:rPr>
          <w:sz w:val="28"/>
          <w:szCs w:val="28"/>
        </w:rPr>
        <w:t>Организацией прохождения профессионального обучения и получения допо</w:t>
      </w:r>
      <w:r w:rsidRPr="009C2DB8">
        <w:rPr>
          <w:sz w:val="28"/>
          <w:szCs w:val="28"/>
        </w:rPr>
        <w:t>л</w:t>
      </w:r>
      <w:r w:rsidRPr="009C2DB8">
        <w:rPr>
          <w:sz w:val="28"/>
          <w:szCs w:val="28"/>
        </w:rPr>
        <w:t>нительного профессионального района кадров агропромышленного комплекса Ре</w:t>
      </w:r>
      <w:r w:rsidRPr="009C2DB8">
        <w:rPr>
          <w:sz w:val="28"/>
          <w:szCs w:val="28"/>
        </w:rPr>
        <w:t>с</w:t>
      </w:r>
      <w:r w:rsidRPr="009C2DB8">
        <w:rPr>
          <w:sz w:val="28"/>
          <w:szCs w:val="28"/>
        </w:rPr>
        <w:t>публики занимаются</w:t>
      </w:r>
      <w:r w:rsidR="0028643A">
        <w:rPr>
          <w:sz w:val="28"/>
          <w:szCs w:val="28"/>
        </w:rPr>
        <w:t xml:space="preserve"> ФГБОУ </w:t>
      </w:r>
      <w:proofErr w:type="gramStart"/>
      <w:r w:rsidR="0028643A">
        <w:rPr>
          <w:sz w:val="28"/>
          <w:szCs w:val="28"/>
        </w:rPr>
        <w:t>ВО</w:t>
      </w:r>
      <w:proofErr w:type="gramEnd"/>
      <w:r w:rsidR="0028643A">
        <w:rPr>
          <w:sz w:val="28"/>
          <w:szCs w:val="28"/>
        </w:rPr>
        <w:t xml:space="preserve"> «</w:t>
      </w:r>
      <w:r w:rsidRPr="009C2DB8">
        <w:rPr>
          <w:sz w:val="28"/>
          <w:szCs w:val="28"/>
        </w:rPr>
        <w:t>Тувинский государственный университет</w:t>
      </w:r>
      <w:r w:rsidR="0028643A">
        <w:rPr>
          <w:sz w:val="28"/>
          <w:szCs w:val="28"/>
        </w:rPr>
        <w:t>»</w:t>
      </w:r>
      <w:r w:rsidRPr="009C2DB8">
        <w:rPr>
          <w:sz w:val="28"/>
          <w:szCs w:val="28"/>
        </w:rPr>
        <w:t xml:space="preserve">, ФГБНУ </w:t>
      </w:r>
      <w:r w:rsidR="00BC4C6E" w:rsidRPr="009C2DB8">
        <w:rPr>
          <w:sz w:val="28"/>
          <w:szCs w:val="28"/>
        </w:rPr>
        <w:t>«</w:t>
      </w:r>
      <w:r w:rsidRPr="009C2DB8">
        <w:rPr>
          <w:sz w:val="28"/>
          <w:szCs w:val="28"/>
        </w:rPr>
        <w:t>Тувинский научно-исследовательский институт сельского хозяйства</w:t>
      </w:r>
      <w:r w:rsidR="00BC4C6E" w:rsidRPr="009C2DB8">
        <w:rPr>
          <w:sz w:val="28"/>
          <w:szCs w:val="28"/>
        </w:rPr>
        <w:t>»</w:t>
      </w:r>
      <w:r w:rsidRPr="009C2DB8">
        <w:rPr>
          <w:sz w:val="28"/>
          <w:szCs w:val="28"/>
        </w:rPr>
        <w:t xml:space="preserve">, </w:t>
      </w:r>
      <w:r w:rsidR="0028643A">
        <w:rPr>
          <w:sz w:val="28"/>
          <w:szCs w:val="28"/>
        </w:rPr>
        <w:t>ГБПОУ Республики Тыва «</w:t>
      </w:r>
      <w:r w:rsidRPr="009C2DB8">
        <w:rPr>
          <w:sz w:val="28"/>
          <w:szCs w:val="28"/>
        </w:rPr>
        <w:t>Тувинский сельскохозяйственный техникум</w:t>
      </w:r>
      <w:r w:rsidR="0028643A">
        <w:rPr>
          <w:sz w:val="28"/>
          <w:szCs w:val="28"/>
        </w:rPr>
        <w:t>»</w:t>
      </w:r>
      <w:r w:rsidRPr="009C2DB8">
        <w:rPr>
          <w:sz w:val="28"/>
          <w:szCs w:val="28"/>
        </w:rPr>
        <w:t xml:space="preserve">, средние профессиональные училища в </w:t>
      </w:r>
      <w:proofErr w:type="spellStart"/>
      <w:r w:rsidRPr="009C2DB8">
        <w:rPr>
          <w:sz w:val="28"/>
          <w:szCs w:val="28"/>
        </w:rPr>
        <w:t>сс</w:t>
      </w:r>
      <w:proofErr w:type="spellEnd"/>
      <w:r w:rsidRPr="009C2DB8">
        <w:rPr>
          <w:sz w:val="28"/>
          <w:szCs w:val="28"/>
        </w:rPr>
        <w:t>. Сарыг-Сеп, Балгазын и г. Кызыле. Однако сл</w:t>
      </w:r>
      <w:r w:rsidRPr="009C2DB8">
        <w:rPr>
          <w:sz w:val="28"/>
          <w:szCs w:val="28"/>
        </w:rPr>
        <w:t>о</w:t>
      </w:r>
      <w:r w:rsidRPr="009C2DB8">
        <w:rPr>
          <w:sz w:val="28"/>
          <w:szCs w:val="28"/>
        </w:rPr>
        <w:t xml:space="preserve">жившаяся в республике система аграрного </w:t>
      </w:r>
      <w:r w:rsidR="0028643A">
        <w:rPr>
          <w:sz w:val="28"/>
          <w:szCs w:val="28"/>
        </w:rPr>
        <w:t>образования</w:t>
      </w:r>
      <w:r w:rsidRPr="009C2DB8">
        <w:rPr>
          <w:sz w:val="28"/>
          <w:szCs w:val="28"/>
        </w:rPr>
        <w:t xml:space="preserve"> требует интеграции и о</w:t>
      </w:r>
      <w:r w:rsidRPr="009C2DB8">
        <w:rPr>
          <w:sz w:val="28"/>
          <w:szCs w:val="28"/>
        </w:rPr>
        <w:t>б</w:t>
      </w:r>
      <w:r w:rsidRPr="009C2DB8">
        <w:rPr>
          <w:sz w:val="28"/>
          <w:szCs w:val="28"/>
        </w:rPr>
        <w:t>новления образовательных программ для подготовки кадров</w:t>
      </w:r>
      <w:r w:rsidR="0028643A">
        <w:rPr>
          <w:sz w:val="28"/>
          <w:szCs w:val="28"/>
        </w:rPr>
        <w:t>,</w:t>
      </w:r>
      <w:r w:rsidRPr="009C2DB8">
        <w:rPr>
          <w:sz w:val="28"/>
          <w:szCs w:val="28"/>
        </w:rPr>
        <w:t xml:space="preserve"> соответствующих с</w:t>
      </w:r>
      <w:r w:rsidRPr="009C2DB8">
        <w:rPr>
          <w:sz w:val="28"/>
          <w:szCs w:val="28"/>
        </w:rPr>
        <w:t>о</w:t>
      </w:r>
      <w:r w:rsidRPr="009C2DB8">
        <w:rPr>
          <w:sz w:val="28"/>
          <w:szCs w:val="28"/>
        </w:rPr>
        <w:t>временному уровню развития отрасли. Агропромышленный комплекс нуждается в высококвалифицированных специалистах, которые могли бы с полной отдачей п</w:t>
      </w:r>
      <w:r w:rsidRPr="009C2DB8">
        <w:rPr>
          <w:sz w:val="28"/>
          <w:szCs w:val="28"/>
        </w:rPr>
        <w:t>о</w:t>
      </w:r>
      <w:r w:rsidRPr="009C2DB8">
        <w:rPr>
          <w:sz w:val="28"/>
          <w:szCs w:val="28"/>
        </w:rPr>
        <w:t>святить себя сельскому хозяйству.</w:t>
      </w:r>
    </w:p>
    <w:p w:rsidR="00522C00" w:rsidRPr="009C2DB8" w:rsidRDefault="00522C00" w:rsidP="009C2DB8">
      <w:pPr>
        <w:pStyle w:val="ConsPlusNormal"/>
        <w:ind w:firstLine="709"/>
        <w:contextualSpacing/>
        <w:jc w:val="both"/>
        <w:rPr>
          <w:sz w:val="28"/>
          <w:szCs w:val="28"/>
        </w:rPr>
      </w:pPr>
      <w:proofErr w:type="gramStart"/>
      <w:r w:rsidRPr="009C2DB8">
        <w:rPr>
          <w:sz w:val="28"/>
          <w:szCs w:val="28"/>
        </w:rPr>
        <w:t>Для полного устранения дефицита кадров в агропромышленном комплексе, решения проблем с миграционной убылью сельского населения в городские посел</w:t>
      </w:r>
      <w:r w:rsidRPr="009C2DB8">
        <w:rPr>
          <w:sz w:val="28"/>
          <w:szCs w:val="28"/>
        </w:rPr>
        <w:t>е</w:t>
      </w:r>
      <w:r w:rsidRPr="009C2DB8">
        <w:rPr>
          <w:sz w:val="28"/>
          <w:szCs w:val="28"/>
        </w:rPr>
        <w:t>ния и в дополнение к существующим программным мероприятиям необходимо пр</w:t>
      </w:r>
      <w:r w:rsidRPr="009C2DB8">
        <w:rPr>
          <w:sz w:val="28"/>
          <w:szCs w:val="28"/>
        </w:rPr>
        <w:t>и</w:t>
      </w:r>
      <w:r w:rsidRPr="009C2DB8">
        <w:rPr>
          <w:sz w:val="28"/>
          <w:szCs w:val="28"/>
        </w:rPr>
        <w:t>нять меры по оказанию всестороннего содействия занятости и привлечению кадров в сельскую местность, а также увеличению числа высокопроизводительных рабочих мест во внебюджетном секторе экономики и увеличению численности занятых в сегменте малого и среднего предпринимательства.</w:t>
      </w:r>
      <w:proofErr w:type="gramEnd"/>
    </w:p>
    <w:p w:rsidR="00522C00" w:rsidRPr="009C2DB8" w:rsidRDefault="00522C00" w:rsidP="009C2DB8">
      <w:pPr>
        <w:pStyle w:val="ConsPlusNormal"/>
        <w:ind w:firstLine="709"/>
        <w:contextualSpacing/>
        <w:jc w:val="both"/>
        <w:rPr>
          <w:sz w:val="28"/>
          <w:szCs w:val="28"/>
        </w:rPr>
      </w:pPr>
      <w:r w:rsidRPr="009C2DB8">
        <w:rPr>
          <w:sz w:val="28"/>
          <w:szCs w:val="28"/>
        </w:rPr>
        <w:t>Предлагается использовать стимулирующие механизмы в отношении индив</w:t>
      </w:r>
      <w:r w:rsidRPr="009C2DB8">
        <w:rPr>
          <w:sz w:val="28"/>
          <w:szCs w:val="28"/>
        </w:rPr>
        <w:t>и</w:t>
      </w:r>
      <w:r w:rsidRPr="009C2DB8">
        <w:rPr>
          <w:sz w:val="28"/>
          <w:szCs w:val="28"/>
        </w:rPr>
        <w:t>дуальных предпринимателей, организаций, являющихся сельскохозяйственными т</w:t>
      </w:r>
      <w:r w:rsidRPr="009C2DB8">
        <w:rPr>
          <w:sz w:val="28"/>
          <w:szCs w:val="28"/>
        </w:rPr>
        <w:t>о</w:t>
      </w:r>
      <w:r w:rsidRPr="009C2DB8">
        <w:rPr>
          <w:sz w:val="28"/>
          <w:szCs w:val="28"/>
        </w:rPr>
        <w:t>варопроизводителями (кроме граждан, ведущих личное подсобное хозяйство), з</w:t>
      </w:r>
      <w:r w:rsidRPr="009C2DB8">
        <w:rPr>
          <w:sz w:val="28"/>
          <w:szCs w:val="28"/>
        </w:rPr>
        <w:t>а</w:t>
      </w:r>
      <w:r w:rsidRPr="009C2DB8">
        <w:rPr>
          <w:sz w:val="28"/>
          <w:szCs w:val="28"/>
        </w:rPr>
        <w:t>ключающих со своими работниками ученические договора, а также привлекающих на производственную практику студентов.</w:t>
      </w:r>
    </w:p>
    <w:p w:rsidR="00522C00" w:rsidRPr="009C2DB8" w:rsidRDefault="00522C00" w:rsidP="009C2DB8">
      <w:pPr>
        <w:pStyle w:val="ConsPlusNormal"/>
        <w:ind w:firstLine="709"/>
        <w:contextualSpacing/>
        <w:jc w:val="both"/>
        <w:rPr>
          <w:sz w:val="28"/>
          <w:szCs w:val="28"/>
        </w:rPr>
      </w:pPr>
      <w:r w:rsidRPr="009C2DB8">
        <w:rPr>
          <w:sz w:val="28"/>
          <w:szCs w:val="28"/>
        </w:rPr>
        <w:t>Достижение подпрограммной цели позволит увеличить долю квалифицир</w:t>
      </w:r>
      <w:r w:rsidRPr="009C2DB8">
        <w:rPr>
          <w:sz w:val="28"/>
          <w:szCs w:val="28"/>
        </w:rPr>
        <w:t>о</w:t>
      </w:r>
      <w:r w:rsidRPr="009C2DB8">
        <w:rPr>
          <w:sz w:val="28"/>
          <w:szCs w:val="28"/>
        </w:rPr>
        <w:t xml:space="preserve">ванных кадров с инновационным мышлением и </w:t>
      </w:r>
      <w:proofErr w:type="spellStart"/>
      <w:proofErr w:type="gramStart"/>
      <w:r w:rsidRPr="009C2DB8">
        <w:rPr>
          <w:sz w:val="28"/>
          <w:szCs w:val="28"/>
        </w:rPr>
        <w:t>бизнес-подходом</w:t>
      </w:r>
      <w:proofErr w:type="spellEnd"/>
      <w:proofErr w:type="gramEnd"/>
      <w:r w:rsidRPr="009C2DB8">
        <w:rPr>
          <w:sz w:val="28"/>
          <w:szCs w:val="28"/>
        </w:rPr>
        <w:t xml:space="preserve"> к сельскохозяйс</w:t>
      </w:r>
      <w:r w:rsidRPr="009C2DB8">
        <w:rPr>
          <w:sz w:val="28"/>
          <w:szCs w:val="28"/>
        </w:rPr>
        <w:t>т</w:t>
      </w:r>
      <w:r w:rsidRPr="009C2DB8">
        <w:rPr>
          <w:sz w:val="28"/>
          <w:szCs w:val="28"/>
        </w:rPr>
        <w:t xml:space="preserve">венному производству на основе развития системы непрерывного </w:t>
      </w:r>
      <w:proofErr w:type="spellStart"/>
      <w:r w:rsidRPr="009C2DB8">
        <w:rPr>
          <w:sz w:val="28"/>
          <w:szCs w:val="28"/>
        </w:rPr>
        <w:t>агрорайона</w:t>
      </w:r>
      <w:proofErr w:type="spellEnd"/>
      <w:r w:rsidRPr="009C2DB8">
        <w:rPr>
          <w:sz w:val="28"/>
          <w:szCs w:val="28"/>
        </w:rPr>
        <w:t>, пов</w:t>
      </w:r>
      <w:r w:rsidRPr="009C2DB8">
        <w:rPr>
          <w:sz w:val="28"/>
          <w:szCs w:val="28"/>
        </w:rPr>
        <w:t>ы</w:t>
      </w:r>
      <w:r w:rsidRPr="009C2DB8">
        <w:rPr>
          <w:sz w:val="28"/>
          <w:szCs w:val="28"/>
        </w:rPr>
        <w:t>сить привлекательность сельскохозяйственных специальностей для молодых сп</w:t>
      </w:r>
      <w:r w:rsidRPr="009C2DB8">
        <w:rPr>
          <w:sz w:val="28"/>
          <w:szCs w:val="28"/>
        </w:rPr>
        <w:t>е</w:t>
      </w:r>
      <w:r w:rsidRPr="009C2DB8">
        <w:rPr>
          <w:sz w:val="28"/>
          <w:szCs w:val="28"/>
        </w:rPr>
        <w:t>циалистов и сократить дефицит трудовых ресурсов аграрной отрасли.</w:t>
      </w:r>
    </w:p>
    <w:p w:rsidR="00522C00" w:rsidRDefault="00522C00" w:rsidP="009C2DB8">
      <w:pPr>
        <w:pStyle w:val="ConsPlusNormal"/>
        <w:contextualSpacing/>
        <w:jc w:val="center"/>
        <w:rPr>
          <w:sz w:val="28"/>
          <w:szCs w:val="28"/>
        </w:rPr>
      </w:pPr>
    </w:p>
    <w:p w:rsidR="00522C00" w:rsidRDefault="00522C00" w:rsidP="009C2DB8">
      <w:pPr>
        <w:pStyle w:val="ConsPlusTitle"/>
        <w:contextualSpacing/>
        <w:jc w:val="center"/>
        <w:outlineLvl w:val="3"/>
        <w:rPr>
          <w:rFonts w:ascii="Times New Roman" w:hAnsi="Times New Roman" w:cs="Times New Roman"/>
          <w:b w:val="0"/>
          <w:sz w:val="28"/>
          <w:szCs w:val="28"/>
        </w:rPr>
      </w:pPr>
      <w:r w:rsidRPr="009C2DB8">
        <w:rPr>
          <w:rFonts w:ascii="Times New Roman" w:hAnsi="Times New Roman" w:cs="Times New Roman"/>
          <w:b w:val="0"/>
          <w:sz w:val="28"/>
          <w:szCs w:val="28"/>
          <w:lang w:val="en-US"/>
        </w:rPr>
        <w:t>II</w:t>
      </w:r>
      <w:r w:rsidRPr="009C2DB8">
        <w:rPr>
          <w:rFonts w:ascii="Times New Roman" w:hAnsi="Times New Roman" w:cs="Times New Roman"/>
          <w:b w:val="0"/>
          <w:sz w:val="28"/>
          <w:szCs w:val="28"/>
        </w:rPr>
        <w:t>. Основные цели, задачи и этапы реализации Подпрограммы</w:t>
      </w:r>
    </w:p>
    <w:p w:rsidR="009C2DB8" w:rsidRPr="009C2DB8" w:rsidRDefault="009C2DB8" w:rsidP="009C2DB8">
      <w:pPr>
        <w:pStyle w:val="ConsPlusTitle"/>
        <w:contextualSpacing/>
        <w:jc w:val="center"/>
        <w:outlineLvl w:val="3"/>
        <w:rPr>
          <w:rFonts w:ascii="Times New Roman" w:hAnsi="Times New Roman" w:cs="Times New Roman"/>
          <w:b w:val="0"/>
          <w:sz w:val="28"/>
          <w:szCs w:val="28"/>
        </w:rPr>
      </w:pPr>
    </w:p>
    <w:p w:rsidR="00522C00" w:rsidRPr="009C2DB8" w:rsidRDefault="00522C00" w:rsidP="009C2DB8">
      <w:pPr>
        <w:pStyle w:val="ConsPlusNormal"/>
        <w:ind w:firstLine="709"/>
        <w:contextualSpacing/>
        <w:jc w:val="both"/>
        <w:rPr>
          <w:sz w:val="28"/>
          <w:szCs w:val="28"/>
        </w:rPr>
      </w:pPr>
      <w:r w:rsidRPr="009C2DB8">
        <w:rPr>
          <w:sz w:val="28"/>
          <w:szCs w:val="28"/>
        </w:rPr>
        <w:t>Основной целью Подпрограмм</w:t>
      </w:r>
      <w:r w:rsidR="0028643A">
        <w:rPr>
          <w:sz w:val="28"/>
          <w:szCs w:val="28"/>
        </w:rPr>
        <w:t>ы</w:t>
      </w:r>
      <w:r w:rsidRPr="009C2DB8">
        <w:rPr>
          <w:sz w:val="28"/>
          <w:szCs w:val="28"/>
        </w:rPr>
        <w:t xml:space="preserve"> является содействие занятости и привлечение кадров на село, а также увеличение числа высокопроизводительных рабочих мест во внебюджетном секторе экономики и увеличение численности занятых в сегменте </w:t>
      </w:r>
      <w:r w:rsidRPr="009C2DB8">
        <w:rPr>
          <w:sz w:val="28"/>
          <w:szCs w:val="28"/>
        </w:rPr>
        <w:lastRenderedPageBreak/>
        <w:t>малого и среднего предпринимательства.</w:t>
      </w:r>
    </w:p>
    <w:p w:rsidR="00522C00" w:rsidRPr="009C2DB8" w:rsidRDefault="00522C00" w:rsidP="009C2DB8">
      <w:pPr>
        <w:pStyle w:val="ConsPlusNormal"/>
        <w:ind w:firstLine="709"/>
        <w:contextualSpacing/>
        <w:jc w:val="both"/>
        <w:rPr>
          <w:sz w:val="28"/>
          <w:szCs w:val="28"/>
        </w:rPr>
      </w:pPr>
      <w:r w:rsidRPr="009C2DB8">
        <w:rPr>
          <w:sz w:val="28"/>
          <w:szCs w:val="28"/>
        </w:rPr>
        <w:t>Основн</w:t>
      </w:r>
      <w:r w:rsidR="0028643A">
        <w:rPr>
          <w:sz w:val="28"/>
          <w:szCs w:val="28"/>
        </w:rPr>
        <w:t>ой</w:t>
      </w:r>
      <w:r w:rsidRPr="009C2DB8">
        <w:rPr>
          <w:sz w:val="28"/>
          <w:szCs w:val="28"/>
        </w:rPr>
        <w:t xml:space="preserve"> задач</w:t>
      </w:r>
      <w:r w:rsidR="0028643A">
        <w:rPr>
          <w:sz w:val="28"/>
          <w:szCs w:val="28"/>
        </w:rPr>
        <w:t>ей</w:t>
      </w:r>
      <w:r w:rsidRPr="009C2DB8">
        <w:rPr>
          <w:sz w:val="28"/>
          <w:szCs w:val="28"/>
        </w:rPr>
        <w:t xml:space="preserve"> Подпрограмм</w:t>
      </w:r>
      <w:r w:rsidR="0028643A">
        <w:rPr>
          <w:sz w:val="28"/>
          <w:szCs w:val="28"/>
        </w:rPr>
        <w:t>ы</w:t>
      </w:r>
      <w:r w:rsidRPr="009C2DB8">
        <w:rPr>
          <w:sz w:val="28"/>
          <w:szCs w:val="28"/>
        </w:rPr>
        <w:t xml:space="preserve"> явля</w:t>
      </w:r>
      <w:r w:rsidR="0028643A">
        <w:rPr>
          <w:sz w:val="28"/>
          <w:szCs w:val="28"/>
        </w:rPr>
        <w:t>е</w:t>
      </w:r>
      <w:r w:rsidRPr="009C2DB8">
        <w:rPr>
          <w:sz w:val="28"/>
          <w:szCs w:val="28"/>
        </w:rPr>
        <w:t>тся</w:t>
      </w:r>
      <w:r w:rsidR="0028643A">
        <w:rPr>
          <w:sz w:val="28"/>
          <w:szCs w:val="28"/>
        </w:rPr>
        <w:t xml:space="preserve"> </w:t>
      </w:r>
      <w:r w:rsidRPr="009C2DB8">
        <w:rPr>
          <w:sz w:val="28"/>
          <w:szCs w:val="28"/>
        </w:rPr>
        <w:t>оказание содействия сельскох</w:t>
      </w:r>
      <w:r w:rsidRPr="009C2DB8">
        <w:rPr>
          <w:sz w:val="28"/>
          <w:szCs w:val="28"/>
        </w:rPr>
        <w:t>о</w:t>
      </w:r>
      <w:r w:rsidRPr="009C2DB8">
        <w:rPr>
          <w:sz w:val="28"/>
          <w:szCs w:val="28"/>
        </w:rPr>
        <w:t>зяйственным товаропроизводителям Республики Тыва в обеспечении квалифицир</w:t>
      </w:r>
      <w:r w:rsidRPr="009C2DB8">
        <w:rPr>
          <w:sz w:val="28"/>
          <w:szCs w:val="28"/>
        </w:rPr>
        <w:t>о</w:t>
      </w:r>
      <w:r w:rsidRPr="009C2DB8">
        <w:rPr>
          <w:sz w:val="28"/>
          <w:szCs w:val="28"/>
        </w:rPr>
        <w:t>ванными специалистами.</w:t>
      </w:r>
    </w:p>
    <w:p w:rsidR="00522C00" w:rsidRPr="009C2DB8" w:rsidRDefault="00522C00" w:rsidP="009C2DB8">
      <w:pPr>
        <w:pStyle w:val="ConsPlusNormal"/>
        <w:ind w:firstLine="709"/>
        <w:contextualSpacing/>
        <w:jc w:val="both"/>
        <w:rPr>
          <w:sz w:val="28"/>
          <w:szCs w:val="28"/>
        </w:rPr>
      </w:pPr>
      <w:r w:rsidRPr="009C2DB8">
        <w:rPr>
          <w:sz w:val="28"/>
          <w:szCs w:val="28"/>
        </w:rPr>
        <w:t>Показатели (индикаторы) реализации Подпрограмма оцениваются в целом для Программы.</w:t>
      </w:r>
    </w:p>
    <w:p w:rsidR="00522C00" w:rsidRPr="009C2DB8" w:rsidRDefault="00522C00" w:rsidP="009C2DB8">
      <w:pPr>
        <w:pStyle w:val="ConsPlusNormal"/>
        <w:ind w:firstLine="709"/>
        <w:contextualSpacing/>
        <w:jc w:val="both"/>
        <w:rPr>
          <w:sz w:val="28"/>
          <w:szCs w:val="28"/>
        </w:rPr>
      </w:pPr>
      <w:r w:rsidRPr="009C2DB8">
        <w:rPr>
          <w:sz w:val="28"/>
          <w:szCs w:val="28"/>
        </w:rPr>
        <w:t>Эти показатели (индикаторы) предназначены для оценки наиболее существе</w:t>
      </w:r>
      <w:r w:rsidRPr="009C2DB8">
        <w:rPr>
          <w:sz w:val="28"/>
          <w:szCs w:val="28"/>
        </w:rPr>
        <w:t>н</w:t>
      </w:r>
      <w:r w:rsidRPr="009C2DB8">
        <w:rPr>
          <w:sz w:val="28"/>
          <w:szCs w:val="28"/>
        </w:rPr>
        <w:t>ных результатов реализации Подпрограммы.</w:t>
      </w:r>
    </w:p>
    <w:p w:rsidR="00522C00" w:rsidRPr="009C2DB8" w:rsidRDefault="00522C00" w:rsidP="009C2DB8">
      <w:pPr>
        <w:pStyle w:val="ConsPlusNormal"/>
        <w:ind w:firstLine="709"/>
        <w:contextualSpacing/>
        <w:jc w:val="both"/>
        <w:rPr>
          <w:sz w:val="28"/>
          <w:szCs w:val="28"/>
        </w:rPr>
      </w:pPr>
      <w:r w:rsidRPr="009C2DB8">
        <w:rPr>
          <w:sz w:val="28"/>
          <w:szCs w:val="28"/>
        </w:rPr>
        <w:t>Основными показателями реализации Подпрограммы будут являться:</w:t>
      </w:r>
    </w:p>
    <w:p w:rsidR="00522C00" w:rsidRPr="009C2DB8" w:rsidRDefault="00522C00" w:rsidP="009C2DB8">
      <w:pPr>
        <w:pStyle w:val="ConsPlusNormal"/>
        <w:ind w:firstLine="709"/>
        <w:contextualSpacing/>
        <w:jc w:val="both"/>
        <w:rPr>
          <w:sz w:val="28"/>
          <w:szCs w:val="28"/>
        </w:rPr>
      </w:pPr>
      <w:r w:rsidRPr="009C2DB8">
        <w:rPr>
          <w:sz w:val="28"/>
          <w:szCs w:val="28"/>
        </w:rPr>
        <w:t>количество работников, обучающихся в федеральных государственных обр</w:t>
      </w:r>
      <w:r w:rsidRPr="009C2DB8">
        <w:rPr>
          <w:sz w:val="28"/>
          <w:szCs w:val="28"/>
        </w:rPr>
        <w:t>а</w:t>
      </w:r>
      <w:r w:rsidRPr="009C2DB8">
        <w:rPr>
          <w:sz w:val="28"/>
          <w:szCs w:val="28"/>
        </w:rPr>
        <w:t>зовательных организациях</w:t>
      </w:r>
      <w:r w:rsidR="0028643A">
        <w:rPr>
          <w:sz w:val="28"/>
          <w:szCs w:val="28"/>
        </w:rPr>
        <w:t>,</w:t>
      </w:r>
      <w:r w:rsidRPr="009C2DB8">
        <w:rPr>
          <w:sz w:val="28"/>
          <w:szCs w:val="28"/>
        </w:rPr>
        <w:t xml:space="preserve"> </w:t>
      </w:r>
      <w:r w:rsidR="009C2DB8">
        <w:rPr>
          <w:sz w:val="28"/>
          <w:szCs w:val="28"/>
        </w:rPr>
        <w:t>–</w:t>
      </w:r>
      <w:r w:rsidRPr="009C2DB8">
        <w:rPr>
          <w:sz w:val="28"/>
          <w:szCs w:val="28"/>
        </w:rPr>
        <w:t xml:space="preserve"> 100 человек;</w:t>
      </w:r>
    </w:p>
    <w:p w:rsidR="00522C00" w:rsidRPr="009C2DB8" w:rsidRDefault="00522C00" w:rsidP="009C2DB8">
      <w:pPr>
        <w:pStyle w:val="ConsPlusNormal"/>
        <w:ind w:firstLine="709"/>
        <w:contextualSpacing/>
        <w:jc w:val="both"/>
        <w:rPr>
          <w:sz w:val="28"/>
          <w:szCs w:val="28"/>
        </w:rPr>
      </w:pPr>
      <w:r w:rsidRPr="009C2DB8">
        <w:rPr>
          <w:sz w:val="28"/>
          <w:szCs w:val="28"/>
        </w:rPr>
        <w:t>количество студентов, обучающихся в федеральных государственных образ</w:t>
      </w:r>
      <w:r w:rsidRPr="009C2DB8">
        <w:rPr>
          <w:sz w:val="28"/>
          <w:szCs w:val="28"/>
        </w:rPr>
        <w:t>о</w:t>
      </w:r>
      <w:r w:rsidRPr="009C2DB8">
        <w:rPr>
          <w:sz w:val="28"/>
          <w:szCs w:val="28"/>
        </w:rPr>
        <w:t>вательных организациях, привлеченных для прохождения производственной пра</w:t>
      </w:r>
      <w:r w:rsidRPr="009C2DB8">
        <w:rPr>
          <w:sz w:val="28"/>
          <w:szCs w:val="28"/>
        </w:rPr>
        <w:t>к</w:t>
      </w:r>
      <w:r w:rsidRPr="009C2DB8">
        <w:rPr>
          <w:sz w:val="28"/>
          <w:szCs w:val="28"/>
        </w:rPr>
        <w:t xml:space="preserve">тики, </w:t>
      </w:r>
      <w:r w:rsidR="009C2DB8">
        <w:rPr>
          <w:sz w:val="28"/>
          <w:szCs w:val="28"/>
        </w:rPr>
        <w:t>–</w:t>
      </w:r>
      <w:r w:rsidRPr="009C2DB8">
        <w:rPr>
          <w:sz w:val="28"/>
          <w:szCs w:val="28"/>
        </w:rPr>
        <w:t xml:space="preserve"> 100 человек.</w:t>
      </w:r>
    </w:p>
    <w:p w:rsidR="00522C00" w:rsidRPr="009C2DB8" w:rsidRDefault="00522C00" w:rsidP="009C2DB8">
      <w:pPr>
        <w:pStyle w:val="ConsPlusNormal"/>
        <w:ind w:firstLine="709"/>
        <w:contextualSpacing/>
        <w:jc w:val="both"/>
        <w:rPr>
          <w:sz w:val="28"/>
          <w:szCs w:val="28"/>
        </w:rPr>
      </w:pPr>
      <w:r w:rsidRPr="009C2DB8">
        <w:rPr>
          <w:sz w:val="28"/>
          <w:szCs w:val="28"/>
        </w:rPr>
        <w:t>Срок реализации</w:t>
      </w:r>
      <w:r w:rsidR="009C2DB8">
        <w:rPr>
          <w:sz w:val="28"/>
          <w:szCs w:val="28"/>
        </w:rPr>
        <w:t xml:space="preserve"> Подпрограммы – 2020-</w:t>
      </w:r>
      <w:r w:rsidRPr="009C2DB8">
        <w:rPr>
          <w:sz w:val="28"/>
          <w:szCs w:val="28"/>
        </w:rPr>
        <w:t>2025 годы.</w:t>
      </w:r>
    </w:p>
    <w:p w:rsidR="00522C00" w:rsidRPr="009C2DB8" w:rsidRDefault="00522C00" w:rsidP="009C2DB8">
      <w:pPr>
        <w:pStyle w:val="ConsPlusNormal"/>
        <w:contextualSpacing/>
        <w:jc w:val="center"/>
        <w:rPr>
          <w:sz w:val="28"/>
          <w:szCs w:val="28"/>
        </w:rPr>
      </w:pPr>
    </w:p>
    <w:p w:rsidR="00522C00" w:rsidRDefault="00522C00" w:rsidP="009C2DB8">
      <w:pPr>
        <w:pStyle w:val="ConsPlusTitle"/>
        <w:contextualSpacing/>
        <w:jc w:val="center"/>
        <w:outlineLvl w:val="2"/>
        <w:rPr>
          <w:rFonts w:ascii="Times New Roman" w:hAnsi="Times New Roman" w:cs="Times New Roman"/>
          <w:b w:val="0"/>
          <w:sz w:val="28"/>
          <w:szCs w:val="28"/>
        </w:rPr>
      </w:pPr>
      <w:r w:rsidRPr="009C2DB8">
        <w:rPr>
          <w:rFonts w:ascii="Times New Roman" w:hAnsi="Times New Roman" w:cs="Times New Roman"/>
          <w:b w:val="0"/>
          <w:sz w:val="28"/>
          <w:szCs w:val="28"/>
          <w:lang w:val="en-US"/>
        </w:rPr>
        <w:t>III</w:t>
      </w:r>
      <w:r w:rsidRPr="009C2DB8">
        <w:rPr>
          <w:rFonts w:ascii="Times New Roman" w:hAnsi="Times New Roman" w:cs="Times New Roman"/>
          <w:b w:val="0"/>
          <w:sz w:val="28"/>
          <w:szCs w:val="28"/>
        </w:rPr>
        <w:t>. Перечень подпрограммных мероприятий</w:t>
      </w:r>
    </w:p>
    <w:p w:rsidR="009C2DB8" w:rsidRPr="009C2DB8" w:rsidRDefault="009C2DB8" w:rsidP="009C2DB8">
      <w:pPr>
        <w:pStyle w:val="ConsPlusTitle"/>
        <w:contextualSpacing/>
        <w:jc w:val="center"/>
        <w:outlineLvl w:val="2"/>
        <w:rPr>
          <w:rFonts w:ascii="Times New Roman" w:hAnsi="Times New Roman" w:cs="Times New Roman"/>
          <w:b w:val="0"/>
          <w:sz w:val="28"/>
          <w:szCs w:val="28"/>
        </w:rPr>
      </w:pPr>
    </w:p>
    <w:p w:rsidR="00522C00" w:rsidRPr="009C2DB8" w:rsidRDefault="00522C00" w:rsidP="009C2DB8">
      <w:pPr>
        <w:pStyle w:val="ConsPlusNormal"/>
        <w:ind w:firstLine="709"/>
        <w:contextualSpacing/>
        <w:jc w:val="both"/>
        <w:rPr>
          <w:sz w:val="28"/>
          <w:szCs w:val="28"/>
        </w:rPr>
      </w:pPr>
      <w:r w:rsidRPr="009C2DB8">
        <w:rPr>
          <w:sz w:val="28"/>
          <w:szCs w:val="28"/>
        </w:rPr>
        <w:t xml:space="preserve">Для достижения цели и задач Подпрограммы необходимо </w:t>
      </w:r>
      <w:proofErr w:type="gramStart"/>
      <w:r w:rsidRPr="009C2DB8">
        <w:rPr>
          <w:sz w:val="28"/>
          <w:szCs w:val="28"/>
        </w:rPr>
        <w:t>реализовать мер</w:t>
      </w:r>
      <w:r w:rsidRPr="009C2DB8">
        <w:rPr>
          <w:sz w:val="28"/>
          <w:szCs w:val="28"/>
        </w:rPr>
        <w:t>о</w:t>
      </w:r>
      <w:r w:rsidRPr="009C2DB8">
        <w:rPr>
          <w:sz w:val="28"/>
          <w:szCs w:val="28"/>
        </w:rPr>
        <w:t>прияти</w:t>
      </w:r>
      <w:r w:rsidR="0028643A">
        <w:rPr>
          <w:sz w:val="28"/>
          <w:szCs w:val="28"/>
        </w:rPr>
        <w:t>е</w:t>
      </w:r>
      <w:r w:rsidRPr="009C2DB8">
        <w:rPr>
          <w:sz w:val="28"/>
          <w:szCs w:val="28"/>
        </w:rPr>
        <w:t xml:space="preserve"> по содействию сельскохозяйственным товаропроизводителям в обеспеч</w:t>
      </w:r>
      <w:r w:rsidRPr="009C2DB8">
        <w:rPr>
          <w:sz w:val="28"/>
          <w:szCs w:val="28"/>
        </w:rPr>
        <w:t>е</w:t>
      </w:r>
      <w:r w:rsidRPr="009C2DB8">
        <w:rPr>
          <w:sz w:val="28"/>
          <w:szCs w:val="28"/>
        </w:rPr>
        <w:t>нии квалифицированными специалистами направлено</w:t>
      </w:r>
      <w:proofErr w:type="gramEnd"/>
      <w:r w:rsidRPr="009C2DB8">
        <w:rPr>
          <w:sz w:val="28"/>
          <w:szCs w:val="28"/>
        </w:rPr>
        <w:t xml:space="preserve"> на повышение качества по</w:t>
      </w:r>
      <w:r w:rsidRPr="009C2DB8">
        <w:rPr>
          <w:sz w:val="28"/>
          <w:szCs w:val="28"/>
        </w:rPr>
        <w:t>д</w:t>
      </w:r>
      <w:r w:rsidRPr="009C2DB8">
        <w:rPr>
          <w:sz w:val="28"/>
          <w:szCs w:val="28"/>
        </w:rPr>
        <w:t>готовки специалистов агропромышленного комплекса, а также привлечению мол</w:t>
      </w:r>
      <w:r w:rsidRPr="009C2DB8">
        <w:rPr>
          <w:sz w:val="28"/>
          <w:szCs w:val="28"/>
        </w:rPr>
        <w:t>о</w:t>
      </w:r>
      <w:r w:rsidRPr="009C2DB8">
        <w:rPr>
          <w:sz w:val="28"/>
          <w:szCs w:val="28"/>
        </w:rPr>
        <w:t>дых специалистов для трудоустройства на сельских территориях.</w:t>
      </w:r>
    </w:p>
    <w:p w:rsidR="00522C00" w:rsidRPr="009C2DB8" w:rsidRDefault="00522C00" w:rsidP="009C2DB8">
      <w:pPr>
        <w:pStyle w:val="ConsPlusNormal"/>
        <w:ind w:firstLine="709"/>
        <w:contextualSpacing/>
        <w:jc w:val="both"/>
        <w:rPr>
          <w:sz w:val="28"/>
          <w:szCs w:val="28"/>
        </w:rPr>
      </w:pPr>
      <w:r w:rsidRPr="009C2DB8">
        <w:rPr>
          <w:sz w:val="28"/>
          <w:szCs w:val="28"/>
        </w:rPr>
        <w:t>В рамках осуществления основного мероприятия предусматривается:</w:t>
      </w:r>
    </w:p>
    <w:p w:rsidR="00522C00" w:rsidRPr="009C2DB8" w:rsidRDefault="00522C00" w:rsidP="009C2DB8">
      <w:pPr>
        <w:pStyle w:val="ConsPlusNormal"/>
        <w:ind w:firstLine="709"/>
        <w:contextualSpacing/>
        <w:jc w:val="both"/>
        <w:rPr>
          <w:sz w:val="28"/>
          <w:szCs w:val="28"/>
        </w:rPr>
      </w:pPr>
      <w:proofErr w:type="gramStart"/>
      <w:r w:rsidRPr="009C2DB8">
        <w:rPr>
          <w:sz w:val="28"/>
          <w:szCs w:val="28"/>
        </w:rPr>
        <w:t>возмещение индивидуальным предпринимателям и организациям, независимо от их организационно-правовой формы, являющимися сельскохозяйственными т</w:t>
      </w:r>
      <w:r w:rsidRPr="009C2DB8">
        <w:rPr>
          <w:sz w:val="28"/>
          <w:szCs w:val="28"/>
        </w:rPr>
        <w:t>о</w:t>
      </w:r>
      <w:r w:rsidRPr="009C2DB8">
        <w:rPr>
          <w:sz w:val="28"/>
          <w:szCs w:val="28"/>
        </w:rPr>
        <w:t>варопроизводителями (кроме граждан, ведущих личное подсобное хозяйство) ос</w:t>
      </w:r>
      <w:r w:rsidRPr="009C2DB8">
        <w:rPr>
          <w:sz w:val="28"/>
          <w:szCs w:val="28"/>
        </w:rPr>
        <w:t>у</w:t>
      </w:r>
      <w:r w:rsidRPr="009C2DB8">
        <w:rPr>
          <w:sz w:val="28"/>
          <w:szCs w:val="28"/>
        </w:rPr>
        <w:t>ществляющим деятельность на сельских территориях, до 90</w:t>
      </w:r>
      <w:r w:rsidR="009C2DB8">
        <w:rPr>
          <w:sz w:val="28"/>
          <w:szCs w:val="28"/>
        </w:rPr>
        <w:t xml:space="preserve"> процентов</w:t>
      </w:r>
      <w:r w:rsidRPr="009C2DB8">
        <w:rPr>
          <w:sz w:val="28"/>
          <w:szCs w:val="28"/>
        </w:rPr>
        <w:t xml:space="preserve"> фактически понесенных в году предоставления субсидии затрат по заключенным с работниками ученическим договорам и по заключенным договорам о целевом обучении с гра</w:t>
      </w:r>
      <w:r w:rsidRPr="009C2DB8">
        <w:rPr>
          <w:sz w:val="28"/>
          <w:szCs w:val="28"/>
        </w:rPr>
        <w:t>ж</w:t>
      </w:r>
      <w:r w:rsidRPr="009C2DB8">
        <w:rPr>
          <w:sz w:val="28"/>
          <w:szCs w:val="28"/>
        </w:rPr>
        <w:t>данами Республики Тыва, проходящими профессиональное обучение в федеральных государственных образовательных организациях высшего</w:t>
      </w:r>
      <w:proofErr w:type="gramEnd"/>
      <w:r w:rsidRPr="009C2DB8">
        <w:rPr>
          <w:sz w:val="28"/>
          <w:szCs w:val="28"/>
        </w:rPr>
        <w:t xml:space="preserve">, </w:t>
      </w:r>
      <w:proofErr w:type="gramStart"/>
      <w:r w:rsidRPr="009C2DB8">
        <w:rPr>
          <w:sz w:val="28"/>
          <w:szCs w:val="28"/>
        </w:rPr>
        <w:t>среднего и дополнител</w:t>
      </w:r>
      <w:r w:rsidRPr="009C2DB8">
        <w:rPr>
          <w:sz w:val="28"/>
          <w:szCs w:val="28"/>
        </w:rPr>
        <w:t>ь</w:t>
      </w:r>
      <w:r w:rsidRPr="009C2DB8">
        <w:rPr>
          <w:sz w:val="28"/>
          <w:szCs w:val="28"/>
        </w:rPr>
        <w:t>ного профессионального района, находящихся в ведении Министерства сельского хозяйства Российской Федерации, Федерального агентства по рыболовству и Фед</w:t>
      </w:r>
      <w:r w:rsidRPr="009C2DB8">
        <w:rPr>
          <w:sz w:val="28"/>
          <w:szCs w:val="28"/>
        </w:rPr>
        <w:t>е</w:t>
      </w:r>
      <w:r w:rsidRPr="009C2DB8">
        <w:rPr>
          <w:sz w:val="28"/>
          <w:szCs w:val="28"/>
        </w:rPr>
        <w:t>ральной службы по ветеринарному и фитосанитарному надзору, а также до 30</w:t>
      </w:r>
      <w:r w:rsidR="009C2DB8">
        <w:rPr>
          <w:sz w:val="28"/>
          <w:szCs w:val="28"/>
        </w:rPr>
        <w:t xml:space="preserve"> пр</w:t>
      </w:r>
      <w:r w:rsidR="009C2DB8">
        <w:rPr>
          <w:sz w:val="28"/>
          <w:szCs w:val="28"/>
        </w:rPr>
        <w:t>о</w:t>
      </w:r>
      <w:r w:rsidR="009C2DB8">
        <w:rPr>
          <w:sz w:val="28"/>
          <w:szCs w:val="28"/>
        </w:rPr>
        <w:t>центов</w:t>
      </w:r>
      <w:r w:rsidRPr="009C2DB8">
        <w:rPr>
          <w:sz w:val="28"/>
          <w:szCs w:val="28"/>
        </w:rPr>
        <w:t xml:space="preserve"> фактически понесенных в году предоставления субсидии затрат по закл</w:t>
      </w:r>
      <w:r w:rsidRPr="009C2DB8">
        <w:rPr>
          <w:sz w:val="28"/>
          <w:szCs w:val="28"/>
        </w:rPr>
        <w:t>ю</w:t>
      </w:r>
      <w:r w:rsidRPr="009C2DB8">
        <w:rPr>
          <w:sz w:val="28"/>
          <w:szCs w:val="28"/>
        </w:rPr>
        <w:t>ченным с работниками - гражданами Республики Тыва ученическим договорам и по заключенным договорам о целевом обучении с гражданами Республики Тыва, пр</w:t>
      </w:r>
      <w:r w:rsidRPr="009C2DB8">
        <w:rPr>
          <w:sz w:val="28"/>
          <w:szCs w:val="28"/>
        </w:rPr>
        <w:t>о</w:t>
      </w:r>
      <w:r w:rsidRPr="009C2DB8">
        <w:rPr>
          <w:sz w:val="28"/>
          <w:szCs w:val="28"/>
        </w:rPr>
        <w:t>ходящими профессиональное обучение</w:t>
      </w:r>
      <w:proofErr w:type="gramEnd"/>
      <w:r w:rsidRPr="009C2DB8">
        <w:rPr>
          <w:sz w:val="28"/>
          <w:szCs w:val="28"/>
        </w:rPr>
        <w:t xml:space="preserve"> в федеральных государственных образов</w:t>
      </w:r>
      <w:r w:rsidRPr="009C2DB8">
        <w:rPr>
          <w:sz w:val="28"/>
          <w:szCs w:val="28"/>
        </w:rPr>
        <w:t>а</w:t>
      </w:r>
      <w:r w:rsidRPr="009C2DB8">
        <w:rPr>
          <w:sz w:val="28"/>
          <w:szCs w:val="28"/>
        </w:rPr>
        <w:t>тельных организациях высшего, среднего и дополнительного профессионального района, находящихся в ведении иных федеральных органов исполнительной власти. При этом общий срок предоставления государственной поддержки в отношении к</w:t>
      </w:r>
      <w:r w:rsidRPr="009C2DB8">
        <w:rPr>
          <w:sz w:val="28"/>
          <w:szCs w:val="28"/>
        </w:rPr>
        <w:t>а</w:t>
      </w:r>
      <w:r w:rsidRPr="009C2DB8">
        <w:rPr>
          <w:sz w:val="28"/>
          <w:szCs w:val="28"/>
        </w:rPr>
        <w:t>ждого обучающегося по заключенным договорам не должен превышать 60 месяцев;</w:t>
      </w:r>
    </w:p>
    <w:p w:rsidR="00522C00" w:rsidRPr="009C2DB8" w:rsidRDefault="00522C00" w:rsidP="009C2DB8">
      <w:pPr>
        <w:pStyle w:val="ConsPlusNormal"/>
        <w:ind w:firstLine="709"/>
        <w:contextualSpacing/>
        <w:jc w:val="both"/>
        <w:rPr>
          <w:sz w:val="28"/>
          <w:szCs w:val="28"/>
        </w:rPr>
      </w:pPr>
      <w:proofErr w:type="gramStart"/>
      <w:r w:rsidRPr="009C2DB8">
        <w:rPr>
          <w:sz w:val="28"/>
          <w:szCs w:val="28"/>
        </w:rPr>
        <w:t>возмещение индивидуальным предпринимателям и организациям, независимо от их организационно-правовой формы, являющимися сельскохозяйственными т</w:t>
      </w:r>
      <w:r w:rsidRPr="009C2DB8">
        <w:rPr>
          <w:sz w:val="28"/>
          <w:szCs w:val="28"/>
        </w:rPr>
        <w:t>о</w:t>
      </w:r>
      <w:r w:rsidRPr="009C2DB8">
        <w:rPr>
          <w:sz w:val="28"/>
          <w:szCs w:val="28"/>
        </w:rPr>
        <w:lastRenderedPageBreak/>
        <w:t>варопроизводителями (кроме граждан, ведущих личное подсобное хозяйство) ос</w:t>
      </w:r>
      <w:r w:rsidRPr="009C2DB8">
        <w:rPr>
          <w:sz w:val="28"/>
          <w:szCs w:val="28"/>
        </w:rPr>
        <w:t>у</w:t>
      </w:r>
      <w:r w:rsidRPr="009C2DB8">
        <w:rPr>
          <w:sz w:val="28"/>
          <w:szCs w:val="28"/>
        </w:rPr>
        <w:t>ществляющим деятельность на сельских территориях, до 90</w:t>
      </w:r>
      <w:r w:rsidR="009C2DB8">
        <w:rPr>
          <w:sz w:val="28"/>
          <w:szCs w:val="28"/>
        </w:rPr>
        <w:t xml:space="preserve"> процентов</w:t>
      </w:r>
      <w:r w:rsidRPr="009C2DB8">
        <w:rPr>
          <w:sz w:val="28"/>
          <w:szCs w:val="28"/>
        </w:rPr>
        <w:t xml:space="preserve"> фактически понесенных в году предоставления субсидии затрат, связанных с оплатой труда и проживанием студентов – граждан Республики Тыва профессионально обучающи</w:t>
      </w:r>
      <w:r w:rsidRPr="009C2DB8">
        <w:rPr>
          <w:sz w:val="28"/>
          <w:szCs w:val="28"/>
        </w:rPr>
        <w:t>х</w:t>
      </w:r>
      <w:r w:rsidRPr="009C2DB8">
        <w:rPr>
          <w:sz w:val="28"/>
          <w:szCs w:val="28"/>
        </w:rPr>
        <w:t>ся в федеральных государственных образовательных организациях высшего, сре</w:t>
      </w:r>
      <w:r w:rsidRPr="009C2DB8">
        <w:rPr>
          <w:sz w:val="28"/>
          <w:szCs w:val="28"/>
        </w:rPr>
        <w:t>д</w:t>
      </w:r>
      <w:r w:rsidRPr="009C2DB8">
        <w:rPr>
          <w:sz w:val="28"/>
          <w:szCs w:val="28"/>
        </w:rPr>
        <w:t>него и дополнительного профессионального района, находящихся в ведении</w:t>
      </w:r>
      <w:proofErr w:type="gramEnd"/>
      <w:r w:rsidRPr="009C2DB8">
        <w:rPr>
          <w:sz w:val="28"/>
          <w:szCs w:val="28"/>
        </w:rPr>
        <w:t xml:space="preserve"> </w:t>
      </w:r>
      <w:proofErr w:type="gramStart"/>
      <w:r w:rsidRPr="009C2DB8">
        <w:rPr>
          <w:sz w:val="28"/>
          <w:szCs w:val="28"/>
        </w:rPr>
        <w:t>Мин</w:t>
      </w:r>
      <w:r w:rsidRPr="009C2DB8">
        <w:rPr>
          <w:sz w:val="28"/>
          <w:szCs w:val="28"/>
        </w:rPr>
        <w:t>и</w:t>
      </w:r>
      <w:r w:rsidRPr="009C2DB8">
        <w:rPr>
          <w:sz w:val="28"/>
          <w:szCs w:val="28"/>
        </w:rPr>
        <w:t>стерства сельского хозяйства Российской Федерации, Федерального агентства по рыболовству и Федеральной службы по ветеринарному и фитосанитарному надзору, а также до 30</w:t>
      </w:r>
      <w:r w:rsidR="009C2DB8">
        <w:rPr>
          <w:sz w:val="28"/>
          <w:szCs w:val="28"/>
        </w:rPr>
        <w:t xml:space="preserve"> процентов</w:t>
      </w:r>
      <w:r w:rsidRPr="009C2DB8">
        <w:rPr>
          <w:sz w:val="28"/>
          <w:szCs w:val="28"/>
        </w:rPr>
        <w:t xml:space="preserve"> фактически понесенных в году предоставления субсидии затрат, связанных с оплатой труда и проживанием студентов – граждан Республики Тыва, профессионально обучающихся по сельскохозяйственным специальностям, соответствующим Общероссийскому классификатору специальностей по району, в федеральных государственных образовательных организациях высшего, среднего и дополнительного профессионального</w:t>
      </w:r>
      <w:proofErr w:type="gramEnd"/>
      <w:r w:rsidRPr="009C2DB8">
        <w:rPr>
          <w:sz w:val="28"/>
          <w:szCs w:val="28"/>
        </w:rPr>
        <w:t xml:space="preserve"> района, находящихся в ведении иных фед</w:t>
      </w:r>
      <w:r w:rsidRPr="009C2DB8">
        <w:rPr>
          <w:sz w:val="28"/>
          <w:szCs w:val="28"/>
        </w:rPr>
        <w:t>е</w:t>
      </w:r>
      <w:r w:rsidRPr="009C2DB8">
        <w:rPr>
          <w:sz w:val="28"/>
          <w:szCs w:val="28"/>
        </w:rPr>
        <w:t>ральных органов исполнительной власти, привлеченных для прохождения прои</w:t>
      </w:r>
      <w:r w:rsidRPr="009C2DB8">
        <w:rPr>
          <w:sz w:val="28"/>
          <w:szCs w:val="28"/>
        </w:rPr>
        <w:t>з</w:t>
      </w:r>
      <w:r w:rsidRPr="009C2DB8">
        <w:rPr>
          <w:sz w:val="28"/>
          <w:szCs w:val="28"/>
        </w:rPr>
        <w:t>водственной практики.</w:t>
      </w:r>
    </w:p>
    <w:p w:rsidR="00522C00" w:rsidRPr="009C2DB8" w:rsidRDefault="00522C00" w:rsidP="009C2DB8">
      <w:pPr>
        <w:pStyle w:val="ConsPlusNormal"/>
        <w:ind w:firstLine="709"/>
        <w:contextualSpacing/>
        <w:jc w:val="both"/>
        <w:rPr>
          <w:sz w:val="28"/>
          <w:szCs w:val="28"/>
        </w:rPr>
      </w:pPr>
      <w:r w:rsidRPr="009C2DB8">
        <w:rPr>
          <w:sz w:val="28"/>
          <w:szCs w:val="28"/>
        </w:rPr>
        <w:t xml:space="preserve">Указанные выплаты предполагается предоставлять на условиях </w:t>
      </w:r>
      <w:proofErr w:type="spellStart"/>
      <w:r w:rsidRPr="009C2DB8">
        <w:rPr>
          <w:sz w:val="28"/>
          <w:szCs w:val="28"/>
        </w:rPr>
        <w:t>софинансир</w:t>
      </w:r>
      <w:r w:rsidRPr="009C2DB8">
        <w:rPr>
          <w:sz w:val="28"/>
          <w:szCs w:val="28"/>
        </w:rPr>
        <w:t>о</w:t>
      </w:r>
      <w:r w:rsidRPr="009C2DB8">
        <w:rPr>
          <w:sz w:val="28"/>
          <w:szCs w:val="28"/>
        </w:rPr>
        <w:t>вания</w:t>
      </w:r>
      <w:proofErr w:type="spellEnd"/>
      <w:r w:rsidRPr="009C2DB8">
        <w:rPr>
          <w:sz w:val="28"/>
          <w:szCs w:val="28"/>
        </w:rPr>
        <w:t xml:space="preserve"> расходов за счет средств федерального и республиканского бюджетов.</w:t>
      </w:r>
    </w:p>
    <w:p w:rsidR="00522C00" w:rsidRDefault="00522C00" w:rsidP="009C2DB8">
      <w:pPr>
        <w:pStyle w:val="ConsPlusNormal"/>
        <w:ind w:firstLine="709"/>
        <w:contextualSpacing/>
        <w:jc w:val="both"/>
        <w:rPr>
          <w:sz w:val="28"/>
          <w:szCs w:val="28"/>
        </w:rPr>
      </w:pPr>
      <w:r w:rsidRPr="009C2DB8">
        <w:rPr>
          <w:sz w:val="28"/>
          <w:szCs w:val="28"/>
        </w:rPr>
        <w:t>Порядок и условия предоставления указанных выплат устанавливаются Пр</w:t>
      </w:r>
      <w:r w:rsidRPr="009C2DB8">
        <w:rPr>
          <w:sz w:val="28"/>
          <w:szCs w:val="28"/>
        </w:rPr>
        <w:t>а</w:t>
      </w:r>
      <w:r w:rsidRPr="009C2DB8">
        <w:rPr>
          <w:sz w:val="28"/>
          <w:szCs w:val="28"/>
        </w:rPr>
        <w:t>вительством Республики Тыва.</w:t>
      </w:r>
    </w:p>
    <w:p w:rsidR="009C2DB8" w:rsidRPr="009C2DB8" w:rsidRDefault="009C2DB8" w:rsidP="009C2DB8">
      <w:pPr>
        <w:pStyle w:val="ConsPlusNormal"/>
        <w:contextualSpacing/>
        <w:jc w:val="center"/>
        <w:rPr>
          <w:sz w:val="28"/>
          <w:szCs w:val="28"/>
        </w:rPr>
      </w:pPr>
    </w:p>
    <w:p w:rsidR="00522C00" w:rsidRDefault="009C2DB8" w:rsidP="009C2DB8">
      <w:pPr>
        <w:pStyle w:val="ConsPlusTitle"/>
        <w:ind w:left="709"/>
        <w:contextualSpacing/>
        <w:jc w:val="center"/>
        <w:outlineLvl w:val="3"/>
        <w:rPr>
          <w:rFonts w:ascii="Times New Roman" w:hAnsi="Times New Roman" w:cs="Times New Roman"/>
          <w:b w:val="0"/>
          <w:sz w:val="28"/>
          <w:szCs w:val="28"/>
        </w:rPr>
      </w:pPr>
      <w:r>
        <w:rPr>
          <w:rFonts w:ascii="Times New Roman" w:hAnsi="Times New Roman" w:cs="Times New Roman"/>
          <w:b w:val="0"/>
          <w:sz w:val="28"/>
          <w:szCs w:val="28"/>
          <w:lang w:val="en-US"/>
        </w:rPr>
        <w:t>IV</w:t>
      </w:r>
      <w:r w:rsidRPr="008F001A">
        <w:rPr>
          <w:rFonts w:ascii="Times New Roman" w:hAnsi="Times New Roman" w:cs="Times New Roman"/>
          <w:b w:val="0"/>
          <w:sz w:val="28"/>
          <w:szCs w:val="28"/>
        </w:rPr>
        <w:t>.</w:t>
      </w:r>
      <w:r>
        <w:rPr>
          <w:rFonts w:ascii="Times New Roman" w:hAnsi="Times New Roman" w:cs="Times New Roman"/>
          <w:b w:val="0"/>
          <w:sz w:val="28"/>
          <w:szCs w:val="28"/>
        </w:rPr>
        <w:t xml:space="preserve"> </w:t>
      </w:r>
      <w:r w:rsidR="00522C00" w:rsidRPr="009C2DB8">
        <w:rPr>
          <w:rFonts w:ascii="Times New Roman" w:hAnsi="Times New Roman" w:cs="Times New Roman"/>
          <w:b w:val="0"/>
          <w:sz w:val="28"/>
          <w:szCs w:val="28"/>
        </w:rPr>
        <w:t>Обоснование финансовых затрат</w:t>
      </w:r>
      <w:r w:rsidR="00522C00" w:rsidRPr="008F001A">
        <w:rPr>
          <w:rFonts w:ascii="Times New Roman" w:hAnsi="Times New Roman" w:cs="Times New Roman"/>
          <w:b w:val="0"/>
          <w:sz w:val="28"/>
          <w:szCs w:val="28"/>
        </w:rPr>
        <w:t xml:space="preserve"> </w:t>
      </w:r>
      <w:r w:rsidR="00522C00" w:rsidRPr="009C2DB8">
        <w:rPr>
          <w:rFonts w:ascii="Times New Roman" w:hAnsi="Times New Roman" w:cs="Times New Roman"/>
          <w:b w:val="0"/>
          <w:sz w:val="28"/>
          <w:szCs w:val="28"/>
        </w:rPr>
        <w:t>Подпрограммы</w:t>
      </w:r>
    </w:p>
    <w:p w:rsidR="009C2DB8" w:rsidRPr="009C2DB8" w:rsidRDefault="009C2DB8" w:rsidP="009C2DB8">
      <w:pPr>
        <w:pStyle w:val="ConsPlusTitle"/>
        <w:ind w:left="709"/>
        <w:contextualSpacing/>
        <w:jc w:val="center"/>
        <w:outlineLvl w:val="3"/>
        <w:rPr>
          <w:rFonts w:ascii="Times New Roman" w:hAnsi="Times New Roman" w:cs="Times New Roman"/>
          <w:b w:val="0"/>
          <w:sz w:val="28"/>
          <w:szCs w:val="28"/>
        </w:rPr>
      </w:pPr>
    </w:p>
    <w:p w:rsidR="00522C00" w:rsidRPr="009C2DB8" w:rsidRDefault="00522C00" w:rsidP="009C2DB8">
      <w:pPr>
        <w:pStyle w:val="ConsPlusNormal"/>
        <w:ind w:firstLine="709"/>
        <w:contextualSpacing/>
        <w:jc w:val="both"/>
        <w:rPr>
          <w:sz w:val="28"/>
          <w:szCs w:val="28"/>
        </w:rPr>
      </w:pPr>
      <w:r w:rsidRPr="009C2DB8">
        <w:rPr>
          <w:sz w:val="28"/>
          <w:szCs w:val="28"/>
        </w:rPr>
        <w:t>Подпрограмма реализуется за счет средств федерального и республиканского бюджетов и внебюджетных источников.</w:t>
      </w:r>
    </w:p>
    <w:p w:rsidR="00522C00" w:rsidRPr="009C2DB8" w:rsidRDefault="00522C00" w:rsidP="009C2DB8">
      <w:pPr>
        <w:pStyle w:val="ConsPlusNormal"/>
        <w:ind w:firstLine="709"/>
        <w:contextualSpacing/>
        <w:jc w:val="both"/>
        <w:rPr>
          <w:sz w:val="28"/>
          <w:szCs w:val="28"/>
        </w:rPr>
      </w:pPr>
      <w:r w:rsidRPr="009C2DB8">
        <w:rPr>
          <w:sz w:val="28"/>
          <w:szCs w:val="28"/>
        </w:rPr>
        <w:t xml:space="preserve">Объем финансовых ресурсов, необходимых для реализации Подпрограммы, приведен в разрезе мероприятий в приложении </w:t>
      </w:r>
      <w:r w:rsidR="0028643A">
        <w:rPr>
          <w:sz w:val="28"/>
          <w:szCs w:val="28"/>
        </w:rPr>
        <w:t>№ 4</w:t>
      </w:r>
      <w:r w:rsidRPr="009C2DB8">
        <w:rPr>
          <w:sz w:val="28"/>
          <w:szCs w:val="28"/>
        </w:rPr>
        <w:t xml:space="preserve"> </w:t>
      </w:r>
      <w:r w:rsidRPr="009C2DB8">
        <w:rPr>
          <w:bCs/>
          <w:sz w:val="28"/>
          <w:szCs w:val="28"/>
        </w:rPr>
        <w:t>к Программе</w:t>
      </w:r>
      <w:r w:rsidRPr="009C2DB8">
        <w:rPr>
          <w:sz w:val="28"/>
          <w:szCs w:val="28"/>
        </w:rPr>
        <w:t>.</w:t>
      </w:r>
    </w:p>
    <w:p w:rsidR="00522C00" w:rsidRPr="009C2DB8" w:rsidRDefault="00522C00" w:rsidP="009C2DB8">
      <w:pPr>
        <w:pStyle w:val="ConsPlusNormal"/>
        <w:ind w:firstLine="709"/>
        <w:contextualSpacing/>
        <w:jc w:val="both"/>
        <w:rPr>
          <w:sz w:val="28"/>
          <w:szCs w:val="28"/>
        </w:rPr>
      </w:pPr>
      <w:r w:rsidRPr="009C2DB8">
        <w:rPr>
          <w:sz w:val="28"/>
          <w:szCs w:val="28"/>
        </w:rPr>
        <w:t xml:space="preserve">Прогнозируемые в рамках Подпрограммы объемы </w:t>
      </w:r>
      <w:proofErr w:type="spellStart"/>
      <w:r w:rsidRPr="009C2DB8">
        <w:rPr>
          <w:sz w:val="28"/>
          <w:szCs w:val="28"/>
        </w:rPr>
        <w:t>софинансирования</w:t>
      </w:r>
      <w:proofErr w:type="spellEnd"/>
      <w:r w:rsidRPr="009C2DB8">
        <w:rPr>
          <w:sz w:val="28"/>
          <w:szCs w:val="28"/>
        </w:rPr>
        <w:t xml:space="preserve"> за счет указанных средств определены на основе анализа прогнозных показателей, пре</w:t>
      </w:r>
      <w:r w:rsidRPr="009C2DB8">
        <w:rPr>
          <w:sz w:val="28"/>
          <w:szCs w:val="28"/>
        </w:rPr>
        <w:t>д</w:t>
      </w:r>
      <w:r w:rsidRPr="009C2DB8">
        <w:rPr>
          <w:sz w:val="28"/>
          <w:szCs w:val="28"/>
        </w:rPr>
        <w:t>ставленных органами местного самоуправления Республики Тыва.</w:t>
      </w:r>
    </w:p>
    <w:p w:rsidR="009C2DB8" w:rsidRDefault="009C2DB8" w:rsidP="009C2DB8">
      <w:pPr>
        <w:pStyle w:val="ConsPlusNormal"/>
        <w:contextualSpacing/>
        <w:jc w:val="center"/>
        <w:rPr>
          <w:bCs/>
          <w:sz w:val="28"/>
          <w:szCs w:val="28"/>
        </w:rPr>
      </w:pPr>
    </w:p>
    <w:p w:rsidR="00522C00" w:rsidRDefault="00522C00" w:rsidP="009C2DB8">
      <w:pPr>
        <w:pStyle w:val="ConsPlusNormal"/>
        <w:contextualSpacing/>
        <w:jc w:val="center"/>
        <w:rPr>
          <w:bCs/>
          <w:sz w:val="28"/>
          <w:szCs w:val="28"/>
        </w:rPr>
      </w:pPr>
      <w:r w:rsidRPr="009C2DB8">
        <w:rPr>
          <w:bCs/>
          <w:sz w:val="28"/>
          <w:szCs w:val="28"/>
          <w:lang w:val="en-US"/>
        </w:rPr>
        <w:t>V</w:t>
      </w:r>
      <w:r w:rsidRPr="009C2DB8">
        <w:rPr>
          <w:bCs/>
          <w:sz w:val="28"/>
          <w:szCs w:val="28"/>
        </w:rPr>
        <w:t>. Трудовые ресурсы Подпрограммы</w:t>
      </w:r>
    </w:p>
    <w:p w:rsidR="009C2DB8" w:rsidRPr="009C2DB8" w:rsidRDefault="009C2DB8" w:rsidP="009C2DB8">
      <w:pPr>
        <w:pStyle w:val="ConsPlusNormal"/>
        <w:contextualSpacing/>
        <w:jc w:val="center"/>
        <w:rPr>
          <w:bCs/>
          <w:sz w:val="28"/>
          <w:szCs w:val="28"/>
        </w:rPr>
      </w:pPr>
    </w:p>
    <w:p w:rsidR="00522C00" w:rsidRPr="009C2DB8" w:rsidRDefault="00522C00" w:rsidP="009C2DB8">
      <w:pPr>
        <w:pStyle w:val="ConsPlusNormal"/>
        <w:ind w:firstLine="709"/>
        <w:contextualSpacing/>
        <w:jc w:val="both"/>
        <w:rPr>
          <w:bCs/>
          <w:sz w:val="28"/>
          <w:szCs w:val="28"/>
        </w:rPr>
      </w:pPr>
      <w:proofErr w:type="gramStart"/>
      <w:r w:rsidRPr="009C2DB8">
        <w:rPr>
          <w:bCs/>
          <w:sz w:val="28"/>
          <w:szCs w:val="28"/>
        </w:rPr>
        <w:t>В целях своевременной и полной реализации запланированных мероприятий Подпрограммы за каждым муниципальным районом Республики Тыва, на террит</w:t>
      </w:r>
      <w:r w:rsidRPr="009C2DB8">
        <w:rPr>
          <w:bCs/>
          <w:sz w:val="28"/>
          <w:szCs w:val="28"/>
        </w:rPr>
        <w:t>о</w:t>
      </w:r>
      <w:r w:rsidRPr="009C2DB8">
        <w:rPr>
          <w:bCs/>
          <w:sz w:val="28"/>
          <w:szCs w:val="28"/>
        </w:rPr>
        <w:t>рии которого расположено сельское поселение, распоряжением Правительства Ре</w:t>
      </w:r>
      <w:r w:rsidRPr="009C2DB8">
        <w:rPr>
          <w:bCs/>
          <w:sz w:val="28"/>
          <w:szCs w:val="28"/>
        </w:rPr>
        <w:t>с</w:t>
      </w:r>
      <w:r w:rsidRPr="009C2DB8">
        <w:rPr>
          <w:bCs/>
          <w:sz w:val="28"/>
          <w:szCs w:val="28"/>
        </w:rPr>
        <w:t>публики Тыва закрепляются ответственные кураторы из числа членов Правительс</w:t>
      </w:r>
      <w:r w:rsidRPr="009C2DB8">
        <w:rPr>
          <w:bCs/>
          <w:sz w:val="28"/>
          <w:szCs w:val="28"/>
        </w:rPr>
        <w:t>т</w:t>
      </w:r>
      <w:r w:rsidRPr="009C2DB8">
        <w:rPr>
          <w:bCs/>
          <w:sz w:val="28"/>
          <w:szCs w:val="28"/>
        </w:rPr>
        <w:t>ва Республики Тыва, государственных гражданских служащих Республики Тыва, а также депутатов Верховного Хурала (парламента) Республики Тыва, представителей научных и общественных организаций.</w:t>
      </w:r>
      <w:proofErr w:type="gramEnd"/>
    </w:p>
    <w:p w:rsidR="00522C00" w:rsidRPr="009C2DB8" w:rsidRDefault="00522C00" w:rsidP="009C2DB8">
      <w:pPr>
        <w:pStyle w:val="ConsPlusNormal"/>
        <w:ind w:firstLine="709"/>
        <w:contextualSpacing/>
        <w:jc w:val="both"/>
        <w:rPr>
          <w:bCs/>
          <w:sz w:val="28"/>
          <w:szCs w:val="28"/>
        </w:rPr>
      </w:pPr>
      <w:r w:rsidRPr="009C2DB8">
        <w:rPr>
          <w:bCs/>
          <w:sz w:val="28"/>
          <w:szCs w:val="28"/>
        </w:rPr>
        <w:t>Для обеспечения реализации мероприятий Подпрограммы планируется д</w:t>
      </w:r>
      <w:r w:rsidRPr="009C2DB8">
        <w:rPr>
          <w:bCs/>
          <w:sz w:val="28"/>
          <w:szCs w:val="28"/>
        </w:rPr>
        <w:t>о</w:t>
      </w:r>
      <w:r w:rsidRPr="009C2DB8">
        <w:rPr>
          <w:bCs/>
          <w:sz w:val="28"/>
          <w:szCs w:val="28"/>
        </w:rPr>
        <w:t>полнительное обучение специалистов муниципальных районов Республики Тыва и участников Подпрограммы из числа жителей сельских поселений, в том числе бе</w:t>
      </w:r>
      <w:r w:rsidRPr="009C2DB8">
        <w:rPr>
          <w:bCs/>
          <w:sz w:val="28"/>
          <w:szCs w:val="28"/>
        </w:rPr>
        <w:t>з</w:t>
      </w:r>
      <w:r w:rsidRPr="009C2DB8">
        <w:rPr>
          <w:bCs/>
          <w:sz w:val="28"/>
          <w:szCs w:val="28"/>
        </w:rPr>
        <w:t>работных граждан, с последующим трудоустройством.</w:t>
      </w:r>
    </w:p>
    <w:p w:rsidR="00522C00" w:rsidRPr="009C2DB8" w:rsidRDefault="00522C00" w:rsidP="009C2DB8">
      <w:pPr>
        <w:pStyle w:val="ConsPlusNormal"/>
        <w:ind w:firstLine="709"/>
        <w:contextualSpacing/>
        <w:jc w:val="both"/>
        <w:rPr>
          <w:bCs/>
          <w:sz w:val="28"/>
          <w:szCs w:val="28"/>
        </w:rPr>
      </w:pPr>
      <w:r w:rsidRPr="009C2DB8">
        <w:rPr>
          <w:bCs/>
          <w:sz w:val="28"/>
          <w:szCs w:val="28"/>
        </w:rPr>
        <w:t xml:space="preserve">Будут созданы новые субъекты предпринимательства в сельском хозяйстве в </w:t>
      </w:r>
      <w:r w:rsidRPr="009C2DB8">
        <w:rPr>
          <w:bCs/>
          <w:sz w:val="28"/>
          <w:szCs w:val="28"/>
        </w:rPr>
        <w:lastRenderedPageBreak/>
        <w:t>форме малых форм хозяйствования, открыты новые торговые точки в сельских п</w:t>
      </w:r>
      <w:r w:rsidRPr="009C2DB8">
        <w:rPr>
          <w:bCs/>
          <w:sz w:val="28"/>
          <w:szCs w:val="28"/>
        </w:rPr>
        <w:t>о</w:t>
      </w:r>
      <w:r w:rsidRPr="009C2DB8">
        <w:rPr>
          <w:bCs/>
          <w:sz w:val="28"/>
          <w:szCs w:val="28"/>
        </w:rPr>
        <w:t>селениях.</w:t>
      </w:r>
    </w:p>
    <w:p w:rsidR="00522C00" w:rsidRPr="009C2DB8" w:rsidRDefault="00522C00" w:rsidP="009C2DB8">
      <w:pPr>
        <w:pStyle w:val="ConsPlusNormal"/>
        <w:ind w:firstLine="709"/>
        <w:contextualSpacing/>
        <w:jc w:val="both"/>
        <w:rPr>
          <w:bCs/>
          <w:sz w:val="28"/>
          <w:szCs w:val="28"/>
        </w:rPr>
      </w:pPr>
      <w:r w:rsidRPr="009C2DB8">
        <w:rPr>
          <w:bCs/>
          <w:sz w:val="28"/>
          <w:szCs w:val="28"/>
        </w:rPr>
        <w:t>Требуется консолидация усилий жителей сельских поселений по участию в конкурсе на поддержку реализации комплексных проектов развития сельских пос</w:t>
      </w:r>
      <w:r w:rsidRPr="009C2DB8">
        <w:rPr>
          <w:bCs/>
          <w:sz w:val="28"/>
          <w:szCs w:val="28"/>
        </w:rPr>
        <w:t>е</w:t>
      </w:r>
      <w:r w:rsidRPr="009C2DB8">
        <w:rPr>
          <w:bCs/>
          <w:sz w:val="28"/>
          <w:szCs w:val="28"/>
        </w:rPr>
        <w:t>лений.</w:t>
      </w:r>
    </w:p>
    <w:p w:rsidR="00522C00" w:rsidRPr="009C2DB8" w:rsidRDefault="00522C00" w:rsidP="009C2DB8">
      <w:pPr>
        <w:pStyle w:val="ConsPlusNormal"/>
        <w:contextualSpacing/>
        <w:jc w:val="center"/>
        <w:rPr>
          <w:bCs/>
          <w:sz w:val="28"/>
          <w:szCs w:val="28"/>
        </w:rPr>
      </w:pPr>
    </w:p>
    <w:p w:rsidR="00522C00" w:rsidRDefault="00522C00" w:rsidP="009C2DB8">
      <w:pPr>
        <w:pStyle w:val="ConsPlusNormal"/>
        <w:contextualSpacing/>
        <w:jc w:val="center"/>
        <w:rPr>
          <w:bCs/>
          <w:sz w:val="28"/>
          <w:szCs w:val="28"/>
        </w:rPr>
      </w:pPr>
      <w:r w:rsidRPr="009C2DB8">
        <w:rPr>
          <w:bCs/>
          <w:sz w:val="28"/>
          <w:szCs w:val="28"/>
          <w:lang w:val="en-US"/>
        </w:rPr>
        <w:t>VI</w:t>
      </w:r>
      <w:r w:rsidRPr="009C2DB8">
        <w:rPr>
          <w:bCs/>
          <w:sz w:val="28"/>
          <w:szCs w:val="28"/>
        </w:rPr>
        <w:t>. Механизм реализации Подпрограммы</w:t>
      </w:r>
    </w:p>
    <w:p w:rsidR="009C2DB8" w:rsidRPr="009C2DB8" w:rsidRDefault="009C2DB8" w:rsidP="009C2DB8">
      <w:pPr>
        <w:pStyle w:val="ConsPlusNormal"/>
        <w:contextualSpacing/>
        <w:jc w:val="center"/>
        <w:rPr>
          <w:bCs/>
          <w:sz w:val="28"/>
          <w:szCs w:val="28"/>
        </w:rPr>
      </w:pPr>
    </w:p>
    <w:p w:rsidR="00522C00" w:rsidRPr="009C2DB8" w:rsidRDefault="00522C00" w:rsidP="009C2DB8">
      <w:pPr>
        <w:pStyle w:val="ConsPlusNormal"/>
        <w:ind w:firstLine="709"/>
        <w:contextualSpacing/>
        <w:jc w:val="both"/>
        <w:rPr>
          <w:bCs/>
          <w:sz w:val="28"/>
          <w:szCs w:val="28"/>
        </w:rPr>
      </w:pPr>
      <w:r w:rsidRPr="009C2DB8">
        <w:rPr>
          <w:bCs/>
          <w:sz w:val="28"/>
          <w:szCs w:val="28"/>
        </w:rPr>
        <w:t>Основным механизмом реализации Подпрограммы является организация ин</w:t>
      </w:r>
      <w:r w:rsidRPr="009C2DB8">
        <w:rPr>
          <w:bCs/>
          <w:sz w:val="28"/>
          <w:szCs w:val="28"/>
        </w:rPr>
        <w:t>и</w:t>
      </w:r>
      <w:r w:rsidRPr="009C2DB8">
        <w:rPr>
          <w:bCs/>
          <w:sz w:val="28"/>
          <w:szCs w:val="28"/>
        </w:rPr>
        <w:t>циативных проектов, направленных на решение задач в сельской местности в ра</w:t>
      </w:r>
      <w:r w:rsidRPr="009C2DB8">
        <w:rPr>
          <w:bCs/>
          <w:sz w:val="28"/>
          <w:szCs w:val="28"/>
        </w:rPr>
        <w:t>м</w:t>
      </w:r>
      <w:r w:rsidRPr="009C2DB8">
        <w:rPr>
          <w:bCs/>
          <w:sz w:val="28"/>
          <w:szCs w:val="28"/>
        </w:rPr>
        <w:t>ках мероприятий Подпрограммы.</w:t>
      </w:r>
    </w:p>
    <w:p w:rsidR="00522C00" w:rsidRPr="009C2DB8" w:rsidRDefault="00522C00" w:rsidP="009C2DB8">
      <w:pPr>
        <w:pStyle w:val="ConsPlusNormal"/>
        <w:ind w:firstLine="709"/>
        <w:contextualSpacing/>
        <w:jc w:val="both"/>
        <w:rPr>
          <w:bCs/>
          <w:sz w:val="28"/>
          <w:szCs w:val="28"/>
        </w:rPr>
      </w:pPr>
      <w:r w:rsidRPr="009C2DB8">
        <w:rPr>
          <w:bCs/>
          <w:sz w:val="28"/>
          <w:szCs w:val="28"/>
        </w:rPr>
        <w:t>Мероприятия Подпрограммы реализуются посредством проведения конкур</w:t>
      </w:r>
      <w:r w:rsidRPr="009C2DB8">
        <w:rPr>
          <w:bCs/>
          <w:sz w:val="28"/>
          <w:szCs w:val="28"/>
        </w:rPr>
        <w:t>с</w:t>
      </w:r>
      <w:r w:rsidRPr="009C2DB8">
        <w:rPr>
          <w:bCs/>
          <w:sz w:val="28"/>
          <w:szCs w:val="28"/>
        </w:rPr>
        <w:t>ных процедур. Предполагается проведение конкурсов двух типов. К первому типу конкурсов относятся поддержка и реализация экономических проектов. Второй тип конкурсов направлен на реализацию социальных проектов по развитию базовых объектов инфраструктуры села.</w:t>
      </w:r>
    </w:p>
    <w:p w:rsidR="00522C00" w:rsidRPr="009C2DB8" w:rsidRDefault="00522C00" w:rsidP="009C2DB8">
      <w:pPr>
        <w:pStyle w:val="ConsPlusNormal"/>
        <w:ind w:firstLine="709"/>
        <w:contextualSpacing/>
        <w:jc w:val="both"/>
        <w:rPr>
          <w:bCs/>
          <w:sz w:val="28"/>
          <w:szCs w:val="28"/>
        </w:rPr>
      </w:pPr>
      <w:r w:rsidRPr="009C2DB8">
        <w:rPr>
          <w:bCs/>
          <w:sz w:val="28"/>
          <w:szCs w:val="28"/>
        </w:rPr>
        <w:t>Конкурсы проводятся на основании специально разработанных процедур, з</w:t>
      </w:r>
      <w:r w:rsidRPr="009C2DB8">
        <w:rPr>
          <w:bCs/>
          <w:sz w:val="28"/>
          <w:szCs w:val="28"/>
        </w:rPr>
        <w:t>а</w:t>
      </w:r>
      <w:r w:rsidRPr="009C2DB8">
        <w:rPr>
          <w:bCs/>
          <w:sz w:val="28"/>
          <w:szCs w:val="28"/>
        </w:rPr>
        <w:t>крепленных нормативными правовыми актами Правительства Республики Тыва, о</w:t>
      </w:r>
      <w:r w:rsidRPr="009C2DB8">
        <w:rPr>
          <w:bCs/>
          <w:sz w:val="28"/>
          <w:szCs w:val="28"/>
        </w:rPr>
        <w:t>р</w:t>
      </w:r>
      <w:r w:rsidRPr="009C2DB8">
        <w:rPr>
          <w:bCs/>
          <w:sz w:val="28"/>
          <w:szCs w:val="28"/>
        </w:rPr>
        <w:t>ганов исполнительной власти Республики Тыва, и регламентируют критерии пол</w:t>
      </w:r>
      <w:r w:rsidRPr="009C2DB8">
        <w:rPr>
          <w:bCs/>
          <w:sz w:val="28"/>
          <w:szCs w:val="28"/>
        </w:rPr>
        <w:t>у</w:t>
      </w:r>
      <w:r w:rsidRPr="009C2DB8">
        <w:rPr>
          <w:bCs/>
          <w:sz w:val="28"/>
          <w:szCs w:val="28"/>
        </w:rPr>
        <w:t>чения грантов и (или) субсидий на реализацию проектов в рамках мероприятий Подпрограммы.</w:t>
      </w:r>
    </w:p>
    <w:p w:rsidR="00522C00" w:rsidRPr="009C2DB8" w:rsidRDefault="00522C00" w:rsidP="009C2DB8">
      <w:pPr>
        <w:pStyle w:val="ConsPlusNormal"/>
        <w:ind w:firstLine="709"/>
        <w:contextualSpacing/>
        <w:jc w:val="both"/>
        <w:rPr>
          <w:bCs/>
          <w:sz w:val="28"/>
          <w:szCs w:val="28"/>
        </w:rPr>
      </w:pPr>
      <w:r w:rsidRPr="009C2DB8">
        <w:rPr>
          <w:bCs/>
          <w:sz w:val="28"/>
          <w:szCs w:val="28"/>
        </w:rPr>
        <w:t>Министерство сельского хозяйства и продовольствия Республики Тыва явл</w:t>
      </w:r>
      <w:r w:rsidRPr="009C2DB8">
        <w:rPr>
          <w:bCs/>
          <w:sz w:val="28"/>
          <w:szCs w:val="28"/>
        </w:rPr>
        <w:t>я</w:t>
      </w:r>
      <w:r w:rsidRPr="009C2DB8">
        <w:rPr>
          <w:bCs/>
          <w:sz w:val="28"/>
          <w:szCs w:val="28"/>
        </w:rPr>
        <w:t xml:space="preserve">ется организатором конкурсов в рамках мероприятий </w:t>
      </w:r>
      <w:proofErr w:type="gramStart"/>
      <w:r w:rsidRPr="009C2DB8">
        <w:rPr>
          <w:bCs/>
          <w:sz w:val="28"/>
          <w:szCs w:val="28"/>
        </w:rPr>
        <w:t>Подпрограммы</w:t>
      </w:r>
      <w:proofErr w:type="gramEnd"/>
      <w:r w:rsidRPr="009C2DB8">
        <w:rPr>
          <w:bCs/>
          <w:sz w:val="28"/>
          <w:szCs w:val="28"/>
        </w:rPr>
        <w:t xml:space="preserve"> и обеспечив</w:t>
      </w:r>
      <w:r w:rsidRPr="009C2DB8">
        <w:rPr>
          <w:bCs/>
          <w:sz w:val="28"/>
          <w:szCs w:val="28"/>
        </w:rPr>
        <w:t>а</w:t>
      </w:r>
      <w:r w:rsidRPr="009C2DB8">
        <w:rPr>
          <w:bCs/>
          <w:sz w:val="28"/>
          <w:szCs w:val="28"/>
        </w:rPr>
        <w:t>ют прием, учет и хранение поступивших заявок от муниципальных районов Респу</w:t>
      </w:r>
      <w:r w:rsidRPr="009C2DB8">
        <w:rPr>
          <w:bCs/>
          <w:sz w:val="28"/>
          <w:szCs w:val="28"/>
        </w:rPr>
        <w:t>б</w:t>
      </w:r>
      <w:r w:rsidRPr="009C2DB8">
        <w:rPr>
          <w:bCs/>
          <w:sz w:val="28"/>
          <w:szCs w:val="28"/>
        </w:rPr>
        <w:t>лики Тыва.</w:t>
      </w:r>
    </w:p>
    <w:p w:rsidR="00522C00" w:rsidRPr="009C2DB8" w:rsidRDefault="00522C00" w:rsidP="009C2DB8">
      <w:pPr>
        <w:pStyle w:val="ConsPlusNormal"/>
        <w:ind w:firstLine="709"/>
        <w:contextualSpacing/>
        <w:jc w:val="both"/>
        <w:rPr>
          <w:bCs/>
          <w:sz w:val="28"/>
          <w:szCs w:val="28"/>
        </w:rPr>
      </w:pPr>
      <w:r w:rsidRPr="009C2DB8">
        <w:rPr>
          <w:bCs/>
          <w:sz w:val="28"/>
          <w:szCs w:val="28"/>
        </w:rPr>
        <w:t xml:space="preserve">Конкурсный отбор инициативных и иных проектов осуществляет комиссия </w:t>
      </w:r>
      <w:r w:rsidRPr="009C2DB8">
        <w:rPr>
          <w:sz w:val="28"/>
          <w:szCs w:val="28"/>
        </w:rPr>
        <w:t>по отбору проектов развития сельских территорий и распределению субсидий муниц</w:t>
      </w:r>
      <w:r w:rsidRPr="009C2DB8">
        <w:rPr>
          <w:sz w:val="28"/>
          <w:szCs w:val="28"/>
        </w:rPr>
        <w:t>и</w:t>
      </w:r>
      <w:r w:rsidRPr="009C2DB8">
        <w:rPr>
          <w:sz w:val="28"/>
          <w:szCs w:val="28"/>
        </w:rPr>
        <w:t xml:space="preserve">пальным районам Республики Тыва в рамках </w:t>
      </w:r>
      <w:r w:rsidR="0028643A">
        <w:rPr>
          <w:sz w:val="28"/>
          <w:szCs w:val="28"/>
        </w:rPr>
        <w:t>г</w:t>
      </w:r>
      <w:r w:rsidRPr="009C2DB8">
        <w:rPr>
          <w:sz w:val="28"/>
          <w:szCs w:val="28"/>
        </w:rPr>
        <w:t>осударственной программы Респу</w:t>
      </w:r>
      <w:r w:rsidRPr="009C2DB8">
        <w:rPr>
          <w:sz w:val="28"/>
          <w:szCs w:val="28"/>
        </w:rPr>
        <w:t>б</w:t>
      </w:r>
      <w:r w:rsidRPr="009C2DB8">
        <w:rPr>
          <w:sz w:val="28"/>
          <w:szCs w:val="28"/>
        </w:rPr>
        <w:t xml:space="preserve">лики Тыва </w:t>
      </w:r>
      <w:r w:rsidR="00BC4C6E" w:rsidRPr="009C2DB8">
        <w:rPr>
          <w:sz w:val="28"/>
          <w:szCs w:val="28"/>
        </w:rPr>
        <w:t>«</w:t>
      </w:r>
      <w:r w:rsidRPr="009C2DB8">
        <w:rPr>
          <w:sz w:val="28"/>
          <w:szCs w:val="28"/>
        </w:rPr>
        <w:t>Комплексное развитие сельских территорий</w:t>
      </w:r>
      <w:r w:rsidR="00BC4C6E" w:rsidRPr="009C2DB8">
        <w:rPr>
          <w:sz w:val="28"/>
          <w:szCs w:val="28"/>
        </w:rPr>
        <w:t>»</w:t>
      </w:r>
      <w:r w:rsidRPr="009C2DB8">
        <w:rPr>
          <w:sz w:val="28"/>
          <w:szCs w:val="28"/>
        </w:rPr>
        <w:t>, которая создается норм</w:t>
      </w:r>
      <w:r w:rsidRPr="009C2DB8">
        <w:rPr>
          <w:sz w:val="28"/>
          <w:szCs w:val="28"/>
        </w:rPr>
        <w:t>а</w:t>
      </w:r>
      <w:r w:rsidRPr="009C2DB8">
        <w:rPr>
          <w:sz w:val="28"/>
          <w:szCs w:val="28"/>
        </w:rPr>
        <w:t>тивным правовым актом Правительства Республики Тыва</w:t>
      </w:r>
      <w:r w:rsidRPr="009C2DB8">
        <w:rPr>
          <w:bCs/>
          <w:sz w:val="28"/>
          <w:szCs w:val="28"/>
        </w:rPr>
        <w:t>.</w:t>
      </w:r>
    </w:p>
    <w:p w:rsidR="00522C00" w:rsidRPr="009C2DB8" w:rsidRDefault="00522C00" w:rsidP="009C2DB8">
      <w:pPr>
        <w:pStyle w:val="ConsPlusNormal"/>
        <w:ind w:firstLine="709"/>
        <w:contextualSpacing/>
        <w:jc w:val="both"/>
        <w:rPr>
          <w:bCs/>
          <w:sz w:val="28"/>
          <w:szCs w:val="28"/>
        </w:rPr>
      </w:pPr>
      <w:r w:rsidRPr="009C2DB8">
        <w:rPr>
          <w:bCs/>
          <w:sz w:val="28"/>
          <w:szCs w:val="28"/>
        </w:rPr>
        <w:t>Мониторинг и оценка проектов осуществляются на основе отчетов (пр</w:t>
      </w:r>
      <w:r w:rsidRPr="009C2DB8">
        <w:rPr>
          <w:bCs/>
          <w:sz w:val="28"/>
          <w:szCs w:val="28"/>
        </w:rPr>
        <w:t>о</w:t>
      </w:r>
      <w:r w:rsidRPr="009C2DB8">
        <w:rPr>
          <w:bCs/>
          <w:sz w:val="28"/>
          <w:szCs w:val="28"/>
        </w:rPr>
        <w:t>граммных и финансовых), участия в мероприятиях выполняемых проектов ответс</w:t>
      </w:r>
      <w:r w:rsidRPr="009C2DB8">
        <w:rPr>
          <w:bCs/>
          <w:sz w:val="28"/>
          <w:szCs w:val="28"/>
        </w:rPr>
        <w:t>т</w:t>
      </w:r>
      <w:r w:rsidRPr="009C2DB8">
        <w:rPr>
          <w:bCs/>
          <w:sz w:val="28"/>
          <w:szCs w:val="28"/>
        </w:rPr>
        <w:t>венными кураторами и членами рабочих групп согласно закреплению. Мониторинг Подпрограммы позволит выявить сильные и слабые стороны организации работы над Подпрограммой, при необходимости, корректировку процесса организации р</w:t>
      </w:r>
      <w:r w:rsidRPr="009C2DB8">
        <w:rPr>
          <w:bCs/>
          <w:sz w:val="28"/>
          <w:szCs w:val="28"/>
        </w:rPr>
        <w:t>а</w:t>
      </w:r>
      <w:r w:rsidRPr="009C2DB8">
        <w:rPr>
          <w:bCs/>
          <w:sz w:val="28"/>
          <w:szCs w:val="28"/>
        </w:rPr>
        <w:t>боты над Подпрограммой.</w:t>
      </w:r>
    </w:p>
    <w:p w:rsidR="00D60771" w:rsidRPr="009C2DB8" w:rsidRDefault="00D60771" w:rsidP="009C2DB8">
      <w:pPr>
        <w:pStyle w:val="ConsPlusNormal"/>
        <w:contextualSpacing/>
        <w:jc w:val="center"/>
        <w:rPr>
          <w:bCs/>
          <w:sz w:val="28"/>
          <w:szCs w:val="28"/>
        </w:rPr>
      </w:pPr>
    </w:p>
    <w:p w:rsidR="009C2DB8" w:rsidRDefault="009C2DB8" w:rsidP="009C2DB8">
      <w:pPr>
        <w:pStyle w:val="ConsPlusNormal"/>
        <w:contextualSpacing/>
        <w:jc w:val="center"/>
        <w:rPr>
          <w:bCs/>
          <w:sz w:val="28"/>
          <w:szCs w:val="28"/>
        </w:rPr>
      </w:pPr>
      <w:r>
        <w:rPr>
          <w:bCs/>
          <w:sz w:val="28"/>
          <w:szCs w:val="28"/>
          <w:lang w:val="en-US"/>
        </w:rPr>
        <w:t>VII</w:t>
      </w:r>
      <w:r>
        <w:rPr>
          <w:bCs/>
          <w:sz w:val="28"/>
          <w:szCs w:val="28"/>
        </w:rPr>
        <w:t xml:space="preserve">. </w:t>
      </w:r>
      <w:r w:rsidR="00522C00" w:rsidRPr="009C2DB8">
        <w:rPr>
          <w:bCs/>
          <w:sz w:val="28"/>
          <w:szCs w:val="28"/>
        </w:rPr>
        <w:t xml:space="preserve">Оценка социально-экономической </w:t>
      </w:r>
    </w:p>
    <w:p w:rsidR="00522C00" w:rsidRDefault="00522C00" w:rsidP="009C2DB8">
      <w:pPr>
        <w:pStyle w:val="ConsPlusNormal"/>
        <w:contextualSpacing/>
        <w:jc w:val="center"/>
        <w:rPr>
          <w:bCs/>
          <w:sz w:val="28"/>
          <w:szCs w:val="28"/>
        </w:rPr>
      </w:pPr>
      <w:r w:rsidRPr="009C2DB8">
        <w:rPr>
          <w:bCs/>
          <w:sz w:val="28"/>
          <w:szCs w:val="28"/>
        </w:rPr>
        <w:t>эффективности Подпрограммы</w:t>
      </w:r>
    </w:p>
    <w:p w:rsidR="009C2DB8" w:rsidRPr="009C2DB8" w:rsidRDefault="009C2DB8" w:rsidP="009C2DB8">
      <w:pPr>
        <w:pStyle w:val="ConsPlusNormal"/>
        <w:contextualSpacing/>
        <w:jc w:val="center"/>
        <w:rPr>
          <w:bCs/>
          <w:sz w:val="28"/>
          <w:szCs w:val="28"/>
        </w:rPr>
      </w:pPr>
    </w:p>
    <w:p w:rsidR="00522C00" w:rsidRPr="009C2DB8" w:rsidRDefault="00522C00" w:rsidP="009C2DB8">
      <w:pPr>
        <w:pStyle w:val="ConsPlusNormal"/>
        <w:ind w:firstLine="709"/>
        <w:contextualSpacing/>
        <w:jc w:val="both"/>
        <w:rPr>
          <w:bCs/>
          <w:sz w:val="28"/>
          <w:szCs w:val="28"/>
        </w:rPr>
      </w:pPr>
      <w:r w:rsidRPr="009C2DB8">
        <w:rPr>
          <w:bCs/>
          <w:sz w:val="28"/>
          <w:szCs w:val="28"/>
        </w:rPr>
        <w:t>В результате реализации Подпрограммы с учетом объективных причин сн</w:t>
      </w:r>
      <w:r w:rsidRPr="009C2DB8">
        <w:rPr>
          <w:bCs/>
          <w:sz w:val="28"/>
          <w:szCs w:val="28"/>
        </w:rPr>
        <w:t>и</w:t>
      </w:r>
      <w:r w:rsidRPr="009C2DB8">
        <w:rPr>
          <w:bCs/>
          <w:sz w:val="28"/>
          <w:szCs w:val="28"/>
        </w:rPr>
        <w:t>жения численности населения в связи с миграционной составляющей и естестве</w:t>
      </w:r>
      <w:r w:rsidRPr="009C2DB8">
        <w:rPr>
          <w:bCs/>
          <w:sz w:val="28"/>
          <w:szCs w:val="28"/>
        </w:rPr>
        <w:t>н</w:t>
      </w:r>
      <w:r w:rsidRPr="009C2DB8">
        <w:rPr>
          <w:bCs/>
          <w:sz w:val="28"/>
          <w:szCs w:val="28"/>
        </w:rPr>
        <w:t>ной убылью предполагается сохранить численность населения в населенных пун</w:t>
      </w:r>
      <w:r w:rsidRPr="009C2DB8">
        <w:rPr>
          <w:bCs/>
          <w:sz w:val="28"/>
          <w:szCs w:val="28"/>
        </w:rPr>
        <w:t>к</w:t>
      </w:r>
      <w:r w:rsidRPr="009C2DB8">
        <w:rPr>
          <w:bCs/>
          <w:sz w:val="28"/>
          <w:szCs w:val="28"/>
        </w:rPr>
        <w:t>тах, включенных в Подпрограмму, на уровне 46,3</w:t>
      </w:r>
      <w:r w:rsidR="009C2DB8">
        <w:rPr>
          <w:bCs/>
          <w:sz w:val="28"/>
          <w:szCs w:val="28"/>
        </w:rPr>
        <w:t xml:space="preserve"> процента</w:t>
      </w:r>
      <w:r w:rsidRPr="009C2DB8">
        <w:rPr>
          <w:bCs/>
          <w:sz w:val="28"/>
          <w:szCs w:val="28"/>
        </w:rPr>
        <w:t xml:space="preserve"> от всего населения Ре</w:t>
      </w:r>
      <w:r w:rsidRPr="009C2DB8">
        <w:rPr>
          <w:bCs/>
          <w:sz w:val="28"/>
          <w:szCs w:val="28"/>
        </w:rPr>
        <w:t>с</w:t>
      </w:r>
      <w:r w:rsidRPr="009C2DB8">
        <w:rPr>
          <w:bCs/>
          <w:sz w:val="28"/>
          <w:szCs w:val="28"/>
        </w:rPr>
        <w:t>публики Тыва. Реализация мероприятий в рамках Подпрограммы позволит улу</w:t>
      </w:r>
      <w:r w:rsidRPr="009C2DB8">
        <w:rPr>
          <w:bCs/>
          <w:sz w:val="28"/>
          <w:szCs w:val="28"/>
        </w:rPr>
        <w:t>ч</w:t>
      </w:r>
      <w:r w:rsidRPr="009C2DB8">
        <w:rPr>
          <w:bCs/>
          <w:sz w:val="28"/>
          <w:szCs w:val="28"/>
        </w:rPr>
        <w:lastRenderedPageBreak/>
        <w:t>шить материально-техническое состояние объектов социально-культурной сферы, доступ населения к получению услуг района, здравоохранения, культуры. Своевр</w:t>
      </w:r>
      <w:r w:rsidRPr="009C2DB8">
        <w:rPr>
          <w:bCs/>
          <w:sz w:val="28"/>
          <w:szCs w:val="28"/>
        </w:rPr>
        <w:t>е</w:t>
      </w:r>
      <w:r w:rsidRPr="009C2DB8">
        <w:rPr>
          <w:bCs/>
          <w:sz w:val="28"/>
          <w:szCs w:val="28"/>
        </w:rPr>
        <w:t>менная модернизация, ввод дополнительных мощностей позволят бесперебойно обеспечивать электроснабжением населенные пункты. Ряд населенных пунктов б</w:t>
      </w:r>
      <w:r w:rsidRPr="009C2DB8">
        <w:rPr>
          <w:bCs/>
          <w:sz w:val="28"/>
          <w:szCs w:val="28"/>
        </w:rPr>
        <w:t>у</w:t>
      </w:r>
      <w:r w:rsidRPr="009C2DB8">
        <w:rPr>
          <w:bCs/>
          <w:sz w:val="28"/>
          <w:szCs w:val="28"/>
        </w:rPr>
        <w:t xml:space="preserve">дет обеспечен доступом к информационно-телекоммуникационной сети </w:t>
      </w:r>
      <w:r w:rsidR="00BC4C6E" w:rsidRPr="009C2DB8">
        <w:rPr>
          <w:bCs/>
          <w:sz w:val="28"/>
          <w:szCs w:val="28"/>
        </w:rPr>
        <w:t>«</w:t>
      </w:r>
      <w:r w:rsidRPr="009C2DB8">
        <w:rPr>
          <w:bCs/>
          <w:sz w:val="28"/>
          <w:szCs w:val="28"/>
        </w:rPr>
        <w:t>Инте</w:t>
      </w:r>
      <w:r w:rsidRPr="009C2DB8">
        <w:rPr>
          <w:bCs/>
          <w:sz w:val="28"/>
          <w:szCs w:val="28"/>
        </w:rPr>
        <w:t>р</w:t>
      </w:r>
      <w:r w:rsidRPr="009C2DB8">
        <w:rPr>
          <w:bCs/>
          <w:sz w:val="28"/>
          <w:szCs w:val="28"/>
        </w:rPr>
        <w:t>нет</w:t>
      </w:r>
      <w:r w:rsidR="00BC4C6E" w:rsidRPr="009C2DB8">
        <w:rPr>
          <w:bCs/>
          <w:sz w:val="28"/>
          <w:szCs w:val="28"/>
        </w:rPr>
        <w:t>»</w:t>
      </w:r>
      <w:r w:rsidRPr="009C2DB8">
        <w:rPr>
          <w:bCs/>
          <w:sz w:val="28"/>
          <w:szCs w:val="28"/>
        </w:rPr>
        <w:t>, население будет иметь возможность получать государственные и муниципал</w:t>
      </w:r>
      <w:r w:rsidRPr="009C2DB8">
        <w:rPr>
          <w:bCs/>
          <w:sz w:val="28"/>
          <w:szCs w:val="28"/>
        </w:rPr>
        <w:t>ь</w:t>
      </w:r>
      <w:r w:rsidRPr="009C2DB8">
        <w:rPr>
          <w:bCs/>
          <w:sz w:val="28"/>
          <w:szCs w:val="28"/>
        </w:rPr>
        <w:t>ные услуги в электронном виде. Государственная поддержка сельскохозяйственного производства и инициатив предпринимательства вместе с мероприятиями по сниж</w:t>
      </w:r>
      <w:r w:rsidRPr="009C2DB8">
        <w:rPr>
          <w:bCs/>
          <w:sz w:val="28"/>
          <w:szCs w:val="28"/>
        </w:rPr>
        <w:t>е</w:t>
      </w:r>
      <w:r w:rsidRPr="009C2DB8">
        <w:rPr>
          <w:bCs/>
          <w:sz w:val="28"/>
          <w:szCs w:val="28"/>
        </w:rPr>
        <w:t xml:space="preserve">нию безработицы позволят обеспечить занятость населения. Целевые показатели реализации Подпрограммы приведены в </w:t>
      </w:r>
      <w:r w:rsidR="0028643A">
        <w:rPr>
          <w:bCs/>
          <w:sz w:val="28"/>
          <w:szCs w:val="28"/>
        </w:rPr>
        <w:t>п</w:t>
      </w:r>
      <w:r w:rsidRPr="009C2DB8">
        <w:rPr>
          <w:bCs/>
          <w:sz w:val="28"/>
          <w:szCs w:val="28"/>
        </w:rPr>
        <w:t xml:space="preserve">риложении № </w:t>
      </w:r>
      <w:r w:rsidR="0028643A">
        <w:rPr>
          <w:bCs/>
          <w:sz w:val="28"/>
          <w:szCs w:val="28"/>
        </w:rPr>
        <w:t>1</w:t>
      </w:r>
      <w:r w:rsidRPr="009C2DB8">
        <w:rPr>
          <w:bCs/>
          <w:sz w:val="28"/>
          <w:szCs w:val="28"/>
        </w:rPr>
        <w:t xml:space="preserve"> к Программе.</w:t>
      </w:r>
    </w:p>
    <w:p w:rsidR="00522C00" w:rsidRPr="009C2DB8" w:rsidRDefault="00522C00" w:rsidP="009C2DB8">
      <w:pPr>
        <w:pStyle w:val="ConsPlusNormal"/>
        <w:ind w:firstLine="709"/>
        <w:contextualSpacing/>
        <w:jc w:val="both"/>
        <w:rPr>
          <w:bCs/>
          <w:sz w:val="28"/>
          <w:szCs w:val="28"/>
        </w:rPr>
      </w:pPr>
      <w:r w:rsidRPr="009C2DB8">
        <w:rPr>
          <w:bCs/>
          <w:sz w:val="28"/>
          <w:szCs w:val="28"/>
        </w:rPr>
        <w:t>Степень выполнения мероприятий Подпрограммы за отчетный год рассчит</w:t>
      </w:r>
      <w:r w:rsidRPr="009C2DB8">
        <w:rPr>
          <w:bCs/>
          <w:sz w:val="28"/>
          <w:szCs w:val="28"/>
        </w:rPr>
        <w:t>ы</w:t>
      </w:r>
      <w:r w:rsidRPr="009C2DB8">
        <w:rPr>
          <w:bCs/>
          <w:sz w:val="28"/>
          <w:szCs w:val="28"/>
        </w:rPr>
        <w:t>вается как отношение количества мероприятий, выполненных в отчетном году в у</w:t>
      </w:r>
      <w:r w:rsidRPr="009C2DB8">
        <w:rPr>
          <w:bCs/>
          <w:sz w:val="28"/>
          <w:szCs w:val="28"/>
        </w:rPr>
        <w:t>с</w:t>
      </w:r>
      <w:r w:rsidRPr="009C2DB8">
        <w:rPr>
          <w:bCs/>
          <w:sz w:val="28"/>
          <w:szCs w:val="28"/>
        </w:rPr>
        <w:t>тановленные сроки, к общему количеству мероприятий, предусмотренных к выпо</w:t>
      </w:r>
      <w:r w:rsidRPr="009C2DB8">
        <w:rPr>
          <w:bCs/>
          <w:sz w:val="28"/>
          <w:szCs w:val="28"/>
        </w:rPr>
        <w:t>л</w:t>
      </w:r>
      <w:r w:rsidRPr="009C2DB8">
        <w:rPr>
          <w:bCs/>
          <w:sz w:val="28"/>
          <w:szCs w:val="28"/>
        </w:rPr>
        <w:t>нению за весь период реализации Подпрограммы. Степень достижения показателей Подпрограммы рассчитывается как среднеарифметическое отношение фактических значений показателей к планируемым значениям.</w:t>
      </w:r>
    </w:p>
    <w:p w:rsidR="00522C00" w:rsidRPr="009C2DB8" w:rsidRDefault="00522C00" w:rsidP="009C2DB8">
      <w:pPr>
        <w:pStyle w:val="ConsPlusNormal"/>
        <w:ind w:firstLine="709"/>
        <w:contextualSpacing/>
        <w:jc w:val="both"/>
        <w:rPr>
          <w:bCs/>
          <w:sz w:val="28"/>
          <w:szCs w:val="28"/>
        </w:rPr>
      </w:pPr>
      <w:r w:rsidRPr="009C2DB8">
        <w:rPr>
          <w:bCs/>
          <w:sz w:val="28"/>
          <w:szCs w:val="28"/>
        </w:rPr>
        <w:t>Подпрограмма считается реализуемой с высоким уровнем эффективности, е</w:t>
      </w:r>
      <w:r w:rsidRPr="009C2DB8">
        <w:rPr>
          <w:bCs/>
          <w:sz w:val="28"/>
          <w:szCs w:val="28"/>
        </w:rPr>
        <w:t>с</w:t>
      </w:r>
      <w:r w:rsidRPr="009C2DB8">
        <w:rPr>
          <w:bCs/>
          <w:sz w:val="28"/>
          <w:szCs w:val="28"/>
        </w:rPr>
        <w:t>ли более 80</w:t>
      </w:r>
      <w:r w:rsidR="009C2DB8">
        <w:rPr>
          <w:bCs/>
          <w:sz w:val="28"/>
          <w:szCs w:val="28"/>
        </w:rPr>
        <w:t xml:space="preserve"> процентов</w:t>
      </w:r>
      <w:r w:rsidRPr="009C2DB8">
        <w:rPr>
          <w:bCs/>
          <w:sz w:val="28"/>
          <w:szCs w:val="28"/>
        </w:rPr>
        <w:t xml:space="preserve"> целевых показателей (индикаторов) оценены положительно.</w:t>
      </w:r>
    </w:p>
    <w:p w:rsidR="00522C00" w:rsidRPr="009C2DB8" w:rsidRDefault="00522C00" w:rsidP="009C2DB8">
      <w:pPr>
        <w:pStyle w:val="ConsPlusNormal"/>
        <w:ind w:firstLine="709"/>
        <w:contextualSpacing/>
        <w:jc w:val="both"/>
        <w:rPr>
          <w:bCs/>
          <w:sz w:val="28"/>
          <w:szCs w:val="28"/>
        </w:rPr>
      </w:pPr>
      <w:r w:rsidRPr="009C2DB8">
        <w:rPr>
          <w:bCs/>
          <w:sz w:val="28"/>
          <w:szCs w:val="28"/>
        </w:rPr>
        <w:t>Подпрограмма считается реализуемой со средним уровнем эффективности, если целевые показатели (индикаторы) оценены положительно в интервале от 40 до 80</w:t>
      </w:r>
      <w:r w:rsidR="009C2DB8">
        <w:rPr>
          <w:bCs/>
          <w:sz w:val="28"/>
          <w:szCs w:val="28"/>
        </w:rPr>
        <w:t xml:space="preserve"> процентов</w:t>
      </w:r>
      <w:r w:rsidRPr="009C2DB8">
        <w:rPr>
          <w:bCs/>
          <w:sz w:val="28"/>
          <w:szCs w:val="28"/>
        </w:rPr>
        <w:t>.</w:t>
      </w:r>
    </w:p>
    <w:p w:rsidR="00522C00" w:rsidRDefault="00522C00" w:rsidP="009C2DB8">
      <w:pPr>
        <w:pStyle w:val="ConsPlusNormal"/>
        <w:ind w:firstLine="709"/>
        <w:contextualSpacing/>
        <w:jc w:val="both"/>
        <w:rPr>
          <w:bCs/>
          <w:sz w:val="28"/>
          <w:szCs w:val="28"/>
        </w:rPr>
      </w:pPr>
      <w:r w:rsidRPr="009C2DB8">
        <w:rPr>
          <w:bCs/>
          <w:sz w:val="28"/>
          <w:szCs w:val="28"/>
        </w:rPr>
        <w:t>Подпрограмма считается реализуемой неэффективно, если целевые показат</w:t>
      </w:r>
      <w:r w:rsidRPr="009C2DB8">
        <w:rPr>
          <w:bCs/>
          <w:sz w:val="28"/>
          <w:szCs w:val="28"/>
        </w:rPr>
        <w:t>е</w:t>
      </w:r>
      <w:r w:rsidRPr="009C2DB8">
        <w:rPr>
          <w:bCs/>
          <w:sz w:val="28"/>
          <w:szCs w:val="28"/>
        </w:rPr>
        <w:t>ли (индикаторы) оценены положительно менее 40</w:t>
      </w:r>
      <w:r w:rsidR="009C2DB8">
        <w:rPr>
          <w:bCs/>
          <w:sz w:val="28"/>
          <w:szCs w:val="28"/>
        </w:rPr>
        <w:t xml:space="preserve"> процентов</w:t>
      </w:r>
      <w:r w:rsidRPr="009C2DB8">
        <w:rPr>
          <w:bCs/>
          <w:sz w:val="28"/>
          <w:szCs w:val="28"/>
        </w:rPr>
        <w:t>.</w:t>
      </w:r>
    </w:p>
    <w:p w:rsidR="0028643A" w:rsidRDefault="0028643A" w:rsidP="0028643A">
      <w:pPr>
        <w:pStyle w:val="ConsPlusNormal"/>
        <w:contextualSpacing/>
        <w:jc w:val="center"/>
        <w:rPr>
          <w:bCs/>
          <w:sz w:val="28"/>
          <w:szCs w:val="28"/>
        </w:rPr>
      </w:pPr>
    </w:p>
    <w:p w:rsidR="0028643A" w:rsidRDefault="0028643A" w:rsidP="0028643A">
      <w:pPr>
        <w:pStyle w:val="ConsPlusNormal"/>
        <w:contextualSpacing/>
        <w:jc w:val="center"/>
        <w:rPr>
          <w:bCs/>
          <w:sz w:val="28"/>
          <w:szCs w:val="28"/>
        </w:rPr>
      </w:pPr>
    </w:p>
    <w:p w:rsidR="0028643A" w:rsidRDefault="0028643A" w:rsidP="0028643A">
      <w:pPr>
        <w:pStyle w:val="ConsPlusNormal"/>
        <w:contextualSpacing/>
        <w:jc w:val="center"/>
        <w:rPr>
          <w:bCs/>
          <w:sz w:val="28"/>
          <w:szCs w:val="28"/>
        </w:rPr>
      </w:pPr>
      <w:r>
        <w:rPr>
          <w:bCs/>
          <w:sz w:val="28"/>
          <w:szCs w:val="28"/>
        </w:rPr>
        <w:t>__________</w:t>
      </w:r>
    </w:p>
    <w:p w:rsidR="009C2DB8" w:rsidRDefault="009C2DB8" w:rsidP="009C2DB8">
      <w:pPr>
        <w:pStyle w:val="ConsPlusNormal"/>
        <w:ind w:firstLine="709"/>
        <w:contextualSpacing/>
        <w:jc w:val="both"/>
        <w:rPr>
          <w:bCs/>
          <w:sz w:val="28"/>
          <w:szCs w:val="28"/>
        </w:rPr>
      </w:pPr>
    </w:p>
    <w:p w:rsidR="00D60771" w:rsidRDefault="00D60771" w:rsidP="009C2DB8">
      <w:pPr>
        <w:pStyle w:val="ConsPlusNormal"/>
        <w:ind w:firstLine="709"/>
        <w:contextualSpacing/>
        <w:jc w:val="both"/>
        <w:rPr>
          <w:bCs/>
          <w:sz w:val="28"/>
          <w:szCs w:val="28"/>
        </w:rPr>
        <w:sectPr w:rsidR="00D60771" w:rsidSect="00D60771">
          <w:pgSz w:w="11906" w:h="16838"/>
          <w:pgMar w:top="1134" w:right="567" w:bottom="1134" w:left="1134" w:header="680" w:footer="680" w:gutter="0"/>
          <w:pgNumType w:start="1"/>
          <w:cols w:space="720"/>
          <w:noEndnote/>
          <w:titlePg/>
          <w:docGrid w:linePitch="299"/>
        </w:sectPr>
      </w:pPr>
    </w:p>
    <w:p w:rsidR="00522C00" w:rsidRPr="009C2DB8" w:rsidRDefault="00522C00" w:rsidP="009C2DB8">
      <w:pPr>
        <w:pStyle w:val="ConsPlusNormal"/>
        <w:ind w:left="5103"/>
        <w:contextualSpacing/>
        <w:jc w:val="center"/>
        <w:rPr>
          <w:sz w:val="28"/>
          <w:szCs w:val="28"/>
        </w:rPr>
      </w:pPr>
      <w:r w:rsidRPr="009C2DB8">
        <w:rPr>
          <w:sz w:val="28"/>
          <w:szCs w:val="28"/>
        </w:rPr>
        <w:lastRenderedPageBreak/>
        <w:t>Приложение № 1</w:t>
      </w:r>
    </w:p>
    <w:p w:rsidR="00591D69" w:rsidRDefault="00522C00" w:rsidP="009C2DB8">
      <w:pPr>
        <w:pStyle w:val="ConsPlusNormal"/>
        <w:ind w:left="5103"/>
        <w:contextualSpacing/>
        <w:jc w:val="center"/>
        <w:rPr>
          <w:sz w:val="28"/>
          <w:szCs w:val="28"/>
        </w:rPr>
      </w:pPr>
      <w:r w:rsidRPr="009C2DB8">
        <w:rPr>
          <w:sz w:val="28"/>
          <w:szCs w:val="28"/>
        </w:rPr>
        <w:t xml:space="preserve">к подпрограмме </w:t>
      </w:r>
      <w:r w:rsidR="00BC4C6E" w:rsidRPr="009C2DB8">
        <w:rPr>
          <w:sz w:val="28"/>
          <w:szCs w:val="28"/>
        </w:rPr>
        <w:t>«</w:t>
      </w:r>
      <w:r w:rsidRPr="009C2DB8">
        <w:rPr>
          <w:sz w:val="28"/>
          <w:szCs w:val="28"/>
        </w:rPr>
        <w:t>Развитие</w:t>
      </w:r>
      <w:r w:rsidR="0028643A">
        <w:rPr>
          <w:sz w:val="28"/>
          <w:szCs w:val="28"/>
        </w:rPr>
        <w:t xml:space="preserve"> </w:t>
      </w:r>
      <w:r w:rsidRPr="009C2DB8">
        <w:rPr>
          <w:sz w:val="28"/>
          <w:szCs w:val="28"/>
        </w:rPr>
        <w:t>рынка труда (кадрового потенциала)</w:t>
      </w:r>
      <w:r w:rsidR="0028643A">
        <w:rPr>
          <w:sz w:val="28"/>
          <w:szCs w:val="28"/>
        </w:rPr>
        <w:t xml:space="preserve"> </w:t>
      </w:r>
      <w:r w:rsidRPr="009C2DB8">
        <w:rPr>
          <w:sz w:val="28"/>
          <w:szCs w:val="28"/>
        </w:rPr>
        <w:t xml:space="preserve">на </w:t>
      </w:r>
      <w:proofErr w:type="gramStart"/>
      <w:r w:rsidRPr="009C2DB8">
        <w:rPr>
          <w:sz w:val="28"/>
          <w:szCs w:val="28"/>
        </w:rPr>
        <w:t>сельских</w:t>
      </w:r>
      <w:proofErr w:type="gramEnd"/>
      <w:r w:rsidRPr="009C2DB8">
        <w:rPr>
          <w:sz w:val="28"/>
          <w:szCs w:val="28"/>
        </w:rPr>
        <w:t xml:space="preserve"> </w:t>
      </w:r>
    </w:p>
    <w:p w:rsidR="00591D69" w:rsidRDefault="00522C00" w:rsidP="009C2DB8">
      <w:pPr>
        <w:pStyle w:val="ConsPlusNormal"/>
        <w:ind w:left="5103"/>
        <w:contextualSpacing/>
        <w:jc w:val="center"/>
        <w:rPr>
          <w:sz w:val="28"/>
          <w:szCs w:val="28"/>
        </w:rPr>
      </w:pPr>
      <w:r w:rsidRPr="009C2DB8">
        <w:rPr>
          <w:sz w:val="28"/>
          <w:szCs w:val="28"/>
        </w:rPr>
        <w:t>территориях</w:t>
      </w:r>
      <w:r w:rsidR="00BC4C6E" w:rsidRPr="009C2DB8">
        <w:rPr>
          <w:sz w:val="28"/>
          <w:szCs w:val="28"/>
        </w:rPr>
        <w:t>»</w:t>
      </w:r>
      <w:r w:rsidR="0028643A">
        <w:rPr>
          <w:sz w:val="28"/>
          <w:szCs w:val="28"/>
        </w:rPr>
        <w:t xml:space="preserve"> </w:t>
      </w:r>
      <w:proofErr w:type="gramStart"/>
      <w:r w:rsidR="0028643A">
        <w:rPr>
          <w:sz w:val="28"/>
          <w:szCs w:val="28"/>
        </w:rPr>
        <w:t>государственной</w:t>
      </w:r>
      <w:proofErr w:type="gramEnd"/>
      <w:r w:rsidR="0028643A">
        <w:rPr>
          <w:sz w:val="28"/>
          <w:szCs w:val="28"/>
        </w:rPr>
        <w:t xml:space="preserve"> </w:t>
      </w:r>
    </w:p>
    <w:p w:rsidR="00591D69" w:rsidRDefault="0028643A" w:rsidP="009C2DB8">
      <w:pPr>
        <w:pStyle w:val="ConsPlusNormal"/>
        <w:ind w:left="5103"/>
        <w:contextualSpacing/>
        <w:jc w:val="center"/>
        <w:rPr>
          <w:sz w:val="28"/>
          <w:szCs w:val="28"/>
        </w:rPr>
      </w:pPr>
      <w:r>
        <w:rPr>
          <w:sz w:val="28"/>
          <w:szCs w:val="28"/>
        </w:rPr>
        <w:t xml:space="preserve">программы </w:t>
      </w:r>
      <w:r w:rsidR="00591D69">
        <w:rPr>
          <w:sz w:val="28"/>
          <w:szCs w:val="28"/>
        </w:rPr>
        <w:t xml:space="preserve">Республики Тыва </w:t>
      </w:r>
    </w:p>
    <w:p w:rsidR="00591D69" w:rsidRDefault="0028643A" w:rsidP="009C2DB8">
      <w:pPr>
        <w:pStyle w:val="ConsPlusNormal"/>
        <w:ind w:left="5103"/>
        <w:contextualSpacing/>
        <w:jc w:val="center"/>
        <w:rPr>
          <w:bCs/>
          <w:sz w:val="28"/>
          <w:szCs w:val="28"/>
        </w:rPr>
      </w:pPr>
      <w:r w:rsidRPr="009C2DB8">
        <w:rPr>
          <w:bCs/>
          <w:sz w:val="28"/>
          <w:szCs w:val="28"/>
        </w:rPr>
        <w:t xml:space="preserve">«Комплексное развитие </w:t>
      </w:r>
    </w:p>
    <w:p w:rsidR="00522C00" w:rsidRPr="009C2DB8" w:rsidRDefault="0028643A" w:rsidP="009C2DB8">
      <w:pPr>
        <w:pStyle w:val="ConsPlusNormal"/>
        <w:ind w:left="5103"/>
        <w:contextualSpacing/>
        <w:jc w:val="center"/>
        <w:rPr>
          <w:sz w:val="28"/>
          <w:szCs w:val="28"/>
        </w:rPr>
      </w:pPr>
      <w:r w:rsidRPr="009C2DB8">
        <w:rPr>
          <w:bCs/>
          <w:sz w:val="28"/>
          <w:szCs w:val="28"/>
        </w:rPr>
        <w:t>сельских территорий»</w:t>
      </w:r>
    </w:p>
    <w:p w:rsidR="009C2DB8" w:rsidRDefault="009C2DB8" w:rsidP="009C2DB8">
      <w:pPr>
        <w:pStyle w:val="ConsPlusNormal"/>
        <w:contextualSpacing/>
        <w:jc w:val="center"/>
        <w:rPr>
          <w:sz w:val="28"/>
          <w:szCs w:val="28"/>
        </w:rPr>
      </w:pPr>
    </w:p>
    <w:p w:rsidR="009C2DB8" w:rsidRPr="009C2DB8" w:rsidRDefault="009C2DB8" w:rsidP="009C2DB8">
      <w:pPr>
        <w:pStyle w:val="ConsPlusNormal"/>
        <w:contextualSpacing/>
        <w:jc w:val="center"/>
        <w:rPr>
          <w:sz w:val="28"/>
          <w:szCs w:val="28"/>
        </w:rPr>
      </w:pPr>
    </w:p>
    <w:p w:rsidR="00522C00" w:rsidRPr="009C2DB8" w:rsidRDefault="00522C00" w:rsidP="009C2DB8">
      <w:pPr>
        <w:pStyle w:val="ConsPlusNormal"/>
        <w:contextualSpacing/>
        <w:jc w:val="center"/>
        <w:rPr>
          <w:b/>
          <w:sz w:val="28"/>
          <w:szCs w:val="28"/>
        </w:rPr>
      </w:pPr>
      <w:proofErr w:type="gramStart"/>
      <w:r w:rsidRPr="009C2DB8">
        <w:rPr>
          <w:b/>
          <w:sz w:val="28"/>
          <w:szCs w:val="28"/>
        </w:rPr>
        <w:t>П</w:t>
      </w:r>
      <w:proofErr w:type="gramEnd"/>
      <w:r w:rsidR="00D60771">
        <w:rPr>
          <w:b/>
          <w:sz w:val="28"/>
          <w:szCs w:val="28"/>
        </w:rPr>
        <w:t xml:space="preserve"> </w:t>
      </w:r>
      <w:r w:rsidRPr="009C2DB8">
        <w:rPr>
          <w:b/>
          <w:sz w:val="28"/>
          <w:szCs w:val="28"/>
        </w:rPr>
        <w:t>Р</w:t>
      </w:r>
      <w:r w:rsidR="00D60771">
        <w:rPr>
          <w:b/>
          <w:sz w:val="28"/>
          <w:szCs w:val="28"/>
        </w:rPr>
        <w:t xml:space="preserve"> </w:t>
      </w:r>
      <w:r w:rsidRPr="009C2DB8">
        <w:rPr>
          <w:b/>
          <w:sz w:val="28"/>
          <w:szCs w:val="28"/>
        </w:rPr>
        <w:t>А</w:t>
      </w:r>
      <w:r w:rsidR="00D60771">
        <w:rPr>
          <w:b/>
          <w:sz w:val="28"/>
          <w:szCs w:val="28"/>
        </w:rPr>
        <w:t xml:space="preserve"> </w:t>
      </w:r>
      <w:r w:rsidRPr="009C2DB8">
        <w:rPr>
          <w:b/>
          <w:sz w:val="28"/>
          <w:szCs w:val="28"/>
        </w:rPr>
        <w:t>В</w:t>
      </w:r>
      <w:r w:rsidR="00D60771">
        <w:rPr>
          <w:b/>
          <w:sz w:val="28"/>
          <w:szCs w:val="28"/>
        </w:rPr>
        <w:t xml:space="preserve"> </w:t>
      </w:r>
      <w:r w:rsidRPr="009C2DB8">
        <w:rPr>
          <w:b/>
          <w:sz w:val="28"/>
          <w:szCs w:val="28"/>
        </w:rPr>
        <w:t>И</w:t>
      </w:r>
      <w:r w:rsidR="00D60771">
        <w:rPr>
          <w:b/>
          <w:sz w:val="28"/>
          <w:szCs w:val="28"/>
        </w:rPr>
        <w:t xml:space="preserve"> </w:t>
      </w:r>
      <w:r w:rsidRPr="009C2DB8">
        <w:rPr>
          <w:b/>
          <w:sz w:val="28"/>
          <w:szCs w:val="28"/>
        </w:rPr>
        <w:t>Л</w:t>
      </w:r>
      <w:r w:rsidR="00D60771">
        <w:rPr>
          <w:b/>
          <w:sz w:val="28"/>
          <w:szCs w:val="28"/>
        </w:rPr>
        <w:t xml:space="preserve"> </w:t>
      </w:r>
      <w:r w:rsidRPr="009C2DB8">
        <w:rPr>
          <w:b/>
          <w:sz w:val="28"/>
          <w:szCs w:val="28"/>
        </w:rPr>
        <w:t>А</w:t>
      </w:r>
    </w:p>
    <w:p w:rsidR="009C2DB8" w:rsidRDefault="009C2DB8" w:rsidP="009C2DB8">
      <w:pPr>
        <w:pStyle w:val="ConsPlusNormal"/>
        <w:contextualSpacing/>
        <w:jc w:val="center"/>
        <w:rPr>
          <w:sz w:val="28"/>
          <w:szCs w:val="28"/>
        </w:rPr>
      </w:pPr>
      <w:r w:rsidRPr="009C2DB8">
        <w:rPr>
          <w:sz w:val="28"/>
          <w:szCs w:val="28"/>
        </w:rPr>
        <w:t xml:space="preserve">предоставления и распределения субсидий </w:t>
      </w:r>
    </w:p>
    <w:p w:rsidR="009C2DB8" w:rsidRDefault="009C2DB8" w:rsidP="009C2DB8">
      <w:pPr>
        <w:pStyle w:val="ConsPlusNormal"/>
        <w:contextualSpacing/>
        <w:jc w:val="center"/>
        <w:rPr>
          <w:sz w:val="28"/>
          <w:szCs w:val="28"/>
        </w:rPr>
      </w:pPr>
      <w:r w:rsidRPr="009C2DB8">
        <w:rPr>
          <w:sz w:val="28"/>
          <w:szCs w:val="28"/>
        </w:rPr>
        <w:t>сельскохозяйственным</w:t>
      </w:r>
      <w:r>
        <w:rPr>
          <w:sz w:val="28"/>
          <w:szCs w:val="28"/>
        </w:rPr>
        <w:t xml:space="preserve"> </w:t>
      </w:r>
      <w:r w:rsidRPr="009C2DB8">
        <w:rPr>
          <w:sz w:val="28"/>
          <w:szCs w:val="28"/>
        </w:rPr>
        <w:t xml:space="preserve">товаропроизводителям </w:t>
      </w:r>
    </w:p>
    <w:p w:rsidR="00522C00" w:rsidRPr="009C2DB8" w:rsidRDefault="009C2DB8" w:rsidP="009C2DB8">
      <w:pPr>
        <w:pStyle w:val="ConsPlusNormal"/>
        <w:contextualSpacing/>
        <w:jc w:val="center"/>
        <w:rPr>
          <w:sz w:val="28"/>
          <w:szCs w:val="28"/>
        </w:rPr>
      </w:pPr>
      <w:r w:rsidRPr="009C2DB8">
        <w:rPr>
          <w:sz w:val="28"/>
          <w:szCs w:val="28"/>
        </w:rPr>
        <w:t>на реализацию мероприятий, направленных</w:t>
      </w:r>
    </w:p>
    <w:p w:rsidR="009C2DB8" w:rsidRDefault="009C2DB8" w:rsidP="009C2DB8">
      <w:pPr>
        <w:pStyle w:val="ConsPlusNormal"/>
        <w:contextualSpacing/>
        <w:jc w:val="center"/>
        <w:rPr>
          <w:sz w:val="28"/>
          <w:szCs w:val="28"/>
        </w:rPr>
      </w:pPr>
      <w:r w:rsidRPr="009C2DB8">
        <w:rPr>
          <w:sz w:val="28"/>
          <w:szCs w:val="28"/>
        </w:rPr>
        <w:t xml:space="preserve">на оказание содействия в обеспечении </w:t>
      </w:r>
    </w:p>
    <w:p w:rsidR="00522C00" w:rsidRPr="009C2DB8" w:rsidRDefault="009C2DB8" w:rsidP="009C2DB8">
      <w:pPr>
        <w:pStyle w:val="ConsPlusNormal"/>
        <w:contextualSpacing/>
        <w:jc w:val="center"/>
        <w:rPr>
          <w:sz w:val="28"/>
          <w:szCs w:val="28"/>
        </w:rPr>
      </w:pPr>
      <w:r w:rsidRPr="009C2DB8">
        <w:rPr>
          <w:sz w:val="28"/>
          <w:szCs w:val="28"/>
        </w:rPr>
        <w:t>квалифицированными</w:t>
      </w:r>
      <w:r>
        <w:rPr>
          <w:sz w:val="28"/>
          <w:szCs w:val="28"/>
        </w:rPr>
        <w:t xml:space="preserve"> </w:t>
      </w:r>
      <w:r w:rsidRPr="009C2DB8">
        <w:rPr>
          <w:sz w:val="28"/>
          <w:szCs w:val="28"/>
        </w:rPr>
        <w:t>специалистами</w:t>
      </w:r>
    </w:p>
    <w:p w:rsidR="00522C00" w:rsidRPr="009C2DB8" w:rsidRDefault="00522C00" w:rsidP="009C2DB8">
      <w:pPr>
        <w:pStyle w:val="ConsPlusNormal"/>
        <w:contextualSpacing/>
        <w:jc w:val="center"/>
        <w:rPr>
          <w:sz w:val="28"/>
          <w:szCs w:val="28"/>
        </w:rPr>
      </w:pPr>
    </w:p>
    <w:p w:rsidR="00522C00" w:rsidRPr="009C2DB8" w:rsidRDefault="00522C00" w:rsidP="009C2DB8">
      <w:pPr>
        <w:pStyle w:val="ConsPlusNormal"/>
        <w:ind w:firstLine="709"/>
        <w:contextualSpacing/>
        <w:jc w:val="both"/>
        <w:rPr>
          <w:sz w:val="28"/>
          <w:szCs w:val="28"/>
        </w:rPr>
      </w:pPr>
      <w:r w:rsidRPr="009C2DB8">
        <w:rPr>
          <w:sz w:val="28"/>
          <w:szCs w:val="28"/>
        </w:rPr>
        <w:t>1. Настоящие Правила устанавливают цели, условия и порядок предоставл</w:t>
      </w:r>
      <w:r w:rsidRPr="009C2DB8">
        <w:rPr>
          <w:sz w:val="28"/>
          <w:szCs w:val="28"/>
        </w:rPr>
        <w:t>е</w:t>
      </w:r>
      <w:r w:rsidRPr="009C2DB8">
        <w:rPr>
          <w:sz w:val="28"/>
          <w:szCs w:val="28"/>
        </w:rPr>
        <w:t>ния сельскохозяйственным товаропроизводителям из бюджета Республики Тыва субсидий, направленных на оказание содействия в обеспечении квалифицирова</w:t>
      </w:r>
      <w:r w:rsidRPr="009C2DB8">
        <w:rPr>
          <w:sz w:val="28"/>
          <w:szCs w:val="28"/>
        </w:rPr>
        <w:t>н</w:t>
      </w:r>
      <w:r w:rsidRPr="009C2DB8">
        <w:rPr>
          <w:sz w:val="28"/>
          <w:szCs w:val="28"/>
        </w:rPr>
        <w:t xml:space="preserve">ными специалистами (далее соответственно </w:t>
      </w:r>
      <w:r w:rsidR="009C2DB8">
        <w:rPr>
          <w:sz w:val="28"/>
          <w:szCs w:val="28"/>
        </w:rPr>
        <w:t>–</w:t>
      </w:r>
      <w:r w:rsidRPr="009C2DB8">
        <w:rPr>
          <w:sz w:val="28"/>
          <w:szCs w:val="28"/>
        </w:rPr>
        <w:t xml:space="preserve"> Правила; субсидия).</w:t>
      </w:r>
    </w:p>
    <w:p w:rsidR="00522C00" w:rsidRPr="009C2DB8" w:rsidRDefault="00522C00" w:rsidP="009C2DB8">
      <w:pPr>
        <w:pStyle w:val="ConsPlusNormal"/>
        <w:ind w:firstLine="709"/>
        <w:contextualSpacing/>
        <w:jc w:val="both"/>
        <w:rPr>
          <w:sz w:val="28"/>
          <w:szCs w:val="28"/>
        </w:rPr>
      </w:pPr>
      <w:r w:rsidRPr="009C2DB8">
        <w:rPr>
          <w:sz w:val="28"/>
          <w:szCs w:val="28"/>
        </w:rPr>
        <w:t>2. Главным распорядителем как получателем средств бюджета Республики Тыва, осуществляющим предоставление субсидий в соответствии с Правилами, я</w:t>
      </w:r>
      <w:r w:rsidRPr="009C2DB8">
        <w:rPr>
          <w:sz w:val="28"/>
          <w:szCs w:val="28"/>
        </w:rPr>
        <w:t>в</w:t>
      </w:r>
      <w:r w:rsidRPr="009C2DB8">
        <w:rPr>
          <w:sz w:val="28"/>
          <w:szCs w:val="28"/>
        </w:rPr>
        <w:t>ляется Министерство сельского хозяйства и продовольствия Республики Тыва (д</w:t>
      </w:r>
      <w:r w:rsidRPr="009C2DB8">
        <w:rPr>
          <w:sz w:val="28"/>
          <w:szCs w:val="28"/>
        </w:rPr>
        <w:t>а</w:t>
      </w:r>
      <w:r w:rsidRPr="009C2DB8">
        <w:rPr>
          <w:sz w:val="28"/>
          <w:szCs w:val="28"/>
        </w:rPr>
        <w:t xml:space="preserve">лее </w:t>
      </w:r>
      <w:r w:rsidR="009C2DB8">
        <w:rPr>
          <w:sz w:val="28"/>
          <w:szCs w:val="28"/>
        </w:rPr>
        <w:t>–</w:t>
      </w:r>
      <w:r w:rsidRPr="009C2DB8">
        <w:rPr>
          <w:sz w:val="28"/>
          <w:szCs w:val="28"/>
        </w:rPr>
        <w:t xml:space="preserve"> Министерство).</w:t>
      </w:r>
    </w:p>
    <w:p w:rsidR="00522C00" w:rsidRPr="009C2DB8" w:rsidRDefault="00522C00" w:rsidP="009C2DB8">
      <w:pPr>
        <w:pStyle w:val="ConsPlusNormal"/>
        <w:ind w:firstLine="709"/>
        <w:contextualSpacing/>
        <w:jc w:val="both"/>
        <w:rPr>
          <w:sz w:val="28"/>
          <w:szCs w:val="28"/>
        </w:rPr>
      </w:pPr>
      <w:r w:rsidRPr="009C2DB8">
        <w:rPr>
          <w:sz w:val="28"/>
          <w:szCs w:val="28"/>
        </w:rPr>
        <w:t>3. Предоставление субсидий осуществляется в соответствии со сводной бю</w:t>
      </w:r>
      <w:r w:rsidRPr="009C2DB8">
        <w:rPr>
          <w:sz w:val="28"/>
          <w:szCs w:val="28"/>
        </w:rPr>
        <w:t>д</w:t>
      </w:r>
      <w:r w:rsidRPr="009C2DB8">
        <w:rPr>
          <w:sz w:val="28"/>
          <w:szCs w:val="28"/>
        </w:rPr>
        <w:t>жетной росписью бюджета Республики Тыва на соответствующий финансовый год и плановый период в пределах лимитов бюджетных обязательств, утвержденных Министерству как получателю бюджетных средств на цели, указанные в пункте 5 Правил.</w:t>
      </w:r>
    </w:p>
    <w:p w:rsidR="00522C00" w:rsidRPr="009C2DB8" w:rsidRDefault="00522C00" w:rsidP="009C2DB8">
      <w:pPr>
        <w:pStyle w:val="ConsPlusNormal"/>
        <w:ind w:firstLine="709"/>
        <w:contextualSpacing/>
        <w:jc w:val="both"/>
        <w:rPr>
          <w:sz w:val="28"/>
          <w:szCs w:val="28"/>
        </w:rPr>
      </w:pPr>
      <w:r w:rsidRPr="009C2DB8">
        <w:rPr>
          <w:sz w:val="28"/>
          <w:szCs w:val="28"/>
        </w:rPr>
        <w:t xml:space="preserve">4. Уровень </w:t>
      </w:r>
      <w:proofErr w:type="spellStart"/>
      <w:r w:rsidRPr="009C2DB8">
        <w:rPr>
          <w:sz w:val="28"/>
          <w:szCs w:val="28"/>
        </w:rPr>
        <w:t>софинансирования</w:t>
      </w:r>
      <w:proofErr w:type="spellEnd"/>
      <w:r w:rsidRPr="009C2DB8">
        <w:rPr>
          <w:sz w:val="28"/>
          <w:szCs w:val="28"/>
        </w:rPr>
        <w:t xml:space="preserve"> из бюджета Республики Тыва определяется по установленному Правительством Российской Федерации для Республики Тыва уровню </w:t>
      </w:r>
      <w:proofErr w:type="spellStart"/>
      <w:r w:rsidRPr="009C2DB8">
        <w:rPr>
          <w:sz w:val="28"/>
          <w:szCs w:val="28"/>
        </w:rPr>
        <w:t>софинансирования</w:t>
      </w:r>
      <w:proofErr w:type="spellEnd"/>
      <w:r w:rsidRPr="009C2DB8">
        <w:rPr>
          <w:sz w:val="28"/>
          <w:szCs w:val="28"/>
        </w:rPr>
        <w:t xml:space="preserve"> из федерального бюджета.</w:t>
      </w:r>
    </w:p>
    <w:p w:rsidR="00522C00" w:rsidRPr="009C2DB8" w:rsidRDefault="00522C00" w:rsidP="009C2DB8">
      <w:pPr>
        <w:pStyle w:val="ConsPlusNormal"/>
        <w:ind w:firstLine="709"/>
        <w:contextualSpacing/>
        <w:jc w:val="both"/>
        <w:rPr>
          <w:sz w:val="28"/>
          <w:szCs w:val="28"/>
        </w:rPr>
      </w:pPr>
      <w:r w:rsidRPr="009C2DB8">
        <w:rPr>
          <w:sz w:val="28"/>
          <w:szCs w:val="28"/>
        </w:rPr>
        <w:t>5. Субсидии предоставляются сельскохозяйственным товаропроизводителям на следующие цели:</w:t>
      </w:r>
    </w:p>
    <w:p w:rsidR="00522C00" w:rsidRPr="009C2DB8" w:rsidRDefault="00522C00" w:rsidP="009C2DB8">
      <w:pPr>
        <w:pStyle w:val="ConsPlusNormal"/>
        <w:ind w:firstLine="709"/>
        <w:contextualSpacing/>
        <w:jc w:val="both"/>
        <w:rPr>
          <w:sz w:val="28"/>
          <w:szCs w:val="28"/>
        </w:rPr>
      </w:pPr>
      <w:proofErr w:type="gramStart"/>
      <w:r w:rsidRPr="009C2DB8">
        <w:rPr>
          <w:sz w:val="28"/>
          <w:szCs w:val="28"/>
        </w:rPr>
        <w:t>а) возмещение индивидуальным предпринимателям и организациям, незав</w:t>
      </w:r>
      <w:r w:rsidRPr="009C2DB8">
        <w:rPr>
          <w:sz w:val="28"/>
          <w:szCs w:val="28"/>
        </w:rPr>
        <w:t>и</w:t>
      </w:r>
      <w:r w:rsidRPr="009C2DB8">
        <w:rPr>
          <w:sz w:val="28"/>
          <w:szCs w:val="28"/>
        </w:rPr>
        <w:t>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90</w:t>
      </w:r>
      <w:r w:rsidR="009C2DB8">
        <w:rPr>
          <w:sz w:val="28"/>
          <w:szCs w:val="28"/>
        </w:rPr>
        <w:t xml:space="preserve"> процентов</w:t>
      </w:r>
      <w:r w:rsidRPr="009C2DB8">
        <w:rPr>
          <w:sz w:val="28"/>
          <w:szCs w:val="28"/>
        </w:rPr>
        <w:t xml:space="preserve"> фактич</w:t>
      </w:r>
      <w:r w:rsidRPr="009C2DB8">
        <w:rPr>
          <w:sz w:val="28"/>
          <w:szCs w:val="28"/>
        </w:rPr>
        <w:t>е</w:t>
      </w:r>
      <w:r w:rsidRPr="009C2DB8">
        <w:rPr>
          <w:sz w:val="28"/>
          <w:szCs w:val="28"/>
        </w:rPr>
        <w:t>ски понесенных в году предоставления субсидии затрат по заключенным с работн</w:t>
      </w:r>
      <w:r w:rsidRPr="009C2DB8">
        <w:rPr>
          <w:sz w:val="28"/>
          <w:szCs w:val="28"/>
        </w:rPr>
        <w:t>и</w:t>
      </w:r>
      <w:r w:rsidRPr="009C2DB8">
        <w:rPr>
          <w:sz w:val="28"/>
          <w:szCs w:val="28"/>
        </w:rPr>
        <w:t>ками ученическим договорам и по заключенным договорам о целевом обучении с гражданами Республики Тыва, проходящими профессиональное обучение в фед</w:t>
      </w:r>
      <w:r w:rsidRPr="009C2DB8">
        <w:rPr>
          <w:sz w:val="28"/>
          <w:szCs w:val="28"/>
        </w:rPr>
        <w:t>е</w:t>
      </w:r>
      <w:r w:rsidRPr="009C2DB8">
        <w:rPr>
          <w:sz w:val="28"/>
          <w:szCs w:val="28"/>
        </w:rPr>
        <w:t>ральных государственных образовательных организациях</w:t>
      </w:r>
      <w:proofErr w:type="gramEnd"/>
      <w:r w:rsidRPr="009C2DB8">
        <w:rPr>
          <w:sz w:val="28"/>
          <w:szCs w:val="28"/>
        </w:rPr>
        <w:t xml:space="preserve"> </w:t>
      </w:r>
      <w:proofErr w:type="gramStart"/>
      <w:r w:rsidRPr="009C2DB8">
        <w:rPr>
          <w:sz w:val="28"/>
          <w:szCs w:val="28"/>
        </w:rPr>
        <w:t>высшего, среднего и д</w:t>
      </w:r>
      <w:r w:rsidRPr="009C2DB8">
        <w:rPr>
          <w:sz w:val="28"/>
          <w:szCs w:val="28"/>
        </w:rPr>
        <w:t>о</w:t>
      </w:r>
      <w:r w:rsidRPr="009C2DB8">
        <w:rPr>
          <w:sz w:val="28"/>
          <w:szCs w:val="28"/>
        </w:rPr>
        <w:t>полнительного профессионального района, находящихся в ведении Министерства сельского хозяйства Российской Федерации, Федерального агентства по рыболовс</w:t>
      </w:r>
      <w:r w:rsidRPr="009C2DB8">
        <w:rPr>
          <w:sz w:val="28"/>
          <w:szCs w:val="28"/>
        </w:rPr>
        <w:t>т</w:t>
      </w:r>
      <w:r w:rsidRPr="009C2DB8">
        <w:rPr>
          <w:sz w:val="28"/>
          <w:szCs w:val="28"/>
        </w:rPr>
        <w:t xml:space="preserve">ву и Федеральной службы по ветеринарному и фитосанитарному надзору, а также </w:t>
      </w:r>
      <w:r w:rsidRPr="009C2DB8">
        <w:rPr>
          <w:sz w:val="28"/>
          <w:szCs w:val="28"/>
        </w:rPr>
        <w:lastRenderedPageBreak/>
        <w:t>до 30</w:t>
      </w:r>
      <w:r w:rsidR="009C2DB8">
        <w:rPr>
          <w:sz w:val="28"/>
          <w:szCs w:val="28"/>
        </w:rPr>
        <w:t xml:space="preserve"> процентов</w:t>
      </w:r>
      <w:r w:rsidRPr="009C2DB8">
        <w:rPr>
          <w:sz w:val="28"/>
          <w:szCs w:val="28"/>
        </w:rPr>
        <w:t xml:space="preserve"> фактически понесенных в году предоставления субсидии затрат по заключенным с работниками </w:t>
      </w:r>
      <w:r w:rsidR="009C2DB8">
        <w:rPr>
          <w:sz w:val="28"/>
          <w:szCs w:val="28"/>
        </w:rPr>
        <w:t>–</w:t>
      </w:r>
      <w:r w:rsidRPr="009C2DB8">
        <w:rPr>
          <w:sz w:val="28"/>
          <w:szCs w:val="28"/>
        </w:rPr>
        <w:t xml:space="preserve"> гражданами Республики Тыва ученическим догов</w:t>
      </w:r>
      <w:r w:rsidRPr="009C2DB8">
        <w:rPr>
          <w:sz w:val="28"/>
          <w:szCs w:val="28"/>
        </w:rPr>
        <w:t>о</w:t>
      </w:r>
      <w:r w:rsidRPr="009C2DB8">
        <w:rPr>
          <w:sz w:val="28"/>
          <w:szCs w:val="28"/>
        </w:rPr>
        <w:t>рам и по заключенным договорам о целевом обучении с гражданами Республики Тыва, проходящими профессиональное</w:t>
      </w:r>
      <w:proofErr w:type="gramEnd"/>
      <w:r w:rsidRPr="009C2DB8">
        <w:rPr>
          <w:sz w:val="28"/>
          <w:szCs w:val="28"/>
        </w:rPr>
        <w:t xml:space="preserve"> обучение в федеральных государственных образовательных организациях высшего, среднего и дополнительного професси</w:t>
      </w:r>
      <w:r w:rsidRPr="009C2DB8">
        <w:rPr>
          <w:sz w:val="28"/>
          <w:szCs w:val="28"/>
        </w:rPr>
        <w:t>о</w:t>
      </w:r>
      <w:r w:rsidRPr="009C2DB8">
        <w:rPr>
          <w:sz w:val="28"/>
          <w:szCs w:val="28"/>
        </w:rPr>
        <w:t>нального района, находящихся в ведении иных федеральных органов исполнител</w:t>
      </w:r>
      <w:r w:rsidRPr="009C2DB8">
        <w:rPr>
          <w:sz w:val="28"/>
          <w:szCs w:val="28"/>
        </w:rPr>
        <w:t>ь</w:t>
      </w:r>
      <w:r w:rsidRPr="009C2DB8">
        <w:rPr>
          <w:sz w:val="28"/>
          <w:szCs w:val="28"/>
        </w:rPr>
        <w:t>ной власти. При этом общий срок предоставления государственной поддержки в о</w:t>
      </w:r>
      <w:r w:rsidRPr="009C2DB8">
        <w:rPr>
          <w:sz w:val="28"/>
          <w:szCs w:val="28"/>
        </w:rPr>
        <w:t>т</w:t>
      </w:r>
      <w:r w:rsidRPr="009C2DB8">
        <w:rPr>
          <w:sz w:val="28"/>
          <w:szCs w:val="28"/>
        </w:rPr>
        <w:t>ношении каждого обучающегося по заключенным договорам не должен превышать 60 месяцев;</w:t>
      </w:r>
    </w:p>
    <w:p w:rsidR="00522C00" w:rsidRPr="009C2DB8" w:rsidRDefault="00522C00" w:rsidP="009C2DB8">
      <w:pPr>
        <w:pStyle w:val="ConsPlusNormal"/>
        <w:ind w:firstLine="709"/>
        <w:contextualSpacing/>
        <w:jc w:val="both"/>
        <w:rPr>
          <w:sz w:val="28"/>
          <w:szCs w:val="28"/>
        </w:rPr>
      </w:pPr>
      <w:proofErr w:type="gramStart"/>
      <w:r w:rsidRPr="009C2DB8">
        <w:rPr>
          <w:sz w:val="28"/>
          <w:szCs w:val="28"/>
        </w:rPr>
        <w:t>б) возмещение индивидуальным предпринимателям и организациям, незав</w:t>
      </w:r>
      <w:r w:rsidRPr="009C2DB8">
        <w:rPr>
          <w:sz w:val="28"/>
          <w:szCs w:val="28"/>
        </w:rPr>
        <w:t>и</w:t>
      </w:r>
      <w:r w:rsidRPr="009C2DB8">
        <w:rPr>
          <w:sz w:val="28"/>
          <w:szCs w:val="28"/>
        </w:rPr>
        <w:t>симо от их организационно-правовой формы, являющимися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90</w:t>
      </w:r>
      <w:r w:rsidR="009C2DB8">
        <w:rPr>
          <w:sz w:val="28"/>
          <w:szCs w:val="28"/>
        </w:rPr>
        <w:t xml:space="preserve"> процентов</w:t>
      </w:r>
      <w:r w:rsidRPr="009C2DB8">
        <w:rPr>
          <w:sz w:val="28"/>
          <w:szCs w:val="28"/>
        </w:rPr>
        <w:t xml:space="preserve"> фактич</w:t>
      </w:r>
      <w:r w:rsidRPr="009C2DB8">
        <w:rPr>
          <w:sz w:val="28"/>
          <w:szCs w:val="28"/>
        </w:rPr>
        <w:t>е</w:t>
      </w:r>
      <w:r w:rsidRPr="009C2DB8">
        <w:rPr>
          <w:sz w:val="28"/>
          <w:szCs w:val="28"/>
        </w:rPr>
        <w:t>ски понесенных в году предоставления субсидии затрат, связанных с оплатой труда и проживанием студентов – граждан Республики Тыва профессионально обуча</w:t>
      </w:r>
      <w:r w:rsidRPr="009C2DB8">
        <w:rPr>
          <w:sz w:val="28"/>
          <w:szCs w:val="28"/>
        </w:rPr>
        <w:t>ю</w:t>
      </w:r>
      <w:r w:rsidRPr="009C2DB8">
        <w:rPr>
          <w:sz w:val="28"/>
          <w:szCs w:val="28"/>
        </w:rPr>
        <w:t>щихся в федеральных государственных образовательных организациях высшего, среднего и дополнительного профессионального района, находящихся в</w:t>
      </w:r>
      <w:proofErr w:type="gramEnd"/>
      <w:r w:rsidRPr="009C2DB8">
        <w:rPr>
          <w:sz w:val="28"/>
          <w:szCs w:val="28"/>
        </w:rPr>
        <w:t xml:space="preserve"> </w:t>
      </w:r>
      <w:proofErr w:type="gramStart"/>
      <w:r w:rsidRPr="009C2DB8">
        <w:rPr>
          <w:sz w:val="28"/>
          <w:szCs w:val="28"/>
        </w:rPr>
        <w:t>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w:t>
      </w:r>
      <w:r w:rsidRPr="009C2DB8">
        <w:rPr>
          <w:sz w:val="28"/>
          <w:szCs w:val="28"/>
        </w:rPr>
        <w:t>д</w:t>
      </w:r>
      <w:r w:rsidRPr="009C2DB8">
        <w:rPr>
          <w:sz w:val="28"/>
          <w:szCs w:val="28"/>
        </w:rPr>
        <w:t>зору, а также до 30</w:t>
      </w:r>
      <w:r w:rsidR="009C2DB8">
        <w:rPr>
          <w:sz w:val="28"/>
          <w:szCs w:val="28"/>
        </w:rPr>
        <w:t xml:space="preserve"> процентов</w:t>
      </w:r>
      <w:r w:rsidRPr="009C2DB8">
        <w:rPr>
          <w:sz w:val="28"/>
          <w:szCs w:val="28"/>
        </w:rPr>
        <w:t xml:space="preserve"> фактически понесенных в году предоставления су</w:t>
      </w:r>
      <w:r w:rsidRPr="009C2DB8">
        <w:rPr>
          <w:sz w:val="28"/>
          <w:szCs w:val="28"/>
        </w:rPr>
        <w:t>б</w:t>
      </w:r>
      <w:r w:rsidRPr="009C2DB8">
        <w:rPr>
          <w:sz w:val="28"/>
          <w:szCs w:val="28"/>
        </w:rPr>
        <w:t>сидии затрат, связанных с оплатой труда и проживанием студентов – граждан Ре</w:t>
      </w:r>
      <w:r w:rsidRPr="009C2DB8">
        <w:rPr>
          <w:sz w:val="28"/>
          <w:szCs w:val="28"/>
        </w:rPr>
        <w:t>с</w:t>
      </w:r>
      <w:r w:rsidRPr="009C2DB8">
        <w:rPr>
          <w:sz w:val="28"/>
          <w:szCs w:val="28"/>
        </w:rPr>
        <w:t>публики Тыва, профессионально обучающихся по сельскохозяйственным специал</w:t>
      </w:r>
      <w:r w:rsidRPr="009C2DB8">
        <w:rPr>
          <w:sz w:val="28"/>
          <w:szCs w:val="28"/>
        </w:rPr>
        <w:t>ь</w:t>
      </w:r>
      <w:r w:rsidRPr="009C2DB8">
        <w:rPr>
          <w:sz w:val="28"/>
          <w:szCs w:val="28"/>
        </w:rPr>
        <w:t>ностям, соответствующим Общероссийскому классификатору специальностей по району, в федеральных государственных образовательных организациях высшего, среднего и дополнительного</w:t>
      </w:r>
      <w:proofErr w:type="gramEnd"/>
      <w:r w:rsidRPr="009C2DB8">
        <w:rPr>
          <w:sz w:val="28"/>
          <w:szCs w:val="28"/>
        </w:rPr>
        <w:t xml:space="preserve"> профессионального района, находящихся в ведении иных федеральных органов исполнительной власти, привлеченных для прохождения производственной практики.</w:t>
      </w:r>
    </w:p>
    <w:p w:rsidR="00522C00" w:rsidRPr="009C2DB8" w:rsidRDefault="00522C00" w:rsidP="009C2DB8">
      <w:pPr>
        <w:pStyle w:val="ConsPlusNormal"/>
        <w:ind w:firstLine="709"/>
        <w:contextualSpacing/>
        <w:jc w:val="both"/>
        <w:rPr>
          <w:sz w:val="28"/>
          <w:szCs w:val="28"/>
        </w:rPr>
      </w:pPr>
      <w:r w:rsidRPr="009C2DB8">
        <w:rPr>
          <w:sz w:val="28"/>
          <w:szCs w:val="28"/>
        </w:rPr>
        <w:t>6. Размер субсидий не может превышать 90</w:t>
      </w:r>
      <w:r w:rsidR="009C2DB8">
        <w:rPr>
          <w:sz w:val="28"/>
          <w:szCs w:val="28"/>
        </w:rPr>
        <w:t xml:space="preserve"> процентов</w:t>
      </w:r>
      <w:r w:rsidRPr="009C2DB8">
        <w:rPr>
          <w:sz w:val="28"/>
          <w:szCs w:val="28"/>
        </w:rPr>
        <w:t xml:space="preserve"> от фактически пон</w:t>
      </w:r>
      <w:r w:rsidRPr="009C2DB8">
        <w:rPr>
          <w:sz w:val="28"/>
          <w:szCs w:val="28"/>
        </w:rPr>
        <w:t>е</w:t>
      </w:r>
      <w:r w:rsidRPr="009C2DB8">
        <w:rPr>
          <w:sz w:val="28"/>
          <w:szCs w:val="28"/>
        </w:rPr>
        <w:t>сенных затрат. Финансовое обеспечение оставшейся части затрат осуществляется за счет средств сельскохозяйственного товаропроизводителя.</w:t>
      </w:r>
    </w:p>
    <w:p w:rsidR="00522C00" w:rsidRPr="009C2DB8" w:rsidRDefault="00522C00" w:rsidP="009C2DB8">
      <w:pPr>
        <w:pStyle w:val="ConsPlusNormal"/>
        <w:ind w:firstLine="709"/>
        <w:contextualSpacing/>
        <w:jc w:val="both"/>
        <w:rPr>
          <w:sz w:val="28"/>
          <w:szCs w:val="28"/>
        </w:rPr>
      </w:pPr>
      <w:r w:rsidRPr="009C2DB8">
        <w:rPr>
          <w:sz w:val="28"/>
          <w:szCs w:val="28"/>
        </w:rPr>
        <w:t>7. Субсидии предоставляются сельскохозяйственным товаропроизводителям при соблюдении следующих условий:</w:t>
      </w:r>
    </w:p>
    <w:p w:rsidR="00522C00" w:rsidRPr="009C2DB8" w:rsidRDefault="00522C00" w:rsidP="009C2DB8">
      <w:pPr>
        <w:pStyle w:val="ConsPlusNormal"/>
        <w:ind w:firstLine="709"/>
        <w:contextualSpacing/>
        <w:jc w:val="both"/>
        <w:rPr>
          <w:sz w:val="28"/>
          <w:szCs w:val="28"/>
        </w:rPr>
      </w:pPr>
      <w:r w:rsidRPr="009C2DB8">
        <w:rPr>
          <w:sz w:val="28"/>
          <w:szCs w:val="28"/>
        </w:rPr>
        <w:t xml:space="preserve">1) подача заявления на предоставление субсидии (далее </w:t>
      </w:r>
      <w:r w:rsidR="009C2DB8">
        <w:rPr>
          <w:sz w:val="28"/>
          <w:szCs w:val="28"/>
        </w:rPr>
        <w:t>–</w:t>
      </w:r>
      <w:r w:rsidRPr="009C2DB8">
        <w:rPr>
          <w:sz w:val="28"/>
          <w:szCs w:val="28"/>
        </w:rPr>
        <w:t xml:space="preserve"> заявление);</w:t>
      </w:r>
    </w:p>
    <w:p w:rsidR="00522C00" w:rsidRPr="009C2DB8" w:rsidRDefault="00522C00" w:rsidP="009C2DB8">
      <w:pPr>
        <w:pStyle w:val="ConsPlusNormal"/>
        <w:ind w:firstLine="709"/>
        <w:contextualSpacing/>
        <w:jc w:val="both"/>
        <w:rPr>
          <w:sz w:val="28"/>
          <w:szCs w:val="28"/>
        </w:rPr>
      </w:pPr>
      <w:r w:rsidRPr="009C2DB8">
        <w:rPr>
          <w:sz w:val="28"/>
          <w:szCs w:val="28"/>
        </w:rPr>
        <w:t>2) заключение соглашения (договора) о предоставлении субсидии между М</w:t>
      </w:r>
      <w:r w:rsidRPr="009C2DB8">
        <w:rPr>
          <w:sz w:val="28"/>
          <w:szCs w:val="28"/>
        </w:rPr>
        <w:t>и</w:t>
      </w:r>
      <w:r w:rsidRPr="009C2DB8">
        <w:rPr>
          <w:sz w:val="28"/>
          <w:szCs w:val="28"/>
        </w:rPr>
        <w:t xml:space="preserve">нистерством и получателем субсидии по типовой форме, утвержденной приказом Министерства (далее </w:t>
      </w:r>
      <w:r w:rsidR="009C2DB8">
        <w:rPr>
          <w:sz w:val="28"/>
          <w:szCs w:val="28"/>
        </w:rPr>
        <w:t>–</w:t>
      </w:r>
      <w:r w:rsidRPr="009C2DB8">
        <w:rPr>
          <w:sz w:val="28"/>
          <w:szCs w:val="28"/>
        </w:rPr>
        <w:t xml:space="preserve"> соглашение), предусматривающего:</w:t>
      </w:r>
    </w:p>
    <w:p w:rsidR="00522C00" w:rsidRPr="009C2DB8" w:rsidRDefault="00522C00" w:rsidP="009C2DB8">
      <w:pPr>
        <w:pStyle w:val="ConsPlusNormal"/>
        <w:ind w:firstLine="709"/>
        <w:contextualSpacing/>
        <w:jc w:val="both"/>
        <w:rPr>
          <w:sz w:val="28"/>
          <w:szCs w:val="28"/>
        </w:rPr>
      </w:pPr>
      <w:r w:rsidRPr="009C2DB8">
        <w:rPr>
          <w:sz w:val="28"/>
          <w:szCs w:val="28"/>
        </w:rPr>
        <w:t>целевое назначение и условия предоставления субсидии;</w:t>
      </w:r>
    </w:p>
    <w:p w:rsidR="00522C00" w:rsidRPr="009C2DB8" w:rsidRDefault="00522C00" w:rsidP="009C2DB8">
      <w:pPr>
        <w:pStyle w:val="ConsPlusNormal"/>
        <w:ind w:firstLine="709"/>
        <w:contextualSpacing/>
        <w:jc w:val="both"/>
        <w:rPr>
          <w:sz w:val="28"/>
          <w:szCs w:val="28"/>
        </w:rPr>
      </w:pPr>
      <w:r w:rsidRPr="009C2DB8">
        <w:rPr>
          <w:sz w:val="28"/>
          <w:szCs w:val="28"/>
        </w:rPr>
        <w:t>права и обязательства сторон, включая обязательство сельскохозяйственного товаропроизводителя представлять отчетность в Министерство по утвержденным им формам;</w:t>
      </w:r>
    </w:p>
    <w:p w:rsidR="00522C00" w:rsidRPr="009C2DB8" w:rsidRDefault="00522C00" w:rsidP="009C2DB8">
      <w:pPr>
        <w:pStyle w:val="ConsPlusNormal"/>
        <w:ind w:firstLine="709"/>
        <w:contextualSpacing/>
        <w:jc w:val="both"/>
        <w:rPr>
          <w:sz w:val="28"/>
          <w:szCs w:val="28"/>
        </w:rPr>
      </w:pPr>
      <w:r w:rsidRPr="009C2DB8">
        <w:rPr>
          <w:sz w:val="28"/>
          <w:szCs w:val="28"/>
        </w:rPr>
        <w:t xml:space="preserve">плановые значения целевых показателей результативности использования субсидии и меры, применяемые в случае их </w:t>
      </w:r>
      <w:proofErr w:type="spellStart"/>
      <w:r w:rsidRPr="009C2DB8">
        <w:rPr>
          <w:sz w:val="28"/>
          <w:szCs w:val="28"/>
        </w:rPr>
        <w:t>недостижения</w:t>
      </w:r>
      <w:proofErr w:type="spellEnd"/>
      <w:r w:rsidRPr="009C2DB8">
        <w:rPr>
          <w:sz w:val="28"/>
          <w:szCs w:val="28"/>
        </w:rPr>
        <w:t>;</w:t>
      </w:r>
    </w:p>
    <w:p w:rsidR="00522C00" w:rsidRPr="009C2DB8" w:rsidRDefault="00522C00" w:rsidP="009C2DB8">
      <w:pPr>
        <w:pStyle w:val="ConsPlusNormal"/>
        <w:ind w:firstLine="709"/>
        <w:contextualSpacing/>
        <w:jc w:val="both"/>
        <w:rPr>
          <w:sz w:val="28"/>
          <w:szCs w:val="28"/>
        </w:rPr>
      </w:pPr>
      <w:r w:rsidRPr="009C2DB8">
        <w:rPr>
          <w:sz w:val="28"/>
          <w:szCs w:val="28"/>
        </w:rPr>
        <w:t xml:space="preserve">порядок, сроки и формы представления отчетности о достижении плановых </w:t>
      </w:r>
      <w:proofErr w:type="gramStart"/>
      <w:r w:rsidRPr="009C2DB8">
        <w:rPr>
          <w:sz w:val="28"/>
          <w:szCs w:val="28"/>
        </w:rPr>
        <w:t>значений целевых показателей результативности использования субсидии</w:t>
      </w:r>
      <w:proofErr w:type="gramEnd"/>
      <w:r w:rsidRPr="009C2DB8">
        <w:rPr>
          <w:sz w:val="28"/>
          <w:szCs w:val="28"/>
        </w:rPr>
        <w:t>;</w:t>
      </w:r>
    </w:p>
    <w:p w:rsidR="00522C00" w:rsidRPr="009C2DB8" w:rsidRDefault="00522C00" w:rsidP="009C2DB8">
      <w:pPr>
        <w:pStyle w:val="ConsPlusNormal"/>
        <w:ind w:firstLine="709"/>
        <w:contextualSpacing/>
        <w:jc w:val="both"/>
        <w:rPr>
          <w:sz w:val="28"/>
          <w:szCs w:val="28"/>
        </w:rPr>
      </w:pPr>
      <w:r w:rsidRPr="009C2DB8">
        <w:rPr>
          <w:sz w:val="28"/>
          <w:szCs w:val="28"/>
        </w:rPr>
        <w:t xml:space="preserve">ответственность сторон за нарушение условий соглашения и Правил </w:t>
      </w:r>
      <w:proofErr w:type="gramStart"/>
      <w:r w:rsidRPr="009C2DB8">
        <w:rPr>
          <w:sz w:val="28"/>
          <w:szCs w:val="28"/>
        </w:rPr>
        <w:t xml:space="preserve">согласно </w:t>
      </w:r>
      <w:r w:rsidRPr="009C2DB8">
        <w:rPr>
          <w:sz w:val="28"/>
          <w:szCs w:val="28"/>
        </w:rPr>
        <w:lastRenderedPageBreak/>
        <w:t>законодательства</w:t>
      </w:r>
      <w:proofErr w:type="gramEnd"/>
      <w:r w:rsidRPr="009C2DB8">
        <w:rPr>
          <w:sz w:val="28"/>
          <w:szCs w:val="28"/>
        </w:rPr>
        <w:t xml:space="preserve"> Российской Федерации и Республики Тыва;</w:t>
      </w:r>
    </w:p>
    <w:p w:rsidR="00522C00" w:rsidRPr="009C2DB8" w:rsidRDefault="00522C00" w:rsidP="009C2DB8">
      <w:pPr>
        <w:pStyle w:val="ConsPlusNormal"/>
        <w:ind w:firstLine="709"/>
        <w:contextualSpacing/>
        <w:jc w:val="both"/>
        <w:rPr>
          <w:sz w:val="28"/>
          <w:szCs w:val="28"/>
        </w:rPr>
      </w:pPr>
      <w:r w:rsidRPr="009C2DB8">
        <w:rPr>
          <w:sz w:val="28"/>
          <w:szCs w:val="28"/>
        </w:rPr>
        <w:t>срок действия соглашения;</w:t>
      </w:r>
    </w:p>
    <w:p w:rsidR="00522C00" w:rsidRPr="009C2DB8" w:rsidRDefault="00522C00" w:rsidP="009C2DB8">
      <w:pPr>
        <w:pStyle w:val="ConsPlusNormal"/>
        <w:ind w:firstLine="709"/>
        <w:contextualSpacing/>
        <w:jc w:val="both"/>
        <w:rPr>
          <w:sz w:val="28"/>
          <w:szCs w:val="28"/>
        </w:rPr>
      </w:pPr>
      <w:r w:rsidRPr="009C2DB8">
        <w:rPr>
          <w:sz w:val="28"/>
          <w:szCs w:val="28"/>
        </w:rPr>
        <w:t>согласие сельскохозяйственного товаропроизводителя на осуществление М</w:t>
      </w:r>
      <w:r w:rsidRPr="009C2DB8">
        <w:rPr>
          <w:sz w:val="28"/>
          <w:szCs w:val="28"/>
        </w:rPr>
        <w:t>и</w:t>
      </w:r>
      <w:r w:rsidRPr="009C2DB8">
        <w:rPr>
          <w:sz w:val="28"/>
          <w:szCs w:val="28"/>
        </w:rPr>
        <w:t>нистерством и уполномоченными органами государственного финансового контр</w:t>
      </w:r>
      <w:r w:rsidRPr="009C2DB8">
        <w:rPr>
          <w:sz w:val="28"/>
          <w:szCs w:val="28"/>
        </w:rPr>
        <w:t>о</w:t>
      </w:r>
      <w:r w:rsidRPr="009C2DB8">
        <w:rPr>
          <w:sz w:val="28"/>
          <w:szCs w:val="28"/>
        </w:rPr>
        <w:t>ля проверок соблюдения условий, целей и правил предоставления субсидии;</w:t>
      </w:r>
    </w:p>
    <w:p w:rsidR="00522C00" w:rsidRPr="009C2DB8" w:rsidRDefault="00522C00" w:rsidP="009C2DB8">
      <w:pPr>
        <w:pStyle w:val="ConsPlusNormal"/>
        <w:ind w:firstLine="709"/>
        <w:contextualSpacing/>
        <w:jc w:val="both"/>
        <w:rPr>
          <w:sz w:val="28"/>
          <w:szCs w:val="28"/>
        </w:rPr>
      </w:pPr>
      <w:proofErr w:type="gramStart"/>
      <w:r w:rsidRPr="009C2DB8">
        <w:rPr>
          <w:sz w:val="28"/>
          <w:szCs w:val="28"/>
        </w:rPr>
        <w:t xml:space="preserve">3) соответствие сельскохозяйственного товаропроизводителя требованиям подпункта </w:t>
      </w:r>
      <w:r w:rsidR="00BC4C6E" w:rsidRPr="009C2DB8">
        <w:rPr>
          <w:sz w:val="28"/>
          <w:szCs w:val="28"/>
        </w:rPr>
        <w:t>«</w:t>
      </w:r>
      <w:r w:rsidRPr="009C2DB8">
        <w:rPr>
          <w:sz w:val="28"/>
          <w:szCs w:val="28"/>
        </w:rPr>
        <w:t>е</w:t>
      </w:r>
      <w:r w:rsidR="00BC4C6E" w:rsidRPr="009C2DB8">
        <w:rPr>
          <w:sz w:val="28"/>
          <w:szCs w:val="28"/>
        </w:rPr>
        <w:t>»</w:t>
      </w:r>
      <w:r w:rsidRPr="009C2DB8">
        <w:rPr>
          <w:sz w:val="28"/>
          <w:szCs w:val="28"/>
        </w:rPr>
        <w:t xml:space="preserve"> пункта 4 общих требований к нормативным правовым актам, мун</w:t>
      </w:r>
      <w:r w:rsidRPr="009C2DB8">
        <w:rPr>
          <w:sz w:val="28"/>
          <w:szCs w:val="28"/>
        </w:rPr>
        <w:t>и</w:t>
      </w:r>
      <w:r w:rsidRPr="009C2DB8">
        <w:rPr>
          <w:sz w:val="28"/>
          <w:szCs w:val="28"/>
        </w:rPr>
        <w:t>ципальным правовым актам, регулирующим предоставление субсидий юридич</w:t>
      </w:r>
      <w:r w:rsidRPr="009C2DB8">
        <w:rPr>
          <w:sz w:val="28"/>
          <w:szCs w:val="28"/>
        </w:rPr>
        <w:t>е</w:t>
      </w:r>
      <w:r w:rsidRPr="009C2DB8">
        <w:rPr>
          <w:sz w:val="28"/>
          <w:szCs w:val="28"/>
        </w:rPr>
        <w:t>ским лицам (за исключением субсидий государственным (муниципальным) учре</w:t>
      </w:r>
      <w:r w:rsidRPr="009C2DB8">
        <w:rPr>
          <w:sz w:val="28"/>
          <w:szCs w:val="28"/>
        </w:rPr>
        <w:t>ж</w:t>
      </w:r>
      <w:r w:rsidRPr="009C2DB8">
        <w:rPr>
          <w:sz w:val="28"/>
          <w:szCs w:val="28"/>
        </w:rPr>
        <w:t>дениям), индивидуальным предпринимателям, а также физическим лицам - прои</w:t>
      </w:r>
      <w:r w:rsidRPr="009C2DB8">
        <w:rPr>
          <w:sz w:val="28"/>
          <w:szCs w:val="28"/>
        </w:rPr>
        <w:t>з</w:t>
      </w:r>
      <w:r w:rsidRPr="009C2DB8">
        <w:rPr>
          <w:sz w:val="28"/>
          <w:szCs w:val="28"/>
        </w:rPr>
        <w:t xml:space="preserve">водителям товаров, работ, услуг, утвержденных </w:t>
      </w:r>
      <w:r w:rsidR="009C2DB8">
        <w:rPr>
          <w:sz w:val="28"/>
          <w:szCs w:val="28"/>
        </w:rPr>
        <w:t>п</w:t>
      </w:r>
      <w:r w:rsidRPr="009C2DB8">
        <w:rPr>
          <w:sz w:val="28"/>
          <w:szCs w:val="28"/>
        </w:rPr>
        <w:t>остановлением Правительства Российской Федерации от 6 сентября 2016 г</w:t>
      </w:r>
      <w:r w:rsidR="009C2DB8">
        <w:rPr>
          <w:sz w:val="28"/>
          <w:szCs w:val="28"/>
        </w:rPr>
        <w:t>.</w:t>
      </w:r>
      <w:r w:rsidRPr="009C2DB8">
        <w:rPr>
          <w:sz w:val="28"/>
          <w:szCs w:val="28"/>
        </w:rPr>
        <w:t xml:space="preserve"> № 887 (с последующими изменени</w:t>
      </w:r>
      <w:r w:rsidRPr="009C2DB8">
        <w:rPr>
          <w:sz w:val="28"/>
          <w:szCs w:val="28"/>
        </w:rPr>
        <w:t>я</w:t>
      </w:r>
      <w:r w:rsidRPr="009C2DB8">
        <w:rPr>
          <w:sz w:val="28"/>
          <w:szCs w:val="28"/>
        </w:rPr>
        <w:t>ми), на дату не ранее 30 рабочих дней</w:t>
      </w:r>
      <w:proofErr w:type="gramEnd"/>
      <w:r w:rsidRPr="009C2DB8">
        <w:rPr>
          <w:sz w:val="28"/>
          <w:szCs w:val="28"/>
        </w:rPr>
        <w:t xml:space="preserve"> до даты заключения соглашения, а именно:</w:t>
      </w:r>
    </w:p>
    <w:p w:rsidR="00522C00" w:rsidRPr="009C2DB8" w:rsidRDefault="00522C00" w:rsidP="009C2DB8">
      <w:pPr>
        <w:pStyle w:val="ConsPlusNormal"/>
        <w:ind w:firstLine="709"/>
        <w:contextualSpacing/>
        <w:jc w:val="both"/>
        <w:rPr>
          <w:sz w:val="28"/>
          <w:szCs w:val="28"/>
        </w:rPr>
      </w:pPr>
      <w:r w:rsidRPr="009C2DB8">
        <w:rPr>
          <w:sz w:val="28"/>
          <w:szCs w:val="28"/>
        </w:rPr>
        <w:t xml:space="preserve">отсутствие у сельскохозяйственного товаропроизводителя неисполненной обязанности по уплате налогов, сборов, страховых взносов, пеней, штрафов, </w:t>
      </w:r>
      <w:r w:rsidR="009C2DB8">
        <w:rPr>
          <w:sz w:val="28"/>
          <w:szCs w:val="28"/>
        </w:rPr>
        <w:t>пр</w:t>
      </w:r>
      <w:r w:rsidR="009C2DB8">
        <w:rPr>
          <w:sz w:val="28"/>
          <w:szCs w:val="28"/>
        </w:rPr>
        <w:t>о</w:t>
      </w:r>
      <w:r w:rsidR="009C2DB8">
        <w:rPr>
          <w:sz w:val="28"/>
          <w:szCs w:val="28"/>
        </w:rPr>
        <w:t>центов</w:t>
      </w:r>
      <w:r w:rsidRPr="009C2DB8">
        <w:rPr>
          <w:sz w:val="28"/>
          <w:szCs w:val="28"/>
        </w:rPr>
        <w:t>, подлежащих уплате в соответствии с законодательством Российской Фед</w:t>
      </w:r>
      <w:r w:rsidRPr="009C2DB8">
        <w:rPr>
          <w:sz w:val="28"/>
          <w:szCs w:val="28"/>
        </w:rPr>
        <w:t>е</w:t>
      </w:r>
      <w:r w:rsidRPr="009C2DB8">
        <w:rPr>
          <w:sz w:val="28"/>
          <w:szCs w:val="28"/>
        </w:rPr>
        <w:t>рации о налогах и сборах;</w:t>
      </w:r>
    </w:p>
    <w:p w:rsidR="00522C00" w:rsidRPr="009C2DB8" w:rsidRDefault="00522C00" w:rsidP="009C2DB8">
      <w:pPr>
        <w:pStyle w:val="ConsPlusNormal"/>
        <w:ind w:firstLine="709"/>
        <w:contextualSpacing/>
        <w:jc w:val="both"/>
        <w:rPr>
          <w:sz w:val="28"/>
          <w:szCs w:val="28"/>
        </w:rPr>
      </w:pPr>
      <w:r w:rsidRPr="009C2DB8">
        <w:rPr>
          <w:sz w:val="28"/>
          <w:szCs w:val="28"/>
        </w:rPr>
        <w:t>отсутствие у сельскохозяйственного товаропроизводителя просроченной з</w:t>
      </w:r>
      <w:r w:rsidRPr="009C2DB8">
        <w:rPr>
          <w:sz w:val="28"/>
          <w:szCs w:val="28"/>
        </w:rPr>
        <w:t>а</w:t>
      </w:r>
      <w:r w:rsidRPr="009C2DB8">
        <w:rPr>
          <w:sz w:val="28"/>
          <w:szCs w:val="28"/>
        </w:rPr>
        <w:t>долженности по возврату в бюджет Республики Тыва субсидий, бюджетных инв</w:t>
      </w:r>
      <w:r w:rsidRPr="009C2DB8">
        <w:rPr>
          <w:sz w:val="28"/>
          <w:szCs w:val="28"/>
        </w:rPr>
        <w:t>е</w:t>
      </w:r>
      <w:r w:rsidRPr="009C2DB8">
        <w:rPr>
          <w:sz w:val="28"/>
          <w:szCs w:val="28"/>
        </w:rPr>
        <w:t xml:space="preserve">стиций, </w:t>
      </w:r>
      <w:proofErr w:type="gramStart"/>
      <w:r w:rsidRPr="009C2DB8">
        <w:rPr>
          <w:sz w:val="28"/>
          <w:szCs w:val="28"/>
        </w:rPr>
        <w:t>предоставленных</w:t>
      </w:r>
      <w:proofErr w:type="gramEnd"/>
      <w:r w:rsidRPr="009C2DB8">
        <w:rPr>
          <w:sz w:val="28"/>
          <w:szCs w:val="28"/>
        </w:rPr>
        <w:t xml:space="preserve"> в том числе в соответствии с иными правовыми актами, и иной просроченной задолженности перед бюджетом Республики Тыва;</w:t>
      </w:r>
    </w:p>
    <w:p w:rsidR="00522C00" w:rsidRPr="009C2DB8" w:rsidRDefault="00522C00" w:rsidP="009C2DB8">
      <w:pPr>
        <w:pStyle w:val="ConsPlusNormal"/>
        <w:ind w:firstLine="709"/>
        <w:contextualSpacing/>
        <w:jc w:val="both"/>
        <w:rPr>
          <w:sz w:val="28"/>
          <w:szCs w:val="28"/>
        </w:rPr>
      </w:pPr>
      <w:proofErr w:type="gramStart"/>
      <w:r w:rsidRPr="009C2DB8">
        <w:rPr>
          <w:sz w:val="28"/>
          <w:szCs w:val="28"/>
        </w:rPr>
        <w:t>сельскохозяйственный товаропроизводитель не является иностранным юрид</w:t>
      </w:r>
      <w:r w:rsidRPr="009C2DB8">
        <w:rPr>
          <w:sz w:val="28"/>
          <w:szCs w:val="28"/>
        </w:rPr>
        <w:t>и</w:t>
      </w:r>
      <w:r w:rsidRPr="009C2DB8">
        <w:rPr>
          <w:sz w:val="28"/>
          <w:szCs w:val="28"/>
        </w:rPr>
        <w:t>ческим лицом, а также российским юридическим лицом, в уставном (складочном) капитале которого доля участия иностранных юридических лиц, местом регистр</w:t>
      </w:r>
      <w:r w:rsidRPr="009C2DB8">
        <w:rPr>
          <w:sz w:val="28"/>
          <w:szCs w:val="28"/>
        </w:rPr>
        <w:t>а</w:t>
      </w:r>
      <w:r w:rsidRPr="009C2DB8">
        <w:rPr>
          <w:sz w:val="28"/>
          <w:szCs w:val="28"/>
        </w:rPr>
        <w:t>ции которых являются государство или территория, включенные в утверждаемый Министерством финансов Российской Федерации перечень государств и террит</w:t>
      </w:r>
      <w:r w:rsidRPr="009C2DB8">
        <w:rPr>
          <w:sz w:val="28"/>
          <w:szCs w:val="28"/>
        </w:rPr>
        <w:t>о</w:t>
      </w:r>
      <w:r w:rsidRPr="009C2DB8">
        <w:rPr>
          <w:sz w:val="28"/>
          <w:szCs w:val="28"/>
        </w:rPr>
        <w:t>рий, предоставляющих льготный налоговый режим налогообложения и (или) не предусматривающих раскрытия и предоставления информации при проведении ф</w:t>
      </w:r>
      <w:r w:rsidRPr="009C2DB8">
        <w:rPr>
          <w:sz w:val="28"/>
          <w:szCs w:val="28"/>
        </w:rPr>
        <w:t>и</w:t>
      </w:r>
      <w:r w:rsidRPr="009C2DB8">
        <w:rPr>
          <w:sz w:val="28"/>
          <w:szCs w:val="28"/>
        </w:rPr>
        <w:t>нансовых операций (</w:t>
      </w:r>
      <w:proofErr w:type="spellStart"/>
      <w:r w:rsidRPr="009C2DB8">
        <w:rPr>
          <w:sz w:val="28"/>
          <w:szCs w:val="28"/>
        </w:rPr>
        <w:t>офшорные</w:t>
      </w:r>
      <w:proofErr w:type="spellEnd"/>
      <w:r w:rsidRPr="009C2DB8">
        <w:rPr>
          <w:sz w:val="28"/>
          <w:szCs w:val="28"/>
        </w:rPr>
        <w:t xml:space="preserve"> зоны) в</w:t>
      </w:r>
      <w:proofErr w:type="gramEnd"/>
      <w:r w:rsidRPr="009C2DB8">
        <w:rPr>
          <w:sz w:val="28"/>
          <w:szCs w:val="28"/>
        </w:rPr>
        <w:t xml:space="preserve"> </w:t>
      </w:r>
      <w:proofErr w:type="gramStart"/>
      <w:r w:rsidRPr="009C2DB8">
        <w:rPr>
          <w:sz w:val="28"/>
          <w:szCs w:val="28"/>
        </w:rPr>
        <w:t>отношении</w:t>
      </w:r>
      <w:proofErr w:type="gramEnd"/>
      <w:r w:rsidRPr="009C2DB8">
        <w:rPr>
          <w:sz w:val="28"/>
          <w:szCs w:val="28"/>
        </w:rPr>
        <w:t xml:space="preserve"> таких юридических лиц, в сов</w:t>
      </w:r>
      <w:r w:rsidRPr="009C2DB8">
        <w:rPr>
          <w:sz w:val="28"/>
          <w:szCs w:val="28"/>
        </w:rPr>
        <w:t>о</w:t>
      </w:r>
      <w:r w:rsidRPr="009C2DB8">
        <w:rPr>
          <w:sz w:val="28"/>
          <w:szCs w:val="28"/>
        </w:rPr>
        <w:t xml:space="preserve">купности превышает 50 </w:t>
      </w:r>
      <w:r w:rsidR="009C2DB8">
        <w:rPr>
          <w:sz w:val="28"/>
          <w:szCs w:val="28"/>
        </w:rPr>
        <w:t>процентов</w:t>
      </w:r>
      <w:r w:rsidRPr="009C2DB8">
        <w:rPr>
          <w:sz w:val="28"/>
          <w:szCs w:val="28"/>
        </w:rPr>
        <w:t>;</w:t>
      </w:r>
    </w:p>
    <w:p w:rsidR="00522C00" w:rsidRPr="009C2DB8" w:rsidRDefault="00522C00" w:rsidP="009C2DB8">
      <w:pPr>
        <w:pStyle w:val="ConsPlusNormal"/>
        <w:ind w:firstLine="709"/>
        <w:contextualSpacing/>
        <w:jc w:val="both"/>
        <w:rPr>
          <w:sz w:val="28"/>
          <w:szCs w:val="28"/>
        </w:rPr>
      </w:pPr>
      <w:r w:rsidRPr="009C2DB8">
        <w:rPr>
          <w:sz w:val="28"/>
          <w:szCs w:val="28"/>
        </w:rPr>
        <w:t>сельскохозяйственный товаропроизводитель не является получателем средств из бюджета Республики Тыва в соответствии с иными нормативными правовыми актами, муниципальными правовыми актами на цели, указанные в пункте 5 Правил;</w:t>
      </w:r>
    </w:p>
    <w:p w:rsidR="00522C00" w:rsidRPr="009C2DB8" w:rsidRDefault="00522C00" w:rsidP="009C2DB8">
      <w:pPr>
        <w:pStyle w:val="ConsPlusNormal"/>
        <w:ind w:firstLine="709"/>
        <w:contextualSpacing/>
        <w:jc w:val="both"/>
        <w:rPr>
          <w:sz w:val="28"/>
          <w:szCs w:val="28"/>
        </w:rPr>
      </w:pPr>
      <w:r w:rsidRPr="009C2DB8">
        <w:rPr>
          <w:sz w:val="28"/>
          <w:szCs w:val="28"/>
        </w:rPr>
        <w:t xml:space="preserve">сельскохозяйственный товаропроизводитель </w:t>
      </w:r>
      <w:r w:rsidR="009C2DB8">
        <w:rPr>
          <w:sz w:val="28"/>
          <w:szCs w:val="28"/>
        </w:rPr>
        <w:t>–</w:t>
      </w:r>
      <w:r w:rsidRPr="009C2DB8">
        <w:rPr>
          <w:sz w:val="28"/>
          <w:szCs w:val="28"/>
        </w:rPr>
        <w:t xml:space="preserve"> юридическое лицо не находи</w:t>
      </w:r>
      <w:r w:rsidRPr="009C2DB8">
        <w:rPr>
          <w:sz w:val="28"/>
          <w:szCs w:val="28"/>
        </w:rPr>
        <w:t>т</w:t>
      </w:r>
      <w:r w:rsidRPr="009C2DB8">
        <w:rPr>
          <w:sz w:val="28"/>
          <w:szCs w:val="28"/>
        </w:rPr>
        <w:t>ся в процессе реорганизации, ликвидации, банкротства; а сельскохозяйственный т</w:t>
      </w:r>
      <w:r w:rsidRPr="009C2DB8">
        <w:rPr>
          <w:sz w:val="28"/>
          <w:szCs w:val="28"/>
        </w:rPr>
        <w:t>о</w:t>
      </w:r>
      <w:r w:rsidRPr="009C2DB8">
        <w:rPr>
          <w:sz w:val="28"/>
          <w:szCs w:val="28"/>
        </w:rPr>
        <w:t xml:space="preserve">варопроизводитель </w:t>
      </w:r>
      <w:r w:rsidR="009C2DB8">
        <w:rPr>
          <w:sz w:val="28"/>
          <w:szCs w:val="28"/>
        </w:rPr>
        <w:t>–</w:t>
      </w:r>
      <w:r w:rsidRPr="009C2DB8">
        <w:rPr>
          <w:sz w:val="28"/>
          <w:szCs w:val="28"/>
        </w:rPr>
        <w:t xml:space="preserve"> индивидуальный предприниматель не прекратил деятельность в качестве индивидуального предпринимателя;</w:t>
      </w:r>
    </w:p>
    <w:p w:rsidR="00522C00" w:rsidRPr="009C2DB8" w:rsidRDefault="00522C00" w:rsidP="009C2DB8">
      <w:pPr>
        <w:pStyle w:val="ConsPlusNormal"/>
        <w:ind w:firstLine="709"/>
        <w:contextualSpacing/>
        <w:jc w:val="both"/>
        <w:rPr>
          <w:sz w:val="28"/>
          <w:szCs w:val="28"/>
        </w:rPr>
      </w:pPr>
      <w:r w:rsidRPr="009C2DB8">
        <w:rPr>
          <w:sz w:val="28"/>
          <w:szCs w:val="28"/>
        </w:rPr>
        <w:t>4) представление сельскохозяйственным товаропроизводителем в установле</w:t>
      </w:r>
      <w:r w:rsidRPr="009C2DB8">
        <w:rPr>
          <w:sz w:val="28"/>
          <w:szCs w:val="28"/>
        </w:rPr>
        <w:t>н</w:t>
      </w:r>
      <w:r w:rsidRPr="009C2DB8">
        <w:rPr>
          <w:sz w:val="28"/>
          <w:szCs w:val="28"/>
        </w:rPr>
        <w:t>ный Министерством срок следующих документов:</w:t>
      </w:r>
    </w:p>
    <w:p w:rsidR="00522C00" w:rsidRPr="009C2DB8" w:rsidRDefault="00522C00" w:rsidP="009C2DB8">
      <w:pPr>
        <w:pStyle w:val="ConsPlusNormal"/>
        <w:ind w:firstLine="709"/>
        <w:contextualSpacing/>
        <w:jc w:val="both"/>
        <w:rPr>
          <w:sz w:val="28"/>
          <w:szCs w:val="28"/>
        </w:rPr>
      </w:pPr>
      <w:proofErr w:type="gramStart"/>
      <w:r w:rsidRPr="009C2DB8">
        <w:rPr>
          <w:sz w:val="28"/>
          <w:szCs w:val="28"/>
        </w:rPr>
        <w:t>а) на возмещение индивидуальным предпринимателям и организациям, нез</w:t>
      </w:r>
      <w:r w:rsidRPr="009C2DB8">
        <w:rPr>
          <w:sz w:val="28"/>
          <w:szCs w:val="28"/>
        </w:rPr>
        <w:t>а</w:t>
      </w:r>
      <w:r w:rsidRPr="009C2DB8">
        <w:rPr>
          <w:sz w:val="28"/>
          <w:szCs w:val="28"/>
        </w:rPr>
        <w:t>висимо от их организационно-правовой формы, являющимися сельскохозяйстве</w:t>
      </w:r>
      <w:r w:rsidRPr="009C2DB8">
        <w:rPr>
          <w:sz w:val="28"/>
          <w:szCs w:val="28"/>
        </w:rPr>
        <w:t>н</w:t>
      </w:r>
      <w:r w:rsidRPr="009C2DB8">
        <w:rPr>
          <w:sz w:val="28"/>
          <w:szCs w:val="28"/>
        </w:rPr>
        <w:t>ными товаропроизводителями (кроме граждан, ведущих личное подсобное хозяйс</w:t>
      </w:r>
      <w:r w:rsidRPr="009C2DB8">
        <w:rPr>
          <w:sz w:val="28"/>
          <w:szCs w:val="28"/>
        </w:rPr>
        <w:t>т</w:t>
      </w:r>
      <w:r w:rsidRPr="009C2DB8">
        <w:rPr>
          <w:sz w:val="28"/>
          <w:szCs w:val="28"/>
        </w:rPr>
        <w:t>во) осуществляющим деятельность на сельских территориях, до 90</w:t>
      </w:r>
      <w:r w:rsidR="009C2DB8">
        <w:rPr>
          <w:sz w:val="28"/>
          <w:szCs w:val="28"/>
        </w:rPr>
        <w:t xml:space="preserve"> процентов</w:t>
      </w:r>
      <w:r w:rsidRPr="009C2DB8">
        <w:rPr>
          <w:sz w:val="28"/>
          <w:szCs w:val="28"/>
        </w:rPr>
        <w:t xml:space="preserve"> фа</w:t>
      </w:r>
      <w:r w:rsidRPr="009C2DB8">
        <w:rPr>
          <w:sz w:val="28"/>
          <w:szCs w:val="28"/>
        </w:rPr>
        <w:t>к</w:t>
      </w:r>
      <w:r w:rsidRPr="009C2DB8">
        <w:rPr>
          <w:sz w:val="28"/>
          <w:szCs w:val="28"/>
        </w:rPr>
        <w:t>тически понесенных в году предоставления субсидии затрат по заключенным с р</w:t>
      </w:r>
      <w:r w:rsidRPr="009C2DB8">
        <w:rPr>
          <w:sz w:val="28"/>
          <w:szCs w:val="28"/>
        </w:rPr>
        <w:t>а</w:t>
      </w:r>
      <w:r w:rsidRPr="009C2DB8">
        <w:rPr>
          <w:sz w:val="28"/>
          <w:szCs w:val="28"/>
        </w:rPr>
        <w:t>ботниками ученическим договорам и по заключенным договорам о целевом обуч</w:t>
      </w:r>
      <w:r w:rsidRPr="009C2DB8">
        <w:rPr>
          <w:sz w:val="28"/>
          <w:szCs w:val="28"/>
        </w:rPr>
        <w:t>е</w:t>
      </w:r>
      <w:r w:rsidRPr="009C2DB8">
        <w:rPr>
          <w:sz w:val="28"/>
          <w:szCs w:val="28"/>
        </w:rPr>
        <w:lastRenderedPageBreak/>
        <w:t>нии с гражданами Республики Тыва, проходящими профессиональное обучение в федеральных государственных образовательных</w:t>
      </w:r>
      <w:proofErr w:type="gramEnd"/>
      <w:r w:rsidRPr="009C2DB8">
        <w:rPr>
          <w:sz w:val="28"/>
          <w:szCs w:val="28"/>
        </w:rPr>
        <w:t xml:space="preserve"> </w:t>
      </w:r>
      <w:proofErr w:type="gramStart"/>
      <w:r w:rsidRPr="009C2DB8">
        <w:rPr>
          <w:sz w:val="28"/>
          <w:szCs w:val="28"/>
        </w:rPr>
        <w:t>организациях высшего, среднего и дополнительного профессионального района, находящихся в ведении Министерства сельского хозяйства Российской Федерации, Федерального агентства по рыболовс</w:t>
      </w:r>
      <w:r w:rsidRPr="009C2DB8">
        <w:rPr>
          <w:sz w:val="28"/>
          <w:szCs w:val="28"/>
        </w:rPr>
        <w:t>т</w:t>
      </w:r>
      <w:r w:rsidRPr="009C2DB8">
        <w:rPr>
          <w:sz w:val="28"/>
          <w:szCs w:val="28"/>
        </w:rPr>
        <w:t>ву и Федеральной службы по ветеринарному и фитосан</w:t>
      </w:r>
      <w:r w:rsidR="009C2DB8">
        <w:rPr>
          <w:sz w:val="28"/>
          <w:szCs w:val="28"/>
        </w:rPr>
        <w:t>итарному надзору, а также до 30 процентов</w:t>
      </w:r>
      <w:r w:rsidRPr="009C2DB8">
        <w:rPr>
          <w:sz w:val="28"/>
          <w:szCs w:val="28"/>
        </w:rPr>
        <w:t xml:space="preserve"> фактически понесенных в году предоставления субсидии затрат по заключенным с работниками </w:t>
      </w:r>
      <w:r w:rsidR="009C2DB8">
        <w:rPr>
          <w:sz w:val="28"/>
          <w:szCs w:val="28"/>
        </w:rPr>
        <w:t>–</w:t>
      </w:r>
      <w:r w:rsidRPr="009C2DB8">
        <w:rPr>
          <w:sz w:val="28"/>
          <w:szCs w:val="28"/>
        </w:rPr>
        <w:t xml:space="preserve"> гражданами Республики Тыва ученическим догов</w:t>
      </w:r>
      <w:r w:rsidRPr="009C2DB8">
        <w:rPr>
          <w:sz w:val="28"/>
          <w:szCs w:val="28"/>
        </w:rPr>
        <w:t>о</w:t>
      </w:r>
      <w:r w:rsidRPr="009C2DB8">
        <w:rPr>
          <w:sz w:val="28"/>
          <w:szCs w:val="28"/>
        </w:rPr>
        <w:t>рам и по заключенным договорам о целевом обучении с гражданами Республики Тыва, проходящими</w:t>
      </w:r>
      <w:proofErr w:type="gramEnd"/>
      <w:r w:rsidRPr="009C2DB8">
        <w:rPr>
          <w:sz w:val="28"/>
          <w:szCs w:val="28"/>
        </w:rPr>
        <w:t xml:space="preserve"> профессиональное обучение в федеральных государственных образовательных организациях высшего, среднего и дополнительного професси</w:t>
      </w:r>
      <w:r w:rsidRPr="009C2DB8">
        <w:rPr>
          <w:sz w:val="28"/>
          <w:szCs w:val="28"/>
        </w:rPr>
        <w:t>о</w:t>
      </w:r>
      <w:r w:rsidRPr="009C2DB8">
        <w:rPr>
          <w:sz w:val="28"/>
          <w:szCs w:val="28"/>
        </w:rPr>
        <w:t>нального района, находящихся в ведении иных федеральных органов исполнител</w:t>
      </w:r>
      <w:r w:rsidRPr="009C2DB8">
        <w:rPr>
          <w:sz w:val="28"/>
          <w:szCs w:val="28"/>
        </w:rPr>
        <w:t>ь</w:t>
      </w:r>
      <w:r w:rsidRPr="009C2DB8">
        <w:rPr>
          <w:sz w:val="28"/>
          <w:szCs w:val="28"/>
        </w:rPr>
        <w:t>ной власти. При этом общий срок предоставления государственной поддержки в о</w:t>
      </w:r>
      <w:r w:rsidRPr="009C2DB8">
        <w:rPr>
          <w:sz w:val="28"/>
          <w:szCs w:val="28"/>
        </w:rPr>
        <w:t>т</w:t>
      </w:r>
      <w:r w:rsidRPr="009C2DB8">
        <w:rPr>
          <w:sz w:val="28"/>
          <w:szCs w:val="28"/>
        </w:rPr>
        <w:t>ношении каждого обучающегося по заключенным договорам не должен превышать 60 месяцев:</w:t>
      </w:r>
    </w:p>
    <w:p w:rsidR="00522C00" w:rsidRPr="009C2DB8" w:rsidRDefault="00522C00" w:rsidP="009C2DB8">
      <w:pPr>
        <w:pStyle w:val="ConsPlusNormal"/>
        <w:ind w:firstLine="709"/>
        <w:contextualSpacing/>
        <w:jc w:val="both"/>
        <w:rPr>
          <w:sz w:val="28"/>
          <w:szCs w:val="28"/>
        </w:rPr>
      </w:pPr>
      <w:r w:rsidRPr="009C2DB8">
        <w:rPr>
          <w:sz w:val="28"/>
          <w:szCs w:val="28"/>
        </w:rPr>
        <w:t>собственноручное заявление;</w:t>
      </w:r>
    </w:p>
    <w:p w:rsidR="00522C00" w:rsidRPr="009C2DB8" w:rsidRDefault="00522C00" w:rsidP="009C2DB8">
      <w:pPr>
        <w:pStyle w:val="ConsPlusNormal"/>
        <w:ind w:firstLine="709"/>
        <w:contextualSpacing/>
        <w:jc w:val="both"/>
        <w:rPr>
          <w:sz w:val="28"/>
          <w:szCs w:val="28"/>
        </w:rPr>
      </w:pPr>
      <w:r w:rsidRPr="009C2DB8">
        <w:rPr>
          <w:sz w:val="28"/>
          <w:szCs w:val="28"/>
        </w:rPr>
        <w:t>копий документов, подтверждающих статус сельскохозяйственного товар</w:t>
      </w:r>
      <w:r w:rsidRPr="009C2DB8">
        <w:rPr>
          <w:sz w:val="28"/>
          <w:szCs w:val="28"/>
        </w:rPr>
        <w:t>о</w:t>
      </w:r>
      <w:r w:rsidRPr="009C2DB8">
        <w:rPr>
          <w:sz w:val="28"/>
          <w:szCs w:val="28"/>
        </w:rPr>
        <w:t xml:space="preserve">производителя в соответствии с Федеральным законом от 29 декабря 2006 г. </w:t>
      </w:r>
      <w:r w:rsidR="009C2DB8">
        <w:rPr>
          <w:sz w:val="28"/>
          <w:szCs w:val="28"/>
        </w:rPr>
        <w:t xml:space="preserve">             </w:t>
      </w:r>
      <w:r w:rsidRPr="009C2DB8">
        <w:rPr>
          <w:sz w:val="28"/>
          <w:szCs w:val="28"/>
        </w:rPr>
        <w:t>№</w:t>
      </w:r>
      <w:r w:rsidR="009C2DB8">
        <w:rPr>
          <w:sz w:val="28"/>
          <w:szCs w:val="28"/>
        </w:rPr>
        <w:t xml:space="preserve"> </w:t>
      </w:r>
      <w:r w:rsidRPr="009C2DB8">
        <w:rPr>
          <w:sz w:val="28"/>
          <w:szCs w:val="28"/>
        </w:rPr>
        <w:t xml:space="preserve">264-ФЗ </w:t>
      </w:r>
      <w:r w:rsidR="00BC4C6E" w:rsidRPr="009C2DB8">
        <w:rPr>
          <w:sz w:val="28"/>
          <w:szCs w:val="28"/>
        </w:rPr>
        <w:t>«</w:t>
      </w:r>
      <w:r w:rsidRPr="009C2DB8">
        <w:rPr>
          <w:sz w:val="28"/>
          <w:szCs w:val="28"/>
        </w:rPr>
        <w:t>О развитии сельского хозяйства</w:t>
      </w:r>
      <w:r w:rsidR="00BC4C6E" w:rsidRPr="009C2DB8">
        <w:rPr>
          <w:sz w:val="28"/>
          <w:szCs w:val="28"/>
        </w:rPr>
        <w:t>»</w:t>
      </w:r>
      <w:r w:rsidRPr="009C2DB8">
        <w:rPr>
          <w:sz w:val="28"/>
          <w:szCs w:val="28"/>
        </w:rPr>
        <w:t>, заверенных получателем субсидии;</w:t>
      </w:r>
    </w:p>
    <w:p w:rsidR="00522C00" w:rsidRPr="009C2DB8" w:rsidRDefault="00522C00" w:rsidP="009C2DB8">
      <w:pPr>
        <w:pStyle w:val="ConsPlusNormal"/>
        <w:ind w:firstLine="709"/>
        <w:contextualSpacing/>
        <w:jc w:val="both"/>
        <w:rPr>
          <w:sz w:val="28"/>
          <w:szCs w:val="28"/>
        </w:rPr>
      </w:pPr>
      <w:r w:rsidRPr="009C2DB8">
        <w:rPr>
          <w:sz w:val="28"/>
          <w:szCs w:val="28"/>
        </w:rPr>
        <w:t>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522C00" w:rsidRPr="009C2DB8" w:rsidRDefault="00522C00" w:rsidP="009C2DB8">
      <w:pPr>
        <w:pStyle w:val="ConsPlusNormal"/>
        <w:ind w:firstLine="709"/>
        <w:contextualSpacing/>
        <w:jc w:val="both"/>
        <w:rPr>
          <w:sz w:val="28"/>
          <w:szCs w:val="28"/>
        </w:rPr>
      </w:pPr>
      <w:r w:rsidRPr="009C2DB8">
        <w:rPr>
          <w:sz w:val="28"/>
          <w:szCs w:val="28"/>
        </w:rPr>
        <w:t>копии плана обеспечения финансово-экономической устойчивости сельскох</w:t>
      </w:r>
      <w:r w:rsidRPr="009C2DB8">
        <w:rPr>
          <w:sz w:val="28"/>
          <w:szCs w:val="28"/>
        </w:rPr>
        <w:t>о</w:t>
      </w:r>
      <w:r w:rsidRPr="009C2DB8">
        <w:rPr>
          <w:sz w:val="28"/>
          <w:szCs w:val="28"/>
        </w:rPr>
        <w:t>зяйственного товаропроизводителя на среднесрочную перспективу по форме, у</w:t>
      </w:r>
      <w:r w:rsidRPr="009C2DB8">
        <w:rPr>
          <w:sz w:val="28"/>
          <w:szCs w:val="28"/>
        </w:rPr>
        <w:t>т</w:t>
      </w:r>
      <w:r w:rsidRPr="009C2DB8">
        <w:rPr>
          <w:sz w:val="28"/>
          <w:szCs w:val="28"/>
        </w:rPr>
        <w:t>вержденной Министерством, заверенной получателем субсидии;</w:t>
      </w:r>
    </w:p>
    <w:p w:rsidR="00522C00" w:rsidRPr="009C2DB8" w:rsidRDefault="00522C00" w:rsidP="009C2DB8">
      <w:pPr>
        <w:pStyle w:val="ConsPlusNormal"/>
        <w:ind w:firstLine="709"/>
        <w:contextualSpacing/>
        <w:jc w:val="both"/>
        <w:rPr>
          <w:sz w:val="28"/>
          <w:szCs w:val="28"/>
        </w:rPr>
      </w:pPr>
      <w:r w:rsidRPr="009C2DB8">
        <w:rPr>
          <w:sz w:val="28"/>
          <w:szCs w:val="28"/>
        </w:rPr>
        <w:t>копий трудовых договоров со студентами, обучающимися в федеральных г</w:t>
      </w:r>
      <w:r w:rsidRPr="009C2DB8">
        <w:rPr>
          <w:sz w:val="28"/>
          <w:szCs w:val="28"/>
        </w:rPr>
        <w:t>о</w:t>
      </w:r>
      <w:r w:rsidRPr="009C2DB8">
        <w:rPr>
          <w:sz w:val="28"/>
          <w:szCs w:val="28"/>
        </w:rPr>
        <w:t>сударственных образовательных организациях;</w:t>
      </w:r>
    </w:p>
    <w:p w:rsidR="00522C00" w:rsidRPr="009C2DB8" w:rsidRDefault="00522C00" w:rsidP="009C2DB8">
      <w:pPr>
        <w:pStyle w:val="ConsPlusNormal"/>
        <w:ind w:firstLine="709"/>
        <w:contextualSpacing/>
        <w:jc w:val="both"/>
        <w:rPr>
          <w:sz w:val="28"/>
          <w:szCs w:val="28"/>
        </w:rPr>
      </w:pPr>
      <w:r w:rsidRPr="009C2DB8">
        <w:rPr>
          <w:sz w:val="28"/>
          <w:szCs w:val="28"/>
        </w:rPr>
        <w:t>копии ученического договора;</w:t>
      </w:r>
    </w:p>
    <w:p w:rsidR="00522C00" w:rsidRPr="009C2DB8" w:rsidRDefault="00522C00" w:rsidP="009C2DB8">
      <w:pPr>
        <w:pStyle w:val="ConsPlusNormal"/>
        <w:ind w:firstLine="709"/>
        <w:contextualSpacing/>
        <w:jc w:val="both"/>
        <w:rPr>
          <w:sz w:val="28"/>
          <w:szCs w:val="28"/>
        </w:rPr>
      </w:pPr>
      <w:r w:rsidRPr="009C2DB8">
        <w:rPr>
          <w:sz w:val="28"/>
          <w:szCs w:val="28"/>
        </w:rPr>
        <w:t>копии договора на оказание образовательных услуг;</w:t>
      </w:r>
    </w:p>
    <w:p w:rsidR="00522C00" w:rsidRPr="009C2DB8" w:rsidRDefault="00522C00" w:rsidP="009C2DB8">
      <w:pPr>
        <w:pStyle w:val="ConsPlusNormal"/>
        <w:ind w:firstLine="709"/>
        <w:contextualSpacing/>
        <w:jc w:val="both"/>
        <w:rPr>
          <w:sz w:val="28"/>
          <w:szCs w:val="28"/>
        </w:rPr>
      </w:pPr>
      <w:r w:rsidRPr="009C2DB8">
        <w:rPr>
          <w:sz w:val="28"/>
          <w:szCs w:val="28"/>
        </w:rPr>
        <w:t>копии банковской выписки, подтверждающей оплату по договору оказания образовательных услуг;</w:t>
      </w:r>
    </w:p>
    <w:p w:rsidR="00522C00" w:rsidRPr="009C2DB8" w:rsidRDefault="00522C00" w:rsidP="009C2DB8">
      <w:pPr>
        <w:pStyle w:val="ConsPlusNormal"/>
        <w:ind w:firstLine="709"/>
        <w:contextualSpacing/>
        <w:jc w:val="both"/>
        <w:rPr>
          <w:sz w:val="28"/>
          <w:szCs w:val="28"/>
        </w:rPr>
      </w:pPr>
      <w:r w:rsidRPr="009C2DB8">
        <w:rPr>
          <w:sz w:val="28"/>
          <w:szCs w:val="28"/>
        </w:rPr>
        <w:t>копии лицензии на осуществление образовательной деятельности образов</w:t>
      </w:r>
      <w:r w:rsidRPr="009C2DB8">
        <w:rPr>
          <w:sz w:val="28"/>
          <w:szCs w:val="28"/>
        </w:rPr>
        <w:t>а</w:t>
      </w:r>
      <w:r w:rsidRPr="009C2DB8">
        <w:rPr>
          <w:sz w:val="28"/>
          <w:szCs w:val="28"/>
        </w:rPr>
        <w:t>тельной организации, с которой заключен договор на оказание образовательных у</w:t>
      </w:r>
      <w:r w:rsidRPr="009C2DB8">
        <w:rPr>
          <w:sz w:val="28"/>
          <w:szCs w:val="28"/>
        </w:rPr>
        <w:t>с</w:t>
      </w:r>
      <w:r w:rsidRPr="009C2DB8">
        <w:rPr>
          <w:sz w:val="28"/>
          <w:szCs w:val="28"/>
        </w:rPr>
        <w:t>луг;</w:t>
      </w:r>
    </w:p>
    <w:p w:rsidR="00522C00" w:rsidRPr="009C2DB8" w:rsidRDefault="00522C00" w:rsidP="009C2DB8">
      <w:pPr>
        <w:pStyle w:val="ConsPlusNormal"/>
        <w:ind w:firstLine="709"/>
        <w:contextualSpacing/>
        <w:jc w:val="both"/>
        <w:rPr>
          <w:sz w:val="28"/>
          <w:szCs w:val="28"/>
        </w:rPr>
      </w:pPr>
      <w:r w:rsidRPr="009C2DB8">
        <w:rPr>
          <w:sz w:val="28"/>
          <w:szCs w:val="28"/>
        </w:rPr>
        <w:t>копии приказа о зачислении на обучение в образовательную организацию, с которой заключен договор на оказание образовательных услуг;</w:t>
      </w:r>
    </w:p>
    <w:p w:rsidR="00522C00" w:rsidRPr="009C2DB8" w:rsidRDefault="00522C00" w:rsidP="009C2DB8">
      <w:pPr>
        <w:pStyle w:val="ConsPlusNormal"/>
        <w:ind w:firstLine="709"/>
        <w:contextualSpacing/>
        <w:jc w:val="both"/>
        <w:rPr>
          <w:sz w:val="28"/>
          <w:szCs w:val="28"/>
        </w:rPr>
      </w:pPr>
      <w:r w:rsidRPr="009C2DB8">
        <w:rPr>
          <w:sz w:val="28"/>
          <w:szCs w:val="28"/>
        </w:rPr>
        <w:t>копии приказа об отчислении из образовательной организации в связи с з</w:t>
      </w:r>
      <w:r w:rsidRPr="009C2DB8">
        <w:rPr>
          <w:sz w:val="28"/>
          <w:szCs w:val="28"/>
        </w:rPr>
        <w:t>а</w:t>
      </w:r>
      <w:r w:rsidRPr="009C2DB8">
        <w:rPr>
          <w:sz w:val="28"/>
          <w:szCs w:val="28"/>
        </w:rPr>
        <w:t>вершением обучения;</w:t>
      </w:r>
    </w:p>
    <w:p w:rsidR="00522C00" w:rsidRPr="009C2DB8" w:rsidRDefault="00522C00" w:rsidP="009C2DB8">
      <w:pPr>
        <w:pStyle w:val="ConsPlusNormal"/>
        <w:ind w:firstLine="709"/>
        <w:contextualSpacing/>
        <w:jc w:val="both"/>
        <w:rPr>
          <w:sz w:val="28"/>
          <w:szCs w:val="28"/>
        </w:rPr>
      </w:pPr>
      <w:r w:rsidRPr="009C2DB8">
        <w:rPr>
          <w:sz w:val="28"/>
          <w:szCs w:val="28"/>
        </w:rPr>
        <w:t>справки об отсутствии у сельскохозяйственного товаропроизводителя неи</w:t>
      </w:r>
      <w:r w:rsidRPr="009C2DB8">
        <w:rPr>
          <w:sz w:val="28"/>
          <w:szCs w:val="28"/>
        </w:rPr>
        <w:t>с</w:t>
      </w:r>
      <w:r w:rsidRPr="009C2DB8">
        <w:rPr>
          <w:sz w:val="28"/>
          <w:szCs w:val="28"/>
        </w:rPr>
        <w:t>полненной обязанности по уплате налогов, сборов, страховых взносов, пеней, штр</w:t>
      </w:r>
      <w:r w:rsidRPr="009C2DB8">
        <w:rPr>
          <w:sz w:val="28"/>
          <w:szCs w:val="28"/>
        </w:rPr>
        <w:t>а</w:t>
      </w:r>
      <w:r w:rsidRPr="009C2DB8">
        <w:rPr>
          <w:sz w:val="28"/>
          <w:szCs w:val="28"/>
        </w:rPr>
        <w:t xml:space="preserve">фов, </w:t>
      </w:r>
      <w:r w:rsidR="009C2DB8">
        <w:rPr>
          <w:sz w:val="28"/>
          <w:szCs w:val="28"/>
        </w:rPr>
        <w:t>процентов</w:t>
      </w:r>
      <w:r w:rsidRPr="009C2DB8">
        <w:rPr>
          <w:sz w:val="28"/>
          <w:szCs w:val="28"/>
        </w:rPr>
        <w:t>, подлежащих уплате в соответствии с законодательством Росси</w:t>
      </w:r>
      <w:r w:rsidRPr="009C2DB8">
        <w:rPr>
          <w:sz w:val="28"/>
          <w:szCs w:val="28"/>
        </w:rPr>
        <w:t>й</w:t>
      </w:r>
      <w:r w:rsidRPr="009C2DB8">
        <w:rPr>
          <w:sz w:val="28"/>
          <w:szCs w:val="28"/>
        </w:rPr>
        <w:t>ской Федерации о налогах и сборах;</w:t>
      </w:r>
    </w:p>
    <w:p w:rsidR="00522C00" w:rsidRPr="009C2DB8" w:rsidRDefault="00522C00" w:rsidP="009C2DB8">
      <w:pPr>
        <w:pStyle w:val="ConsPlusNormal"/>
        <w:ind w:firstLine="709"/>
        <w:contextualSpacing/>
        <w:jc w:val="both"/>
        <w:rPr>
          <w:sz w:val="28"/>
          <w:szCs w:val="28"/>
        </w:rPr>
      </w:pPr>
      <w:proofErr w:type="gramStart"/>
      <w:r w:rsidRPr="009C2DB8">
        <w:rPr>
          <w:sz w:val="28"/>
          <w:szCs w:val="28"/>
        </w:rPr>
        <w:t>б) на возмещение индивидуальным предпринимателям и организациям, нез</w:t>
      </w:r>
      <w:r w:rsidRPr="009C2DB8">
        <w:rPr>
          <w:sz w:val="28"/>
          <w:szCs w:val="28"/>
        </w:rPr>
        <w:t>а</w:t>
      </w:r>
      <w:r w:rsidRPr="009C2DB8">
        <w:rPr>
          <w:sz w:val="28"/>
          <w:szCs w:val="28"/>
        </w:rPr>
        <w:t>висимо от их организационно-правовой формы, являющимися сельскохозяйстве</w:t>
      </w:r>
      <w:r w:rsidRPr="009C2DB8">
        <w:rPr>
          <w:sz w:val="28"/>
          <w:szCs w:val="28"/>
        </w:rPr>
        <w:t>н</w:t>
      </w:r>
      <w:r w:rsidRPr="009C2DB8">
        <w:rPr>
          <w:sz w:val="28"/>
          <w:szCs w:val="28"/>
        </w:rPr>
        <w:t>ными товаропроизводителями (кроме граждан, ведущих личное подсобное хозяйс</w:t>
      </w:r>
      <w:r w:rsidRPr="009C2DB8">
        <w:rPr>
          <w:sz w:val="28"/>
          <w:szCs w:val="28"/>
        </w:rPr>
        <w:t>т</w:t>
      </w:r>
      <w:r w:rsidRPr="009C2DB8">
        <w:rPr>
          <w:sz w:val="28"/>
          <w:szCs w:val="28"/>
        </w:rPr>
        <w:t>во) осуществляющим деятельность на сельских территориях, до 90</w:t>
      </w:r>
      <w:r w:rsidR="009C2DB8">
        <w:rPr>
          <w:sz w:val="28"/>
          <w:szCs w:val="28"/>
        </w:rPr>
        <w:t xml:space="preserve"> процентов</w:t>
      </w:r>
      <w:r w:rsidRPr="009C2DB8">
        <w:rPr>
          <w:sz w:val="28"/>
          <w:szCs w:val="28"/>
        </w:rPr>
        <w:t xml:space="preserve"> фа</w:t>
      </w:r>
      <w:r w:rsidRPr="009C2DB8">
        <w:rPr>
          <w:sz w:val="28"/>
          <w:szCs w:val="28"/>
        </w:rPr>
        <w:t>к</w:t>
      </w:r>
      <w:r w:rsidRPr="009C2DB8">
        <w:rPr>
          <w:sz w:val="28"/>
          <w:szCs w:val="28"/>
        </w:rPr>
        <w:t xml:space="preserve">тически понесенных в году предоставления субсидии затрат, связанных с оплатой </w:t>
      </w:r>
      <w:r w:rsidRPr="009C2DB8">
        <w:rPr>
          <w:sz w:val="28"/>
          <w:szCs w:val="28"/>
        </w:rPr>
        <w:lastRenderedPageBreak/>
        <w:t>труда и проживанием студентов – граждан Республики Тыва профессионально об</w:t>
      </w:r>
      <w:r w:rsidRPr="009C2DB8">
        <w:rPr>
          <w:sz w:val="28"/>
          <w:szCs w:val="28"/>
        </w:rPr>
        <w:t>у</w:t>
      </w:r>
      <w:r w:rsidRPr="009C2DB8">
        <w:rPr>
          <w:sz w:val="28"/>
          <w:szCs w:val="28"/>
        </w:rPr>
        <w:t>чающихся в федеральных государственных образовательных организациях высшего, среднего и дополнительного профессионального района, находящихся</w:t>
      </w:r>
      <w:proofErr w:type="gramEnd"/>
      <w:r w:rsidRPr="009C2DB8">
        <w:rPr>
          <w:sz w:val="28"/>
          <w:szCs w:val="28"/>
        </w:rPr>
        <w:t xml:space="preserve"> </w:t>
      </w:r>
      <w:proofErr w:type="gramStart"/>
      <w:r w:rsidRPr="009C2DB8">
        <w:rPr>
          <w:sz w:val="28"/>
          <w:szCs w:val="28"/>
        </w:rPr>
        <w:t>в ведении Министерства сельского хозяйства Российской Федерации, Федерального агентства по рыболовству и Федеральной службы по ветеринарному и фитосанитарному на</w:t>
      </w:r>
      <w:r w:rsidRPr="009C2DB8">
        <w:rPr>
          <w:sz w:val="28"/>
          <w:szCs w:val="28"/>
        </w:rPr>
        <w:t>д</w:t>
      </w:r>
      <w:r w:rsidRPr="009C2DB8">
        <w:rPr>
          <w:sz w:val="28"/>
          <w:szCs w:val="28"/>
        </w:rPr>
        <w:t>зору, а также до 30</w:t>
      </w:r>
      <w:r w:rsidR="009C2DB8">
        <w:rPr>
          <w:sz w:val="28"/>
          <w:szCs w:val="28"/>
        </w:rPr>
        <w:t xml:space="preserve"> процентов</w:t>
      </w:r>
      <w:r w:rsidRPr="009C2DB8">
        <w:rPr>
          <w:sz w:val="28"/>
          <w:szCs w:val="28"/>
        </w:rPr>
        <w:t xml:space="preserve"> фактически понесенных в году предоставления су</w:t>
      </w:r>
      <w:r w:rsidRPr="009C2DB8">
        <w:rPr>
          <w:sz w:val="28"/>
          <w:szCs w:val="28"/>
        </w:rPr>
        <w:t>б</w:t>
      </w:r>
      <w:r w:rsidRPr="009C2DB8">
        <w:rPr>
          <w:sz w:val="28"/>
          <w:szCs w:val="28"/>
        </w:rPr>
        <w:t>сидии затрат, связанных с оплатой труда и проживанием студентов – граждан Ре</w:t>
      </w:r>
      <w:r w:rsidRPr="009C2DB8">
        <w:rPr>
          <w:sz w:val="28"/>
          <w:szCs w:val="28"/>
        </w:rPr>
        <w:t>с</w:t>
      </w:r>
      <w:r w:rsidRPr="009C2DB8">
        <w:rPr>
          <w:sz w:val="28"/>
          <w:szCs w:val="28"/>
        </w:rPr>
        <w:t>публики Тыва, профессионально обучающихся по сельскохозяйственным специал</w:t>
      </w:r>
      <w:r w:rsidRPr="009C2DB8">
        <w:rPr>
          <w:sz w:val="28"/>
          <w:szCs w:val="28"/>
        </w:rPr>
        <w:t>ь</w:t>
      </w:r>
      <w:r w:rsidRPr="009C2DB8">
        <w:rPr>
          <w:sz w:val="28"/>
          <w:szCs w:val="28"/>
        </w:rPr>
        <w:t>ностям, соответствующим Общероссийскому классификатору специальностей по району, в федеральных государственных образовательных организациях высшего, среднего и</w:t>
      </w:r>
      <w:proofErr w:type="gramEnd"/>
      <w:r w:rsidRPr="009C2DB8">
        <w:rPr>
          <w:sz w:val="28"/>
          <w:szCs w:val="28"/>
        </w:rPr>
        <w:t xml:space="preserve"> дополнительного профессионального района, находящихся в ведении иных федеральных органов исполнительной власти, привлеченных для прохождения производственной практики:</w:t>
      </w:r>
    </w:p>
    <w:p w:rsidR="00522C00" w:rsidRPr="009C2DB8" w:rsidRDefault="00522C00" w:rsidP="009C2DB8">
      <w:pPr>
        <w:pStyle w:val="ConsPlusNormal"/>
        <w:ind w:firstLine="709"/>
        <w:contextualSpacing/>
        <w:jc w:val="both"/>
        <w:rPr>
          <w:sz w:val="28"/>
          <w:szCs w:val="28"/>
        </w:rPr>
      </w:pPr>
      <w:r w:rsidRPr="009C2DB8">
        <w:rPr>
          <w:sz w:val="28"/>
          <w:szCs w:val="28"/>
        </w:rPr>
        <w:t>собственноручное заявление;</w:t>
      </w:r>
    </w:p>
    <w:p w:rsidR="00522C00" w:rsidRPr="009C2DB8" w:rsidRDefault="00522C00" w:rsidP="009C2DB8">
      <w:pPr>
        <w:pStyle w:val="ConsPlusNormal"/>
        <w:ind w:firstLine="709"/>
        <w:contextualSpacing/>
        <w:jc w:val="both"/>
        <w:rPr>
          <w:sz w:val="28"/>
          <w:szCs w:val="28"/>
        </w:rPr>
      </w:pPr>
      <w:r w:rsidRPr="009C2DB8">
        <w:rPr>
          <w:sz w:val="28"/>
          <w:szCs w:val="28"/>
        </w:rPr>
        <w:t>копий документов, подтверждающих статус сельскохозяйственного товар</w:t>
      </w:r>
      <w:r w:rsidRPr="009C2DB8">
        <w:rPr>
          <w:sz w:val="28"/>
          <w:szCs w:val="28"/>
        </w:rPr>
        <w:t>о</w:t>
      </w:r>
      <w:r w:rsidRPr="009C2DB8">
        <w:rPr>
          <w:sz w:val="28"/>
          <w:szCs w:val="28"/>
        </w:rPr>
        <w:t xml:space="preserve">производителя в соответствии с Федеральным законом от 29 декабря 2006 г. </w:t>
      </w:r>
      <w:r w:rsidR="009C2DB8">
        <w:rPr>
          <w:sz w:val="28"/>
          <w:szCs w:val="28"/>
        </w:rPr>
        <w:t xml:space="preserve">                 </w:t>
      </w:r>
      <w:r w:rsidRPr="009C2DB8">
        <w:rPr>
          <w:sz w:val="28"/>
          <w:szCs w:val="28"/>
        </w:rPr>
        <w:t>№</w:t>
      </w:r>
      <w:r w:rsidR="009C2DB8">
        <w:rPr>
          <w:sz w:val="28"/>
          <w:szCs w:val="28"/>
        </w:rPr>
        <w:t xml:space="preserve"> </w:t>
      </w:r>
      <w:r w:rsidRPr="009C2DB8">
        <w:rPr>
          <w:sz w:val="28"/>
          <w:szCs w:val="28"/>
        </w:rPr>
        <w:t xml:space="preserve">264-ФЗ </w:t>
      </w:r>
      <w:r w:rsidR="00BC4C6E" w:rsidRPr="009C2DB8">
        <w:rPr>
          <w:sz w:val="28"/>
          <w:szCs w:val="28"/>
        </w:rPr>
        <w:t>«</w:t>
      </w:r>
      <w:r w:rsidRPr="009C2DB8">
        <w:rPr>
          <w:sz w:val="28"/>
          <w:szCs w:val="28"/>
        </w:rPr>
        <w:t>О развитии сельского хозяйства</w:t>
      </w:r>
      <w:r w:rsidR="00BC4C6E" w:rsidRPr="009C2DB8">
        <w:rPr>
          <w:sz w:val="28"/>
          <w:szCs w:val="28"/>
        </w:rPr>
        <w:t>»</w:t>
      </w:r>
      <w:r w:rsidRPr="009C2DB8">
        <w:rPr>
          <w:sz w:val="28"/>
          <w:szCs w:val="28"/>
        </w:rPr>
        <w:t>, заверенных получателем субсидии;</w:t>
      </w:r>
    </w:p>
    <w:p w:rsidR="00522C00" w:rsidRPr="009C2DB8" w:rsidRDefault="00522C00" w:rsidP="009C2DB8">
      <w:pPr>
        <w:pStyle w:val="ConsPlusNormal"/>
        <w:ind w:firstLine="709"/>
        <w:contextualSpacing/>
        <w:jc w:val="both"/>
        <w:rPr>
          <w:sz w:val="28"/>
          <w:szCs w:val="28"/>
        </w:rPr>
      </w:pPr>
      <w:r w:rsidRPr="009C2DB8">
        <w:rPr>
          <w:sz w:val="28"/>
          <w:szCs w:val="28"/>
        </w:rPr>
        <w:t>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522C00" w:rsidRPr="009C2DB8" w:rsidRDefault="00522C00" w:rsidP="009C2DB8">
      <w:pPr>
        <w:pStyle w:val="ConsPlusNormal"/>
        <w:ind w:firstLine="709"/>
        <w:contextualSpacing/>
        <w:jc w:val="both"/>
        <w:rPr>
          <w:sz w:val="28"/>
          <w:szCs w:val="28"/>
        </w:rPr>
      </w:pPr>
      <w:r w:rsidRPr="009C2DB8">
        <w:rPr>
          <w:sz w:val="28"/>
          <w:szCs w:val="28"/>
        </w:rPr>
        <w:t>копии плана обеспечения финансово-экономической устойчивости сельскох</w:t>
      </w:r>
      <w:r w:rsidRPr="009C2DB8">
        <w:rPr>
          <w:sz w:val="28"/>
          <w:szCs w:val="28"/>
        </w:rPr>
        <w:t>о</w:t>
      </w:r>
      <w:r w:rsidRPr="009C2DB8">
        <w:rPr>
          <w:sz w:val="28"/>
          <w:szCs w:val="28"/>
        </w:rPr>
        <w:t>зяйственного товаропроизводителя на среднесрочную перспективу по форме, у</w:t>
      </w:r>
      <w:r w:rsidRPr="009C2DB8">
        <w:rPr>
          <w:sz w:val="28"/>
          <w:szCs w:val="28"/>
        </w:rPr>
        <w:t>т</w:t>
      </w:r>
      <w:r w:rsidRPr="009C2DB8">
        <w:rPr>
          <w:sz w:val="28"/>
          <w:szCs w:val="28"/>
        </w:rPr>
        <w:t>вержденной Министерством, заверенной получателем субсидии;</w:t>
      </w:r>
    </w:p>
    <w:p w:rsidR="00522C00" w:rsidRPr="009C2DB8" w:rsidRDefault="00522C00" w:rsidP="009C2DB8">
      <w:pPr>
        <w:pStyle w:val="ConsPlusNormal"/>
        <w:ind w:firstLine="709"/>
        <w:contextualSpacing/>
        <w:jc w:val="both"/>
        <w:rPr>
          <w:sz w:val="28"/>
          <w:szCs w:val="28"/>
        </w:rPr>
      </w:pPr>
      <w:r w:rsidRPr="009C2DB8">
        <w:rPr>
          <w:sz w:val="28"/>
          <w:szCs w:val="28"/>
        </w:rPr>
        <w:t>копии приказа о приеме на работу студентов, обучающихся в федеральных г</w:t>
      </w:r>
      <w:r w:rsidRPr="009C2DB8">
        <w:rPr>
          <w:sz w:val="28"/>
          <w:szCs w:val="28"/>
        </w:rPr>
        <w:t>о</w:t>
      </w:r>
      <w:r w:rsidRPr="009C2DB8">
        <w:rPr>
          <w:sz w:val="28"/>
          <w:szCs w:val="28"/>
        </w:rPr>
        <w:t>сударственных образовательных организациях, привлеченных для прохождения производственной практики;</w:t>
      </w:r>
    </w:p>
    <w:p w:rsidR="00522C00" w:rsidRPr="009C2DB8" w:rsidRDefault="00522C00" w:rsidP="009C2DB8">
      <w:pPr>
        <w:pStyle w:val="ConsPlusNormal"/>
        <w:ind w:firstLine="709"/>
        <w:contextualSpacing/>
        <w:jc w:val="both"/>
        <w:rPr>
          <w:sz w:val="28"/>
          <w:szCs w:val="28"/>
        </w:rPr>
      </w:pPr>
      <w:r w:rsidRPr="009C2DB8">
        <w:rPr>
          <w:sz w:val="28"/>
          <w:szCs w:val="28"/>
        </w:rPr>
        <w:t>копий трудовых договоров со студентами, обучающимися в федеральных г</w:t>
      </w:r>
      <w:r w:rsidRPr="009C2DB8">
        <w:rPr>
          <w:sz w:val="28"/>
          <w:szCs w:val="28"/>
        </w:rPr>
        <w:t>о</w:t>
      </w:r>
      <w:r w:rsidRPr="009C2DB8">
        <w:rPr>
          <w:sz w:val="28"/>
          <w:szCs w:val="28"/>
        </w:rPr>
        <w:t>сударственных образовательных организациях, привлеченными для прохождения производственной практики;</w:t>
      </w:r>
    </w:p>
    <w:p w:rsidR="00522C00" w:rsidRPr="009C2DB8" w:rsidRDefault="00522C00" w:rsidP="009C2DB8">
      <w:pPr>
        <w:pStyle w:val="ConsPlusNormal"/>
        <w:ind w:firstLine="709"/>
        <w:contextualSpacing/>
        <w:jc w:val="both"/>
        <w:rPr>
          <w:sz w:val="28"/>
          <w:szCs w:val="28"/>
        </w:rPr>
      </w:pPr>
      <w:r w:rsidRPr="009C2DB8">
        <w:rPr>
          <w:sz w:val="28"/>
          <w:szCs w:val="28"/>
        </w:rPr>
        <w:t>копий договоров о проживании студентов, проходящих практику;</w:t>
      </w:r>
    </w:p>
    <w:p w:rsidR="00522C00" w:rsidRPr="009C2DB8" w:rsidRDefault="00522C00" w:rsidP="009C2DB8">
      <w:pPr>
        <w:pStyle w:val="ConsPlusNormal"/>
        <w:ind w:firstLine="709"/>
        <w:contextualSpacing/>
        <w:jc w:val="both"/>
        <w:rPr>
          <w:sz w:val="28"/>
          <w:szCs w:val="28"/>
        </w:rPr>
      </w:pPr>
      <w:r w:rsidRPr="009C2DB8">
        <w:rPr>
          <w:sz w:val="28"/>
          <w:szCs w:val="28"/>
        </w:rPr>
        <w:t>выписок из табеля учета рабочего времени;</w:t>
      </w:r>
    </w:p>
    <w:p w:rsidR="00522C00" w:rsidRPr="009C2DB8" w:rsidRDefault="00522C00" w:rsidP="009C2DB8">
      <w:pPr>
        <w:pStyle w:val="ConsPlusNormal"/>
        <w:ind w:firstLine="709"/>
        <w:contextualSpacing/>
        <w:jc w:val="both"/>
        <w:rPr>
          <w:sz w:val="28"/>
          <w:szCs w:val="28"/>
        </w:rPr>
      </w:pPr>
      <w:r w:rsidRPr="009C2DB8">
        <w:rPr>
          <w:sz w:val="28"/>
          <w:szCs w:val="28"/>
        </w:rPr>
        <w:t>копии платежной ведомости или иного документа, подтверждающего выплату студентам заработной платы в период прохождения производственной практики;</w:t>
      </w:r>
    </w:p>
    <w:p w:rsidR="00522C00" w:rsidRPr="009C2DB8" w:rsidRDefault="00522C00" w:rsidP="009C2DB8">
      <w:pPr>
        <w:pStyle w:val="ConsPlusNormal"/>
        <w:ind w:firstLine="709"/>
        <w:contextualSpacing/>
        <w:jc w:val="both"/>
        <w:rPr>
          <w:sz w:val="28"/>
          <w:szCs w:val="28"/>
        </w:rPr>
      </w:pPr>
      <w:r w:rsidRPr="009C2DB8">
        <w:rPr>
          <w:sz w:val="28"/>
          <w:szCs w:val="28"/>
        </w:rPr>
        <w:t>копии договора о прохождении производственной практики;</w:t>
      </w:r>
    </w:p>
    <w:p w:rsidR="00522C00" w:rsidRPr="009C2DB8" w:rsidRDefault="00522C00" w:rsidP="009C2DB8">
      <w:pPr>
        <w:pStyle w:val="ConsPlusNormal"/>
        <w:ind w:firstLine="709"/>
        <w:contextualSpacing/>
        <w:jc w:val="both"/>
        <w:rPr>
          <w:sz w:val="28"/>
          <w:szCs w:val="28"/>
        </w:rPr>
      </w:pPr>
      <w:r w:rsidRPr="009C2DB8">
        <w:rPr>
          <w:sz w:val="28"/>
          <w:szCs w:val="28"/>
        </w:rPr>
        <w:t>справки, подтверждающей обучение студента в образовательной организации;</w:t>
      </w:r>
    </w:p>
    <w:p w:rsidR="00522C00" w:rsidRPr="009C2DB8" w:rsidRDefault="00522C00" w:rsidP="009C2DB8">
      <w:pPr>
        <w:pStyle w:val="ConsPlusNormal"/>
        <w:ind w:firstLine="709"/>
        <w:contextualSpacing/>
        <w:jc w:val="both"/>
        <w:rPr>
          <w:sz w:val="28"/>
          <w:szCs w:val="28"/>
        </w:rPr>
      </w:pPr>
      <w:r w:rsidRPr="009C2DB8">
        <w:rPr>
          <w:sz w:val="28"/>
          <w:szCs w:val="28"/>
        </w:rPr>
        <w:t>копии лицензии на осуществление образовательной деятельности образов</w:t>
      </w:r>
      <w:r w:rsidRPr="009C2DB8">
        <w:rPr>
          <w:sz w:val="28"/>
          <w:szCs w:val="28"/>
        </w:rPr>
        <w:t>а</w:t>
      </w:r>
      <w:r w:rsidRPr="009C2DB8">
        <w:rPr>
          <w:sz w:val="28"/>
          <w:szCs w:val="28"/>
        </w:rPr>
        <w:t>тельной организации, с которой заключен договор на оказание образовательных у</w:t>
      </w:r>
      <w:r w:rsidRPr="009C2DB8">
        <w:rPr>
          <w:sz w:val="28"/>
          <w:szCs w:val="28"/>
        </w:rPr>
        <w:t>с</w:t>
      </w:r>
      <w:r w:rsidRPr="009C2DB8">
        <w:rPr>
          <w:sz w:val="28"/>
          <w:szCs w:val="28"/>
        </w:rPr>
        <w:t>луг;</w:t>
      </w:r>
    </w:p>
    <w:p w:rsidR="00522C00" w:rsidRPr="009C2DB8" w:rsidRDefault="00522C00" w:rsidP="009C2DB8">
      <w:pPr>
        <w:pStyle w:val="ConsPlusNormal"/>
        <w:ind w:firstLine="709"/>
        <w:contextualSpacing/>
        <w:jc w:val="both"/>
        <w:rPr>
          <w:sz w:val="28"/>
          <w:szCs w:val="28"/>
        </w:rPr>
      </w:pPr>
      <w:r w:rsidRPr="009C2DB8">
        <w:rPr>
          <w:sz w:val="28"/>
          <w:szCs w:val="28"/>
        </w:rPr>
        <w:t>справки об отсутствии у сельскохозяйственного товаропроизводителя неи</w:t>
      </w:r>
      <w:r w:rsidRPr="009C2DB8">
        <w:rPr>
          <w:sz w:val="28"/>
          <w:szCs w:val="28"/>
        </w:rPr>
        <w:t>с</w:t>
      </w:r>
      <w:r w:rsidRPr="009C2DB8">
        <w:rPr>
          <w:sz w:val="28"/>
          <w:szCs w:val="28"/>
        </w:rPr>
        <w:t>полненной обязанности по уплате налогов, сборов, страховых взносов, пеней, штр</w:t>
      </w:r>
      <w:r w:rsidRPr="009C2DB8">
        <w:rPr>
          <w:sz w:val="28"/>
          <w:szCs w:val="28"/>
        </w:rPr>
        <w:t>а</w:t>
      </w:r>
      <w:r w:rsidRPr="009C2DB8">
        <w:rPr>
          <w:sz w:val="28"/>
          <w:szCs w:val="28"/>
        </w:rPr>
        <w:t xml:space="preserve">фов, </w:t>
      </w:r>
      <w:r w:rsidR="009C2DB8">
        <w:rPr>
          <w:sz w:val="28"/>
          <w:szCs w:val="28"/>
        </w:rPr>
        <w:t>процентов</w:t>
      </w:r>
      <w:r w:rsidRPr="009C2DB8">
        <w:rPr>
          <w:sz w:val="28"/>
          <w:szCs w:val="28"/>
        </w:rPr>
        <w:t>, подлежащих уплате в соответствии с законодательством Росси</w:t>
      </w:r>
      <w:r w:rsidRPr="009C2DB8">
        <w:rPr>
          <w:sz w:val="28"/>
          <w:szCs w:val="28"/>
        </w:rPr>
        <w:t>й</w:t>
      </w:r>
      <w:r w:rsidRPr="009C2DB8">
        <w:rPr>
          <w:sz w:val="28"/>
          <w:szCs w:val="28"/>
        </w:rPr>
        <w:t>ской Федерации о налогах и сборах.</w:t>
      </w:r>
    </w:p>
    <w:p w:rsidR="00522C00" w:rsidRPr="009C2DB8" w:rsidRDefault="00522C00" w:rsidP="009C2DB8">
      <w:pPr>
        <w:pStyle w:val="ConsPlusNormal"/>
        <w:ind w:firstLine="709"/>
        <w:contextualSpacing/>
        <w:jc w:val="both"/>
        <w:rPr>
          <w:sz w:val="28"/>
          <w:szCs w:val="28"/>
        </w:rPr>
      </w:pPr>
      <w:r w:rsidRPr="009C2DB8">
        <w:rPr>
          <w:sz w:val="28"/>
          <w:szCs w:val="28"/>
        </w:rPr>
        <w:t>5) предоставление копий документов, указанных в подпункте 4 настоящего пункта, вместе с оригиналами для удостоверения их идентичности, о чем делается отметка лицом, осуществляющим прием документов, либо копии заверяются в уст</w:t>
      </w:r>
      <w:r w:rsidRPr="009C2DB8">
        <w:rPr>
          <w:sz w:val="28"/>
          <w:szCs w:val="28"/>
        </w:rPr>
        <w:t>а</w:t>
      </w:r>
      <w:r w:rsidRPr="009C2DB8">
        <w:rPr>
          <w:sz w:val="28"/>
          <w:szCs w:val="28"/>
        </w:rPr>
        <w:t>новленном порядке;</w:t>
      </w:r>
    </w:p>
    <w:p w:rsidR="00522C00" w:rsidRPr="009C2DB8" w:rsidRDefault="00522C00" w:rsidP="009C2DB8">
      <w:pPr>
        <w:pStyle w:val="ConsPlusNormal"/>
        <w:ind w:firstLine="709"/>
        <w:contextualSpacing/>
        <w:jc w:val="both"/>
        <w:rPr>
          <w:sz w:val="28"/>
          <w:szCs w:val="28"/>
        </w:rPr>
      </w:pPr>
      <w:r w:rsidRPr="009C2DB8">
        <w:rPr>
          <w:sz w:val="28"/>
          <w:szCs w:val="28"/>
        </w:rPr>
        <w:lastRenderedPageBreak/>
        <w:t>6) представление сельскохозяйственным товаропроизводителем в Министе</w:t>
      </w:r>
      <w:r w:rsidRPr="009C2DB8">
        <w:rPr>
          <w:sz w:val="28"/>
          <w:szCs w:val="28"/>
        </w:rPr>
        <w:t>р</w:t>
      </w:r>
      <w:r w:rsidRPr="009C2DB8">
        <w:rPr>
          <w:sz w:val="28"/>
          <w:szCs w:val="28"/>
        </w:rPr>
        <w:t xml:space="preserve">ство вместе с документами, указанными в подпункте 4 настоящего пункта, согласия на обработку персональных данных обучающегося в соответствии с Федеральным законом </w:t>
      </w:r>
      <w:r w:rsidR="00BC4C6E" w:rsidRPr="009C2DB8">
        <w:rPr>
          <w:sz w:val="28"/>
          <w:szCs w:val="28"/>
        </w:rPr>
        <w:t>«</w:t>
      </w:r>
      <w:r w:rsidRPr="009C2DB8">
        <w:rPr>
          <w:sz w:val="28"/>
          <w:szCs w:val="28"/>
        </w:rPr>
        <w:t>О персональных данных</w:t>
      </w:r>
      <w:r w:rsidR="00BC4C6E" w:rsidRPr="009C2DB8">
        <w:rPr>
          <w:sz w:val="28"/>
          <w:szCs w:val="28"/>
        </w:rPr>
        <w:t>»</w:t>
      </w:r>
      <w:r w:rsidRPr="009C2DB8">
        <w:rPr>
          <w:sz w:val="28"/>
          <w:szCs w:val="28"/>
        </w:rPr>
        <w:t>;</w:t>
      </w:r>
    </w:p>
    <w:p w:rsidR="00522C00" w:rsidRPr="009C2DB8" w:rsidRDefault="00522C00" w:rsidP="009C2DB8">
      <w:pPr>
        <w:pStyle w:val="ConsPlusNormal"/>
        <w:ind w:firstLine="709"/>
        <w:contextualSpacing/>
        <w:jc w:val="both"/>
        <w:rPr>
          <w:sz w:val="28"/>
          <w:szCs w:val="28"/>
        </w:rPr>
      </w:pPr>
      <w:r w:rsidRPr="009C2DB8">
        <w:rPr>
          <w:sz w:val="28"/>
          <w:szCs w:val="28"/>
        </w:rPr>
        <w:t>7) осуществление сельскохозяйственным товаропроизводителем предприн</w:t>
      </w:r>
      <w:r w:rsidRPr="009C2DB8">
        <w:rPr>
          <w:sz w:val="28"/>
          <w:szCs w:val="28"/>
        </w:rPr>
        <w:t>и</w:t>
      </w:r>
      <w:r w:rsidRPr="009C2DB8">
        <w:rPr>
          <w:sz w:val="28"/>
          <w:szCs w:val="28"/>
        </w:rPr>
        <w:t xml:space="preserve">мательской деятельности в течение 5 лет и (или) непринятие решения о ликвидации </w:t>
      </w:r>
      <w:proofErr w:type="gramStart"/>
      <w:r w:rsidRPr="009C2DB8">
        <w:rPr>
          <w:sz w:val="28"/>
          <w:szCs w:val="28"/>
        </w:rPr>
        <w:t>с даты подписания</w:t>
      </w:r>
      <w:proofErr w:type="gramEnd"/>
      <w:r w:rsidRPr="009C2DB8">
        <w:rPr>
          <w:sz w:val="28"/>
          <w:szCs w:val="28"/>
        </w:rPr>
        <w:t xml:space="preserve"> соглашения.</w:t>
      </w:r>
    </w:p>
    <w:p w:rsidR="00522C00" w:rsidRPr="009C2DB8" w:rsidRDefault="00522C00" w:rsidP="009C2DB8">
      <w:pPr>
        <w:pStyle w:val="ConsPlusNormal"/>
        <w:ind w:firstLine="709"/>
        <w:contextualSpacing/>
        <w:jc w:val="both"/>
        <w:rPr>
          <w:sz w:val="28"/>
          <w:szCs w:val="28"/>
        </w:rPr>
      </w:pPr>
      <w:r w:rsidRPr="009C2DB8">
        <w:rPr>
          <w:sz w:val="28"/>
          <w:szCs w:val="28"/>
        </w:rPr>
        <w:t>8. Министерство осуществляет следующие функции:</w:t>
      </w:r>
    </w:p>
    <w:p w:rsidR="00522C00" w:rsidRPr="009C2DB8" w:rsidRDefault="00522C00" w:rsidP="009C2DB8">
      <w:pPr>
        <w:pStyle w:val="ConsPlusNormal"/>
        <w:ind w:firstLine="709"/>
        <w:contextualSpacing/>
        <w:jc w:val="both"/>
        <w:rPr>
          <w:sz w:val="28"/>
          <w:szCs w:val="28"/>
        </w:rPr>
      </w:pPr>
      <w:r w:rsidRPr="009C2DB8">
        <w:rPr>
          <w:sz w:val="28"/>
          <w:szCs w:val="28"/>
        </w:rPr>
        <w:t xml:space="preserve">а) размещает информацию о порядке и сроках предоставления субсидий на своем официальном сайте в информационно-телекоммуникационной сети </w:t>
      </w:r>
      <w:r w:rsidR="00BC4C6E" w:rsidRPr="009C2DB8">
        <w:rPr>
          <w:sz w:val="28"/>
          <w:szCs w:val="28"/>
        </w:rPr>
        <w:t>«</w:t>
      </w:r>
      <w:r w:rsidRPr="009C2DB8">
        <w:rPr>
          <w:sz w:val="28"/>
          <w:szCs w:val="28"/>
        </w:rPr>
        <w:t>Инте</w:t>
      </w:r>
      <w:r w:rsidRPr="009C2DB8">
        <w:rPr>
          <w:sz w:val="28"/>
          <w:szCs w:val="28"/>
        </w:rPr>
        <w:t>р</w:t>
      </w:r>
      <w:r w:rsidRPr="009C2DB8">
        <w:rPr>
          <w:sz w:val="28"/>
          <w:szCs w:val="28"/>
        </w:rPr>
        <w:t>нет</w:t>
      </w:r>
      <w:r w:rsidR="00BC4C6E" w:rsidRPr="009C2DB8">
        <w:rPr>
          <w:sz w:val="28"/>
          <w:szCs w:val="28"/>
        </w:rPr>
        <w:t>»</w:t>
      </w:r>
      <w:r w:rsidRPr="009C2DB8">
        <w:rPr>
          <w:sz w:val="28"/>
          <w:szCs w:val="28"/>
        </w:rPr>
        <w:t xml:space="preserve"> в течение 10 рабочих дней после подписания приказа о начале приема док</w:t>
      </w:r>
      <w:r w:rsidRPr="009C2DB8">
        <w:rPr>
          <w:sz w:val="28"/>
          <w:szCs w:val="28"/>
        </w:rPr>
        <w:t>у</w:t>
      </w:r>
      <w:r w:rsidRPr="009C2DB8">
        <w:rPr>
          <w:sz w:val="28"/>
          <w:szCs w:val="28"/>
        </w:rPr>
        <w:t>ментов на субсидирование, указанных в подпункте 4 пункта 7 Правил;</w:t>
      </w:r>
    </w:p>
    <w:p w:rsidR="00522C00" w:rsidRPr="009C2DB8" w:rsidRDefault="00522C00" w:rsidP="009C2DB8">
      <w:pPr>
        <w:pStyle w:val="ConsPlusNormal"/>
        <w:ind w:firstLine="709"/>
        <w:contextualSpacing/>
        <w:jc w:val="both"/>
        <w:rPr>
          <w:sz w:val="28"/>
          <w:szCs w:val="28"/>
        </w:rPr>
      </w:pPr>
      <w:r w:rsidRPr="009C2DB8">
        <w:rPr>
          <w:sz w:val="28"/>
          <w:szCs w:val="28"/>
        </w:rPr>
        <w:t>б) регистрирует заявления в день их поступления в специальном журнале, к</w:t>
      </w:r>
      <w:r w:rsidRPr="009C2DB8">
        <w:rPr>
          <w:sz w:val="28"/>
          <w:szCs w:val="28"/>
        </w:rPr>
        <w:t>о</w:t>
      </w:r>
      <w:r w:rsidRPr="009C2DB8">
        <w:rPr>
          <w:sz w:val="28"/>
          <w:szCs w:val="28"/>
        </w:rPr>
        <w:t>торый должен быть пронумерован, прошнурован и скреплен печатью;</w:t>
      </w:r>
    </w:p>
    <w:p w:rsidR="00522C00" w:rsidRPr="009C2DB8" w:rsidRDefault="00522C00" w:rsidP="009C2DB8">
      <w:pPr>
        <w:pStyle w:val="ConsPlusNormal"/>
        <w:ind w:firstLine="709"/>
        <w:contextualSpacing/>
        <w:jc w:val="both"/>
        <w:rPr>
          <w:sz w:val="28"/>
          <w:szCs w:val="28"/>
        </w:rPr>
      </w:pPr>
      <w:r w:rsidRPr="009C2DB8">
        <w:rPr>
          <w:sz w:val="28"/>
          <w:szCs w:val="28"/>
        </w:rPr>
        <w:t xml:space="preserve">в) рассматривает документы, представленные в соответствии с пунктом 7 Правил, в течение 15 рабочих дней </w:t>
      </w:r>
      <w:proofErr w:type="gramStart"/>
      <w:r w:rsidRPr="009C2DB8">
        <w:rPr>
          <w:sz w:val="28"/>
          <w:szCs w:val="28"/>
        </w:rPr>
        <w:t>с даты регистрации</w:t>
      </w:r>
      <w:proofErr w:type="gramEnd"/>
      <w:r w:rsidRPr="009C2DB8">
        <w:rPr>
          <w:sz w:val="28"/>
          <w:szCs w:val="28"/>
        </w:rPr>
        <w:t xml:space="preserve"> заявления;</w:t>
      </w:r>
    </w:p>
    <w:p w:rsidR="00522C00" w:rsidRPr="009C2DB8" w:rsidRDefault="00522C00" w:rsidP="009C2DB8">
      <w:pPr>
        <w:pStyle w:val="ConsPlusNormal"/>
        <w:ind w:firstLine="709"/>
        <w:contextualSpacing/>
        <w:jc w:val="both"/>
        <w:rPr>
          <w:sz w:val="28"/>
          <w:szCs w:val="28"/>
        </w:rPr>
      </w:pPr>
      <w:r w:rsidRPr="009C2DB8">
        <w:rPr>
          <w:sz w:val="28"/>
          <w:szCs w:val="28"/>
        </w:rPr>
        <w:t>г) проверяет соответствие сельскохозяйственного товаропроизводителя и представленных им документов условиям и требованиям, указанным в пункте 7 Правил, за исключением условия, предусмотренного подпунктом 2 указанного пункта, посредством обеспечения получения необходимой информации у соответс</w:t>
      </w:r>
      <w:r w:rsidRPr="009C2DB8">
        <w:rPr>
          <w:sz w:val="28"/>
          <w:szCs w:val="28"/>
        </w:rPr>
        <w:t>т</w:t>
      </w:r>
      <w:r w:rsidRPr="009C2DB8">
        <w:rPr>
          <w:sz w:val="28"/>
          <w:szCs w:val="28"/>
        </w:rPr>
        <w:t>вующих уполномоченных органов и организаций в порядке, установленном закон</w:t>
      </w:r>
      <w:r w:rsidRPr="009C2DB8">
        <w:rPr>
          <w:sz w:val="28"/>
          <w:szCs w:val="28"/>
        </w:rPr>
        <w:t>о</w:t>
      </w:r>
      <w:r w:rsidRPr="009C2DB8">
        <w:rPr>
          <w:sz w:val="28"/>
          <w:szCs w:val="28"/>
        </w:rPr>
        <w:t>дательством Российской Федерации, в том числе в порядке межведомственного и</w:t>
      </w:r>
      <w:r w:rsidRPr="009C2DB8">
        <w:rPr>
          <w:sz w:val="28"/>
          <w:szCs w:val="28"/>
        </w:rPr>
        <w:t>н</w:t>
      </w:r>
      <w:r w:rsidRPr="009C2DB8">
        <w:rPr>
          <w:sz w:val="28"/>
          <w:szCs w:val="28"/>
        </w:rPr>
        <w:t>формационного взаимодействия;</w:t>
      </w:r>
    </w:p>
    <w:p w:rsidR="00522C00" w:rsidRPr="009C2DB8" w:rsidRDefault="00522C00" w:rsidP="009C2DB8">
      <w:pPr>
        <w:pStyle w:val="ConsPlusNormal"/>
        <w:ind w:firstLine="709"/>
        <w:contextualSpacing/>
        <w:jc w:val="both"/>
        <w:rPr>
          <w:sz w:val="28"/>
          <w:szCs w:val="28"/>
        </w:rPr>
      </w:pPr>
      <w:proofErr w:type="spellStart"/>
      <w:r w:rsidRPr="009C2DB8">
        <w:rPr>
          <w:sz w:val="28"/>
          <w:szCs w:val="28"/>
        </w:rPr>
        <w:t>д</w:t>
      </w:r>
      <w:proofErr w:type="spellEnd"/>
      <w:r w:rsidRPr="009C2DB8">
        <w:rPr>
          <w:sz w:val="28"/>
          <w:szCs w:val="28"/>
        </w:rPr>
        <w:t>) принимает решение о предоставлении субсидии или об отказе в этом;</w:t>
      </w:r>
    </w:p>
    <w:p w:rsidR="00522C00" w:rsidRPr="009C2DB8" w:rsidRDefault="00522C00" w:rsidP="009C2DB8">
      <w:pPr>
        <w:pStyle w:val="ConsPlusNormal"/>
        <w:ind w:firstLine="709"/>
        <w:contextualSpacing/>
        <w:jc w:val="both"/>
        <w:rPr>
          <w:sz w:val="28"/>
          <w:szCs w:val="28"/>
        </w:rPr>
      </w:pPr>
      <w:r w:rsidRPr="009C2DB8">
        <w:rPr>
          <w:sz w:val="28"/>
          <w:szCs w:val="28"/>
        </w:rPr>
        <w:t>е) на основании документов, указанных в подпункте 4 пункта 7 Правил, с</w:t>
      </w:r>
      <w:r w:rsidRPr="009C2DB8">
        <w:rPr>
          <w:sz w:val="28"/>
          <w:szCs w:val="28"/>
        </w:rPr>
        <w:t>о</w:t>
      </w:r>
      <w:r w:rsidRPr="009C2DB8">
        <w:rPr>
          <w:sz w:val="28"/>
          <w:szCs w:val="28"/>
        </w:rPr>
        <w:t>ставляет заявки на финансирование, заявки на кассовый расход в разрезе сельскох</w:t>
      </w:r>
      <w:r w:rsidRPr="009C2DB8">
        <w:rPr>
          <w:sz w:val="28"/>
          <w:szCs w:val="28"/>
        </w:rPr>
        <w:t>о</w:t>
      </w:r>
      <w:r w:rsidRPr="009C2DB8">
        <w:rPr>
          <w:sz w:val="28"/>
          <w:szCs w:val="28"/>
        </w:rPr>
        <w:t>зяйственных товаропроизводителей, заявления которых были удовлетворены;</w:t>
      </w:r>
    </w:p>
    <w:p w:rsidR="00522C00" w:rsidRPr="009C2DB8" w:rsidRDefault="00522C00" w:rsidP="009C2DB8">
      <w:pPr>
        <w:pStyle w:val="ConsPlusNormal"/>
        <w:ind w:firstLine="709"/>
        <w:contextualSpacing/>
        <w:jc w:val="both"/>
        <w:rPr>
          <w:sz w:val="28"/>
          <w:szCs w:val="28"/>
        </w:rPr>
      </w:pPr>
      <w:r w:rsidRPr="009C2DB8">
        <w:rPr>
          <w:sz w:val="28"/>
          <w:szCs w:val="28"/>
        </w:rPr>
        <w:t>ж) представляет в Министерство финансов Республики Тыва заявки на фина</w:t>
      </w:r>
      <w:r w:rsidRPr="009C2DB8">
        <w:rPr>
          <w:sz w:val="28"/>
          <w:szCs w:val="28"/>
        </w:rPr>
        <w:t>н</w:t>
      </w:r>
      <w:r w:rsidRPr="009C2DB8">
        <w:rPr>
          <w:sz w:val="28"/>
          <w:szCs w:val="28"/>
        </w:rPr>
        <w:t>сирование, заявки на кассовый расход, при этом бюджетные обязательства учит</w:t>
      </w:r>
      <w:r w:rsidRPr="009C2DB8">
        <w:rPr>
          <w:sz w:val="28"/>
          <w:szCs w:val="28"/>
        </w:rPr>
        <w:t>ы</w:t>
      </w:r>
      <w:r w:rsidRPr="009C2DB8">
        <w:rPr>
          <w:sz w:val="28"/>
          <w:szCs w:val="28"/>
        </w:rPr>
        <w:t>ваются на основании платежных документов.</w:t>
      </w:r>
    </w:p>
    <w:p w:rsidR="00522C00" w:rsidRPr="009C2DB8" w:rsidRDefault="00522C00" w:rsidP="009C2DB8">
      <w:pPr>
        <w:pStyle w:val="ConsPlusNormal"/>
        <w:ind w:firstLine="709"/>
        <w:contextualSpacing/>
        <w:jc w:val="both"/>
        <w:rPr>
          <w:sz w:val="28"/>
          <w:szCs w:val="28"/>
        </w:rPr>
      </w:pPr>
      <w:r w:rsidRPr="009C2DB8">
        <w:rPr>
          <w:sz w:val="28"/>
          <w:szCs w:val="28"/>
        </w:rPr>
        <w:t>9. Основаниями для отказа в предоставлении субсидии являются следующие:</w:t>
      </w:r>
    </w:p>
    <w:p w:rsidR="00522C00" w:rsidRPr="009C2DB8" w:rsidRDefault="00522C00" w:rsidP="009C2DB8">
      <w:pPr>
        <w:pStyle w:val="ConsPlusNormal"/>
        <w:ind w:firstLine="709"/>
        <w:contextualSpacing/>
        <w:jc w:val="both"/>
        <w:rPr>
          <w:sz w:val="28"/>
          <w:szCs w:val="28"/>
        </w:rPr>
      </w:pPr>
      <w:r w:rsidRPr="009C2DB8">
        <w:rPr>
          <w:sz w:val="28"/>
          <w:szCs w:val="28"/>
        </w:rPr>
        <w:t>а) представление не в полном объеме или непредставление сельскохозяйс</w:t>
      </w:r>
      <w:r w:rsidRPr="009C2DB8">
        <w:rPr>
          <w:sz w:val="28"/>
          <w:szCs w:val="28"/>
        </w:rPr>
        <w:t>т</w:t>
      </w:r>
      <w:r w:rsidRPr="009C2DB8">
        <w:rPr>
          <w:sz w:val="28"/>
          <w:szCs w:val="28"/>
        </w:rPr>
        <w:t xml:space="preserve">венным товаропроизводителем документов, определенных подпунктом 4 пункта 7 Правил (за исключением документов, указанных в абзацах пятом, одиннадцатом и четырнадцатом </w:t>
      </w:r>
      <w:proofErr w:type="spellStart"/>
      <w:r w:rsidRPr="009C2DB8">
        <w:rPr>
          <w:sz w:val="28"/>
          <w:szCs w:val="28"/>
        </w:rPr>
        <w:t>подподпункта</w:t>
      </w:r>
      <w:proofErr w:type="spellEnd"/>
      <w:r w:rsidRPr="009C2DB8">
        <w:rPr>
          <w:sz w:val="28"/>
          <w:szCs w:val="28"/>
        </w:rPr>
        <w:t xml:space="preserve"> </w:t>
      </w:r>
      <w:r w:rsidR="00BC4C6E" w:rsidRPr="009C2DB8">
        <w:rPr>
          <w:sz w:val="28"/>
          <w:szCs w:val="28"/>
        </w:rPr>
        <w:t>«</w:t>
      </w:r>
      <w:r w:rsidRPr="009C2DB8">
        <w:rPr>
          <w:sz w:val="28"/>
          <w:szCs w:val="28"/>
        </w:rPr>
        <w:t>а</w:t>
      </w:r>
      <w:r w:rsidR="00BC4C6E" w:rsidRPr="009C2DB8">
        <w:rPr>
          <w:sz w:val="28"/>
          <w:szCs w:val="28"/>
        </w:rPr>
        <w:t>»</w:t>
      </w:r>
      <w:r w:rsidRPr="009C2DB8">
        <w:rPr>
          <w:sz w:val="28"/>
          <w:szCs w:val="28"/>
        </w:rPr>
        <w:t xml:space="preserve"> и в абзацах пятом, четырнадцатом и пятнадцатом </w:t>
      </w:r>
      <w:proofErr w:type="spellStart"/>
      <w:r w:rsidRPr="009C2DB8">
        <w:rPr>
          <w:sz w:val="28"/>
          <w:szCs w:val="28"/>
        </w:rPr>
        <w:t>подподпункта</w:t>
      </w:r>
      <w:proofErr w:type="spellEnd"/>
      <w:r w:rsidRPr="009C2DB8">
        <w:rPr>
          <w:sz w:val="28"/>
          <w:szCs w:val="28"/>
        </w:rPr>
        <w:t xml:space="preserve"> </w:t>
      </w:r>
      <w:r w:rsidR="00BC4C6E" w:rsidRPr="009C2DB8">
        <w:rPr>
          <w:sz w:val="28"/>
          <w:szCs w:val="28"/>
        </w:rPr>
        <w:t>«</w:t>
      </w:r>
      <w:r w:rsidRPr="009C2DB8">
        <w:rPr>
          <w:sz w:val="28"/>
          <w:szCs w:val="28"/>
        </w:rPr>
        <w:t>б</w:t>
      </w:r>
      <w:r w:rsidR="00BC4C6E" w:rsidRPr="009C2DB8">
        <w:rPr>
          <w:sz w:val="28"/>
          <w:szCs w:val="28"/>
        </w:rPr>
        <w:t>»</w:t>
      </w:r>
      <w:r w:rsidRPr="009C2DB8">
        <w:rPr>
          <w:sz w:val="28"/>
          <w:szCs w:val="28"/>
        </w:rPr>
        <w:t xml:space="preserve"> указанного подпункта);</w:t>
      </w:r>
    </w:p>
    <w:p w:rsidR="00522C00" w:rsidRPr="009C2DB8" w:rsidRDefault="00522C00" w:rsidP="009C2DB8">
      <w:pPr>
        <w:pStyle w:val="ConsPlusNormal"/>
        <w:ind w:firstLine="709"/>
        <w:contextualSpacing/>
        <w:jc w:val="both"/>
        <w:rPr>
          <w:sz w:val="28"/>
          <w:szCs w:val="28"/>
        </w:rPr>
      </w:pPr>
      <w:r w:rsidRPr="009C2DB8">
        <w:rPr>
          <w:sz w:val="28"/>
          <w:szCs w:val="28"/>
        </w:rPr>
        <w:t>б) несоответствие сельскохозяйственного товаропроизводителя условиям по</w:t>
      </w:r>
      <w:r w:rsidRPr="009C2DB8">
        <w:rPr>
          <w:sz w:val="28"/>
          <w:szCs w:val="28"/>
        </w:rPr>
        <w:t>д</w:t>
      </w:r>
      <w:r w:rsidRPr="009C2DB8">
        <w:rPr>
          <w:sz w:val="28"/>
          <w:szCs w:val="28"/>
        </w:rPr>
        <w:t>пунктов 2 и 4 пункта 7 Правил;</w:t>
      </w:r>
    </w:p>
    <w:p w:rsidR="00522C00" w:rsidRPr="009C2DB8" w:rsidRDefault="00522C00" w:rsidP="009C2DB8">
      <w:pPr>
        <w:pStyle w:val="ConsPlusNormal"/>
        <w:ind w:firstLine="709"/>
        <w:contextualSpacing/>
        <w:jc w:val="both"/>
        <w:rPr>
          <w:sz w:val="28"/>
          <w:szCs w:val="28"/>
        </w:rPr>
      </w:pPr>
      <w:r w:rsidRPr="009C2DB8">
        <w:rPr>
          <w:sz w:val="28"/>
          <w:szCs w:val="28"/>
        </w:rPr>
        <w:t>в) недостоверность документов, представленных сельскохозяйственным тов</w:t>
      </w:r>
      <w:r w:rsidRPr="009C2DB8">
        <w:rPr>
          <w:sz w:val="28"/>
          <w:szCs w:val="28"/>
        </w:rPr>
        <w:t>а</w:t>
      </w:r>
      <w:r w:rsidRPr="009C2DB8">
        <w:rPr>
          <w:sz w:val="28"/>
          <w:szCs w:val="28"/>
        </w:rPr>
        <w:t>ропроизводителем в соответствии с пунктом 7 Правил, и (или) информации, соде</w:t>
      </w:r>
      <w:r w:rsidRPr="009C2DB8">
        <w:rPr>
          <w:sz w:val="28"/>
          <w:szCs w:val="28"/>
        </w:rPr>
        <w:t>р</w:t>
      </w:r>
      <w:r w:rsidRPr="009C2DB8">
        <w:rPr>
          <w:sz w:val="28"/>
          <w:szCs w:val="28"/>
        </w:rPr>
        <w:t>жащейся в них;</w:t>
      </w:r>
    </w:p>
    <w:p w:rsidR="00522C00" w:rsidRPr="009C2DB8" w:rsidRDefault="00522C00" w:rsidP="009C2DB8">
      <w:pPr>
        <w:pStyle w:val="ConsPlusNormal"/>
        <w:ind w:firstLine="709"/>
        <w:contextualSpacing/>
        <w:jc w:val="both"/>
        <w:rPr>
          <w:sz w:val="28"/>
          <w:szCs w:val="28"/>
        </w:rPr>
      </w:pPr>
      <w:r w:rsidRPr="009C2DB8">
        <w:rPr>
          <w:sz w:val="28"/>
          <w:szCs w:val="28"/>
        </w:rPr>
        <w:t>г) полное освоение средств, предусмотренных на указанные цели Министе</w:t>
      </w:r>
      <w:r w:rsidRPr="009C2DB8">
        <w:rPr>
          <w:sz w:val="28"/>
          <w:szCs w:val="28"/>
        </w:rPr>
        <w:t>р</w:t>
      </w:r>
      <w:r w:rsidRPr="009C2DB8">
        <w:rPr>
          <w:sz w:val="28"/>
          <w:szCs w:val="28"/>
        </w:rPr>
        <w:t>ству в соответствии с бюджетными ассигнованиями в пределах лимитов бюджетных обязательств, утвержденных Министерству;</w:t>
      </w:r>
    </w:p>
    <w:p w:rsidR="00522C00" w:rsidRPr="009C2DB8" w:rsidRDefault="00522C00" w:rsidP="009C2DB8">
      <w:pPr>
        <w:pStyle w:val="ConsPlusNormal"/>
        <w:ind w:firstLine="709"/>
        <w:contextualSpacing/>
        <w:jc w:val="both"/>
        <w:rPr>
          <w:sz w:val="28"/>
          <w:szCs w:val="28"/>
        </w:rPr>
      </w:pPr>
      <w:proofErr w:type="spellStart"/>
      <w:r w:rsidRPr="009C2DB8">
        <w:rPr>
          <w:sz w:val="28"/>
          <w:szCs w:val="28"/>
        </w:rPr>
        <w:t>д</w:t>
      </w:r>
      <w:proofErr w:type="spellEnd"/>
      <w:r w:rsidRPr="009C2DB8">
        <w:rPr>
          <w:sz w:val="28"/>
          <w:szCs w:val="28"/>
        </w:rPr>
        <w:t xml:space="preserve">) несоответствие сельскохозяйственного товаропроизводителя требованиям, </w:t>
      </w:r>
      <w:r w:rsidRPr="009C2DB8">
        <w:rPr>
          <w:sz w:val="28"/>
          <w:szCs w:val="28"/>
        </w:rPr>
        <w:lastRenderedPageBreak/>
        <w:t>установленным статьей 3 Федерального закона от 29 декабря 2006 г. №</w:t>
      </w:r>
      <w:r w:rsidR="00CD0816">
        <w:rPr>
          <w:sz w:val="28"/>
          <w:szCs w:val="28"/>
        </w:rPr>
        <w:t xml:space="preserve"> </w:t>
      </w:r>
      <w:r w:rsidRPr="009C2DB8">
        <w:rPr>
          <w:sz w:val="28"/>
          <w:szCs w:val="28"/>
        </w:rPr>
        <w:t xml:space="preserve">264-ФЗ </w:t>
      </w:r>
      <w:r w:rsidR="00CD0816">
        <w:rPr>
          <w:sz w:val="28"/>
          <w:szCs w:val="28"/>
        </w:rPr>
        <w:t xml:space="preserve">           </w:t>
      </w:r>
      <w:r w:rsidR="00BC4C6E" w:rsidRPr="009C2DB8">
        <w:rPr>
          <w:sz w:val="28"/>
          <w:szCs w:val="28"/>
        </w:rPr>
        <w:t>«</w:t>
      </w:r>
      <w:r w:rsidRPr="009C2DB8">
        <w:rPr>
          <w:sz w:val="28"/>
          <w:szCs w:val="28"/>
        </w:rPr>
        <w:t>О развитии сельского хозяйства</w:t>
      </w:r>
      <w:r w:rsidR="00BC4C6E" w:rsidRPr="009C2DB8">
        <w:rPr>
          <w:sz w:val="28"/>
          <w:szCs w:val="28"/>
        </w:rPr>
        <w:t>»</w:t>
      </w:r>
      <w:r w:rsidRPr="009C2DB8">
        <w:rPr>
          <w:sz w:val="28"/>
          <w:szCs w:val="28"/>
        </w:rPr>
        <w:t>.</w:t>
      </w:r>
    </w:p>
    <w:p w:rsidR="00522C00" w:rsidRPr="009C2DB8" w:rsidRDefault="00522C00" w:rsidP="009C2DB8">
      <w:pPr>
        <w:pStyle w:val="ConsPlusNormal"/>
        <w:ind w:firstLine="709"/>
        <w:contextualSpacing/>
        <w:jc w:val="both"/>
        <w:rPr>
          <w:sz w:val="28"/>
          <w:szCs w:val="28"/>
        </w:rPr>
      </w:pPr>
      <w:r w:rsidRPr="009C2DB8">
        <w:rPr>
          <w:sz w:val="28"/>
          <w:szCs w:val="28"/>
        </w:rPr>
        <w:t>10. По результатам рассмотрения заявления и приложенных к нему докуме</w:t>
      </w:r>
      <w:r w:rsidRPr="009C2DB8">
        <w:rPr>
          <w:sz w:val="28"/>
          <w:szCs w:val="28"/>
        </w:rPr>
        <w:t>н</w:t>
      </w:r>
      <w:r w:rsidRPr="009C2DB8">
        <w:rPr>
          <w:sz w:val="28"/>
          <w:szCs w:val="28"/>
        </w:rPr>
        <w:t>тов Министерство принимает решение о предоставлении субсидии или об отказе в этом по основаниям, предусмотренным пунктом 9 Правил, и направляет сельскох</w:t>
      </w:r>
      <w:r w:rsidRPr="009C2DB8">
        <w:rPr>
          <w:sz w:val="28"/>
          <w:szCs w:val="28"/>
        </w:rPr>
        <w:t>о</w:t>
      </w:r>
      <w:r w:rsidRPr="009C2DB8">
        <w:rPr>
          <w:sz w:val="28"/>
          <w:szCs w:val="28"/>
        </w:rPr>
        <w:t>зяйственному товаропроизводителю соответствующее письменное уведомление.</w:t>
      </w:r>
    </w:p>
    <w:p w:rsidR="00522C00" w:rsidRPr="009C2DB8" w:rsidRDefault="00522C00" w:rsidP="009C2DB8">
      <w:pPr>
        <w:pStyle w:val="ConsPlusNormal"/>
        <w:ind w:firstLine="709"/>
        <w:contextualSpacing/>
        <w:jc w:val="both"/>
        <w:rPr>
          <w:sz w:val="28"/>
          <w:szCs w:val="28"/>
        </w:rPr>
      </w:pPr>
      <w:r w:rsidRPr="009C2DB8">
        <w:rPr>
          <w:sz w:val="28"/>
          <w:szCs w:val="28"/>
        </w:rPr>
        <w:t>Уведомление о предоставлении субсидии или об отказе в этом направляется Министерством сельскохозяйственному товаропроизводителю по почтовому адресу или адресу его электронной почты, которые указаны в заявлении, либо передается нарочно сельскохозяйственному товаропроизводителю или уполномоченному лицу.</w:t>
      </w:r>
    </w:p>
    <w:p w:rsidR="00522C00" w:rsidRPr="009C2DB8" w:rsidRDefault="00522C00" w:rsidP="009C2DB8">
      <w:pPr>
        <w:pStyle w:val="ConsPlusNormal"/>
        <w:ind w:firstLine="709"/>
        <w:contextualSpacing/>
        <w:jc w:val="both"/>
        <w:rPr>
          <w:sz w:val="28"/>
          <w:szCs w:val="28"/>
        </w:rPr>
      </w:pPr>
      <w:r w:rsidRPr="009C2DB8">
        <w:rPr>
          <w:sz w:val="28"/>
          <w:szCs w:val="28"/>
        </w:rPr>
        <w:t>11. Сельскохозяйственный товаропроизводитель в случае получения отказа в предоставлении субсидии после устранения оснований для отказа, предусмотре</w:t>
      </w:r>
      <w:r w:rsidRPr="009C2DB8">
        <w:rPr>
          <w:sz w:val="28"/>
          <w:szCs w:val="28"/>
        </w:rPr>
        <w:t>н</w:t>
      </w:r>
      <w:r w:rsidRPr="009C2DB8">
        <w:rPr>
          <w:sz w:val="28"/>
          <w:szCs w:val="28"/>
        </w:rPr>
        <w:t xml:space="preserve">ных подпунктами </w:t>
      </w:r>
      <w:r w:rsidR="00BC4C6E" w:rsidRPr="009C2DB8">
        <w:rPr>
          <w:sz w:val="28"/>
          <w:szCs w:val="28"/>
        </w:rPr>
        <w:t>«</w:t>
      </w:r>
      <w:r w:rsidRPr="009C2DB8">
        <w:rPr>
          <w:sz w:val="28"/>
          <w:szCs w:val="28"/>
        </w:rPr>
        <w:t>а</w:t>
      </w:r>
      <w:proofErr w:type="gramStart"/>
      <w:r w:rsidR="00BC4C6E" w:rsidRPr="009C2DB8">
        <w:rPr>
          <w:sz w:val="28"/>
          <w:szCs w:val="28"/>
        </w:rPr>
        <w:t>»</w:t>
      </w:r>
      <w:r w:rsidR="00CD0816">
        <w:rPr>
          <w:sz w:val="28"/>
          <w:szCs w:val="28"/>
        </w:rPr>
        <w:t>-</w:t>
      </w:r>
      <w:proofErr w:type="gramEnd"/>
      <w:r w:rsidR="00BC4C6E" w:rsidRPr="009C2DB8">
        <w:rPr>
          <w:sz w:val="28"/>
          <w:szCs w:val="28"/>
        </w:rPr>
        <w:t>«</w:t>
      </w:r>
      <w:r w:rsidRPr="009C2DB8">
        <w:rPr>
          <w:sz w:val="28"/>
          <w:szCs w:val="28"/>
        </w:rPr>
        <w:t>в</w:t>
      </w:r>
      <w:r w:rsidR="00BC4C6E" w:rsidRPr="009C2DB8">
        <w:rPr>
          <w:sz w:val="28"/>
          <w:szCs w:val="28"/>
        </w:rPr>
        <w:t>»</w:t>
      </w:r>
      <w:r w:rsidRPr="009C2DB8">
        <w:rPr>
          <w:sz w:val="28"/>
          <w:szCs w:val="28"/>
        </w:rPr>
        <w:t xml:space="preserve"> пункта 9 Правил, вправе повторно представить заявление и прилагаемые к нему документы в соответствии с Правилами.</w:t>
      </w:r>
    </w:p>
    <w:p w:rsidR="00522C00" w:rsidRPr="009C2DB8" w:rsidRDefault="00522C00" w:rsidP="009C2DB8">
      <w:pPr>
        <w:pStyle w:val="ConsPlusNormal"/>
        <w:ind w:firstLine="709"/>
        <w:contextualSpacing/>
        <w:jc w:val="both"/>
        <w:rPr>
          <w:sz w:val="28"/>
          <w:szCs w:val="28"/>
        </w:rPr>
      </w:pPr>
      <w:r w:rsidRPr="009C2DB8">
        <w:rPr>
          <w:sz w:val="28"/>
          <w:szCs w:val="28"/>
        </w:rPr>
        <w:t>12. В течение 10 рабочих дней с момента принятия решения о предоставлении субсидии между Министерством и сельскохозяйственным товаропроизводителем заключается соглашение, на основании которого Министерство осуществляет пер</w:t>
      </w:r>
      <w:r w:rsidRPr="009C2DB8">
        <w:rPr>
          <w:sz w:val="28"/>
          <w:szCs w:val="28"/>
        </w:rPr>
        <w:t>е</w:t>
      </w:r>
      <w:r w:rsidRPr="009C2DB8">
        <w:rPr>
          <w:sz w:val="28"/>
          <w:szCs w:val="28"/>
        </w:rPr>
        <w:t>числение субсидии сельскохозяйственному товаропроизводителю в срок, не прев</w:t>
      </w:r>
      <w:r w:rsidRPr="009C2DB8">
        <w:rPr>
          <w:sz w:val="28"/>
          <w:szCs w:val="28"/>
        </w:rPr>
        <w:t>ы</w:t>
      </w:r>
      <w:r w:rsidRPr="009C2DB8">
        <w:rPr>
          <w:sz w:val="28"/>
          <w:szCs w:val="28"/>
        </w:rPr>
        <w:t>шающий 10 рабочих дней со дня принятия указанного решения.</w:t>
      </w:r>
    </w:p>
    <w:p w:rsidR="00522C00" w:rsidRPr="009C2DB8" w:rsidRDefault="00522C00" w:rsidP="009C2DB8">
      <w:pPr>
        <w:pStyle w:val="ConsPlusNormal"/>
        <w:ind w:firstLine="709"/>
        <w:contextualSpacing/>
        <w:jc w:val="both"/>
        <w:rPr>
          <w:sz w:val="28"/>
          <w:szCs w:val="28"/>
        </w:rPr>
      </w:pPr>
      <w:r w:rsidRPr="009C2DB8">
        <w:rPr>
          <w:sz w:val="28"/>
          <w:szCs w:val="28"/>
        </w:rPr>
        <w:t>13. Перечисление субсидий осуществляется с лицевого счета Министерства, открытого в Министерстве финансов Республики Тыва, на расчетные счета сельск</w:t>
      </w:r>
      <w:r w:rsidRPr="009C2DB8">
        <w:rPr>
          <w:sz w:val="28"/>
          <w:szCs w:val="28"/>
        </w:rPr>
        <w:t>о</w:t>
      </w:r>
      <w:r w:rsidRPr="009C2DB8">
        <w:rPr>
          <w:sz w:val="28"/>
          <w:szCs w:val="28"/>
        </w:rPr>
        <w:t>хозяйственных товаропроизводителей, открытые в кредитных организациях, в уст</w:t>
      </w:r>
      <w:r w:rsidRPr="009C2DB8">
        <w:rPr>
          <w:sz w:val="28"/>
          <w:szCs w:val="28"/>
        </w:rPr>
        <w:t>а</w:t>
      </w:r>
      <w:r w:rsidRPr="009C2DB8">
        <w:rPr>
          <w:sz w:val="28"/>
          <w:szCs w:val="28"/>
        </w:rPr>
        <w:t>новленном для исполнения бюджета Республики Тыва порядке.</w:t>
      </w:r>
    </w:p>
    <w:p w:rsidR="00522C00" w:rsidRPr="009C2DB8" w:rsidRDefault="00522C00" w:rsidP="009C2DB8">
      <w:pPr>
        <w:pStyle w:val="ConsPlusNormal"/>
        <w:ind w:firstLine="709"/>
        <w:contextualSpacing/>
        <w:jc w:val="both"/>
        <w:rPr>
          <w:sz w:val="28"/>
          <w:szCs w:val="28"/>
        </w:rPr>
      </w:pPr>
      <w:r w:rsidRPr="009C2DB8">
        <w:rPr>
          <w:sz w:val="28"/>
          <w:szCs w:val="28"/>
        </w:rPr>
        <w:t>14. Ответственность за достоверность сведений и подлинность представле</w:t>
      </w:r>
      <w:r w:rsidRPr="009C2DB8">
        <w:rPr>
          <w:sz w:val="28"/>
          <w:szCs w:val="28"/>
        </w:rPr>
        <w:t>н</w:t>
      </w:r>
      <w:r w:rsidRPr="009C2DB8">
        <w:rPr>
          <w:sz w:val="28"/>
          <w:szCs w:val="28"/>
        </w:rPr>
        <w:t>ных в соответствии с пунктом 7 Правил документов возлагается на сельскохозяйс</w:t>
      </w:r>
      <w:r w:rsidRPr="009C2DB8">
        <w:rPr>
          <w:sz w:val="28"/>
          <w:szCs w:val="28"/>
        </w:rPr>
        <w:t>т</w:t>
      </w:r>
      <w:r w:rsidRPr="009C2DB8">
        <w:rPr>
          <w:sz w:val="28"/>
          <w:szCs w:val="28"/>
        </w:rPr>
        <w:t>венных товаропроизводителей.</w:t>
      </w:r>
    </w:p>
    <w:p w:rsidR="00522C00" w:rsidRPr="009C2DB8" w:rsidRDefault="00522C00" w:rsidP="009C2DB8">
      <w:pPr>
        <w:pStyle w:val="ConsPlusNormal"/>
        <w:ind w:firstLine="709"/>
        <w:contextualSpacing/>
        <w:jc w:val="both"/>
        <w:rPr>
          <w:sz w:val="28"/>
          <w:szCs w:val="28"/>
        </w:rPr>
      </w:pPr>
      <w:r w:rsidRPr="009C2DB8">
        <w:rPr>
          <w:sz w:val="28"/>
          <w:szCs w:val="28"/>
        </w:rPr>
        <w:t>15. Министерство и уполномоченные органы государственного финансового контроля осуществляют обязательную проверку соблюдения сельскохозяйственн</w:t>
      </w:r>
      <w:r w:rsidRPr="009C2DB8">
        <w:rPr>
          <w:sz w:val="28"/>
          <w:szCs w:val="28"/>
        </w:rPr>
        <w:t>ы</w:t>
      </w:r>
      <w:r w:rsidRPr="009C2DB8">
        <w:rPr>
          <w:sz w:val="28"/>
          <w:szCs w:val="28"/>
        </w:rPr>
        <w:t>ми товаропроизводителями условий, целей и правил предоставления субсидий.</w:t>
      </w:r>
    </w:p>
    <w:p w:rsidR="00522C00" w:rsidRPr="009C2DB8" w:rsidRDefault="00522C00" w:rsidP="009C2DB8">
      <w:pPr>
        <w:pStyle w:val="ConsPlusNormal"/>
        <w:ind w:firstLine="709"/>
        <w:contextualSpacing/>
        <w:jc w:val="both"/>
        <w:rPr>
          <w:sz w:val="28"/>
          <w:szCs w:val="28"/>
        </w:rPr>
      </w:pPr>
      <w:r w:rsidRPr="009C2DB8">
        <w:rPr>
          <w:sz w:val="28"/>
          <w:szCs w:val="28"/>
        </w:rPr>
        <w:t>16. Возврат субсидии в случаях нарушения сельскохозяйственным товаропр</w:t>
      </w:r>
      <w:r w:rsidRPr="009C2DB8">
        <w:rPr>
          <w:sz w:val="28"/>
          <w:szCs w:val="28"/>
        </w:rPr>
        <w:t>о</w:t>
      </w:r>
      <w:r w:rsidRPr="009C2DB8">
        <w:rPr>
          <w:sz w:val="28"/>
          <w:szCs w:val="28"/>
        </w:rPr>
        <w:t>изводителем условий, установленных при ее предоставлении, и (или) представления недостоверных сведений, которые выявлены по фактам проверок, проведенных М</w:t>
      </w:r>
      <w:r w:rsidRPr="009C2DB8">
        <w:rPr>
          <w:sz w:val="28"/>
          <w:szCs w:val="28"/>
        </w:rPr>
        <w:t>и</w:t>
      </w:r>
      <w:r w:rsidRPr="009C2DB8">
        <w:rPr>
          <w:sz w:val="28"/>
          <w:szCs w:val="28"/>
        </w:rPr>
        <w:t>нистерством и уполномоченными органами государственного финансового контр</w:t>
      </w:r>
      <w:r w:rsidRPr="009C2DB8">
        <w:rPr>
          <w:sz w:val="28"/>
          <w:szCs w:val="28"/>
        </w:rPr>
        <w:t>о</w:t>
      </w:r>
      <w:r w:rsidRPr="009C2DB8">
        <w:rPr>
          <w:sz w:val="28"/>
          <w:szCs w:val="28"/>
        </w:rPr>
        <w:t>ля, и повлекли необоснованное получение субсидии, осуществляется в следующем порядке.</w:t>
      </w:r>
    </w:p>
    <w:p w:rsidR="00522C00" w:rsidRPr="009C2DB8" w:rsidRDefault="00522C00" w:rsidP="009C2DB8">
      <w:pPr>
        <w:pStyle w:val="ConsPlusNormal"/>
        <w:ind w:firstLine="709"/>
        <w:contextualSpacing/>
        <w:jc w:val="both"/>
        <w:rPr>
          <w:sz w:val="28"/>
          <w:szCs w:val="28"/>
        </w:rPr>
      </w:pPr>
      <w:r w:rsidRPr="009C2DB8">
        <w:rPr>
          <w:sz w:val="28"/>
          <w:szCs w:val="28"/>
        </w:rPr>
        <w:t>В течение 10 рабочих дней со дня принятия Министерством решения о нео</w:t>
      </w:r>
      <w:r w:rsidRPr="009C2DB8">
        <w:rPr>
          <w:sz w:val="28"/>
          <w:szCs w:val="28"/>
        </w:rPr>
        <w:t>б</w:t>
      </w:r>
      <w:r w:rsidRPr="009C2DB8">
        <w:rPr>
          <w:sz w:val="28"/>
          <w:szCs w:val="28"/>
        </w:rPr>
        <w:t>ходимости возврата выделенных бюджетных средств сельскохозяйственному тов</w:t>
      </w:r>
      <w:r w:rsidRPr="009C2DB8">
        <w:rPr>
          <w:sz w:val="28"/>
          <w:szCs w:val="28"/>
        </w:rPr>
        <w:t>а</w:t>
      </w:r>
      <w:r w:rsidRPr="009C2DB8">
        <w:rPr>
          <w:sz w:val="28"/>
          <w:szCs w:val="28"/>
        </w:rPr>
        <w:t>ропроизводителю направляется соответствующее письменное уведомление. Сел</w:t>
      </w:r>
      <w:r w:rsidRPr="009C2DB8">
        <w:rPr>
          <w:sz w:val="28"/>
          <w:szCs w:val="28"/>
        </w:rPr>
        <w:t>ь</w:t>
      </w:r>
      <w:r w:rsidRPr="009C2DB8">
        <w:rPr>
          <w:sz w:val="28"/>
          <w:szCs w:val="28"/>
        </w:rPr>
        <w:t>скохозяйственный товаропроизводитель в течение 14 календарных дней со дня п</w:t>
      </w:r>
      <w:r w:rsidRPr="009C2DB8">
        <w:rPr>
          <w:sz w:val="28"/>
          <w:szCs w:val="28"/>
        </w:rPr>
        <w:t>о</w:t>
      </w:r>
      <w:r w:rsidRPr="009C2DB8">
        <w:rPr>
          <w:sz w:val="28"/>
          <w:szCs w:val="28"/>
        </w:rPr>
        <w:t>лучения письменного уведомления обязан перечислить на лицевой счет Министе</w:t>
      </w:r>
      <w:r w:rsidRPr="009C2DB8">
        <w:rPr>
          <w:sz w:val="28"/>
          <w:szCs w:val="28"/>
        </w:rPr>
        <w:t>р</w:t>
      </w:r>
      <w:r w:rsidRPr="009C2DB8">
        <w:rPr>
          <w:sz w:val="28"/>
          <w:szCs w:val="28"/>
        </w:rPr>
        <w:t>ства указанную сумму средств.</w:t>
      </w:r>
    </w:p>
    <w:p w:rsidR="00522C00" w:rsidRPr="009C2DB8" w:rsidRDefault="00522C00" w:rsidP="009C2DB8">
      <w:pPr>
        <w:pStyle w:val="ConsPlusNormal"/>
        <w:ind w:firstLine="709"/>
        <w:contextualSpacing/>
        <w:jc w:val="both"/>
        <w:rPr>
          <w:sz w:val="28"/>
          <w:szCs w:val="28"/>
        </w:rPr>
      </w:pPr>
      <w:r w:rsidRPr="009C2DB8">
        <w:rPr>
          <w:sz w:val="28"/>
          <w:szCs w:val="28"/>
        </w:rPr>
        <w:t>17. Целевыми показателями результативности использования субсидии явл</w:t>
      </w:r>
      <w:r w:rsidRPr="009C2DB8">
        <w:rPr>
          <w:sz w:val="28"/>
          <w:szCs w:val="28"/>
        </w:rPr>
        <w:t>я</w:t>
      </w:r>
      <w:r w:rsidRPr="009C2DB8">
        <w:rPr>
          <w:sz w:val="28"/>
          <w:szCs w:val="28"/>
        </w:rPr>
        <w:t>ются следующие:</w:t>
      </w:r>
    </w:p>
    <w:p w:rsidR="00522C00" w:rsidRPr="009C2DB8" w:rsidRDefault="00522C00" w:rsidP="009C2DB8">
      <w:pPr>
        <w:pStyle w:val="ConsPlusNormal"/>
        <w:ind w:firstLine="709"/>
        <w:contextualSpacing/>
        <w:jc w:val="both"/>
        <w:rPr>
          <w:sz w:val="28"/>
          <w:szCs w:val="28"/>
        </w:rPr>
      </w:pPr>
      <w:r w:rsidRPr="009C2DB8">
        <w:rPr>
          <w:sz w:val="28"/>
          <w:szCs w:val="28"/>
        </w:rPr>
        <w:t>численность работников, обучающихся в федеральных государственных обр</w:t>
      </w:r>
      <w:r w:rsidRPr="009C2DB8">
        <w:rPr>
          <w:sz w:val="28"/>
          <w:szCs w:val="28"/>
        </w:rPr>
        <w:t>а</w:t>
      </w:r>
      <w:r w:rsidRPr="009C2DB8">
        <w:rPr>
          <w:sz w:val="28"/>
          <w:szCs w:val="28"/>
        </w:rPr>
        <w:t>зовательных организациях по ученическим договорам;</w:t>
      </w:r>
    </w:p>
    <w:p w:rsidR="00522C00" w:rsidRPr="009C2DB8" w:rsidRDefault="00522C00" w:rsidP="009C2DB8">
      <w:pPr>
        <w:pStyle w:val="ConsPlusNormal"/>
        <w:ind w:firstLine="709"/>
        <w:contextualSpacing/>
        <w:jc w:val="both"/>
        <w:rPr>
          <w:sz w:val="28"/>
          <w:szCs w:val="28"/>
        </w:rPr>
      </w:pPr>
      <w:r w:rsidRPr="009C2DB8">
        <w:rPr>
          <w:sz w:val="28"/>
          <w:szCs w:val="28"/>
        </w:rPr>
        <w:lastRenderedPageBreak/>
        <w:t>численность студентов, обучающихся в федеральных государственных обр</w:t>
      </w:r>
      <w:r w:rsidRPr="009C2DB8">
        <w:rPr>
          <w:sz w:val="28"/>
          <w:szCs w:val="28"/>
        </w:rPr>
        <w:t>а</w:t>
      </w:r>
      <w:r w:rsidRPr="009C2DB8">
        <w:rPr>
          <w:sz w:val="28"/>
          <w:szCs w:val="28"/>
        </w:rPr>
        <w:t>зовательных организациях, привлеченных сельскохозяйственными товаропроизв</w:t>
      </w:r>
      <w:r w:rsidRPr="009C2DB8">
        <w:rPr>
          <w:sz w:val="28"/>
          <w:szCs w:val="28"/>
        </w:rPr>
        <w:t>о</w:t>
      </w:r>
      <w:r w:rsidRPr="009C2DB8">
        <w:rPr>
          <w:sz w:val="28"/>
          <w:szCs w:val="28"/>
        </w:rPr>
        <w:t>дителями для прохождения производственной практики.</w:t>
      </w:r>
    </w:p>
    <w:p w:rsidR="00522C00" w:rsidRPr="009C2DB8" w:rsidRDefault="00522C00" w:rsidP="009C2DB8">
      <w:pPr>
        <w:pStyle w:val="ConsPlusNormal"/>
        <w:ind w:firstLine="709"/>
        <w:contextualSpacing/>
        <w:jc w:val="both"/>
        <w:rPr>
          <w:sz w:val="28"/>
          <w:szCs w:val="28"/>
        </w:rPr>
      </w:pPr>
      <w:r w:rsidRPr="009C2DB8">
        <w:rPr>
          <w:sz w:val="28"/>
          <w:szCs w:val="28"/>
        </w:rPr>
        <w:t>Плановые значения целевых показателей результативности использования субсидии устанавливаются в соглашении.</w:t>
      </w:r>
    </w:p>
    <w:p w:rsidR="00522C00" w:rsidRPr="009C2DB8" w:rsidRDefault="00522C00" w:rsidP="009C2DB8">
      <w:pPr>
        <w:pStyle w:val="ConsPlusNormal"/>
        <w:ind w:firstLine="709"/>
        <w:contextualSpacing/>
        <w:jc w:val="both"/>
        <w:rPr>
          <w:sz w:val="28"/>
          <w:szCs w:val="28"/>
        </w:rPr>
      </w:pPr>
      <w:r w:rsidRPr="009C2DB8">
        <w:rPr>
          <w:sz w:val="28"/>
          <w:szCs w:val="28"/>
        </w:rPr>
        <w:t xml:space="preserve">Для подтверждения </w:t>
      </w:r>
      <w:proofErr w:type="gramStart"/>
      <w:r w:rsidRPr="009C2DB8">
        <w:rPr>
          <w:sz w:val="28"/>
          <w:szCs w:val="28"/>
        </w:rPr>
        <w:t>достижения плановых значений целевых показателей р</w:t>
      </w:r>
      <w:r w:rsidRPr="009C2DB8">
        <w:rPr>
          <w:sz w:val="28"/>
          <w:szCs w:val="28"/>
        </w:rPr>
        <w:t>е</w:t>
      </w:r>
      <w:r w:rsidRPr="009C2DB8">
        <w:rPr>
          <w:sz w:val="28"/>
          <w:szCs w:val="28"/>
        </w:rPr>
        <w:t>зультативности использования субсидии</w:t>
      </w:r>
      <w:proofErr w:type="gramEnd"/>
      <w:r w:rsidRPr="009C2DB8">
        <w:rPr>
          <w:sz w:val="28"/>
          <w:szCs w:val="28"/>
        </w:rPr>
        <w:t xml:space="preserve"> сельскохозяйственный товаропроизвод</w:t>
      </w:r>
      <w:r w:rsidRPr="009C2DB8">
        <w:rPr>
          <w:sz w:val="28"/>
          <w:szCs w:val="28"/>
        </w:rPr>
        <w:t>и</w:t>
      </w:r>
      <w:r w:rsidRPr="009C2DB8">
        <w:rPr>
          <w:sz w:val="28"/>
          <w:szCs w:val="28"/>
        </w:rPr>
        <w:t>тель представляет в Министерство соответствующий отчет, который является пр</w:t>
      </w:r>
      <w:r w:rsidRPr="009C2DB8">
        <w:rPr>
          <w:sz w:val="28"/>
          <w:szCs w:val="28"/>
        </w:rPr>
        <w:t>и</w:t>
      </w:r>
      <w:r w:rsidRPr="009C2DB8">
        <w:rPr>
          <w:sz w:val="28"/>
          <w:szCs w:val="28"/>
        </w:rPr>
        <w:t>ложением к соглашению, в срок не позднее 1 апреля года, следующего за годом предоставления субсидии.</w:t>
      </w:r>
    </w:p>
    <w:p w:rsidR="00522C00" w:rsidRPr="009C2DB8" w:rsidRDefault="00522C00" w:rsidP="009C2DB8">
      <w:pPr>
        <w:pStyle w:val="ConsPlusNormal"/>
        <w:ind w:firstLine="709"/>
        <w:contextualSpacing/>
        <w:jc w:val="both"/>
        <w:rPr>
          <w:sz w:val="28"/>
          <w:szCs w:val="28"/>
        </w:rPr>
      </w:pPr>
      <w:r w:rsidRPr="009C2DB8">
        <w:rPr>
          <w:sz w:val="28"/>
          <w:szCs w:val="28"/>
        </w:rPr>
        <w:t>В случае если сельскохозяйственным товаропроизводителем допущены нар</w:t>
      </w:r>
      <w:r w:rsidRPr="009C2DB8">
        <w:rPr>
          <w:sz w:val="28"/>
          <w:szCs w:val="28"/>
        </w:rPr>
        <w:t>у</w:t>
      </w:r>
      <w:r w:rsidRPr="009C2DB8">
        <w:rPr>
          <w:sz w:val="28"/>
          <w:szCs w:val="28"/>
        </w:rPr>
        <w:t>шения обязательств, предусмотренных соглашением в части достижения плановых значений целевых показателей результативности использования субсидии, сельск</w:t>
      </w:r>
      <w:r w:rsidRPr="009C2DB8">
        <w:rPr>
          <w:sz w:val="28"/>
          <w:szCs w:val="28"/>
        </w:rPr>
        <w:t>о</w:t>
      </w:r>
      <w:r w:rsidRPr="009C2DB8">
        <w:rPr>
          <w:sz w:val="28"/>
          <w:szCs w:val="28"/>
        </w:rPr>
        <w:t>хозяйственный товаропроизводитель обязан возвратить часть полученной субсидии в бюджет Республики Тыва в течение 14 календарных дней со дня получения пис</w:t>
      </w:r>
      <w:r w:rsidRPr="009C2DB8">
        <w:rPr>
          <w:sz w:val="28"/>
          <w:szCs w:val="28"/>
        </w:rPr>
        <w:t>ь</w:t>
      </w:r>
      <w:r w:rsidRPr="009C2DB8">
        <w:rPr>
          <w:sz w:val="28"/>
          <w:szCs w:val="28"/>
        </w:rPr>
        <w:t>менного уведомления о возврате выделенных бюджетных средств.</w:t>
      </w:r>
    </w:p>
    <w:p w:rsidR="00522C00" w:rsidRPr="009C2DB8" w:rsidRDefault="00522C00" w:rsidP="009C2DB8">
      <w:pPr>
        <w:pStyle w:val="ConsPlusNormal"/>
        <w:ind w:firstLine="709"/>
        <w:contextualSpacing/>
        <w:jc w:val="both"/>
        <w:rPr>
          <w:sz w:val="28"/>
          <w:szCs w:val="28"/>
        </w:rPr>
      </w:pPr>
      <w:r w:rsidRPr="009C2DB8">
        <w:rPr>
          <w:sz w:val="28"/>
          <w:szCs w:val="28"/>
        </w:rPr>
        <w:t>При отказе сельскохозяйственного товаропроизводителя от добровольного возврата указанных средств в установленные сроки эти средства взыскиваются в с</w:t>
      </w:r>
      <w:r w:rsidRPr="009C2DB8">
        <w:rPr>
          <w:sz w:val="28"/>
          <w:szCs w:val="28"/>
        </w:rPr>
        <w:t>у</w:t>
      </w:r>
      <w:r w:rsidRPr="009C2DB8">
        <w:rPr>
          <w:sz w:val="28"/>
          <w:szCs w:val="28"/>
        </w:rPr>
        <w:t>дебном порядке.</w:t>
      </w:r>
    </w:p>
    <w:p w:rsidR="00522C00" w:rsidRPr="009C2DB8" w:rsidRDefault="00522C00" w:rsidP="009C2DB8">
      <w:pPr>
        <w:pStyle w:val="ConsPlusNormal"/>
        <w:ind w:firstLine="709"/>
        <w:contextualSpacing/>
        <w:jc w:val="both"/>
        <w:rPr>
          <w:sz w:val="28"/>
          <w:szCs w:val="28"/>
        </w:rPr>
      </w:pPr>
      <w:r w:rsidRPr="009C2DB8">
        <w:rPr>
          <w:sz w:val="28"/>
          <w:szCs w:val="28"/>
        </w:rPr>
        <w:t>Основанием для освобождения сельскохозяйственного товаропроизводителя от возврата в бюджет Республики Тыва средств является документально подтве</w:t>
      </w:r>
      <w:r w:rsidRPr="009C2DB8">
        <w:rPr>
          <w:sz w:val="28"/>
          <w:szCs w:val="28"/>
        </w:rPr>
        <w:t>р</w:t>
      </w:r>
      <w:r w:rsidRPr="009C2DB8">
        <w:rPr>
          <w:sz w:val="28"/>
          <w:szCs w:val="28"/>
        </w:rPr>
        <w:t>жденное наступление обстоятельств непреодолимой силы, препятствующих испо</w:t>
      </w:r>
      <w:r w:rsidRPr="009C2DB8">
        <w:rPr>
          <w:sz w:val="28"/>
          <w:szCs w:val="28"/>
        </w:rPr>
        <w:t>л</w:t>
      </w:r>
      <w:r w:rsidRPr="009C2DB8">
        <w:rPr>
          <w:sz w:val="28"/>
          <w:szCs w:val="28"/>
        </w:rPr>
        <w:t xml:space="preserve">нению обязательств по достижению плановых </w:t>
      </w:r>
      <w:proofErr w:type="gramStart"/>
      <w:r w:rsidRPr="009C2DB8">
        <w:rPr>
          <w:sz w:val="28"/>
          <w:szCs w:val="28"/>
        </w:rPr>
        <w:t>значений целевых показателей р</w:t>
      </w:r>
      <w:r w:rsidRPr="009C2DB8">
        <w:rPr>
          <w:sz w:val="28"/>
          <w:szCs w:val="28"/>
        </w:rPr>
        <w:t>е</w:t>
      </w:r>
      <w:r w:rsidRPr="009C2DB8">
        <w:rPr>
          <w:sz w:val="28"/>
          <w:szCs w:val="28"/>
        </w:rPr>
        <w:t>зультативности использования субсидии</w:t>
      </w:r>
      <w:proofErr w:type="gramEnd"/>
      <w:r w:rsidRPr="009C2DB8">
        <w:rPr>
          <w:sz w:val="28"/>
          <w:szCs w:val="28"/>
        </w:rPr>
        <w:t>.</w:t>
      </w:r>
    </w:p>
    <w:p w:rsidR="00522C00" w:rsidRPr="009C2DB8" w:rsidRDefault="00522C00" w:rsidP="009C2DB8">
      <w:pPr>
        <w:pStyle w:val="ConsPlusNormal"/>
        <w:ind w:firstLine="709"/>
        <w:contextualSpacing/>
        <w:jc w:val="both"/>
        <w:rPr>
          <w:sz w:val="28"/>
          <w:szCs w:val="28"/>
        </w:rPr>
      </w:pPr>
      <w:r w:rsidRPr="009C2DB8">
        <w:rPr>
          <w:sz w:val="28"/>
          <w:szCs w:val="28"/>
        </w:rPr>
        <w:t>18. Средства, образовавшиеся в соответствии с пунктом 16 Правил, Мин</w:t>
      </w:r>
      <w:r w:rsidRPr="009C2DB8">
        <w:rPr>
          <w:sz w:val="28"/>
          <w:szCs w:val="28"/>
        </w:rPr>
        <w:t>и</w:t>
      </w:r>
      <w:r w:rsidRPr="009C2DB8">
        <w:rPr>
          <w:sz w:val="28"/>
          <w:szCs w:val="28"/>
        </w:rPr>
        <w:t>стерство перераспределяет между сельскохозяйственными товаропроизводителями, соответствующими требованиям Правил.</w:t>
      </w:r>
    </w:p>
    <w:p w:rsidR="00522C00" w:rsidRDefault="00522C00" w:rsidP="009C2DB8">
      <w:pPr>
        <w:pStyle w:val="ConsPlusNormal"/>
        <w:ind w:firstLine="709"/>
        <w:contextualSpacing/>
        <w:jc w:val="both"/>
        <w:rPr>
          <w:sz w:val="28"/>
          <w:szCs w:val="28"/>
        </w:rPr>
      </w:pPr>
      <w:r w:rsidRPr="009C2DB8">
        <w:rPr>
          <w:sz w:val="28"/>
          <w:szCs w:val="28"/>
        </w:rPr>
        <w:t xml:space="preserve">19. </w:t>
      </w:r>
      <w:proofErr w:type="gramStart"/>
      <w:r w:rsidRPr="009C2DB8">
        <w:rPr>
          <w:sz w:val="28"/>
          <w:szCs w:val="28"/>
        </w:rPr>
        <w:t>Контроль за</w:t>
      </w:r>
      <w:proofErr w:type="gramEnd"/>
      <w:r w:rsidRPr="009C2DB8">
        <w:rPr>
          <w:sz w:val="28"/>
          <w:szCs w:val="28"/>
        </w:rPr>
        <w:t xml:space="preserve"> целевым использованием бюджетных средств выполняют Министерство сельского хозяйства и продовольствия Республики Тыва и органы, осуществляющие функции по контролю и надзору в финансово-бюджетной сфере.</w:t>
      </w:r>
    </w:p>
    <w:p w:rsidR="0028643A" w:rsidRDefault="0028643A" w:rsidP="0028643A">
      <w:pPr>
        <w:pStyle w:val="ConsPlusNormal"/>
        <w:contextualSpacing/>
        <w:jc w:val="center"/>
        <w:rPr>
          <w:sz w:val="28"/>
          <w:szCs w:val="28"/>
        </w:rPr>
      </w:pPr>
    </w:p>
    <w:p w:rsidR="0028643A" w:rsidRDefault="0028643A" w:rsidP="0028643A">
      <w:pPr>
        <w:pStyle w:val="ConsPlusNormal"/>
        <w:contextualSpacing/>
        <w:jc w:val="center"/>
        <w:rPr>
          <w:sz w:val="28"/>
          <w:szCs w:val="28"/>
        </w:rPr>
      </w:pPr>
    </w:p>
    <w:p w:rsidR="0028643A" w:rsidRPr="009C2DB8" w:rsidRDefault="0028643A" w:rsidP="0028643A">
      <w:pPr>
        <w:pStyle w:val="ConsPlusNormal"/>
        <w:contextualSpacing/>
        <w:jc w:val="center"/>
        <w:rPr>
          <w:sz w:val="28"/>
          <w:szCs w:val="28"/>
        </w:rPr>
      </w:pPr>
      <w:r>
        <w:rPr>
          <w:sz w:val="28"/>
          <w:szCs w:val="28"/>
        </w:rPr>
        <w:t>__________</w:t>
      </w:r>
    </w:p>
    <w:p w:rsidR="00522C00" w:rsidRPr="00E17F02" w:rsidRDefault="00522C00" w:rsidP="00522C00">
      <w:pPr>
        <w:pStyle w:val="ConsPlusNormal"/>
        <w:spacing w:before="240"/>
        <w:ind w:firstLine="540"/>
        <w:contextualSpacing/>
        <w:jc w:val="both"/>
      </w:pPr>
    </w:p>
    <w:p w:rsidR="00CD0816" w:rsidRDefault="00CD0816" w:rsidP="00522C00">
      <w:pPr>
        <w:pStyle w:val="ConsPlusNormal"/>
        <w:contextualSpacing/>
        <w:jc w:val="both"/>
        <w:sectPr w:rsidR="00CD0816" w:rsidSect="00D60771">
          <w:headerReference w:type="first" r:id="rId27"/>
          <w:pgSz w:w="11906" w:h="16838"/>
          <w:pgMar w:top="1134" w:right="567" w:bottom="1134" w:left="1134" w:header="680" w:footer="680" w:gutter="0"/>
          <w:pgNumType w:start="1"/>
          <w:cols w:space="720"/>
          <w:noEndnote/>
          <w:titlePg/>
          <w:docGrid w:linePitch="299"/>
        </w:sectPr>
      </w:pPr>
    </w:p>
    <w:p w:rsidR="00CD0816" w:rsidRPr="00CD0816" w:rsidRDefault="00CD0816" w:rsidP="00CD0816">
      <w:pPr>
        <w:pStyle w:val="ConsPlusNormal"/>
        <w:ind w:left="10206"/>
        <w:contextualSpacing/>
        <w:jc w:val="center"/>
        <w:outlineLvl w:val="1"/>
        <w:rPr>
          <w:sz w:val="28"/>
          <w:szCs w:val="28"/>
        </w:rPr>
      </w:pPr>
      <w:r w:rsidRPr="00CD0816">
        <w:rPr>
          <w:sz w:val="28"/>
          <w:szCs w:val="28"/>
        </w:rPr>
        <w:lastRenderedPageBreak/>
        <w:t>Приложение №</w:t>
      </w:r>
      <w:r>
        <w:rPr>
          <w:sz w:val="28"/>
          <w:szCs w:val="28"/>
        </w:rPr>
        <w:t xml:space="preserve"> </w:t>
      </w:r>
      <w:r w:rsidR="0028643A">
        <w:rPr>
          <w:sz w:val="28"/>
          <w:szCs w:val="28"/>
        </w:rPr>
        <w:t>1</w:t>
      </w:r>
    </w:p>
    <w:p w:rsidR="00CD0816" w:rsidRPr="00CD0816" w:rsidRDefault="00CD0816" w:rsidP="00CD0816">
      <w:pPr>
        <w:pStyle w:val="ConsPlusNormal"/>
        <w:ind w:left="10206"/>
        <w:contextualSpacing/>
        <w:jc w:val="center"/>
        <w:rPr>
          <w:sz w:val="28"/>
          <w:szCs w:val="28"/>
        </w:rPr>
      </w:pPr>
      <w:r w:rsidRPr="00CD0816">
        <w:rPr>
          <w:sz w:val="28"/>
          <w:szCs w:val="28"/>
        </w:rPr>
        <w:t xml:space="preserve">к </w:t>
      </w:r>
      <w:r w:rsidR="0028643A">
        <w:rPr>
          <w:sz w:val="28"/>
          <w:szCs w:val="28"/>
        </w:rPr>
        <w:t>г</w:t>
      </w:r>
      <w:r w:rsidRPr="00CD0816">
        <w:rPr>
          <w:sz w:val="28"/>
          <w:szCs w:val="28"/>
        </w:rPr>
        <w:t>осударственной программе</w:t>
      </w:r>
    </w:p>
    <w:p w:rsidR="00CD0816" w:rsidRPr="00CD0816" w:rsidRDefault="00CD0816" w:rsidP="00CD0816">
      <w:pPr>
        <w:pStyle w:val="ConsPlusNormal"/>
        <w:ind w:left="10206"/>
        <w:contextualSpacing/>
        <w:jc w:val="center"/>
        <w:rPr>
          <w:sz w:val="28"/>
          <w:szCs w:val="28"/>
        </w:rPr>
      </w:pPr>
      <w:r w:rsidRPr="00CD0816">
        <w:rPr>
          <w:sz w:val="28"/>
          <w:szCs w:val="28"/>
        </w:rPr>
        <w:t>Республики Тыва «</w:t>
      </w:r>
      <w:proofErr w:type="gramStart"/>
      <w:r w:rsidRPr="00CD0816">
        <w:rPr>
          <w:sz w:val="28"/>
          <w:szCs w:val="28"/>
        </w:rPr>
        <w:t>Комплексное</w:t>
      </w:r>
      <w:proofErr w:type="gramEnd"/>
    </w:p>
    <w:p w:rsidR="00CD0816" w:rsidRPr="00CD0816" w:rsidRDefault="00CD0816" w:rsidP="00CD0816">
      <w:pPr>
        <w:pStyle w:val="ConsPlusNormal"/>
        <w:ind w:left="10206"/>
        <w:contextualSpacing/>
        <w:jc w:val="center"/>
        <w:rPr>
          <w:sz w:val="28"/>
          <w:szCs w:val="28"/>
        </w:rPr>
      </w:pPr>
      <w:r w:rsidRPr="00CD0816">
        <w:rPr>
          <w:sz w:val="28"/>
          <w:szCs w:val="28"/>
        </w:rPr>
        <w:t>развитие сельских территорий»</w:t>
      </w:r>
    </w:p>
    <w:p w:rsidR="00CD0816" w:rsidRDefault="00CD0816" w:rsidP="00CD0816">
      <w:pPr>
        <w:pStyle w:val="ConsPlusNormal"/>
        <w:contextualSpacing/>
        <w:jc w:val="center"/>
        <w:rPr>
          <w:sz w:val="28"/>
          <w:szCs w:val="28"/>
        </w:rPr>
      </w:pPr>
    </w:p>
    <w:p w:rsidR="00CD0816" w:rsidRDefault="00CD0816" w:rsidP="00CD0816">
      <w:pPr>
        <w:pStyle w:val="ConsPlusNormal"/>
        <w:contextualSpacing/>
        <w:jc w:val="center"/>
        <w:rPr>
          <w:sz w:val="28"/>
          <w:szCs w:val="28"/>
        </w:rPr>
      </w:pPr>
    </w:p>
    <w:p w:rsidR="00CD0816" w:rsidRPr="00CD0816" w:rsidRDefault="00CD0816" w:rsidP="00CD0816">
      <w:pPr>
        <w:pStyle w:val="ConsPlusNormal"/>
        <w:contextualSpacing/>
        <w:jc w:val="center"/>
        <w:rPr>
          <w:sz w:val="28"/>
          <w:szCs w:val="28"/>
        </w:rPr>
      </w:pPr>
    </w:p>
    <w:p w:rsidR="00CD0816" w:rsidRPr="00CD0816" w:rsidRDefault="00CD0816" w:rsidP="00CD0816">
      <w:pPr>
        <w:pStyle w:val="ConsPlusTitle"/>
        <w:contextualSpacing/>
        <w:jc w:val="center"/>
        <w:rPr>
          <w:rFonts w:ascii="Times New Roman" w:hAnsi="Times New Roman" w:cs="Times New Roman"/>
          <w:sz w:val="28"/>
          <w:szCs w:val="28"/>
        </w:rPr>
      </w:pPr>
      <w:bookmarkStart w:id="11" w:name="Par1617"/>
      <w:bookmarkEnd w:id="11"/>
      <w:r w:rsidRPr="00CD0816">
        <w:rPr>
          <w:rFonts w:ascii="Times New Roman" w:hAnsi="Times New Roman" w:cs="Times New Roman"/>
          <w:sz w:val="28"/>
          <w:szCs w:val="28"/>
        </w:rPr>
        <w:t>СВЕДЕНИЯ</w:t>
      </w:r>
    </w:p>
    <w:p w:rsidR="00CD0816" w:rsidRPr="00CD0816" w:rsidRDefault="00CD0816" w:rsidP="00CD0816">
      <w:pPr>
        <w:pStyle w:val="ConsPlusTitle"/>
        <w:contextualSpacing/>
        <w:jc w:val="center"/>
        <w:rPr>
          <w:rFonts w:ascii="Times New Roman" w:hAnsi="Times New Roman" w:cs="Times New Roman"/>
          <w:b w:val="0"/>
          <w:sz w:val="28"/>
          <w:szCs w:val="28"/>
        </w:rPr>
      </w:pPr>
      <w:r w:rsidRPr="00CD0816">
        <w:rPr>
          <w:rFonts w:ascii="Times New Roman" w:hAnsi="Times New Roman" w:cs="Times New Roman"/>
          <w:b w:val="0"/>
          <w:sz w:val="28"/>
          <w:szCs w:val="28"/>
        </w:rPr>
        <w:t>о показателях (индикаторах) реализации государственной</w:t>
      </w:r>
    </w:p>
    <w:p w:rsidR="00CD0816" w:rsidRPr="00CD0816" w:rsidRDefault="00CD0816" w:rsidP="00CD0816">
      <w:pPr>
        <w:pStyle w:val="ConsPlusTitle"/>
        <w:contextualSpacing/>
        <w:jc w:val="center"/>
        <w:rPr>
          <w:rFonts w:ascii="Times New Roman" w:hAnsi="Times New Roman" w:cs="Times New Roman"/>
          <w:b w:val="0"/>
          <w:sz w:val="28"/>
          <w:szCs w:val="28"/>
        </w:rPr>
      </w:pPr>
      <w:r w:rsidRPr="00CD0816">
        <w:rPr>
          <w:rFonts w:ascii="Times New Roman" w:hAnsi="Times New Roman" w:cs="Times New Roman"/>
          <w:b w:val="0"/>
          <w:sz w:val="28"/>
          <w:szCs w:val="28"/>
        </w:rPr>
        <w:t>программы Республики Тыва «Комплексное развитие</w:t>
      </w:r>
      <w:r>
        <w:rPr>
          <w:rFonts w:ascii="Times New Roman" w:hAnsi="Times New Roman" w:cs="Times New Roman"/>
          <w:b w:val="0"/>
          <w:sz w:val="28"/>
          <w:szCs w:val="28"/>
        </w:rPr>
        <w:t xml:space="preserve"> </w:t>
      </w:r>
      <w:r w:rsidRPr="00CD0816">
        <w:rPr>
          <w:rFonts w:ascii="Times New Roman" w:hAnsi="Times New Roman" w:cs="Times New Roman"/>
          <w:b w:val="0"/>
          <w:sz w:val="28"/>
          <w:szCs w:val="28"/>
        </w:rPr>
        <w:t>сельских территорий»</w:t>
      </w:r>
    </w:p>
    <w:p w:rsidR="00CD0816" w:rsidRPr="00CD0816" w:rsidRDefault="00CD0816" w:rsidP="00CD0816">
      <w:pPr>
        <w:pStyle w:val="ConsPlusNormal"/>
        <w:contextualSpacing/>
        <w:jc w:val="center"/>
        <w:rPr>
          <w:sz w:val="28"/>
          <w:szCs w:val="28"/>
        </w:rPr>
      </w:pPr>
    </w:p>
    <w:p w:rsidR="00CD0816" w:rsidRPr="00CD0816" w:rsidRDefault="00CD0816" w:rsidP="00CD0816">
      <w:pPr>
        <w:pStyle w:val="ConsPlusNormal"/>
        <w:contextualSpacing/>
        <w:jc w:val="center"/>
        <w:rPr>
          <w:sz w:val="28"/>
          <w:szCs w:val="28"/>
        </w:rPr>
      </w:pPr>
    </w:p>
    <w:tbl>
      <w:tblPr>
        <w:tblW w:w="15406" w:type="dxa"/>
        <w:jc w:val="center"/>
        <w:tblInd w:w="-3215" w:type="dxa"/>
        <w:tblLayout w:type="fixed"/>
        <w:tblCellMar>
          <w:left w:w="62" w:type="dxa"/>
          <w:right w:w="62" w:type="dxa"/>
        </w:tblCellMar>
        <w:tblLook w:val="0000"/>
      </w:tblPr>
      <w:tblGrid>
        <w:gridCol w:w="702"/>
        <w:gridCol w:w="5386"/>
        <w:gridCol w:w="1805"/>
        <w:gridCol w:w="1134"/>
        <w:gridCol w:w="1214"/>
        <w:gridCol w:w="1275"/>
        <w:gridCol w:w="1276"/>
        <w:gridCol w:w="1276"/>
        <w:gridCol w:w="1338"/>
      </w:tblGrid>
      <w:tr w:rsidR="00522C00" w:rsidRPr="00CD0816" w:rsidTr="00CD0816">
        <w:trPr>
          <w:jc w:val="center"/>
        </w:trPr>
        <w:tc>
          <w:tcPr>
            <w:tcW w:w="702" w:type="dxa"/>
            <w:vMerge w:val="restart"/>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 xml:space="preserve">№ </w:t>
            </w:r>
            <w:proofErr w:type="spellStart"/>
            <w:proofErr w:type="gramStart"/>
            <w:r w:rsidRPr="00CD0816">
              <w:t>п</w:t>
            </w:r>
            <w:proofErr w:type="spellEnd"/>
            <w:proofErr w:type="gramEnd"/>
            <w:r w:rsidRPr="00CD0816">
              <w:t>/</w:t>
            </w:r>
            <w:proofErr w:type="spellStart"/>
            <w:r w:rsidRPr="00CD0816">
              <w:t>п</w:t>
            </w:r>
            <w:proofErr w:type="spellEnd"/>
          </w:p>
        </w:tc>
        <w:tc>
          <w:tcPr>
            <w:tcW w:w="5386" w:type="dxa"/>
            <w:vMerge w:val="restart"/>
            <w:tcBorders>
              <w:top w:val="single" w:sz="4" w:space="0" w:color="auto"/>
              <w:left w:val="single" w:sz="4" w:space="0" w:color="auto"/>
              <w:bottom w:val="single" w:sz="4" w:space="0" w:color="auto"/>
              <w:right w:val="single" w:sz="4" w:space="0" w:color="auto"/>
            </w:tcBorders>
          </w:tcPr>
          <w:p w:rsidR="00CD0816" w:rsidRDefault="00522C00" w:rsidP="00CD0816">
            <w:pPr>
              <w:pStyle w:val="ConsPlusNormal"/>
              <w:contextualSpacing/>
              <w:jc w:val="center"/>
            </w:pPr>
            <w:r w:rsidRPr="00CD0816">
              <w:t xml:space="preserve">Показатель (индикатор) </w:t>
            </w:r>
          </w:p>
          <w:p w:rsidR="00522C00" w:rsidRPr="00CD0816" w:rsidRDefault="00CD0816" w:rsidP="00CD0816">
            <w:pPr>
              <w:pStyle w:val="ConsPlusNormal"/>
              <w:contextualSpacing/>
              <w:jc w:val="center"/>
            </w:pPr>
            <w:r>
              <w:t>г</w:t>
            </w:r>
            <w:r w:rsidR="00522C00" w:rsidRPr="00CD0816">
              <w:t xml:space="preserve">осударственной </w:t>
            </w:r>
            <w:r>
              <w:t>п</w:t>
            </w:r>
            <w:r w:rsidR="00522C00" w:rsidRPr="00CD0816">
              <w:t>рограммы</w:t>
            </w:r>
          </w:p>
        </w:tc>
        <w:tc>
          <w:tcPr>
            <w:tcW w:w="1805" w:type="dxa"/>
            <w:vMerge w:val="restart"/>
            <w:tcBorders>
              <w:top w:val="single" w:sz="4" w:space="0" w:color="auto"/>
              <w:left w:val="single" w:sz="4" w:space="0" w:color="auto"/>
              <w:bottom w:val="single" w:sz="4" w:space="0" w:color="auto"/>
              <w:right w:val="single" w:sz="4" w:space="0" w:color="auto"/>
            </w:tcBorders>
          </w:tcPr>
          <w:p w:rsidR="00CD0816" w:rsidRDefault="00522C00" w:rsidP="00CD0816">
            <w:pPr>
              <w:pStyle w:val="ConsPlusNormal"/>
              <w:contextualSpacing/>
              <w:jc w:val="center"/>
            </w:pPr>
            <w:r w:rsidRPr="00CD0816">
              <w:t xml:space="preserve">Единицы </w:t>
            </w:r>
          </w:p>
          <w:p w:rsidR="00522C00" w:rsidRPr="00CD0816" w:rsidRDefault="00522C00" w:rsidP="00CD0816">
            <w:pPr>
              <w:pStyle w:val="ConsPlusNormal"/>
              <w:contextualSpacing/>
              <w:jc w:val="center"/>
            </w:pPr>
            <w:r w:rsidRPr="00CD0816">
              <w:t>измерения</w:t>
            </w:r>
          </w:p>
        </w:tc>
        <w:tc>
          <w:tcPr>
            <w:tcW w:w="7513" w:type="dxa"/>
            <w:gridSpan w:val="6"/>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Значение показателей</w:t>
            </w:r>
          </w:p>
        </w:tc>
      </w:tr>
      <w:tr w:rsidR="00522C00" w:rsidRPr="00CD0816" w:rsidTr="00CD0816">
        <w:trPr>
          <w:jc w:val="center"/>
        </w:trPr>
        <w:tc>
          <w:tcPr>
            <w:tcW w:w="702" w:type="dxa"/>
            <w:vMerge/>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p>
        </w:tc>
        <w:tc>
          <w:tcPr>
            <w:tcW w:w="5386" w:type="dxa"/>
            <w:vMerge/>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p>
        </w:tc>
        <w:tc>
          <w:tcPr>
            <w:tcW w:w="1805" w:type="dxa"/>
            <w:vMerge/>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p>
        </w:tc>
        <w:tc>
          <w:tcPr>
            <w:tcW w:w="113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2020 год</w:t>
            </w:r>
          </w:p>
        </w:tc>
        <w:tc>
          <w:tcPr>
            <w:tcW w:w="121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2021 год</w:t>
            </w:r>
          </w:p>
        </w:tc>
        <w:tc>
          <w:tcPr>
            <w:tcW w:w="127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2022 год</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2023 год</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2024 год</w:t>
            </w:r>
          </w:p>
        </w:tc>
        <w:tc>
          <w:tcPr>
            <w:tcW w:w="1338"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2025 год</w:t>
            </w:r>
          </w:p>
        </w:tc>
      </w:tr>
      <w:tr w:rsidR="00522C00" w:rsidRPr="00CD0816" w:rsidTr="00CD0816">
        <w:trPr>
          <w:jc w:val="center"/>
        </w:trPr>
        <w:tc>
          <w:tcPr>
            <w:tcW w:w="702"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1</w:t>
            </w:r>
          </w:p>
        </w:tc>
        <w:tc>
          <w:tcPr>
            <w:tcW w:w="538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w:t>
            </w:r>
          </w:p>
        </w:tc>
        <w:tc>
          <w:tcPr>
            <w:tcW w:w="180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3</w:t>
            </w:r>
          </w:p>
        </w:tc>
        <w:tc>
          <w:tcPr>
            <w:tcW w:w="113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4</w:t>
            </w:r>
          </w:p>
        </w:tc>
        <w:tc>
          <w:tcPr>
            <w:tcW w:w="121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5</w:t>
            </w:r>
          </w:p>
        </w:tc>
        <w:tc>
          <w:tcPr>
            <w:tcW w:w="127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6</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7</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8</w:t>
            </w:r>
          </w:p>
        </w:tc>
        <w:tc>
          <w:tcPr>
            <w:tcW w:w="1338"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9</w:t>
            </w:r>
          </w:p>
        </w:tc>
      </w:tr>
      <w:tr w:rsidR="00522C00" w:rsidRPr="00CD0816" w:rsidTr="00CD0816">
        <w:trPr>
          <w:jc w:val="center"/>
        </w:trPr>
        <w:tc>
          <w:tcPr>
            <w:tcW w:w="15406" w:type="dxa"/>
            <w:gridSpan w:val="9"/>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outlineLvl w:val="2"/>
            </w:pPr>
            <w:r w:rsidRPr="00CD0816">
              <w:t xml:space="preserve">Подпрограмма </w:t>
            </w:r>
            <w:r w:rsidR="00BC4C6E" w:rsidRPr="00CD0816">
              <w:t>«</w:t>
            </w:r>
            <w:r w:rsidRPr="00CD0816">
              <w:t>Создание условий для обеспечения доступным и комфортным жильем сельского населения</w:t>
            </w:r>
            <w:r w:rsidR="00BC4C6E" w:rsidRPr="00CD0816">
              <w:t>»</w:t>
            </w:r>
          </w:p>
        </w:tc>
      </w:tr>
      <w:tr w:rsidR="00522C00" w:rsidRPr="00CD0816" w:rsidTr="00CD0816">
        <w:trPr>
          <w:jc w:val="center"/>
        </w:trPr>
        <w:tc>
          <w:tcPr>
            <w:tcW w:w="702"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1.</w:t>
            </w:r>
          </w:p>
        </w:tc>
        <w:tc>
          <w:tcPr>
            <w:tcW w:w="538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pPr>
            <w:r w:rsidRPr="00CD0816">
              <w:t>Ввод жилых помещений (жилых домов) для гра</w:t>
            </w:r>
            <w:r w:rsidRPr="00CD0816">
              <w:t>ж</w:t>
            </w:r>
            <w:r w:rsidRPr="00CD0816">
              <w:t>дан, проживающих на сельских территориях</w:t>
            </w:r>
          </w:p>
        </w:tc>
        <w:tc>
          <w:tcPr>
            <w:tcW w:w="180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кв. м общей площади</w:t>
            </w:r>
          </w:p>
        </w:tc>
        <w:tc>
          <w:tcPr>
            <w:tcW w:w="113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1640,4</w:t>
            </w:r>
          </w:p>
        </w:tc>
        <w:tc>
          <w:tcPr>
            <w:tcW w:w="121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1621,3</w:t>
            </w:r>
          </w:p>
        </w:tc>
        <w:tc>
          <w:tcPr>
            <w:tcW w:w="127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6549,1</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3545,7</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3545,7</w:t>
            </w:r>
          </w:p>
        </w:tc>
        <w:tc>
          <w:tcPr>
            <w:tcW w:w="1338"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3545,7</w:t>
            </w:r>
          </w:p>
        </w:tc>
      </w:tr>
      <w:tr w:rsidR="00522C00" w:rsidRPr="00CD0816" w:rsidTr="00CD0816">
        <w:trPr>
          <w:jc w:val="center"/>
        </w:trPr>
        <w:tc>
          <w:tcPr>
            <w:tcW w:w="702"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w:t>
            </w:r>
          </w:p>
        </w:tc>
        <w:tc>
          <w:tcPr>
            <w:tcW w:w="538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pPr>
            <w:r w:rsidRPr="00CD0816">
              <w:t>Ввод жилых помещений (жилых домов), предо</w:t>
            </w:r>
            <w:r w:rsidRPr="00CD0816">
              <w:t>с</w:t>
            </w:r>
            <w:r w:rsidRPr="00CD0816">
              <w:t>тавляемых на условиях найма гражданам, прож</w:t>
            </w:r>
            <w:r w:rsidRPr="00CD0816">
              <w:t>и</w:t>
            </w:r>
            <w:r w:rsidRPr="00CD0816">
              <w:t>вающим на сельских территориях</w:t>
            </w:r>
          </w:p>
        </w:tc>
        <w:tc>
          <w:tcPr>
            <w:tcW w:w="180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кв. м общей площади</w:t>
            </w:r>
          </w:p>
        </w:tc>
        <w:tc>
          <w:tcPr>
            <w:tcW w:w="113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1038,8</w:t>
            </w:r>
          </w:p>
        </w:tc>
        <w:tc>
          <w:tcPr>
            <w:tcW w:w="121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890,8</w:t>
            </w:r>
          </w:p>
        </w:tc>
        <w:tc>
          <w:tcPr>
            <w:tcW w:w="127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5292,1</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2488,7</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2488,7</w:t>
            </w:r>
          </w:p>
        </w:tc>
        <w:tc>
          <w:tcPr>
            <w:tcW w:w="1338"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2488,7</w:t>
            </w:r>
          </w:p>
        </w:tc>
      </w:tr>
      <w:tr w:rsidR="00522C00" w:rsidRPr="00CD0816" w:rsidTr="00CD0816">
        <w:trPr>
          <w:jc w:val="center"/>
        </w:trPr>
        <w:tc>
          <w:tcPr>
            <w:tcW w:w="702"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3.</w:t>
            </w:r>
          </w:p>
        </w:tc>
        <w:tc>
          <w:tcPr>
            <w:tcW w:w="538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pPr>
            <w:proofErr w:type="gramStart"/>
            <w:r w:rsidRPr="00CD0816">
              <w:t>Количество предоставленных жилищных (ипоте</w:t>
            </w:r>
            <w:r w:rsidRPr="00CD0816">
              <w:t>ч</w:t>
            </w:r>
            <w:r w:rsidRPr="00CD0816">
              <w:t>ных) кредитов (займов) гражданам, для строител</w:t>
            </w:r>
            <w:r w:rsidRPr="00CD0816">
              <w:t>ь</w:t>
            </w:r>
            <w:r w:rsidRPr="00CD0816">
              <w:t>ства (приобретения) жилых помещений (жилых домов) на сельских территориях</w:t>
            </w:r>
            <w:proofErr w:type="gramEnd"/>
          </w:p>
        </w:tc>
        <w:tc>
          <w:tcPr>
            <w:tcW w:w="180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единиц</w:t>
            </w:r>
          </w:p>
        </w:tc>
        <w:tc>
          <w:tcPr>
            <w:tcW w:w="113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50</w:t>
            </w:r>
          </w:p>
        </w:tc>
        <w:tc>
          <w:tcPr>
            <w:tcW w:w="121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50</w:t>
            </w:r>
          </w:p>
        </w:tc>
        <w:tc>
          <w:tcPr>
            <w:tcW w:w="127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50</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50</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50</w:t>
            </w:r>
          </w:p>
        </w:tc>
        <w:tc>
          <w:tcPr>
            <w:tcW w:w="1338"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50</w:t>
            </w:r>
          </w:p>
        </w:tc>
      </w:tr>
      <w:tr w:rsidR="00522C00" w:rsidRPr="00CD0816" w:rsidTr="00CD0816">
        <w:trPr>
          <w:jc w:val="center"/>
        </w:trPr>
        <w:tc>
          <w:tcPr>
            <w:tcW w:w="702"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4.</w:t>
            </w:r>
          </w:p>
        </w:tc>
        <w:tc>
          <w:tcPr>
            <w:tcW w:w="538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pPr>
            <w:r w:rsidRPr="00CD0816">
              <w:t>Количество проектов по обустройству инжене</w:t>
            </w:r>
            <w:r w:rsidRPr="00CD0816">
              <w:t>р</w:t>
            </w:r>
            <w:r w:rsidRPr="00CD0816">
              <w:t>ной инфраструктурой и благоустройству площ</w:t>
            </w:r>
            <w:r w:rsidRPr="00CD0816">
              <w:t>а</w:t>
            </w:r>
            <w:r w:rsidRPr="00CD0816">
              <w:t>док, расположенных на сельских территориях, под компактную жилищную застройку</w:t>
            </w:r>
          </w:p>
        </w:tc>
        <w:tc>
          <w:tcPr>
            <w:tcW w:w="180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единиц</w:t>
            </w:r>
          </w:p>
        </w:tc>
        <w:tc>
          <w:tcPr>
            <w:tcW w:w="113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1</w:t>
            </w:r>
          </w:p>
        </w:tc>
        <w:tc>
          <w:tcPr>
            <w:tcW w:w="121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1</w:t>
            </w:r>
          </w:p>
        </w:tc>
        <w:tc>
          <w:tcPr>
            <w:tcW w:w="127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w:t>
            </w:r>
          </w:p>
        </w:tc>
        <w:tc>
          <w:tcPr>
            <w:tcW w:w="1338"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w:t>
            </w:r>
          </w:p>
        </w:tc>
      </w:tr>
    </w:tbl>
    <w:p w:rsidR="00CD0816" w:rsidRDefault="00CD0816"/>
    <w:p w:rsidR="00CD0816" w:rsidRDefault="00CD0816"/>
    <w:p w:rsidR="00CD0816" w:rsidRDefault="00CD0816"/>
    <w:tbl>
      <w:tblPr>
        <w:tblW w:w="15406" w:type="dxa"/>
        <w:jc w:val="center"/>
        <w:tblInd w:w="-3215" w:type="dxa"/>
        <w:tblLayout w:type="fixed"/>
        <w:tblCellMar>
          <w:left w:w="62" w:type="dxa"/>
          <w:right w:w="62" w:type="dxa"/>
        </w:tblCellMar>
        <w:tblLook w:val="0000"/>
      </w:tblPr>
      <w:tblGrid>
        <w:gridCol w:w="702"/>
        <w:gridCol w:w="5386"/>
        <w:gridCol w:w="1805"/>
        <w:gridCol w:w="1134"/>
        <w:gridCol w:w="1214"/>
        <w:gridCol w:w="1275"/>
        <w:gridCol w:w="1276"/>
        <w:gridCol w:w="1276"/>
        <w:gridCol w:w="1338"/>
      </w:tblGrid>
      <w:tr w:rsidR="00CD0816" w:rsidRPr="00CD0816" w:rsidTr="008F001A">
        <w:trPr>
          <w:jc w:val="center"/>
        </w:trPr>
        <w:tc>
          <w:tcPr>
            <w:tcW w:w="702" w:type="dxa"/>
            <w:tcBorders>
              <w:top w:val="single" w:sz="4" w:space="0" w:color="auto"/>
              <w:left w:val="single" w:sz="4" w:space="0" w:color="auto"/>
              <w:bottom w:val="single" w:sz="4" w:space="0" w:color="auto"/>
              <w:right w:val="single" w:sz="4" w:space="0" w:color="auto"/>
            </w:tcBorders>
          </w:tcPr>
          <w:p w:rsidR="00CD0816" w:rsidRPr="00CD0816" w:rsidRDefault="00CD0816" w:rsidP="008F001A">
            <w:pPr>
              <w:pStyle w:val="ConsPlusNormal"/>
              <w:contextualSpacing/>
              <w:jc w:val="center"/>
            </w:pPr>
            <w:r w:rsidRPr="00CD0816">
              <w:t>1</w:t>
            </w:r>
          </w:p>
        </w:tc>
        <w:tc>
          <w:tcPr>
            <w:tcW w:w="5386" w:type="dxa"/>
            <w:tcBorders>
              <w:top w:val="single" w:sz="4" w:space="0" w:color="auto"/>
              <w:left w:val="single" w:sz="4" w:space="0" w:color="auto"/>
              <w:bottom w:val="single" w:sz="4" w:space="0" w:color="auto"/>
              <w:right w:val="single" w:sz="4" w:space="0" w:color="auto"/>
            </w:tcBorders>
          </w:tcPr>
          <w:p w:rsidR="00CD0816" w:rsidRPr="00CD0816" w:rsidRDefault="00CD0816" w:rsidP="008F001A">
            <w:pPr>
              <w:pStyle w:val="ConsPlusNormal"/>
              <w:contextualSpacing/>
              <w:jc w:val="center"/>
            </w:pPr>
            <w:r w:rsidRPr="00CD0816">
              <w:t>2</w:t>
            </w:r>
          </w:p>
        </w:tc>
        <w:tc>
          <w:tcPr>
            <w:tcW w:w="1805" w:type="dxa"/>
            <w:tcBorders>
              <w:top w:val="single" w:sz="4" w:space="0" w:color="auto"/>
              <w:left w:val="single" w:sz="4" w:space="0" w:color="auto"/>
              <w:bottom w:val="single" w:sz="4" w:space="0" w:color="auto"/>
              <w:right w:val="single" w:sz="4" w:space="0" w:color="auto"/>
            </w:tcBorders>
          </w:tcPr>
          <w:p w:rsidR="00CD0816" w:rsidRPr="00CD0816" w:rsidRDefault="00CD0816" w:rsidP="008F001A">
            <w:pPr>
              <w:pStyle w:val="ConsPlusNormal"/>
              <w:contextualSpacing/>
              <w:jc w:val="center"/>
            </w:pPr>
            <w:r w:rsidRPr="00CD0816">
              <w:t>3</w:t>
            </w:r>
          </w:p>
        </w:tc>
        <w:tc>
          <w:tcPr>
            <w:tcW w:w="1134" w:type="dxa"/>
            <w:tcBorders>
              <w:top w:val="single" w:sz="4" w:space="0" w:color="auto"/>
              <w:left w:val="single" w:sz="4" w:space="0" w:color="auto"/>
              <w:bottom w:val="single" w:sz="4" w:space="0" w:color="auto"/>
              <w:right w:val="single" w:sz="4" w:space="0" w:color="auto"/>
            </w:tcBorders>
          </w:tcPr>
          <w:p w:rsidR="00CD0816" w:rsidRPr="00CD0816" w:rsidRDefault="00CD0816" w:rsidP="008F001A">
            <w:pPr>
              <w:pStyle w:val="ConsPlusNormal"/>
              <w:contextualSpacing/>
              <w:jc w:val="center"/>
            </w:pPr>
            <w:r w:rsidRPr="00CD0816">
              <w:t>4</w:t>
            </w:r>
          </w:p>
        </w:tc>
        <w:tc>
          <w:tcPr>
            <w:tcW w:w="1214" w:type="dxa"/>
            <w:tcBorders>
              <w:top w:val="single" w:sz="4" w:space="0" w:color="auto"/>
              <w:left w:val="single" w:sz="4" w:space="0" w:color="auto"/>
              <w:bottom w:val="single" w:sz="4" w:space="0" w:color="auto"/>
              <w:right w:val="single" w:sz="4" w:space="0" w:color="auto"/>
            </w:tcBorders>
          </w:tcPr>
          <w:p w:rsidR="00CD0816" w:rsidRPr="00CD0816" w:rsidRDefault="00CD0816" w:rsidP="008F001A">
            <w:pPr>
              <w:pStyle w:val="ConsPlusNormal"/>
              <w:contextualSpacing/>
              <w:jc w:val="center"/>
            </w:pPr>
            <w:r w:rsidRPr="00CD0816">
              <w:t>5</w:t>
            </w:r>
          </w:p>
        </w:tc>
        <w:tc>
          <w:tcPr>
            <w:tcW w:w="1275" w:type="dxa"/>
            <w:tcBorders>
              <w:top w:val="single" w:sz="4" w:space="0" w:color="auto"/>
              <w:left w:val="single" w:sz="4" w:space="0" w:color="auto"/>
              <w:bottom w:val="single" w:sz="4" w:space="0" w:color="auto"/>
              <w:right w:val="single" w:sz="4" w:space="0" w:color="auto"/>
            </w:tcBorders>
          </w:tcPr>
          <w:p w:rsidR="00CD0816" w:rsidRPr="00CD0816" w:rsidRDefault="00CD0816" w:rsidP="008F001A">
            <w:pPr>
              <w:pStyle w:val="ConsPlusNormal"/>
              <w:contextualSpacing/>
              <w:jc w:val="center"/>
            </w:pPr>
            <w:r w:rsidRPr="00CD0816">
              <w:t>6</w:t>
            </w:r>
          </w:p>
        </w:tc>
        <w:tc>
          <w:tcPr>
            <w:tcW w:w="1276" w:type="dxa"/>
            <w:tcBorders>
              <w:top w:val="single" w:sz="4" w:space="0" w:color="auto"/>
              <w:left w:val="single" w:sz="4" w:space="0" w:color="auto"/>
              <w:bottom w:val="single" w:sz="4" w:space="0" w:color="auto"/>
              <w:right w:val="single" w:sz="4" w:space="0" w:color="auto"/>
            </w:tcBorders>
          </w:tcPr>
          <w:p w:rsidR="00CD0816" w:rsidRPr="00CD0816" w:rsidRDefault="00CD0816" w:rsidP="008F001A">
            <w:pPr>
              <w:pStyle w:val="ConsPlusNormal"/>
              <w:contextualSpacing/>
              <w:jc w:val="center"/>
            </w:pPr>
            <w:r w:rsidRPr="00CD0816">
              <w:t>7</w:t>
            </w:r>
          </w:p>
        </w:tc>
        <w:tc>
          <w:tcPr>
            <w:tcW w:w="1276" w:type="dxa"/>
            <w:tcBorders>
              <w:top w:val="single" w:sz="4" w:space="0" w:color="auto"/>
              <w:left w:val="single" w:sz="4" w:space="0" w:color="auto"/>
              <w:bottom w:val="single" w:sz="4" w:space="0" w:color="auto"/>
              <w:right w:val="single" w:sz="4" w:space="0" w:color="auto"/>
            </w:tcBorders>
          </w:tcPr>
          <w:p w:rsidR="00CD0816" w:rsidRPr="00CD0816" w:rsidRDefault="00CD0816" w:rsidP="008F001A">
            <w:pPr>
              <w:pStyle w:val="ConsPlusNormal"/>
              <w:contextualSpacing/>
              <w:jc w:val="center"/>
            </w:pPr>
            <w:r w:rsidRPr="00CD0816">
              <w:t>8</w:t>
            </w:r>
          </w:p>
        </w:tc>
        <w:tc>
          <w:tcPr>
            <w:tcW w:w="1338" w:type="dxa"/>
            <w:tcBorders>
              <w:top w:val="single" w:sz="4" w:space="0" w:color="auto"/>
              <w:left w:val="single" w:sz="4" w:space="0" w:color="auto"/>
              <w:bottom w:val="single" w:sz="4" w:space="0" w:color="auto"/>
              <w:right w:val="single" w:sz="4" w:space="0" w:color="auto"/>
            </w:tcBorders>
          </w:tcPr>
          <w:p w:rsidR="00CD0816" w:rsidRPr="00CD0816" w:rsidRDefault="00CD0816" w:rsidP="008F001A">
            <w:pPr>
              <w:pStyle w:val="ConsPlusNormal"/>
              <w:contextualSpacing/>
              <w:jc w:val="center"/>
            </w:pPr>
            <w:r w:rsidRPr="00CD0816">
              <w:t>9</w:t>
            </w:r>
          </w:p>
        </w:tc>
      </w:tr>
      <w:tr w:rsidR="00522C00" w:rsidRPr="00CD0816" w:rsidTr="00CD0816">
        <w:trPr>
          <w:jc w:val="center"/>
        </w:trPr>
        <w:tc>
          <w:tcPr>
            <w:tcW w:w="15406" w:type="dxa"/>
            <w:gridSpan w:val="9"/>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outlineLvl w:val="2"/>
            </w:pPr>
            <w:r w:rsidRPr="00CD0816">
              <w:t xml:space="preserve">Подпрограмма </w:t>
            </w:r>
            <w:r w:rsidR="00BC4C6E" w:rsidRPr="00CD0816">
              <w:t>«</w:t>
            </w:r>
            <w:r w:rsidRPr="00CD0816">
              <w:t>Создание и развитие инфраструктуры на сельских территориях</w:t>
            </w:r>
            <w:r w:rsidR="00BC4C6E" w:rsidRPr="00CD0816">
              <w:t>»</w:t>
            </w:r>
          </w:p>
        </w:tc>
      </w:tr>
      <w:tr w:rsidR="00522C00" w:rsidRPr="00CD0816" w:rsidTr="00CD0816">
        <w:trPr>
          <w:jc w:val="center"/>
        </w:trPr>
        <w:tc>
          <w:tcPr>
            <w:tcW w:w="702"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5.</w:t>
            </w:r>
          </w:p>
        </w:tc>
        <w:tc>
          <w:tcPr>
            <w:tcW w:w="538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pPr>
            <w:r w:rsidRPr="00CD0816">
              <w:t>Количество общественно значимых проектов по благоустройству территорий</w:t>
            </w:r>
          </w:p>
        </w:tc>
        <w:tc>
          <w:tcPr>
            <w:tcW w:w="180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единиц</w:t>
            </w:r>
          </w:p>
        </w:tc>
        <w:tc>
          <w:tcPr>
            <w:tcW w:w="113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59</w:t>
            </w:r>
          </w:p>
        </w:tc>
        <w:tc>
          <w:tcPr>
            <w:tcW w:w="121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30</w:t>
            </w:r>
          </w:p>
        </w:tc>
        <w:tc>
          <w:tcPr>
            <w:tcW w:w="127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30</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30</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30</w:t>
            </w:r>
          </w:p>
        </w:tc>
        <w:tc>
          <w:tcPr>
            <w:tcW w:w="1338"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30</w:t>
            </w:r>
          </w:p>
        </w:tc>
      </w:tr>
      <w:tr w:rsidR="00522C00" w:rsidRPr="00CD0816" w:rsidTr="00CD0816">
        <w:trPr>
          <w:jc w:val="center"/>
        </w:trPr>
        <w:tc>
          <w:tcPr>
            <w:tcW w:w="702"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6.</w:t>
            </w:r>
          </w:p>
        </w:tc>
        <w:tc>
          <w:tcPr>
            <w:tcW w:w="538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pPr>
            <w:r w:rsidRPr="00CD0816">
              <w:t>Ввод в эксплуатацию автомобильных дорог общ</w:t>
            </w:r>
            <w:r w:rsidRPr="00CD0816">
              <w:t>е</w:t>
            </w:r>
            <w:r w:rsidRPr="00CD0816">
              <w:t>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p>
        </w:tc>
        <w:tc>
          <w:tcPr>
            <w:tcW w:w="180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километров</w:t>
            </w:r>
          </w:p>
        </w:tc>
        <w:tc>
          <w:tcPr>
            <w:tcW w:w="113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8,224</w:t>
            </w:r>
          </w:p>
        </w:tc>
        <w:tc>
          <w:tcPr>
            <w:tcW w:w="121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w:t>
            </w:r>
          </w:p>
        </w:tc>
        <w:tc>
          <w:tcPr>
            <w:tcW w:w="127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8,224</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8,224</w:t>
            </w:r>
          </w:p>
        </w:tc>
        <w:tc>
          <w:tcPr>
            <w:tcW w:w="1338"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8,224</w:t>
            </w:r>
          </w:p>
        </w:tc>
      </w:tr>
      <w:tr w:rsidR="00522C00" w:rsidRPr="00CD0816" w:rsidTr="00CD0816">
        <w:trPr>
          <w:jc w:val="center"/>
        </w:trPr>
        <w:tc>
          <w:tcPr>
            <w:tcW w:w="702"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7.</w:t>
            </w:r>
          </w:p>
        </w:tc>
        <w:tc>
          <w:tcPr>
            <w:tcW w:w="538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pPr>
            <w:r w:rsidRPr="00CD0816">
              <w:t>Количество инициативных проектов комплексного развития сельских территорий</w:t>
            </w:r>
          </w:p>
        </w:tc>
        <w:tc>
          <w:tcPr>
            <w:tcW w:w="180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единиц</w:t>
            </w:r>
          </w:p>
        </w:tc>
        <w:tc>
          <w:tcPr>
            <w:tcW w:w="113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1</w:t>
            </w:r>
          </w:p>
        </w:tc>
        <w:tc>
          <w:tcPr>
            <w:tcW w:w="121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w:t>
            </w:r>
          </w:p>
        </w:tc>
        <w:tc>
          <w:tcPr>
            <w:tcW w:w="127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5</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5</w:t>
            </w:r>
          </w:p>
        </w:tc>
        <w:tc>
          <w:tcPr>
            <w:tcW w:w="1338"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5</w:t>
            </w:r>
          </w:p>
        </w:tc>
      </w:tr>
      <w:tr w:rsidR="00522C00" w:rsidRPr="00CD0816" w:rsidTr="00CD0816">
        <w:trPr>
          <w:jc w:val="center"/>
        </w:trPr>
        <w:tc>
          <w:tcPr>
            <w:tcW w:w="15406" w:type="dxa"/>
            <w:gridSpan w:val="9"/>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outlineLvl w:val="2"/>
            </w:pPr>
            <w:r w:rsidRPr="00CD0816">
              <w:t xml:space="preserve">Подпрограмма </w:t>
            </w:r>
            <w:r w:rsidR="00BC4C6E" w:rsidRPr="00CD0816">
              <w:t>«</w:t>
            </w:r>
            <w:r w:rsidRPr="00CD0816">
              <w:t>Развитие рынка труда (кадрового потенциала) на сельских территориях</w:t>
            </w:r>
            <w:r w:rsidR="00BC4C6E" w:rsidRPr="00CD0816">
              <w:t>»</w:t>
            </w:r>
          </w:p>
        </w:tc>
      </w:tr>
      <w:tr w:rsidR="00522C00" w:rsidRPr="00CD0816" w:rsidTr="00CD0816">
        <w:trPr>
          <w:jc w:val="center"/>
        </w:trPr>
        <w:tc>
          <w:tcPr>
            <w:tcW w:w="702"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8.</w:t>
            </w:r>
          </w:p>
        </w:tc>
        <w:tc>
          <w:tcPr>
            <w:tcW w:w="538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pPr>
            <w:r w:rsidRPr="00CD0816">
              <w:t>Численность работников, обучающихся в фед</w:t>
            </w:r>
            <w:r w:rsidRPr="00CD0816">
              <w:t>е</w:t>
            </w:r>
            <w:r w:rsidRPr="00CD0816">
              <w:t>ральных государственных образовательных орг</w:t>
            </w:r>
            <w:r w:rsidRPr="00CD0816">
              <w:t>а</w:t>
            </w:r>
            <w:r w:rsidRPr="00CD0816">
              <w:t>низациях</w:t>
            </w:r>
          </w:p>
        </w:tc>
        <w:tc>
          <w:tcPr>
            <w:tcW w:w="180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человек</w:t>
            </w:r>
          </w:p>
        </w:tc>
        <w:tc>
          <w:tcPr>
            <w:tcW w:w="113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w:t>
            </w:r>
          </w:p>
        </w:tc>
        <w:tc>
          <w:tcPr>
            <w:tcW w:w="121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20</w:t>
            </w:r>
          </w:p>
        </w:tc>
        <w:tc>
          <w:tcPr>
            <w:tcW w:w="127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20</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20</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20</w:t>
            </w:r>
          </w:p>
        </w:tc>
        <w:tc>
          <w:tcPr>
            <w:tcW w:w="1338"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20</w:t>
            </w:r>
          </w:p>
        </w:tc>
      </w:tr>
      <w:tr w:rsidR="00522C00" w:rsidRPr="00CD0816" w:rsidTr="00CD0816">
        <w:trPr>
          <w:jc w:val="center"/>
        </w:trPr>
        <w:tc>
          <w:tcPr>
            <w:tcW w:w="702"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9.</w:t>
            </w:r>
          </w:p>
        </w:tc>
        <w:tc>
          <w:tcPr>
            <w:tcW w:w="538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pPr>
            <w:r w:rsidRPr="00CD0816">
              <w:t>Численность студентов, обучающихся в федерал</w:t>
            </w:r>
            <w:r w:rsidRPr="00CD0816">
              <w:t>ь</w:t>
            </w:r>
            <w:r w:rsidRPr="00CD0816">
              <w:t>ных государственных образовательных организ</w:t>
            </w:r>
            <w:r w:rsidRPr="00CD0816">
              <w:t>а</w:t>
            </w:r>
            <w:r w:rsidRPr="00CD0816">
              <w:t>циях, привлеченных для прохождения произво</w:t>
            </w:r>
            <w:r w:rsidRPr="00CD0816">
              <w:t>д</w:t>
            </w:r>
            <w:r w:rsidRPr="00CD0816">
              <w:t>ственной практики</w:t>
            </w:r>
          </w:p>
        </w:tc>
        <w:tc>
          <w:tcPr>
            <w:tcW w:w="180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человек</w:t>
            </w:r>
          </w:p>
        </w:tc>
        <w:tc>
          <w:tcPr>
            <w:tcW w:w="113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w:t>
            </w:r>
          </w:p>
        </w:tc>
        <w:tc>
          <w:tcPr>
            <w:tcW w:w="1214"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20</w:t>
            </w:r>
          </w:p>
        </w:tc>
        <w:tc>
          <w:tcPr>
            <w:tcW w:w="1275"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20</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20</w:t>
            </w:r>
          </w:p>
        </w:tc>
        <w:tc>
          <w:tcPr>
            <w:tcW w:w="1276"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20</w:t>
            </w:r>
          </w:p>
        </w:tc>
        <w:tc>
          <w:tcPr>
            <w:tcW w:w="1338" w:type="dxa"/>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pPr>
            <w:r w:rsidRPr="00CD0816">
              <w:t>20</w:t>
            </w:r>
          </w:p>
        </w:tc>
      </w:tr>
    </w:tbl>
    <w:p w:rsidR="00522C00" w:rsidRPr="00E17F02" w:rsidRDefault="00522C00" w:rsidP="00522C00">
      <w:pPr>
        <w:pStyle w:val="ConsPlusNormal"/>
        <w:contextualSpacing/>
        <w:jc w:val="both"/>
      </w:pPr>
    </w:p>
    <w:p w:rsidR="00522C00" w:rsidRPr="00E17F02" w:rsidRDefault="00522C00" w:rsidP="00522C00">
      <w:pPr>
        <w:pStyle w:val="ConsPlusNormal"/>
        <w:contextualSpacing/>
        <w:jc w:val="both"/>
      </w:pPr>
    </w:p>
    <w:p w:rsidR="00522C00" w:rsidRPr="00E17F02" w:rsidRDefault="00522C00" w:rsidP="00522C00">
      <w:pPr>
        <w:pStyle w:val="ConsPlusNormal"/>
        <w:contextualSpacing/>
        <w:jc w:val="both"/>
      </w:pPr>
    </w:p>
    <w:p w:rsidR="00522C00" w:rsidRPr="00E17F02" w:rsidRDefault="00522C00" w:rsidP="00522C00">
      <w:pPr>
        <w:pStyle w:val="ConsPlusNormal"/>
        <w:contextualSpacing/>
        <w:jc w:val="both"/>
      </w:pPr>
    </w:p>
    <w:p w:rsidR="00CD0816" w:rsidRDefault="00CD0816" w:rsidP="00522C00">
      <w:pPr>
        <w:pStyle w:val="ConsPlusNormal"/>
        <w:contextualSpacing/>
        <w:jc w:val="both"/>
        <w:sectPr w:rsidR="00CD0816" w:rsidSect="00CD0816">
          <w:headerReference w:type="default" r:id="rId28"/>
          <w:footerReference w:type="default" r:id="rId29"/>
          <w:pgSz w:w="16838" w:h="11906" w:orient="landscape"/>
          <w:pgMar w:top="1134" w:right="567" w:bottom="1134" w:left="567" w:header="680" w:footer="680" w:gutter="0"/>
          <w:pgNumType w:start="1"/>
          <w:cols w:space="720"/>
          <w:noEndnote/>
          <w:titlePg/>
          <w:docGrid w:linePitch="299"/>
        </w:sectPr>
      </w:pPr>
    </w:p>
    <w:p w:rsidR="00522C00" w:rsidRPr="00CD0816" w:rsidRDefault="00522C00" w:rsidP="00CD0816">
      <w:pPr>
        <w:pStyle w:val="ConsPlusNormal"/>
        <w:ind w:left="10206"/>
        <w:contextualSpacing/>
        <w:jc w:val="center"/>
        <w:outlineLvl w:val="1"/>
        <w:rPr>
          <w:sz w:val="28"/>
          <w:szCs w:val="28"/>
        </w:rPr>
      </w:pPr>
      <w:r w:rsidRPr="00CD0816">
        <w:rPr>
          <w:sz w:val="28"/>
          <w:szCs w:val="28"/>
        </w:rPr>
        <w:lastRenderedPageBreak/>
        <w:t>Приложение №</w:t>
      </w:r>
      <w:r w:rsidR="0028643A">
        <w:rPr>
          <w:sz w:val="28"/>
          <w:szCs w:val="28"/>
        </w:rPr>
        <w:t xml:space="preserve"> 2</w:t>
      </w:r>
    </w:p>
    <w:p w:rsidR="00522C00" w:rsidRPr="00CD0816" w:rsidRDefault="00522C00" w:rsidP="00CD0816">
      <w:pPr>
        <w:pStyle w:val="ConsPlusNormal"/>
        <w:ind w:left="10206"/>
        <w:contextualSpacing/>
        <w:jc w:val="center"/>
        <w:rPr>
          <w:sz w:val="28"/>
          <w:szCs w:val="28"/>
        </w:rPr>
      </w:pPr>
      <w:r w:rsidRPr="00CD0816">
        <w:rPr>
          <w:sz w:val="28"/>
          <w:szCs w:val="28"/>
        </w:rPr>
        <w:t xml:space="preserve">к </w:t>
      </w:r>
      <w:r w:rsidR="0028643A">
        <w:rPr>
          <w:sz w:val="28"/>
          <w:szCs w:val="28"/>
        </w:rPr>
        <w:t>г</w:t>
      </w:r>
      <w:r w:rsidRPr="00CD0816">
        <w:rPr>
          <w:sz w:val="28"/>
          <w:szCs w:val="28"/>
        </w:rPr>
        <w:t>осударственной программе</w:t>
      </w:r>
    </w:p>
    <w:p w:rsidR="00522C00" w:rsidRPr="00CD0816" w:rsidRDefault="00522C00" w:rsidP="00CD0816">
      <w:pPr>
        <w:pStyle w:val="ConsPlusNormal"/>
        <w:ind w:left="10206"/>
        <w:contextualSpacing/>
        <w:jc w:val="center"/>
        <w:rPr>
          <w:sz w:val="28"/>
          <w:szCs w:val="28"/>
        </w:rPr>
      </w:pPr>
      <w:r w:rsidRPr="00CD0816">
        <w:rPr>
          <w:sz w:val="28"/>
          <w:szCs w:val="28"/>
        </w:rPr>
        <w:t xml:space="preserve">Республики Тыва </w:t>
      </w:r>
      <w:r w:rsidR="00BC4C6E" w:rsidRPr="00CD0816">
        <w:rPr>
          <w:sz w:val="28"/>
          <w:szCs w:val="28"/>
        </w:rPr>
        <w:t>«</w:t>
      </w:r>
      <w:proofErr w:type="gramStart"/>
      <w:r w:rsidRPr="00CD0816">
        <w:rPr>
          <w:sz w:val="28"/>
          <w:szCs w:val="28"/>
        </w:rPr>
        <w:t>Комплексное</w:t>
      </w:r>
      <w:proofErr w:type="gramEnd"/>
    </w:p>
    <w:p w:rsidR="00522C00" w:rsidRPr="00CD0816" w:rsidRDefault="00522C00" w:rsidP="00CD0816">
      <w:pPr>
        <w:pStyle w:val="ConsPlusNormal"/>
        <w:ind w:left="10206"/>
        <w:contextualSpacing/>
        <w:jc w:val="center"/>
        <w:rPr>
          <w:sz w:val="28"/>
          <w:szCs w:val="28"/>
        </w:rPr>
      </w:pPr>
      <w:r w:rsidRPr="00CD0816">
        <w:rPr>
          <w:sz w:val="28"/>
          <w:szCs w:val="28"/>
        </w:rPr>
        <w:t>развитие сельских территорий</w:t>
      </w:r>
      <w:r w:rsidR="00BC4C6E" w:rsidRPr="00CD0816">
        <w:rPr>
          <w:sz w:val="28"/>
          <w:szCs w:val="28"/>
        </w:rPr>
        <w:t>»</w:t>
      </w:r>
    </w:p>
    <w:p w:rsidR="00522C00" w:rsidRPr="00CD0816" w:rsidRDefault="00522C00" w:rsidP="00CD0816">
      <w:pPr>
        <w:pStyle w:val="ConsPlusNormal"/>
        <w:contextualSpacing/>
        <w:jc w:val="center"/>
        <w:rPr>
          <w:sz w:val="28"/>
          <w:szCs w:val="28"/>
        </w:rPr>
      </w:pPr>
    </w:p>
    <w:p w:rsidR="00CD0816" w:rsidRPr="00CD0816" w:rsidRDefault="00CD0816" w:rsidP="00CD0816">
      <w:pPr>
        <w:pStyle w:val="ConsPlusTitle"/>
        <w:contextualSpacing/>
        <w:jc w:val="center"/>
        <w:rPr>
          <w:rFonts w:ascii="Times New Roman" w:hAnsi="Times New Roman" w:cs="Times New Roman"/>
          <w:sz w:val="28"/>
          <w:szCs w:val="28"/>
        </w:rPr>
      </w:pPr>
      <w:bookmarkStart w:id="12" w:name="Par1790"/>
      <w:bookmarkEnd w:id="12"/>
    </w:p>
    <w:p w:rsidR="00522C00" w:rsidRPr="00CD0816" w:rsidRDefault="00522C00" w:rsidP="00CD0816">
      <w:pPr>
        <w:pStyle w:val="ConsPlusTitle"/>
        <w:contextualSpacing/>
        <w:jc w:val="center"/>
        <w:rPr>
          <w:rFonts w:ascii="Times New Roman" w:hAnsi="Times New Roman" w:cs="Times New Roman"/>
          <w:sz w:val="28"/>
          <w:szCs w:val="28"/>
        </w:rPr>
      </w:pPr>
      <w:r w:rsidRPr="00CD0816">
        <w:rPr>
          <w:rFonts w:ascii="Times New Roman" w:hAnsi="Times New Roman" w:cs="Times New Roman"/>
          <w:sz w:val="28"/>
          <w:szCs w:val="28"/>
        </w:rPr>
        <w:t>ПЕРЕЧЕНЬ</w:t>
      </w:r>
    </w:p>
    <w:p w:rsidR="00CD0816" w:rsidRDefault="00CD0816" w:rsidP="00CD0816">
      <w:pPr>
        <w:pStyle w:val="ConsPlusTitle"/>
        <w:contextualSpacing/>
        <w:jc w:val="center"/>
        <w:rPr>
          <w:rFonts w:ascii="Times New Roman" w:hAnsi="Times New Roman" w:cs="Times New Roman"/>
          <w:b w:val="0"/>
          <w:sz w:val="28"/>
          <w:szCs w:val="28"/>
        </w:rPr>
      </w:pPr>
      <w:r w:rsidRPr="00CD0816">
        <w:rPr>
          <w:rFonts w:ascii="Times New Roman" w:hAnsi="Times New Roman" w:cs="Times New Roman"/>
          <w:b w:val="0"/>
          <w:sz w:val="28"/>
          <w:szCs w:val="28"/>
        </w:rPr>
        <w:t xml:space="preserve">основных мероприятий государственной программы </w:t>
      </w:r>
    </w:p>
    <w:p w:rsidR="00522C00" w:rsidRPr="00CD0816" w:rsidRDefault="00CD0816" w:rsidP="00CD0816">
      <w:pPr>
        <w:pStyle w:val="ConsPlusTitle"/>
        <w:contextualSpacing/>
        <w:jc w:val="center"/>
        <w:rPr>
          <w:rFonts w:ascii="Times New Roman" w:hAnsi="Times New Roman" w:cs="Times New Roman"/>
          <w:b w:val="0"/>
          <w:sz w:val="28"/>
          <w:szCs w:val="28"/>
        </w:rPr>
      </w:pPr>
      <w:r w:rsidRPr="00CD0816">
        <w:rPr>
          <w:rFonts w:ascii="Times New Roman" w:hAnsi="Times New Roman" w:cs="Times New Roman"/>
          <w:b w:val="0"/>
          <w:sz w:val="28"/>
          <w:szCs w:val="28"/>
        </w:rPr>
        <w:t>Республики</w:t>
      </w:r>
      <w:r>
        <w:rPr>
          <w:rFonts w:ascii="Times New Roman" w:hAnsi="Times New Roman" w:cs="Times New Roman"/>
          <w:b w:val="0"/>
          <w:sz w:val="28"/>
          <w:szCs w:val="28"/>
        </w:rPr>
        <w:t xml:space="preserve"> </w:t>
      </w:r>
      <w:r w:rsidRPr="00CD0816">
        <w:rPr>
          <w:rFonts w:ascii="Times New Roman" w:hAnsi="Times New Roman" w:cs="Times New Roman"/>
          <w:b w:val="0"/>
          <w:sz w:val="28"/>
          <w:szCs w:val="28"/>
        </w:rPr>
        <w:t>Тыва «Комплексное развитие сельских территорий»</w:t>
      </w:r>
    </w:p>
    <w:p w:rsidR="00522C00" w:rsidRPr="00CD0816" w:rsidRDefault="00522C00" w:rsidP="00CD0816">
      <w:pPr>
        <w:pStyle w:val="ConsPlusNormal"/>
        <w:contextualSpacing/>
        <w:jc w:val="center"/>
        <w:rPr>
          <w:sz w:val="28"/>
          <w:szCs w:val="28"/>
        </w:rPr>
      </w:pPr>
    </w:p>
    <w:tbl>
      <w:tblPr>
        <w:tblW w:w="15797" w:type="dxa"/>
        <w:jc w:val="center"/>
        <w:tblLayout w:type="fixed"/>
        <w:tblCellMar>
          <w:left w:w="62" w:type="dxa"/>
          <w:right w:w="62" w:type="dxa"/>
        </w:tblCellMar>
        <w:tblLook w:val="0000"/>
      </w:tblPr>
      <w:tblGrid>
        <w:gridCol w:w="2465"/>
        <w:gridCol w:w="1938"/>
        <w:gridCol w:w="1309"/>
        <w:gridCol w:w="1309"/>
        <w:gridCol w:w="2554"/>
        <w:gridCol w:w="3230"/>
        <w:gridCol w:w="2992"/>
      </w:tblGrid>
      <w:tr w:rsidR="00CD0816" w:rsidRPr="00CD0816" w:rsidTr="008F001A">
        <w:trPr>
          <w:jc w:val="center"/>
        </w:trPr>
        <w:tc>
          <w:tcPr>
            <w:tcW w:w="2465" w:type="dxa"/>
            <w:vMerge w:val="restart"/>
            <w:tcBorders>
              <w:top w:val="single" w:sz="4" w:space="0" w:color="auto"/>
              <w:left w:val="single" w:sz="4" w:space="0" w:color="auto"/>
              <w:bottom w:val="single" w:sz="4" w:space="0" w:color="auto"/>
              <w:right w:val="single" w:sz="4" w:space="0" w:color="auto"/>
            </w:tcBorders>
          </w:tcPr>
          <w:p w:rsidR="008F001A" w:rsidRDefault="00CD0816" w:rsidP="00CD0816">
            <w:pPr>
              <w:pStyle w:val="ConsPlusNormal"/>
              <w:contextualSpacing/>
              <w:jc w:val="center"/>
            </w:pPr>
            <w:r w:rsidRPr="00CD0816">
              <w:t xml:space="preserve">Наименование </w:t>
            </w:r>
          </w:p>
          <w:p w:rsidR="00CD0816" w:rsidRPr="00CD0816" w:rsidRDefault="00CD0816" w:rsidP="00CD0816">
            <w:pPr>
              <w:pStyle w:val="ConsPlusNormal"/>
              <w:contextualSpacing/>
              <w:jc w:val="center"/>
            </w:pPr>
            <w:r w:rsidRPr="00CD0816">
              <w:t>мероприятия</w:t>
            </w:r>
          </w:p>
        </w:tc>
        <w:tc>
          <w:tcPr>
            <w:tcW w:w="1938" w:type="dxa"/>
            <w:vMerge w:val="restart"/>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Ответственный исполнитель</w:t>
            </w:r>
          </w:p>
        </w:tc>
        <w:tc>
          <w:tcPr>
            <w:tcW w:w="2618" w:type="dxa"/>
            <w:gridSpan w:val="2"/>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Срок</w:t>
            </w:r>
          </w:p>
        </w:tc>
        <w:tc>
          <w:tcPr>
            <w:tcW w:w="2554" w:type="dxa"/>
            <w:vMerge w:val="restart"/>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Ожидаемый непосре</w:t>
            </w:r>
            <w:r w:rsidRPr="00CD0816">
              <w:t>д</w:t>
            </w:r>
            <w:r w:rsidRPr="00CD0816">
              <w:t>ственный результат</w:t>
            </w:r>
          </w:p>
        </w:tc>
        <w:tc>
          <w:tcPr>
            <w:tcW w:w="3230" w:type="dxa"/>
            <w:vMerge w:val="restart"/>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Последствия невыполнения мероприятия</w:t>
            </w:r>
          </w:p>
        </w:tc>
        <w:tc>
          <w:tcPr>
            <w:tcW w:w="2992" w:type="dxa"/>
            <w:vMerge w:val="restart"/>
            <w:tcBorders>
              <w:top w:val="single" w:sz="4" w:space="0" w:color="auto"/>
              <w:left w:val="single" w:sz="4" w:space="0" w:color="auto"/>
              <w:bottom w:val="single" w:sz="4" w:space="0" w:color="auto"/>
              <w:right w:val="single" w:sz="4" w:space="0" w:color="auto"/>
            </w:tcBorders>
          </w:tcPr>
          <w:p w:rsidR="008F001A" w:rsidRDefault="00CD0816" w:rsidP="00CD0816">
            <w:pPr>
              <w:pStyle w:val="ConsPlusNormal"/>
              <w:contextualSpacing/>
              <w:jc w:val="center"/>
            </w:pPr>
            <w:r w:rsidRPr="00CD0816">
              <w:t xml:space="preserve">Связь с показателями </w:t>
            </w:r>
          </w:p>
          <w:p w:rsidR="00CD0816" w:rsidRPr="00CD0816" w:rsidRDefault="00CD0816" w:rsidP="00CD0816">
            <w:pPr>
              <w:pStyle w:val="ConsPlusNormal"/>
              <w:contextualSpacing/>
              <w:jc w:val="center"/>
            </w:pPr>
            <w:r>
              <w:t>г</w:t>
            </w:r>
            <w:r w:rsidRPr="00CD0816">
              <w:t xml:space="preserve">осударственной </w:t>
            </w:r>
            <w:r>
              <w:t>п</w:t>
            </w:r>
            <w:r w:rsidRPr="00CD0816">
              <w:t>рогра</w:t>
            </w:r>
            <w:r w:rsidRPr="00CD0816">
              <w:t>м</w:t>
            </w:r>
            <w:r w:rsidRPr="00CD0816">
              <w:t>мы</w:t>
            </w:r>
          </w:p>
        </w:tc>
      </w:tr>
      <w:tr w:rsidR="00CD0816" w:rsidRPr="00CD0816" w:rsidTr="008F001A">
        <w:trPr>
          <w:jc w:val="center"/>
        </w:trPr>
        <w:tc>
          <w:tcPr>
            <w:tcW w:w="2465" w:type="dxa"/>
            <w:vMerge/>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p>
        </w:tc>
        <w:tc>
          <w:tcPr>
            <w:tcW w:w="1938" w:type="dxa"/>
            <w:vMerge/>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p>
        </w:tc>
        <w:tc>
          <w:tcPr>
            <w:tcW w:w="1309"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начала реализации</w:t>
            </w:r>
          </w:p>
        </w:tc>
        <w:tc>
          <w:tcPr>
            <w:tcW w:w="1309"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окончания реализации</w:t>
            </w:r>
          </w:p>
        </w:tc>
        <w:tc>
          <w:tcPr>
            <w:tcW w:w="2554" w:type="dxa"/>
            <w:vMerge/>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p>
        </w:tc>
        <w:tc>
          <w:tcPr>
            <w:tcW w:w="3230" w:type="dxa"/>
            <w:vMerge/>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p>
        </w:tc>
        <w:tc>
          <w:tcPr>
            <w:tcW w:w="2992" w:type="dxa"/>
            <w:vMerge/>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p>
        </w:tc>
      </w:tr>
      <w:tr w:rsidR="008F001A" w:rsidRPr="00CD0816" w:rsidTr="008F001A">
        <w:trPr>
          <w:jc w:val="center"/>
        </w:trPr>
        <w:tc>
          <w:tcPr>
            <w:tcW w:w="2465" w:type="dxa"/>
            <w:tcBorders>
              <w:top w:val="single" w:sz="4" w:space="0" w:color="auto"/>
              <w:left w:val="single" w:sz="4" w:space="0" w:color="auto"/>
              <w:bottom w:val="single" w:sz="4" w:space="0" w:color="auto"/>
              <w:right w:val="single" w:sz="4" w:space="0" w:color="auto"/>
            </w:tcBorders>
          </w:tcPr>
          <w:p w:rsidR="008F001A" w:rsidRPr="00CD0816" w:rsidRDefault="008F001A" w:rsidP="00CD0816">
            <w:pPr>
              <w:pStyle w:val="ConsPlusNormal"/>
              <w:contextualSpacing/>
              <w:jc w:val="center"/>
            </w:pPr>
            <w:r>
              <w:t>1</w:t>
            </w:r>
          </w:p>
        </w:tc>
        <w:tc>
          <w:tcPr>
            <w:tcW w:w="1938" w:type="dxa"/>
            <w:tcBorders>
              <w:top w:val="single" w:sz="4" w:space="0" w:color="auto"/>
              <w:left w:val="single" w:sz="4" w:space="0" w:color="auto"/>
              <w:bottom w:val="single" w:sz="4" w:space="0" w:color="auto"/>
              <w:right w:val="single" w:sz="4" w:space="0" w:color="auto"/>
            </w:tcBorders>
          </w:tcPr>
          <w:p w:rsidR="008F001A" w:rsidRPr="00CD0816" w:rsidRDefault="008F001A" w:rsidP="008F001A">
            <w:pPr>
              <w:pStyle w:val="ConsPlusNormal"/>
              <w:contextualSpacing/>
              <w:jc w:val="center"/>
            </w:pPr>
            <w:r w:rsidRPr="00CD0816">
              <w:t>2</w:t>
            </w:r>
          </w:p>
        </w:tc>
        <w:tc>
          <w:tcPr>
            <w:tcW w:w="1309" w:type="dxa"/>
            <w:tcBorders>
              <w:top w:val="single" w:sz="4" w:space="0" w:color="auto"/>
              <w:left w:val="single" w:sz="4" w:space="0" w:color="auto"/>
              <w:bottom w:val="single" w:sz="4" w:space="0" w:color="auto"/>
              <w:right w:val="single" w:sz="4" w:space="0" w:color="auto"/>
            </w:tcBorders>
          </w:tcPr>
          <w:p w:rsidR="008F001A" w:rsidRPr="00CD0816" w:rsidRDefault="008F001A" w:rsidP="008F001A">
            <w:pPr>
              <w:pStyle w:val="ConsPlusNormal"/>
              <w:contextualSpacing/>
              <w:jc w:val="center"/>
            </w:pPr>
            <w:r w:rsidRPr="00CD0816">
              <w:t>3</w:t>
            </w:r>
          </w:p>
        </w:tc>
        <w:tc>
          <w:tcPr>
            <w:tcW w:w="1309" w:type="dxa"/>
            <w:tcBorders>
              <w:top w:val="single" w:sz="4" w:space="0" w:color="auto"/>
              <w:left w:val="single" w:sz="4" w:space="0" w:color="auto"/>
              <w:bottom w:val="single" w:sz="4" w:space="0" w:color="auto"/>
              <w:right w:val="single" w:sz="4" w:space="0" w:color="auto"/>
            </w:tcBorders>
          </w:tcPr>
          <w:p w:rsidR="008F001A" w:rsidRPr="00CD0816" w:rsidRDefault="008F001A" w:rsidP="008F001A">
            <w:pPr>
              <w:pStyle w:val="ConsPlusNormal"/>
              <w:contextualSpacing/>
              <w:jc w:val="center"/>
            </w:pPr>
            <w:r w:rsidRPr="00CD0816">
              <w:t>4</w:t>
            </w:r>
          </w:p>
        </w:tc>
        <w:tc>
          <w:tcPr>
            <w:tcW w:w="2554" w:type="dxa"/>
            <w:tcBorders>
              <w:top w:val="single" w:sz="4" w:space="0" w:color="auto"/>
              <w:left w:val="single" w:sz="4" w:space="0" w:color="auto"/>
              <w:bottom w:val="single" w:sz="4" w:space="0" w:color="auto"/>
              <w:right w:val="single" w:sz="4" w:space="0" w:color="auto"/>
            </w:tcBorders>
          </w:tcPr>
          <w:p w:rsidR="008F001A" w:rsidRPr="00CD0816" w:rsidRDefault="008F001A" w:rsidP="008F001A">
            <w:pPr>
              <w:pStyle w:val="ConsPlusNormal"/>
              <w:contextualSpacing/>
              <w:jc w:val="center"/>
            </w:pPr>
            <w:r w:rsidRPr="00CD0816">
              <w:t>5</w:t>
            </w:r>
          </w:p>
        </w:tc>
        <w:tc>
          <w:tcPr>
            <w:tcW w:w="3230" w:type="dxa"/>
            <w:tcBorders>
              <w:top w:val="single" w:sz="4" w:space="0" w:color="auto"/>
              <w:left w:val="single" w:sz="4" w:space="0" w:color="auto"/>
              <w:bottom w:val="single" w:sz="4" w:space="0" w:color="auto"/>
              <w:right w:val="single" w:sz="4" w:space="0" w:color="auto"/>
            </w:tcBorders>
          </w:tcPr>
          <w:p w:rsidR="008F001A" w:rsidRPr="00CD0816" w:rsidRDefault="008F001A" w:rsidP="008F001A">
            <w:pPr>
              <w:pStyle w:val="ConsPlusNormal"/>
              <w:contextualSpacing/>
              <w:jc w:val="center"/>
            </w:pPr>
            <w:r w:rsidRPr="00CD0816">
              <w:t>6</w:t>
            </w:r>
          </w:p>
        </w:tc>
        <w:tc>
          <w:tcPr>
            <w:tcW w:w="2992" w:type="dxa"/>
            <w:tcBorders>
              <w:top w:val="single" w:sz="4" w:space="0" w:color="auto"/>
              <w:left w:val="single" w:sz="4" w:space="0" w:color="auto"/>
              <w:bottom w:val="single" w:sz="4" w:space="0" w:color="auto"/>
              <w:right w:val="single" w:sz="4" w:space="0" w:color="auto"/>
            </w:tcBorders>
          </w:tcPr>
          <w:p w:rsidR="008F001A" w:rsidRPr="00CD0816" w:rsidRDefault="008F001A" w:rsidP="008F001A">
            <w:pPr>
              <w:pStyle w:val="ConsPlusNormal"/>
              <w:contextualSpacing/>
              <w:jc w:val="center"/>
            </w:pPr>
            <w:r w:rsidRPr="00CD0816">
              <w:t>7</w:t>
            </w:r>
          </w:p>
        </w:tc>
      </w:tr>
      <w:tr w:rsidR="008F001A" w:rsidRPr="00CD0816" w:rsidTr="008F001A">
        <w:trPr>
          <w:jc w:val="center"/>
        </w:trPr>
        <w:tc>
          <w:tcPr>
            <w:tcW w:w="15797" w:type="dxa"/>
            <w:gridSpan w:val="7"/>
            <w:tcBorders>
              <w:top w:val="single" w:sz="4" w:space="0" w:color="auto"/>
              <w:left w:val="single" w:sz="4" w:space="0" w:color="auto"/>
              <w:bottom w:val="single" w:sz="4" w:space="0" w:color="auto"/>
              <w:right w:val="single" w:sz="4" w:space="0" w:color="auto"/>
            </w:tcBorders>
          </w:tcPr>
          <w:p w:rsidR="008F001A" w:rsidRPr="00CD0816" w:rsidRDefault="008F001A" w:rsidP="00CD0816">
            <w:pPr>
              <w:pStyle w:val="ConsPlusNormal"/>
              <w:contextualSpacing/>
              <w:jc w:val="center"/>
              <w:outlineLvl w:val="2"/>
            </w:pPr>
            <w:r w:rsidRPr="00CD0816">
              <w:t>1. Подпрограмма «Создание условий для обеспечения доступным и комфортным жильем сельского населения»</w:t>
            </w:r>
          </w:p>
        </w:tc>
      </w:tr>
      <w:tr w:rsidR="008F001A" w:rsidRPr="00CD0816" w:rsidTr="008F001A">
        <w:trPr>
          <w:jc w:val="center"/>
        </w:trPr>
        <w:tc>
          <w:tcPr>
            <w:tcW w:w="2465" w:type="dxa"/>
            <w:tcBorders>
              <w:top w:val="single" w:sz="4" w:space="0" w:color="auto"/>
              <w:left w:val="single" w:sz="4" w:space="0" w:color="auto"/>
              <w:bottom w:val="single" w:sz="4" w:space="0" w:color="auto"/>
              <w:right w:val="single" w:sz="4" w:space="0" w:color="auto"/>
            </w:tcBorders>
          </w:tcPr>
          <w:p w:rsidR="008F001A" w:rsidRPr="00CD0816" w:rsidRDefault="008F001A" w:rsidP="00CD0816">
            <w:pPr>
              <w:pStyle w:val="ConsPlusNormal"/>
              <w:contextualSpacing/>
            </w:pPr>
            <w:r>
              <w:t xml:space="preserve">1.1. </w:t>
            </w:r>
            <w:r w:rsidRPr="00CD0816">
              <w:t>Улучшение ж</w:t>
            </w:r>
            <w:r w:rsidRPr="00CD0816">
              <w:t>и</w:t>
            </w:r>
            <w:r w:rsidRPr="00CD0816">
              <w:t>лищных условий гр</w:t>
            </w:r>
            <w:r w:rsidRPr="00CD0816">
              <w:t>а</w:t>
            </w:r>
            <w:r w:rsidRPr="00CD0816">
              <w:t>ждан, проживающих на сельских террит</w:t>
            </w:r>
            <w:r w:rsidRPr="00CD0816">
              <w:t>о</w:t>
            </w:r>
            <w:r w:rsidRPr="00CD0816">
              <w:t>риях</w:t>
            </w:r>
          </w:p>
        </w:tc>
        <w:tc>
          <w:tcPr>
            <w:tcW w:w="1938" w:type="dxa"/>
            <w:tcBorders>
              <w:top w:val="single" w:sz="4" w:space="0" w:color="auto"/>
              <w:left w:val="single" w:sz="4" w:space="0" w:color="auto"/>
              <w:bottom w:val="single" w:sz="4" w:space="0" w:color="auto"/>
              <w:right w:val="single" w:sz="4" w:space="0" w:color="auto"/>
            </w:tcBorders>
          </w:tcPr>
          <w:p w:rsidR="008F001A" w:rsidRPr="00CD0816" w:rsidRDefault="008F001A" w:rsidP="00CD0816">
            <w:pPr>
              <w:pStyle w:val="ConsPlusNormal"/>
              <w:contextualSpacing/>
            </w:pPr>
            <w:r w:rsidRPr="00CD0816">
              <w:t>Минсельхозпрод Республики Тыва</w:t>
            </w:r>
          </w:p>
        </w:tc>
        <w:tc>
          <w:tcPr>
            <w:tcW w:w="1309" w:type="dxa"/>
            <w:tcBorders>
              <w:top w:val="single" w:sz="4" w:space="0" w:color="auto"/>
              <w:left w:val="single" w:sz="4" w:space="0" w:color="auto"/>
              <w:bottom w:val="single" w:sz="4" w:space="0" w:color="auto"/>
              <w:right w:val="single" w:sz="4" w:space="0" w:color="auto"/>
            </w:tcBorders>
          </w:tcPr>
          <w:p w:rsidR="008F001A" w:rsidRPr="00CD0816" w:rsidRDefault="008F001A" w:rsidP="00CD0816">
            <w:pPr>
              <w:pStyle w:val="ConsPlusNormal"/>
              <w:contextualSpacing/>
              <w:jc w:val="center"/>
            </w:pPr>
            <w:r w:rsidRPr="00CD0816">
              <w:t>2020 год</w:t>
            </w:r>
          </w:p>
        </w:tc>
        <w:tc>
          <w:tcPr>
            <w:tcW w:w="1309" w:type="dxa"/>
            <w:tcBorders>
              <w:top w:val="single" w:sz="4" w:space="0" w:color="auto"/>
              <w:left w:val="single" w:sz="4" w:space="0" w:color="auto"/>
              <w:bottom w:val="single" w:sz="4" w:space="0" w:color="auto"/>
              <w:right w:val="single" w:sz="4" w:space="0" w:color="auto"/>
            </w:tcBorders>
          </w:tcPr>
          <w:p w:rsidR="008F001A" w:rsidRPr="00CD0816" w:rsidRDefault="008F001A" w:rsidP="00CD0816">
            <w:pPr>
              <w:pStyle w:val="ConsPlusNormal"/>
              <w:contextualSpacing/>
              <w:jc w:val="center"/>
            </w:pPr>
            <w:r w:rsidRPr="00CD0816">
              <w:t>2025 год</w:t>
            </w:r>
          </w:p>
        </w:tc>
        <w:tc>
          <w:tcPr>
            <w:tcW w:w="2554" w:type="dxa"/>
            <w:tcBorders>
              <w:top w:val="single" w:sz="4" w:space="0" w:color="auto"/>
              <w:left w:val="single" w:sz="4" w:space="0" w:color="auto"/>
              <w:bottom w:val="single" w:sz="4" w:space="0" w:color="auto"/>
              <w:right w:val="single" w:sz="4" w:space="0" w:color="auto"/>
            </w:tcBorders>
          </w:tcPr>
          <w:p w:rsidR="008F001A" w:rsidRPr="00CD0816" w:rsidRDefault="008F001A" w:rsidP="00CD0816">
            <w:pPr>
              <w:pStyle w:val="ConsPlusNormal"/>
              <w:contextualSpacing/>
            </w:pPr>
            <w:r w:rsidRPr="00CD0816">
              <w:t>улучшение жилищных условий 284 сельских семей</w:t>
            </w:r>
          </w:p>
        </w:tc>
        <w:tc>
          <w:tcPr>
            <w:tcW w:w="3230" w:type="dxa"/>
            <w:tcBorders>
              <w:top w:val="single" w:sz="4" w:space="0" w:color="auto"/>
              <w:left w:val="single" w:sz="4" w:space="0" w:color="auto"/>
              <w:bottom w:val="single" w:sz="4" w:space="0" w:color="auto"/>
              <w:right w:val="single" w:sz="4" w:space="0" w:color="auto"/>
            </w:tcBorders>
          </w:tcPr>
          <w:p w:rsidR="008F001A" w:rsidRPr="00CD0816" w:rsidRDefault="008F001A" w:rsidP="00CD0816">
            <w:pPr>
              <w:pStyle w:val="ConsPlusNormal"/>
              <w:contextualSpacing/>
            </w:pPr>
            <w:r w:rsidRPr="00CD0816">
              <w:t>снижение доступности улу</w:t>
            </w:r>
            <w:r w:rsidRPr="00CD0816">
              <w:t>ч</w:t>
            </w:r>
            <w:r w:rsidRPr="00CD0816">
              <w:t>шения жилищных условий негативно повлияет на пр</w:t>
            </w:r>
            <w:r w:rsidRPr="00CD0816">
              <w:t>и</w:t>
            </w:r>
            <w:r w:rsidRPr="00CD0816">
              <w:t>влечение молодых и высок</w:t>
            </w:r>
            <w:r w:rsidRPr="00CD0816">
              <w:t>о</w:t>
            </w:r>
            <w:r w:rsidRPr="00CD0816">
              <w:t>квалифицированных специ</w:t>
            </w:r>
            <w:r w:rsidRPr="00CD0816">
              <w:t>а</w:t>
            </w:r>
            <w:r w:rsidRPr="00CD0816">
              <w:t>листов на село</w:t>
            </w:r>
          </w:p>
        </w:tc>
        <w:tc>
          <w:tcPr>
            <w:tcW w:w="2992" w:type="dxa"/>
            <w:tcBorders>
              <w:top w:val="single" w:sz="4" w:space="0" w:color="auto"/>
              <w:left w:val="single" w:sz="4" w:space="0" w:color="auto"/>
              <w:bottom w:val="single" w:sz="4" w:space="0" w:color="auto"/>
              <w:right w:val="single" w:sz="4" w:space="0" w:color="auto"/>
            </w:tcBorders>
          </w:tcPr>
          <w:p w:rsidR="008F001A" w:rsidRPr="00CD0816" w:rsidRDefault="008F001A" w:rsidP="00CD0816">
            <w:pPr>
              <w:pStyle w:val="ConsPlusNormal"/>
              <w:contextualSpacing/>
            </w:pPr>
            <w:r w:rsidRPr="00CD0816">
              <w:t>ввод жилых помещений (жилых домов) для гра</w:t>
            </w:r>
            <w:r w:rsidRPr="00CD0816">
              <w:t>ж</w:t>
            </w:r>
            <w:r w:rsidRPr="00CD0816">
              <w:t>дан, проживающих на сельских территориях – 20,4 тыс. кв. м</w:t>
            </w:r>
          </w:p>
        </w:tc>
      </w:tr>
      <w:tr w:rsidR="008F001A" w:rsidRPr="00CD0816" w:rsidTr="008F001A">
        <w:trPr>
          <w:jc w:val="center"/>
        </w:trPr>
        <w:tc>
          <w:tcPr>
            <w:tcW w:w="2465" w:type="dxa"/>
            <w:tcBorders>
              <w:top w:val="single" w:sz="4" w:space="0" w:color="auto"/>
              <w:left w:val="single" w:sz="4" w:space="0" w:color="auto"/>
              <w:bottom w:val="single" w:sz="4" w:space="0" w:color="auto"/>
              <w:right w:val="single" w:sz="4" w:space="0" w:color="auto"/>
            </w:tcBorders>
          </w:tcPr>
          <w:p w:rsidR="008F001A" w:rsidRPr="00CD0816" w:rsidRDefault="008F001A" w:rsidP="00CD0816">
            <w:pPr>
              <w:pStyle w:val="ConsPlusNormal"/>
              <w:contextualSpacing/>
            </w:pPr>
            <w:r>
              <w:t xml:space="preserve">1.2. </w:t>
            </w:r>
            <w:r w:rsidRPr="00CD0816">
              <w:t>Строительство жилья, предоставля</w:t>
            </w:r>
            <w:r w:rsidRPr="00CD0816">
              <w:t>е</w:t>
            </w:r>
            <w:r w:rsidRPr="00CD0816">
              <w:t>мого по договору найма жилого пом</w:t>
            </w:r>
            <w:r w:rsidRPr="00CD0816">
              <w:t>е</w:t>
            </w:r>
            <w:r w:rsidRPr="00CD0816">
              <w:t>щения</w:t>
            </w:r>
          </w:p>
        </w:tc>
        <w:tc>
          <w:tcPr>
            <w:tcW w:w="1938" w:type="dxa"/>
            <w:tcBorders>
              <w:top w:val="single" w:sz="4" w:space="0" w:color="auto"/>
              <w:left w:val="single" w:sz="4" w:space="0" w:color="auto"/>
              <w:bottom w:val="single" w:sz="4" w:space="0" w:color="auto"/>
              <w:right w:val="single" w:sz="4" w:space="0" w:color="auto"/>
            </w:tcBorders>
          </w:tcPr>
          <w:p w:rsidR="008F001A" w:rsidRPr="00CD0816" w:rsidRDefault="008F001A" w:rsidP="00CD0816">
            <w:pPr>
              <w:pStyle w:val="ConsPlusNormal"/>
              <w:contextualSpacing/>
            </w:pPr>
            <w:r w:rsidRPr="00CD0816">
              <w:t>Минсельхозпрод Республики Тыва</w:t>
            </w:r>
          </w:p>
        </w:tc>
        <w:tc>
          <w:tcPr>
            <w:tcW w:w="1309" w:type="dxa"/>
            <w:tcBorders>
              <w:top w:val="single" w:sz="4" w:space="0" w:color="auto"/>
              <w:left w:val="single" w:sz="4" w:space="0" w:color="auto"/>
              <w:bottom w:val="single" w:sz="4" w:space="0" w:color="auto"/>
              <w:right w:val="single" w:sz="4" w:space="0" w:color="auto"/>
            </w:tcBorders>
          </w:tcPr>
          <w:p w:rsidR="008F001A" w:rsidRPr="00CD0816" w:rsidRDefault="008F001A" w:rsidP="00CD0816">
            <w:pPr>
              <w:pStyle w:val="ConsPlusNormal"/>
              <w:contextualSpacing/>
              <w:jc w:val="center"/>
            </w:pPr>
            <w:r w:rsidRPr="00CD0816">
              <w:t>2020 год</w:t>
            </w:r>
          </w:p>
        </w:tc>
        <w:tc>
          <w:tcPr>
            <w:tcW w:w="1309" w:type="dxa"/>
            <w:tcBorders>
              <w:top w:val="single" w:sz="4" w:space="0" w:color="auto"/>
              <w:left w:val="single" w:sz="4" w:space="0" w:color="auto"/>
              <w:bottom w:val="single" w:sz="4" w:space="0" w:color="auto"/>
              <w:right w:val="single" w:sz="4" w:space="0" w:color="auto"/>
            </w:tcBorders>
          </w:tcPr>
          <w:p w:rsidR="008F001A" w:rsidRPr="00CD0816" w:rsidRDefault="008F001A" w:rsidP="00CD0816">
            <w:pPr>
              <w:pStyle w:val="ConsPlusNormal"/>
              <w:contextualSpacing/>
              <w:jc w:val="center"/>
            </w:pPr>
            <w:r w:rsidRPr="00CD0816">
              <w:t>2025 год</w:t>
            </w:r>
          </w:p>
        </w:tc>
        <w:tc>
          <w:tcPr>
            <w:tcW w:w="2554" w:type="dxa"/>
            <w:tcBorders>
              <w:top w:val="single" w:sz="4" w:space="0" w:color="auto"/>
              <w:left w:val="single" w:sz="4" w:space="0" w:color="auto"/>
              <w:bottom w:val="single" w:sz="4" w:space="0" w:color="auto"/>
              <w:right w:val="single" w:sz="4" w:space="0" w:color="auto"/>
            </w:tcBorders>
          </w:tcPr>
          <w:p w:rsidR="008F001A" w:rsidRPr="00CD0816" w:rsidRDefault="008F001A" w:rsidP="00CD0816">
            <w:pPr>
              <w:pStyle w:val="ConsPlusNormal"/>
              <w:contextualSpacing/>
            </w:pPr>
            <w:r w:rsidRPr="00CD0816">
              <w:t>улучшение жилищных условий 300 сельских семей</w:t>
            </w:r>
          </w:p>
        </w:tc>
        <w:tc>
          <w:tcPr>
            <w:tcW w:w="3230" w:type="dxa"/>
            <w:tcBorders>
              <w:top w:val="single" w:sz="4" w:space="0" w:color="auto"/>
              <w:left w:val="single" w:sz="4" w:space="0" w:color="auto"/>
              <w:bottom w:val="single" w:sz="4" w:space="0" w:color="auto"/>
              <w:right w:val="single" w:sz="4" w:space="0" w:color="auto"/>
            </w:tcBorders>
          </w:tcPr>
          <w:p w:rsidR="008F001A" w:rsidRPr="00CD0816" w:rsidRDefault="008F001A" w:rsidP="00CD0816">
            <w:pPr>
              <w:pStyle w:val="ConsPlusNormal"/>
              <w:contextualSpacing/>
            </w:pPr>
            <w:r w:rsidRPr="00CD0816">
              <w:t>снижение доступности улу</w:t>
            </w:r>
            <w:r w:rsidRPr="00CD0816">
              <w:t>ч</w:t>
            </w:r>
            <w:r w:rsidRPr="00CD0816">
              <w:t>шения жилищных условий негативно повлияет на пр</w:t>
            </w:r>
            <w:r w:rsidRPr="00CD0816">
              <w:t>и</w:t>
            </w:r>
            <w:r w:rsidRPr="00CD0816">
              <w:t>влечение молодых и высок</w:t>
            </w:r>
            <w:r w:rsidRPr="00CD0816">
              <w:t>о</w:t>
            </w:r>
            <w:r w:rsidRPr="00CD0816">
              <w:t>квалифицированных специ</w:t>
            </w:r>
            <w:r w:rsidRPr="00CD0816">
              <w:t>а</w:t>
            </w:r>
            <w:r w:rsidRPr="00CD0816">
              <w:t>листов на село</w:t>
            </w:r>
          </w:p>
        </w:tc>
        <w:tc>
          <w:tcPr>
            <w:tcW w:w="2992" w:type="dxa"/>
            <w:tcBorders>
              <w:top w:val="single" w:sz="4" w:space="0" w:color="auto"/>
              <w:left w:val="single" w:sz="4" w:space="0" w:color="auto"/>
              <w:bottom w:val="single" w:sz="4" w:space="0" w:color="auto"/>
              <w:right w:val="single" w:sz="4" w:space="0" w:color="auto"/>
            </w:tcBorders>
          </w:tcPr>
          <w:p w:rsidR="008F001A" w:rsidRPr="00CD0816" w:rsidRDefault="008F001A" w:rsidP="00CD0816">
            <w:pPr>
              <w:pStyle w:val="ConsPlusNormal"/>
              <w:contextualSpacing/>
            </w:pPr>
            <w:r w:rsidRPr="00CD0816">
              <w:t>ввод жилых помещений (жилых домов), предоста</w:t>
            </w:r>
            <w:r w:rsidRPr="00CD0816">
              <w:t>в</w:t>
            </w:r>
            <w:r w:rsidRPr="00CD0816">
              <w:t>ляемых на условиях найма гражданам, проживающим на сельских территориях – 14,6 тыс. кв. м</w:t>
            </w:r>
          </w:p>
        </w:tc>
      </w:tr>
    </w:tbl>
    <w:p w:rsidR="00CD0816" w:rsidRDefault="00CD0816"/>
    <w:p w:rsidR="00CD0816" w:rsidRDefault="00CD0816"/>
    <w:p w:rsidR="00CD0816" w:rsidRDefault="00CD0816"/>
    <w:p w:rsidR="00CD0816" w:rsidRDefault="00CD0816"/>
    <w:p w:rsidR="008F001A" w:rsidRDefault="008F001A"/>
    <w:tbl>
      <w:tblPr>
        <w:tblW w:w="15797" w:type="dxa"/>
        <w:tblLayout w:type="fixed"/>
        <w:tblCellMar>
          <w:left w:w="62" w:type="dxa"/>
          <w:right w:w="62" w:type="dxa"/>
        </w:tblCellMar>
        <w:tblLook w:val="0000"/>
      </w:tblPr>
      <w:tblGrid>
        <w:gridCol w:w="2465"/>
        <w:gridCol w:w="1938"/>
        <w:gridCol w:w="1309"/>
        <w:gridCol w:w="1309"/>
        <w:gridCol w:w="2554"/>
        <w:gridCol w:w="3245"/>
        <w:gridCol w:w="2977"/>
      </w:tblGrid>
      <w:tr w:rsidR="008F001A" w:rsidRPr="00CD0816" w:rsidTr="008F001A">
        <w:trPr>
          <w:tblHeader/>
        </w:trPr>
        <w:tc>
          <w:tcPr>
            <w:tcW w:w="2465" w:type="dxa"/>
            <w:tcBorders>
              <w:top w:val="single" w:sz="4" w:space="0" w:color="auto"/>
              <w:left w:val="single" w:sz="4" w:space="0" w:color="auto"/>
              <w:bottom w:val="single" w:sz="4" w:space="0" w:color="auto"/>
              <w:right w:val="single" w:sz="4" w:space="0" w:color="auto"/>
            </w:tcBorders>
          </w:tcPr>
          <w:p w:rsidR="008F001A" w:rsidRPr="00CD0816" w:rsidRDefault="008F001A" w:rsidP="008F001A">
            <w:pPr>
              <w:pStyle w:val="ConsPlusNormal"/>
              <w:contextualSpacing/>
              <w:jc w:val="center"/>
            </w:pPr>
            <w:r>
              <w:t>1</w:t>
            </w:r>
          </w:p>
        </w:tc>
        <w:tc>
          <w:tcPr>
            <w:tcW w:w="1938" w:type="dxa"/>
            <w:tcBorders>
              <w:top w:val="single" w:sz="4" w:space="0" w:color="auto"/>
              <w:left w:val="single" w:sz="4" w:space="0" w:color="auto"/>
              <w:bottom w:val="single" w:sz="4" w:space="0" w:color="auto"/>
              <w:right w:val="single" w:sz="4" w:space="0" w:color="auto"/>
            </w:tcBorders>
          </w:tcPr>
          <w:p w:rsidR="008F001A" w:rsidRPr="00CD0816" w:rsidRDefault="008F001A" w:rsidP="008F001A">
            <w:pPr>
              <w:pStyle w:val="ConsPlusNormal"/>
              <w:contextualSpacing/>
              <w:jc w:val="center"/>
            </w:pPr>
            <w:r w:rsidRPr="00CD0816">
              <w:t>2</w:t>
            </w:r>
          </w:p>
        </w:tc>
        <w:tc>
          <w:tcPr>
            <w:tcW w:w="1309" w:type="dxa"/>
            <w:tcBorders>
              <w:top w:val="single" w:sz="4" w:space="0" w:color="auto"/>
              <w:left w:val="single" w:sz="4" w:space="0" w:color="auto"/>
              <w:bottom w:val="single" w:sz="4" w:space="0" w:color="auto"/>
              <w:right w:val="single" w:sz="4" w:space="0" w:color="auto"/>
            </w:tcBorders>
          </w:tcPr>
          <w:p w:rsidR="008F001A" w:rsidRPr="00CD0816" w:rsidRDefault="008F001A" w:rsidP="008F001A">
            <w:pPr>
              <w:pStyle w:val="ConsPlusNormal"/>
              <w:contextualSpacing/>
              <w:jc w:val="center"/>
            </w:pPr>
            <w:r w:rsidRPr="00CD0816">
              <w:t>3</w:t>
            </w:r>
          </w:p>
        </w:tc>
        <w:tc>
          <w:tcPr>
            <w:tcW w:w="1309" w:type="dxa"/>
            <w:tcBorders>
              <w:top w:val="single" w:sz="4" w:space="0" w:color="auto"/>
              <w:left w:val="single" w:sz="4" w:space="0" w:color="auto"/>
              <w:bottom w:val="single" w:sz="4" w:space="0" w:color="auto"/>
              <w:right w:val="single" w:sz="4" w:space="0" w:color="auto"/>
            </w:tcBorders>
          </w:tcPr>
          <w:p w:rsidR="008F001A" w:rsidRPr="00CD0816" w:rsidRDefault="008F001A" w:rsidP="008F001A">
            <w:pPr>
              <w:pStyle w:val="ConsPlusNormal"/>
              <w:contextualSpacing/>
              <w:jc w:val="center"/>
            </w:pPr>
            <w:r w:rsidRPr="00CD0816">
              <w:t>4</w:t>
            </w:r>
          </w:p>
        </w:tc>
        <w:tc>
          <w:tcPr>
            <w:tcW w:w="2554" w:type="dxa"/>
            <w:tcBorders>
              <w:top w:val="single" w:sz="4" w:space="0" w:color="auto"/>
              <w:left w:val="single" w:sz="4" w:space="0" w:color="auto"/>
              <w:bottom w:val="single" w:sz="4" w:space="0" w:color="auto"/>
              <w:right w:val="single" w:sz="4" w:space="0" w:color="auto"/>
            </w:tcBorders>
          </w:tcPr>
          <w:p w:rsidR="008F001A" w:rsidRPr="00CD0816" w:rsidRDefault="008F001A" w:rsidP="008F001A">
            <w:pPr>
              <w:pStyle w:val="ConsPlusNormal"/>
              <w:contextualSpacing/>
              <w:jc w:val="center"/>
            </w:pPr>
            <w:r w:rsidRPr="00CD0816">
              <w:t>5</w:t>
            </w:r>
          </w:p>
        </w:tc>
        <w:tc>
          <w:tcPr>
            <w:tcW w:w="3245" w:type="dxa"/>
            <w:tcBorders>
              <w:top w:val="single" w:sz="4" w:space="0" w:color="auto"/>
              <w:left w:val="single" w:sz="4" w:space="0" w:color="auto"/>
              <w:bottom w:val="single" w:sz="4" w:space="0" w:color="auto"/>
              <w:right w:val="single" w:sz="4" w:space="0" w:color="auto"/>
            </w:tcBorders>
          </w:tcPr>
          <w:p w:rsidR="008F001A" w:rsidRPr="00CD0816" w:rsidRDefault="008F001A" w:rsidP="008F001A">
            <w:pPr>
              <w:pStyle w:val="ConsPlusNormal"/>
              <w:contextualSpacing/>
              <w:jc w:val="center"/>
            </w:pPr>
            <w:r w:rsidRPr="00CD0816">
              <w:t>6</w:t>
            </w:r>
          </w:p>
        </w:tc>
        <w:tc>
          <w:tcPr>
            <w:tcW w:w="2977" w:type="dxa"/>
            <w:tcBorders>
              <w:top w:val="single" w:sz="4" w:space="0" w:color="auto"/>
              <w:left w:val="single" w:sz="4" w:space="0" w:color="auto"/>
              <w:bottom w:val="single" w:sz="4" w:space="0" w:color="auto"/>
              <w:right w:val="single" w:sz="4" w:space="0" w:color="auto"/>
            </w:tcBorders>
          </w:tcPr>
          <w:p w:rsidR="008F001A" w:rsidRPr="00CD0816" w:rsidRDefault="008F001A" w:rsidP="008F001A">
            <w:pPr>
              <w:pStyle w:val="ConsPlusNormal"/>
              <w:contextualSpacing/>
              <w:jc w:val="center"/>
            </w:pPr>
            <w:r w:rsidRPr="00CD0816">
              <w:t>7</w:t>
            </w:r>
          </w:p>
        </w:tc>
      </w:tr>
      <w:tr w:rsidR="00CD0816" w:rsidRPr="00CD0816" w:rsidTr="008F001A">
        <w:tc>
          <w:tcPr>
            <w:tcW w:w="2465"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t xml:space="preserve">1.3. </w:t>
            </w:r>
            <w:r w:rsidRPr="00CD0816">
              <w:t>Обустройство объектами инжене</w:t>
            </w:r>
            <w:r w:rsidRPr="00CD0816">
              <w:t>р</w:t>
            </w:r>
            <w:r w:rsidRPr="00CD0816">
              <w:t>ной инфраструктуры и благоустройству, площадок, распол</w:t>
            </w:r>
            <w:r w:rsidRPr="00CD0816">
              <w:t>о</w:t>
            </w:r>
            <w:r w:rsidRPr="00CD0816">
              <w:t>женных на сельских территориях, под компактную жили</w:t>
            </w:r>
            <w:r w:rsidRPr="00CD0816">
              <w:t>щ</w:t>
            </w:r>
            <w:r w:rsidRPr="00CD0816">
              <w:t>ную застройку</w:t>
            </w:r>
          </w:p>
        </w:tc>
        <w:tc>
          <w:tcPr>
            <w:tcW w:w="1938"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Минсельхозпрод Республики Тыва</w:t>
            </w:r>
          </w:p>
        </w:tc>
        <w:tc>
          <w:tcPr>
            <w:tcW w:w="1309"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2020 год</w:t>
            </w:r>
          </w:p>
        </w:tc>
        <w:tc>
          <w:tcPr>
            <w:tcW w:w="1309"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2025 год</w:t>
            </w:r>
          </w:p>
        </w:tc>
        <w:tc>
          <w:tcPr>
            <w:tcW w:w="2554"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создание необходимой инженерной инфр</w:t>
            </w:r>
            <w:r w:rsidRPr="00CD0816">
              <w:t>а</w:t>
            </w:r>
            <w:r w:rsidRPr="00CD0816">
              <w:t>структуры под стро</w:t>
            </w:r>
            <w:r w:rsidRPr="00CD0816">
              <w:t>и</w:t>
            </w:r>
            <w:r w:rsidRPr="00CD0816">
              <w:t>тельство 100 домов на сельских территориях</w:t>
            </w:r>
          </w:p>
        </w:tc>
        <w:tc>
          <w:tcPr>
            <w:tcW w:w="3245"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снижение доступности з</w:t>
            </w:r>
            <w:r w:rsidRPr="00CD0816">
              <w:t>е</w:t>
            </w:r>
            <w:r w:rsidRPr="00CD0816">
              <w:t>мельных участков под стро</w:t>
            </w:r>
            <w:r w:rsidRPr="00CD0816">
              <w:t>и</w:t>
            </w:r>
            <w:r w:rsidRPr="00CD0816">
              <w:t>тельство, оборудованных и</w:t>
            </w:r>
            <w:r w:rsidRPr="00CD0816">
              <w:t>н</w:t>
            </w:r>
            <w:r w:rsidRPr="00CD0816">
              <w:t>женерной инфраструктурой</w:t>
            </w:r>
          </w:p>
        </w:tc>
        <w:tc>
          <w:tcPr>
            <w:tcW w:w="2977"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количество проектов по обустройству инженерной инфраструктурой и благ</w:t>
            </w:r>
            <w:r w:rsidRPr="00CD0816">
              <w:t>о</w:t>
            </w:r>
            <w:r w:rsidRPr="00CD0816">
              <w:t>устройству площадок, ра</w:t>
            </w:r>
            <w:r w:rsidRPr="00CD0816">
              <w:t>с</w:t>
            </w:r>
            <w:r w:rsidRPr="00CD0816">
              <w:t>положенных на сельских территориях, под компак</w:t>
            </w:r>
            <w:r w:rsidRPr="00CD0816">
              <w:t>т</w:t>
            </w:r>
            <w:r w:rsidRPr="00CD0816">
              <w:t xml:space="preserve">ную жилищную застройку </w:t>
            </w:r>
            <w:r>
              <w:t>–</w:t>
            </w:r>
            <w:r w:rsidRPr="00CD0816">
              <w:t xml:space="preserve"> 10 единиц</w:t>
            </w:r>
          </w:p>
        </w:tc>
      </w:tr>
      <w:tr w:rsidR="00CD0816" w:rsidRPr="00CD0816" w:rsidTr="008F001A">
        <w:tc>
          <w:tcPr>
            <w:tcW w:w="2465"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t xml:space="preserve">1.4. </w:t>
            </w:r>
            <w:r w:rsidRPr="00CD0816">
              <w:t>Льготная сельская ипотека</w:t>
            </w:r>
          </w:p>
        </w:tc>
        <w:tc>
          <w:tcPr>
            <w:tcW w:w="1938"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Минсельхозпрод Республики Тыва</w:t>
            </w:r>
          </w:p>
        </w:tc>
        <w:tc>
          <w:tcPr>
            <w:tcW w:w="1309"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2020 год</w:t>
            </w:r>
          </w:p>
        </w:tc>
        <w:tc>
          <w:tcPr>
            <w:tcW w:w="1309"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2025 год</w:t>
            </w:r>
          </w:p>
        </w:tc>
        <w:tc>
          <w:tcPr>
            <w:tcW w:w="2554"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улучшение жилищных условий 300 сельских семей</w:t>
            </w:r>
          </w:p>
        </w:tc>
        <w:tc>
          <w:tcPr>
            <w:tcW w:w="3245"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снижение доступности улу</w:t>
            </w:r>
            <w:r w:rsidRPr="00CD0816">
              <w:t>ч</w:t>
            </w:r>
            <w:r w:rsidRPr="00CD0816">
              <w:t>шения жилищных условий негативно повлияет на пр</w:t>
            </w:r>
            <w:r w:rsidRPr="00CD0816">
              <w:t>и</w:t>
            </w:r>
            <w:r w:rsidRPr="00CD0816">
              <w:t>влечение молодых и высок</w:t>
            </w:r>
            <w:r w:rsidRPr="00CD0816">
              <w:t>о</w:t>
            </w:r>
            <w:r w:rsidRPr="00CD0816">
              <w:t>квалифицированных специ</w:t>
            </w:r>
            <w:r w:rsidRPr="00CD0816">
              <w:t>а</w:t>
            </w:r>
            <w:r w:rsidRPr="00CD0816">
              <w:t>листов на село</w:t>
            </w:r>
          </w:p>
        </w:tc>
        <w:tc>
          <w:tcPr>
            <w:tcW w:w="2977"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proofErr w:type="gramStart"/>
            <w:r w:rsidRPr="00CD0816">
              <w:t>количество предоставле</w:t>
            </w:r>
            <w:r w:rsidRPr="00CD0816">
              <w:t>н</w:t>
            </w:r>
            <w:r w:rsidRPr="00CD0816">
              <w:t>ных жилищных (ипоте</w:t>
            </w:r>
            <w:r w:rsidRPr="00CD0816">
              <w:t>ч</w:t>
            </w:r>
            <w:r w:rsidRPr="00CD0816">
              <w:t>ных) кредитов (займов) гражданам для строител</w:t>
            </w:r>
            <w:r w:rsidRPr="00CD0816">
              <w:t>ь</w:t>
            </w:r>
            <w:r w:rsidRPr="00CD0816">
              <w:t xml:space="preserve">ства (приобретения) жилых помещений (жилых домов) на сельских территориях </w:t>
            </w:r>
            <w:r>
              <w:t>–</w:t>
            </w:r>
            <w:r w:rsidRPr="00CD0816">
              <w:t xml:space="preserve"> 300 единиц</w:t>
            </w:r>
            <w:proofErr w:type="gramEnd"/>
          </w:p>
        </w:tc>
      </w:tr>
      <w:tr w:rsidR="00522C00" w:rsidRPr="00CD0816" w:rsidTr="00CD0816">
        <w:tc>
          <w:tcPr>
            <w:tcW w:w="15797" w:type="dxa"/>
            <w:gridSpan w:val="7"/>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outlineLvl w:val="2"/>
            </w:pPr>
            <w:r w:rsidRPr="00CD0816">
              <w:t xml:space="preserve">2. Подпрограмма </w:t>
            </w:r>
            <w:r w:rsidR="00BC4C6E" w:rsidRPr="00CD0816">
              <w:t>«</w:t>
            </w:r>
            <w:r w:rsidRPr="00CD0816">
              <w:t>Создание и развитие инфраструктуры на сельских территориях</w:t>
            </w:r>
            <w:r w:rsidR="00BC4C6E" w:rsidRPr="00CD0816">
              <w:t>»</w:t>
            </w:r>
          </w:p>
        </w:tc>
      </w:tr>
      <w:tr w:rsidR="00CD0816" w:rsidRPr="00CD0816" w:rsidTr="008F001A">
        <w:tc>
          <w:tcPr>
            <w:tcW w:w="2465"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t xml:space="preserve">2.1. </w:t>
            </w:r>
            <w:r w:rsidRPr="00CD0816">
              <w:t>Благоустройство сельских территорий</w:t>
            </w:r>
          </w:p>
        </w:tc>
        <w:tc>
          <w:tcPr>
            <w:tcW w:w="1938"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Минсельхозпрод Республики Тыва</w:t>
            </w:r>
          </w:p>
        </w:tc>
        <w:tc>
          <w:tcPr>
            <w:tcW w:w="1309"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2020 год</w:t>
            </w:r>
          </w:p>
        </w:tc>
        <w:tc>
          <w:tcPr>
            <w:tcW w:w="1309"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2025 год</w:t>
            </w:r>
          </w:p>
        </w:tc>
        <w:tc>
          <w:tcPr>
            <w:tcW w:w="2554"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реализация 209 общ</w:t>
            </w:r>
            <w:r w:rsidRPr="00CD0816">
              <w:t>е</w:t>
            </w:r>
            <w:r w:rsidRPr="00CD0816">
              <w:t>ственно значимых пр</w:t>
            </w:r>
            <w:r w:rsidRPr="00CD0816">
              <w:t>о</w:t>
            </w:r>
            <w:r w:rsidRPr="00CD0816">
              <w:t>ектов по благоустро</w:t>
            </w:r>
            <w:r w:rsidRPr="00CD0816">
              <w:t>й</w:t>
            </w:r>
            <w:r w:rsidRPr="00CD0816">
              <w:t>ству территорий</w:t>
            </w:r>
          </w:p>
        </w:tc>
        <w:tc>
          <w:tcPr>
            <w:tcW w:w="3245"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снижение привлекательности проживания на сельских те</w:t>
            </w:r>
            <w:r w:rsidRPr="00CD0816">
              <w:t>р</w:t>
            </w:r>
            <w:r w:rsidRPr="00CD0816">
              <w:t>риториях</w:t>
            </w:r>
          </w:p>
        </w:tc>
        <w:tc>
          <w:tcPr>
            <w:tcW w:w="2977"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количество общественно значимых проектов по бл</w:t>
            </w:r>
            <w:r w:rsidRPr="00CD0816">
              <w:t>а</w:t>
            </w:r>
            <w:r w:rsidRPr="00CD0816">
              <w:t>гоустройству территорий 209 единиц</w:t>
            </w:r>
          </w:p>
        </w:tc>
      </w:tr>
      <w:tr w:rsidR="00CD0816" w:rsidRPr="00CD0816" w:rsidTr="008F001A">
        <w:tc>
          <w:tcPr>
            <w:tcW w:w="2465"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t xml:space="preserve">2.2. </w:t>
            </w:r>
            <w:r w:rsidRPr="00CD0816">
              <w:t>Развитие тран</w:t>
            </w:r>
            <w:r w:rsidRPr="00CD0816">
              <w:t>с</w:t>
            </w:r>
            <w:r w:rsidRPr="00CD0816">
              <w:t>портной инфрастру</w:t>
            </w:r>
            <w:r w:rsidRPr="00CD0816">
              <w:t>к</w:t>
            </w:r>
            <w:r w:rsidRPr="00CD0816">
              <w:t>туры на сельских те</w:t>
            </w:r>
            <w:r w:rsidRPr="00CD0816">
              <w:t>р</w:t>
            </w:r>
            <w:r w:rsidRPr="00CD0816">
              <w:t>риториях</w:t>
            </w:r>
          </w:p>
        </w:tc>
        <w:tc>
          <w:tcPr>
            <w:tcW w:w="1938"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proofErr w:type="spellStart"/>
            <w:r w:rsidRPr="00CD0816">
              <w:t>Миндортранс</w:t>
            </w:r>
            <w:proofErr w:type="spellEnd"/>
            <w:r w:rsidRPr="00CD0816">
              <w:t xml:space="preserve"> Республики Т</w:t>
            </w:r>
            <w:r w:rsidRPr="00CD0816">
              <w:t>ы</w:t>
            </w:r>
            <w:r w:rsidRPr="00CD0816">
              <w:t>ва, Минсельхо</w:t>
            </w:r>
            <w:r w:rsidRPr="00CD0816">
              <w:t>з</w:t>
            </w:r>
            <w:r w:rsidRPr="00CD0816">
              <w:t>прод Республики Тыва</w:t>
            </w:r>
          </w:p>
        </w:tc>
        <w:tc>
          <w:tcPr>
            <w:tcW w:w="1309"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2020 год</w:t>
            </w:r>
          </w:p>
        </w:tc>
        <w:tc>
          <w:tcPr>
            <w:tcW w:w="1309"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2025 год</w:t>
            </w:r>
          </w:p>
        </w:tc>
        <w:tc>
          <w:tcPr>
            <w:tcW w:w="2554"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строительство и реко</w:t>
            </w:r>
            <w:r w:rsidRPr="00CD0816">
              <w:t>н</w:t>
            </w:r>
            <w:r w:rsidRPr="00CD0816">
              <w:t>струкция автомобил</w:t>
            </w:r>
            <w:r w:rsidRPr="00CD0816">
              <w:t>ь</w:t>
            </w:r>
            <w:r w:rsidRPr="00CD0816">
              <w:t>ных дорог общего пользования с твердым покрытием</w:t>
            </w:r>
          </w:p>
        </w:tc>
        <w:tc>
          <w:tcPr>
            <w:tcW w:w="3245"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отсутствие круглогодичной связи общественно значимых объектов сельских населе</w:t>
            </w:r>
            <w:r w:rsidRPr="00CD0816">
              <w:t>н</w:t>
            </w:r>
            <w:r w:rsidRPr="00CD0816">
              <w:t>ных пунктов</w:t>
            </w:r>
          </w:p>
        </w:tc>
        <w:tc>
          <w:tcPr>
            <w:tcW w:w="2977"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ввод в эксплуатацию 25,7 км автомобильных дорог общего пользования с твердым покрытием, вед</w:t>
            </w:r>
            <w:r w:rsidRPr="00CD0816">
              <w:t>у</w:t>
            </w:r>
            <w:r w:rsidRPr="00CD0816">
              <w:t>щих от сети автомобил</w:t>
            </w:r>
            <w:r w:rsidRPr="00CD0816">
              <w:t>ь</w:t>
            </w:r>
            <w:r w:rsidRPr="00CD0816">
              <w:t>ных дорог общего польз</w:t>
            </w:r>
            <w:r w:rsidRPr="00CD0816">
              <w:t>о</w:t>
            </w:r>
            <w:r w:rsidRPr="00CD0816">
              <w:t>вания к ближайшим общ</w:t>
            </w:r>
            <w:r w:rsidRPr="00CD0816">
              <w:t>е</w:t>
            </w:r>
            <w:r w:rsidRPr="00CD0816">
              <w:t>ственно значимым объе</w:t>
            </w:r>
            <w:r w:rsidRPr="00CD0816">
              <w:t>к</w:t>
            </w:r>
            <w:r w:rsidRPr="00CD0816">
              <w:t>там сельских населенных пунктов, а также к объе</w:t>
            </w:r>
            <w:r w:rsidRPr="00CD0816">
              <w:t>к</w:t>
            </w:r>
            <w:r w:rsidRPr="00CD0816">
              <w:lastRenderedPageBreak/>
              <w:t>там производства и пер</w:t>
            </w:r>
            <w:r w:rsidRPr="00CD0816">
              <w:t>е</w:t>
            </w:r>
            <w:r w:rsidRPr="00CD0816">
              <w:t>работки</w:t>
            </w:r>
          </w:p>
        </w:tc>
      </w:tr>
      <w:tr w:rsidR="00CD0816" w:rsidRPr="00CD0816" w:rsidTr="008F001A">
        <w:tc>
          <w:tcPr>
            <w:tcW w:w="2465"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lastRenderedPageBreak/>
              <w:t xml:space="preserve">2.3. </w:t>
            </w:r>
            <w:r w:rsidRPr="00CD0816">
              <w:t>Современный о</w:t>
            </w:r>
            <w:r w:rsidRPr="00CD0816">
              <w:t>б</w:t>
            </w:r>
            <w:r w:rsidRPr="00CD0816">
              <w:t>лик сельских террит</w:t>
            </w:r>
            <w:r w:rsidRPr="00CD0816">
              <w:t>о</w:t>
            </w:r>
            <w:r w:rsidRPr="00CD0816">
              <w:t>рий</w:t>
            </w:r>
          </w:p>
        </w:tc>
        <w:tc>
          <w:tcPr>
            <w:tcW w:w="1938"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Минсельхозпрод Республики Тыва</w:t>
            </w:r>
          </w:p>
        </w:tc>
        <w:tc>
          <w:tcPr>
            <w:tcW w:w="1309"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2020 год</w:t>
            </w:r>
          </w:p>
        </w:tc>
        <w:tc>
          <w:tcPr>
            <w:tcW w:w="1309"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2025 год</w:t>
            </w:r>
          </w:p>
        </w:tc>
        <w:tc>
          <w:tcPr>
            <w:tcW w:w="2554"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реализация 20 иници</w:t>
            </w:r>
            <w:r w:rsidRPr="00CD0816">
              <w:t>а</w:t>
            </w:r>
            <w:r w:rsidRPr="00CD0816">
              <w:t>тивных проектов ко</w:t>
            </w:r>
            <w:r w:rsidRPr="00CD0816">
              <w:t>м</w:t>
            </w:r>
            <w:r w:rsidRPr="00CD0816">
              <w:t>плексного развития сельских территорий</w:t>
            </w:r>
          </w:p>
        </w:tc>
        <w:tc>
          <w:tcPr>
            <w:tcW w:w="3245"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снижение привлекательности проживания на сельских те</w:t>
            </w:r>
            <w:r w:rsidRPr="00CD0816">
              <w:t>р</w:t>
            </w:r>
            <w:r w:rsidRPr="00CD0816">
              <w:t>риториях</w:t>
            </w:r>
          </w:p>
        </w:tc>
        <w:tc>
          <w:tcPr>
            <w:tcW w:w="2977"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количество инициативных проектов комплексного развития сельских терр</w:t>
            </w:r>
            <w:r w:rsidRPr="00CD0816">
              <w:t>и</w:t>
            </w:r>
            <w:r w:rsidRPr="00CD0816">
              <w:t>торий 20 единиц</w:t>
            </w:r>
          </w:p>
        </w:tc>
      </w:tr>
      <w:tr w:rsidR="00522C00" w:rsidRPr="00CD0816" w:rsidTr="00CD0816">
        <w:tc>
          <w:tcPr>
            <w:tcW w:w="15797" w:type="dxa"/>
            <w:gridSpan w:val="7"/>
            <w:tcBorders>
              <w:top w:val="single" w:sz="4" w:space="0" w:color="auto"/>
              <w:left w:val="single" w:sz="4" w:space="0" w:color="auto"/>
              <w:bottom w:val="single" w:sz="4" w:space="0" w:color="auto"/>
              <w:right w:val="single" w:sz="4" w:space="0" w:color="auto"/>
            </w:tcBorders>
          </w:tcPr>
          <w:p w:rsidR="00522C00" w:rsidRPr="00CD0816" w:rsidRDefault="00522C00" w:rsidP="00CD0816">
            <w:pPr>
              <w:pStyle w:val="ConsPlusNormal"/>
              <w:contextualSpacing/>
              <w:jc w:val="center"/>
              <w:outlineLvl w:val="2"/>
            </w:pPr>
            <w:r w:rsidRPr="00CD0816">
              <w:t xml:space="preserve">3. Подпрограмма </w:t>
            </w:r>
            <w:r w:rsidR="00BC4C6E" w:rsidRPr="00CD0816">
              <w:t>«</w:t>
            </w:r>
            <w:r w:rsidRPr="00CD0816">
              <w:t>Развитие рынка труда (кадрового потенциала) на сельских территориях</w:t>
            </w:r>
            <w:r w:rsidR="00BC4C6E" w:rsidRPr="00CD0816">
              <w:t>»</w:t>
            </w:r>
          </w:p>
        </w:tc>
      </w:tr>
      <w:tr w:rsidR="00CD0816" w:rsidRPr="00CD0816" w:rsidTr="008F001A">
        <w:tc>
          <w:tcPr>
            <w:tcW w:w="2465"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Содействие сельск</w:t>
            </w:r>
            <w:r w:rsidRPr="00CD0816">
              <w:t>о</w:t>
            </w:r>
            <w:r w:rsidRPr="00CD0816">
              <w:t>хозяйственным тов</w:t>
            </w:r>
            <w:r w:rsidRPr="00CD0816">
              <w:t>а</w:t>
            </w:r>
            <w:r w:rsidRPr="00CD0816">
              <w:t>ропроизводителям в обеспечении квал</w:t>
            </w:r>
            <w:r w:rsidRPr="00CD0816">
              <w:t>и</w:t>
            </w:r>
            <w:r w:rsidRPr="00CD0816">
              <w:t>фицированными сп</w:t>
            </w:r>
            <w:r w:rsidRPr="00CD0816">
              <w:t>е</w:t>
            </w:r>
            <w:r w:rsidRPr="00CD0816">
              <w:t>циалистами</w:t>
            </w:r>
          </w:p>
        </w:tc>
        <w:tc>
          <w:tcPr>
            <w:tcW w:w="1938"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Минсельхозпрод Республики Тыва</w:t>
            </w:r>
          </w:p>
        </w:tc>
        <w:tc>
          <w:tcPr>
            <w:tcW w:w="1309"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2020 год</w:t>
            </w:r>
          </w:p>
        </w:tc>
        <w:tc>
          <w:tcPr>
            <w:tcW w:w="1309"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jc w:val="center"/>
            </w:pPr>
            <w:r w:rsidRPr="00CD0816">
              <w:t>2025 год</w:t>
            </w:r>
          </w:p>
        </w:tc>
        <w:tc>
          <w:tcPr>
            <w:tcW w:w="2554"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содействие обучению с последующим труд</w:t>
            </w:r>
            <w:r w:rsidRPr="00CD0816">
              <w:t>о</w:t>
            </w:r>
            <w:r w:rsidRPr="00CD0816">
              <w:t>устройством на сел</w:t>
            </w:r>
            <w:r w:rsidRPr="00CD0816">
              <w:t>ь</w:t>
            </w:r>
            <w:r w:rsidRPr="00CD0816">
              <w:t>ских территориях 200 квалифицированных специалистов</w:t>
            </w:r>
          </w:p>
        </w:tc>
        <w:tc>
          <w:tcPr>
            <w:tcW w:w="3245"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отток молодых специалистов из сельской местности</w:t>
            </w:r>
          </w:p>
        </w:tc>
        <w:tc>
          <w:tcPr>
            <w:tcW w:w="2977" w:type="dxa"/>
            <w:tcBorders>
              <w:top w:val="single" w:sz="4" w:space="0" w:color="auto"/>
              <w:left w:val="single" w:sz="4" w:space="0" w:color="auto"/>
              <w:bottom w:val="single" w:sz="4" w:space="0" w:color="auto"/>
              <w:right w:val="single" w:sz="4" w:space="0" w:color="auto"/>
            </w:tcBorders>
          </w:tcPr>
          <w:p w:rsidR="00CD0816" w:rsidRPr="00CD0816" w:rsidRDefault="00CD0816" w:rsidP="00CD0816">
            <w:pPr>
              <w:pStyle w:val="ConsPlusNormal"/>
              <w:contextualSpacing/>
            </w:pPr>
            <w:r w:rsidRPr="00CD0816">
              <w:t>численность работников, обучающихся в федерал</w:t>
            </w:r>
            <w:r w:rsidRPr="00CD0816">
              <w:t>ь</w:t>
            </w:r>
            <w:r w:rsidRPr="00CD0816">
              <w:t>ных государственных о</w:t>
            </w:r>
            <w:r w:rsidRPr="00CD0816">
              <w:t>б</w:t>
            </w:r>
            <w:r w:rsidRPr="00CD0816">
              <w:t>разовательных организац</w:t>
            </w:r>
            <w:r w:rsidRPr="00CD0816">
              <w:t>и</w:t>
            </w:r>
            <w:r w:rsidRPr="00CD0816">
              <w:t xml:space="preserve">ях </w:t>
            </w:r>
            <w:r>
              <w:t>–</w:t>
            </w:r>
            <w:r w:rsidRPr="00CD0816">
              <w:t xml:space="preserve"> 100 человек; числе</w:t>
            </w:r>
            <w:r w:rsidRPr="00CD0816">
              <w:t>н</w:t>
            </w:r>
            <w:r w:rsidRPr="00CD0816">
              <w:t>ность студентов, обуча</w:t>
            </w:r>
            <w:r w:rsidRPr="00CD0816">
              <w:t>ю</w:t>
            </w:r>
            <w:r w:rsidRPr="00CD0816">
              <w:t>щихся в федеральных г</w:t>
            </w:r>
            <w:r w:rsidRPr="00CD0816">
              <w:t>о</w:t>
            </w:r>
            <w:r w:rsidRPr="00CD0816">
              <w:t>сударственных образов</w:t>
            </w:r>
            <w:r w:rsidRPr="00CD0816">
              <w:t>а</w:t>
            </w:r>
            <w:r w:rsidRPr="00CD0816">
              <w:t>тельных организациях, привлеченных для прохо</w:t>
            </w:r>
            <w:r w:rsidRPr="00CD0816">
              <w:t>ж</w:t>
            </w:r>
            <w:r w:rsidRPr="00CD0816">
              <w:t xml:space="preserve">дения производственной практики </w:t>
            </w:r>
            <w:r>
              <w:t>–</w:t>
            </w:r>
            <w:r w:rsidRPr="00CD0816">
              <w:t xml:space="preserve"> 100 человек</w:t>
            </w:r>
          </w:p>
        </w:tc>
      </w:tr>
    </w:tbl>
    <w:p w:rsidR="00522C00" w:rsidRDefault="00522C00" w:rsidP="00522C00">
      <w:pPr>
        <w:pStyle w:val="ConsPlusNormal"/>
        <w:contextualSpacing/>
        <w:jc w:val="both"/>
      </w:pPr>
    </w:p>
    <w:p w:rsidR="00CD0816" w:rsidRDefault="00CD0816" w:rsidP="00522C00">
      <w:pPr>
        <w:pStyle w:val="ConsPlusNormal"/>
        <w:contextualSpacing/>
        <w:jc w:val="both"/>
      </w:pPr>
    </w:p>
    <w:p w:rsidR="00CD0816" w:rsidRPr="00E17F02" w:rsidRDefault="00CD0816" w:rsidP="00522C00">
      <w:pPr>
        <w:pStyle w:val="ConsPlusNormal"/>
        <w:contextualSpacing/>
        <w:jc w:val="both"/>
        <w:sectPr w:rsidR="00CD0816" w:rsidRPr="00E17F02" w:rsidSect="00CD0816">
          <w:pgSz w:w="16838" w:h="11906" w:orient="landscape"/>
          <w:pgMar w:top="1134" w:right="567" w:bottom="1134" w:left="567" w:header="680" w:footer="680" w:gutter="0"/>
          <w:pgNumType w:start="1"/>
          <w:cols w:space="720"/>
          <w:noEndnote/>
          <w:titlePg/>
          <w:docGrid w:linePitch="299"/>
        </w:sectPr>
      </w:pPr>
    </w:p>
    <w:p w:rsidR="00522C00" w:rsidRPr="008F001A" w:rsidRDefault="00522C00" w:rsidP="008F001A">
      <w:pPr>
        <w:pStyle w:val="ConsPlusNormal"/>
        <w:ind w:left="5670"/>
        <w:contextualSpacing/>
        <w:jc w:val="center"/>
        <w:outlineLvl w:val="1"/>
        <w:rPr>
          <w:sz w:val="28"/>
          <w:szCs w:val="28"/>
        </w:rPr>
      </w:pPr>
      <w:r w:rsidRPr="008F001A">
        <w:rPr>
          <w:sz w:val="28"/>
          <w:szCs w:val="28"/>
        </w:rPr>
        <w:lastRenderedPageBreak/>
        <w:t>Приложение №</w:t>
      </w:r>
      <w:r w:rsidR="008F001A">
        <w:rPr>
          <w:sz w:val="28"/>
          <w:szCs w:val="28"/>
        </w:rPr>
        <w:t xml:space="preserve"> </w:t>
      </w:r>
      <w:r w:rsidR="0028643A">
        <w:rPr>
          <w:sz w:val="28"/>
          <w:szCs w:val="28"/>
        </w:rPr>
        <w:t>3</w:t>
      </w:r>
    </w:p>
    <w:p w:rsidR="00522C00" w:rsidRPr="008F001A" w:rsidRDefault="00522C00" w:rsidP="008F001A">
      <w:pPr>
        <w:pStyle w:val="ConsPlusNormal"/>
        <w:ind w:left="5670"/>
        <w:contextualSpacing/>
        <w:jc w:val="center"/>
        <w:rPr>
          <w:sz w:val="28"/>
          <w:szCs w:val="28"/>
        </w:rPr>
      </w:pPr>
      <w:r w:rsidRPr="008F001A">
        <w:rPr>
          <w:sz w:val="28"/>
          <w:szCs w:val="28"/>
        </w:rPr>
        <w:t xml:space="preserve">к </w:t>
      </w:r>
      <w:r w:rsidR="0028643A">
        <w:rPr>
          <w:sz w:val="28"/>
          <w:szCs w:val="28"/>
        </w:rPr>
        <w:t>г</w:t>
      </w:r>
      <w:r w:rsidRPr="008F001A">
        <w:rPr>
          <w:sz w:val="28"/>
          <w:szCs w:val="28"/>
        </w:rPr>
        <w:t>осударственной программе</w:t>
      </w:r>
    </w:p>
    <w:p w:rsidR="00522C00" w:rsidRPr="008F001A" w:rsidRDefault="00522C00" w:rsidP="008F001A">
      <w:pPr>
        <w:pStyle w:val="ConsPlusNormal"/>
        <w:ind w:left="5670"/>
        <w:contextualSpacing/>
        <w:jc w:val="center"/>
        <w:rPr>
          <w:sz w:val="28"/>
          <w:szCs w:val="28"/>
        </w:rPr>
      </w:pPr>
      <w:r w:rsidRPr="008F001A">
        <w:rPr>
          <w:sz w:val="28"/>
          <w:szCs w:val="28"/>
        </w:rPr>
        <w:t xml:space="preserve">Республики Тыва </w:t>
      </w:r>
      <w:r w:rsidR="00BC4C6E" w:rsidRPr="008F001A">
        <w:rPr>
          <w:sz w:val="28"/>
          <w:szCs w:val="28"/>
        </w:rPr>
        <w:t>«</w:t>
      </w:r>
      <w:proofErr w:type="gramStart"/>
      <w:r w:rsidRPr="008F001A">
        <w:rPr>
          <w:sz w:val="28"/>
          <w:szCs w:val="28"/>
        </w:rPr>
        <w:t>Комплексное</w:t>
      </w:r>
      <w:proofErr w:type="gramEnd"/>
    </w:p>
    <w:p w:rsidR="00522C00" w:rsidRPr="008F001A" w:rsidRDefault="00522C00" w:rsidP="008F001A">
      <w:pPr>
        <w:pStyle w:val="ConsPlusNormal"/>
        <w:ind w:left="5670"/>
        <w:contextualSpacing/>
        <w:jc w:val="center"/>
        <w:rPr>
          <w:sz w:val="28"/>
          <w:szCs w:val="28"/>
        </w:rPr>
      </w:pPr>
      <w:r w:rsidRPr="008F001A">
        <w:rPr>
          <w:sz w:val="28"/>
          <w:szCs w:val="28"/>
        </w:rPr>
        <w:t>развитие сельских территорий</w:t>
      </w:r>
      <w:r w:rsidR="00BC4C6E" w:rsidRPr="008F001A">
        <w:rPr>
          <w:sz w:val="28"/>
          <w:szCs w:val="28"/>
        </w:rPr>
        <w:t>»</w:t>
      </w:r>
    </w:p>
    <w:p w:rsidR="00522C00" w:rsidRDefault="00522C00" w:rsidP="008F001A">
      <w:pPr>
        <w:pStyle w:val="ConsPlusNormal"/>
        <w:contextualSpacing/>
        <w:jc w:val="center"/>
        <w:rPr>
          <w:sz w:val="28"/>
          <w:szCs w:val="28"/>
        </w:rPr>
      </w:pPr>
    </w:p>
    <w:p w:rsidR="008F001A" w:rsidRDefault="008F001A" w:rsidP="008F001A">
      <w:pPr>
        <w:pStyle w:val="ConsPlusNormal"/>
        <w:contextualSpacing/>
        <w:jc w:val="center"/>
        <w:rPr>
          <w:sz w:val="28"/>
          <w:szCs w:val="28"/>
        </w:rPr>
      </w:pPr>
    </w:p>
    <w:p w:rsidR="008F001A" w:rsidRPr="008F001A" w:rsidRDefault="008F001A" w:rsidP="008F001A">
      <w:pPr>
        <w:pStyle w:val="ConsPlusNormal"/>
        <w:contextualSpacing/>
        <w:jc w:val="center"/>
        <w:rPr>
          <w:sz w:val="28"/>
          <w:szCs w:val="28"/>
        </w:rPr>
      </w:pPr>
    </w:p>
    <w:p w:rsidR="00522C00" w:rsidRPr="008F001A" w:rsidRDefault="00522C00" w:rsidP="008F001A">
      <w:pPr>
        <w:pStyle w:val="ConsPlusTitle"/>
        <w:contextualSpacing/>
        <w:jc w:val="center"/>
        <w:rPr>
          <w:rFonts w:ascii="Times New Roman" w:hAnsi="Times New Roman" w:cs="Times New Roman"/>
          <w:sz w:val="28"/>
          <w:szCs w:val="28"/>
        </w:rPr>
      </w:pPr>
      <w:bookmarkStart w:id="13" w:name="Par1896"/>
      <w:bookmarkEnd w:id="13"/>
      <w:r w:rsidRPr="008F001A">
        <w:rPr>
          <w:rFonts w:ascii="Times New Roman" w:hAnsi="Times New Roman" w:cs="Times New Roman"/>
          <w:sz w:val="28"/>
          <w:szCs w:val="28"/>
        </w:rPr>
        <w:t>СВЕДЕНИЯ</w:t>
      </w:r>
    </w:p>
    <w:p w:rsidR="008F001A" w:rsidRDefault="008F001A" w:rsidP="008F001A">
      <w:pPr>
        <w:pStyle w:val="ConsPlusTitle"/>
        <w:contextualSpacing/>
        <w:jc w:val="center"/>
        <w:rPr>
          <w:rFonts w:ascii="Times New Roman" w:hAnsi="Times New Roman" w:cs="Times New Roman"/>
          <w:b w:val="0"/>
          <w:sz w:val="28"/>
          <w:szCs w:val="28"/>
        </w:rPr>
      </w:pPr>
      <w:r w:rsidRPr="008F001A">
        <w:rPr>
          <w:rFonts w:ascii="Times New Roman" w:hAnsi="Times New Roman" w:cs="Times New Roman"/>
          <w:b w:val="0"/>
          <w:sz w:val="28"/>
          <w:szCs w:val="28"/>
        </w:rPr>
        <w:t xml:space="preserve">об основных мерах правового регулирования </w:t>
      </w:r>
    </w:p>
    <w:p w:rsidR="008F001A" w:rsidRDefault="008F001A" w:rsidP="008F001A">
      <w:pPr>
        <w:pStyle w:val="ConsPlusTitle"/>
        <w:contextualSpacing/>
        <w:jc w:val="center"/>
        <w:rPr>
          <w:rFonts w:ascii="Times New Roman" w:hAnsi="Times New Roman" w:cs="Times New Roman"/>
          <w:b w:val="0"/>
          <w:sz w:val="28"/>
          <w:szCs w:val="28"/>
        </w:rPr>
      </w:pPr>
      <w:r w:rsidRPr="008F001A">
        <w:rPr>
          <w:rFonts w:ascii="Times New Roman" w:hAnsi="Times New Roman" w:cs="Times New Roman"/>
          <w:b w:val="0"/>
          <w:sz w:val="28"/>
          <w:szCs w:val="28"/>
        </w:rPr>
        <w:t>в сфере реализации</w:t>
      </w:r>
      <w:r>
        <w:rPr>
          <w:rFonts w:ascii="Times New Roman" w:hAnsi="Times New Roman" w:cs="Times New Roman"/>
          <w:b w:val="0"/>
          <w:sz w:val="28"/>
          <w:szCs w:val="28"/>
        </w:rPr>
        <w:t xml:space="preserve"> </w:t>
      </w:r>
      <w:r w:rsidRPr="008F001A">
        <w:rPr>
          <w:rFonts w:ascii="Times New Roman" w:hAnsi="Times New Roman" w:cs="Times New Roman"/>
          <w:b w:val="0"/>
          <w:sz w:val="28"/>
          <w:szCs w:val="28"/>
        </w:rPr>
        <w:t xml:space="preserve">государственной программы </w:t>
      </w:r>
    </w:p>
    <w:p w:rsidR="00522C00" w:rsidRPr="008F001A" w:rsidRDefault="008F001A" w:rsidP="008F001A">
      <w:pPr>
        <w:pStyle w:val="ConsPlusTitle"/>
        <w:contextualSpacing/>
        <w:jc w:val="center"/>
        <w:rPr>
          <w:rFonts w:ascii="Times New Roman" w:hAnsi="Times New Roman" w:cs="Times New Roman"/>
          <w:b w:val="0"/>
          <w:sz w:val="28"/>
          <w:szCs w:val="28"/>
        </w:rPr>
      </w:pPr>
      <w:r w:rsidRPr="008F001A">
        <w:rPr>
          <w:rFonts w:ascii="Times New Roman" w:hAnsi="Times New Roman" w:cs="Times New Roman"/>
          <w:b w:val="0"/>
          <w:sz w:val="28"/>
          <w:szCs w:val="28"/>
        </w:rPr>
        <w:t>«</w:t>
      </w:r>
      <w:r>
        <w:rPr>
          <w:rFonts w:ascii="Times New Roman" w:hAnsi="Times New Roman" w:cs="Times New Roman"/>
          <w:b w:val="0"/>
          <w:sz w:val="28"/>
          <w:szCs w:val="28"/>
        </w:rPr>
        <w:t>К</w:t>
      </w:r>
      <w:r w:rsidRPr="008F001A">
        <w:rPr>
          <w:rFonts w:ascii="Times New Roman" w:hAnsi="Times New Roman" w:cs="Times New Roman"/>
          <w:b w:val="0"/>
          <w:sz w:val="28"/>
          <w:szCs w:val="28"/>
        </w:rPr>
        <w:t>омплексное развитие</w:t>
      </w:r>
      <w:r>
        <w:rPr>
          <w:rFonts w:ascii="Times New Roman" w:hAnsi="Times New Roman" w:cs="Times New Roman"/>
          <w:b w:val="0"/>
          <w:sz w:val="28"/>
          <w:szCs w:val="28"/>
        </w:rPr>
        <w:t xml:space="preserve"> </w:t>
      </w:r>
      <w:r w:rsidRPr="008F001A">
        <w:rPr>
          <w:rFonts w:ascii="Times New Roman" w:hAnsi="Times New Roman" w:cs="Times New Roman"/>
          <w:b w:val="0"/>
          <w:sz w:val="28"/>
          <w:szCs w:val="28"/>
        </w:rPr>
        <w:t>сельских территорий»</w:t>
      </w:r>
    </w:p>
    <w:p w:rsidR="00522C00" w:rsidRPr="008F001A" w:rsidRDefault="00522C00" w:rsidP="008F001A">
      <w:pPr>
        <w:pStyle w:val="ConsPlusNormal"/>
        <w:contextualSpacing/>
        <w:jc w:val="center"/>
        <w:rPr>
          <w:sz w:val="28"/>
          <w:szCs w:val="28"/>
        </w:rPr>
      </w:pPr>
    </w:p>
    <w:tbl>
      <w:tblPr>
        <w:tblW w:w="0" w:type="auto"/>
        <w:jc w:val="center"/>
        <w:tblInd w:w="-1834" w:type="dxa"/>
        <w:tblLayout w:type="fixed"/>
        <w:tblCellMar>
          <w:left w:w="62" w:type="dxa"/>
          <w:right w:w="62" w:type="dxa"/>
        </w:tblCellMar>
        <w:tblLook w:val="0000"/>
      </w:tblPr>
      <w:tblGrid>
        <w:gridCol w:w="2247"/>
        <w:gridCol w:w="4236"/>
        <w:gridCol w:w="2001"/>
        <w:gridCol w:w="1961"/>
      </w:tblGrid>
      <w:tr w:rsidR="008F001A" w:rsidRPr="008F001A" w:rsidTr="008F001A">
        <w:trPr>
          <w:trHeight w:val="525"/>
          <w:jc w:val="center"/>
        </w:trPr>
        <w:tc>
          <w:tcPr>
            <w:tcW w:w="2247" w:type="dxa"/>
            <w:tcBorders>
              <w:top w:val="single" w:sz="4" w:space="0" w:color="auto"/>
              <w:left w:val="single" w:sz="4" w:space="0" w:color="auto"/>
              <w:bottom w:val="single" w:sz="4" w:space="0" w:color="auto"/>
              <w:right w:val="single" w:sz="4" w:space="0" w:color="auto"/>
            </w:tcBorders>
          </w:tcPr>
          <w:p w:rsidR="008F001A" w:rsidRPr="008F001A" w:rsidRDefault="008F001A" w:rsidP="008F001A">
            <w:pPr>
              <w:pStyle w:val="ConsPlusNormal"/>
              <w:contextualSpacing/>
              <w:jc w:val="center"/>
            </w:pPr>
            <w:r w:rsidRPr="008F001A">
              <w:t>Вид нормативного правового акта</w:t>
            </w:r>
          </w:p>
        </w:tc>
        <w:tc>
          <w:tcPr>
            <w:tcW w:w="4236" w:type="dxa"/>
            <w:tcBorders>
              <w:top w:val="single" w:sz="4" w:space="0" w:color="auto"/>
              <w:left w:val="single" w:sz="4" w:space="0" w:color="auto"/>
              <w:bottom w:val="single" w:sz="4" w:space="0" w:color="auto"/>
              <w:right w:val="single" w:sz="4" w:space="0" w:color="auto"/>
            </w:tcBorders>
          </w:tcPr>
          <w:p w:rsidR="008F001A" w:rsidRDefault="008F001A" w:rsidP="008F001A">
            <w:pPr>
              <w:pStyle w:val="ConsPlusNormal"/>
              <w:contextualSpacing/>
              <w:jc w:val="center"/>
            </w:pPr>
            <w:r w:rsidRPr="008F001A">
              <w:t xml:space="preserve">Основные положения </w:t>
            </w:r>
          </w:p>
          <w:p w:rsidR="008F001A" w:rsidRPr="008F001A" w:rsidRDefault="008F001A" w:rsidP="008F001A">
            <w:pPr>
              <w:pStyle w:val="ConsPlusNormal"/>
              <w:contextualSpacing/>
              <w:jc w:val="center"/>
            </w:pPr>
            <w:r w:rsidRPr="008F001A">
              <w:t>нормативного правового акта</w:t>
            </w:r>
          </w:p>
        </w:tc>
        <w:tc>
          <w:tcPr>
            <w:tcW w:w="2001" w:type="dxa"/>
            <w:tcBorders>
              <w:top w:val="single" w:sz="4" w:space="0" w:color="auto"/>
              <w:left w:val="single" w:sz="4" w:space="0" w:color="auto"/>
              <w:bottom w:val="single" w:sz="4" w:space="0" w:color="auto"/>
              <w:right w:val="single" w:sz="4" w:space="0" w:color="auto"/>
            </w:tcBorders>
          </w:tcPr>
          <w:p w:rsidR="008F001A" w:rsidRPr="008F001A" w:rsidRDefault="008F001A" w:rsidP="008F001A">
            <w:pPr>
              <w:pStyle w:val="ConsPlusNormal"/>
              <w:contextualSpacing/>
              <w:jc w:val="center"/>
            </w:pPr>
            <w:r w:rsidRPr="008F001A">
              <w:t>Ответственный исполнитель и соисполнители</w:t>
            </w:r>
          </w:p>
        </w:tc>
        <w:tc>
          <w:tcPr>
            <w:tcW w:w="1961" w:type="dxa"/>
            <w:tcBorders>
              <w:top w:val="single" w:sz="4" w:space="0" w:color="auto"/>
              <w:left w:val="single" w:sz="4" w:space="0" w:color="auto"/>
              <w:bottom w:val="single" w:sz="4" w:space="0" w:color="auto"/>
              <w:right w:val="single" w:sz="4" w:space="0" w:color="auto"/>
            </w:tcBorders>
          </w:tcPr>
          <w:p w:rsidR="008F001A" w:rsidRDefault="008F001A" w:rsidP="008F001A">
            <w:pPr>
              <w:pStyle w:val="ConsPlusNormal"/>
              <w:contextualSpacing/>
              <w:jc w:val="center"/>
            </w:pPr>
            <w:r w:rsidRPr="008F001A">
              <w:t xml:space="preserve">Ожидаемые </w:t>
            </w:r>
          </w:p>
          <w:p w:rsidR="008F001A" w:rsidRPr="008F001A" w:rsidRDefault="008F001A" w:rsidP="008F001A">
            <w:pPr>
              <w:pStyle w:val="ConsPlusNormal"/>
              <w:contextualSpacing/>
              <w:jc w:val="center"/>
            </w:pPr>
            <w:r w:rsidRPr="008F001A">
              <w:t>сроки исполн</w:t>
            </w:r>
            <w:r w:rsidRPr="008F001A">
              <w:t>е</w:t>
            </w:r>
            <w:r w:rsidRPr="008F001A">
              <w:t>ния</w:t>
            </w:r>
          </w:p>
        </w:tc>
      </w:tr>
      <w:tr w:rsidR="008F001A" w:rsidRPr="008F001A" w:rsidTr="008F001A">
        <w:trPr>
          <w:jc w:val="center"/>
        </w:trPr>
        <w:tc>
          <w:tcPr>
            <w:tcW w:w="2247" w:type="dxa"/>
            <w:tcBorders>
              <w:top w:val="single" w:sz="4" w:space="0" w:color="auto"/>
              <w:left w:val="single" w:sz="4" w:space="0" w:color="auto"/>
              <w:bottom w:val="single" w:sz="4" w:space="0" w:color="auto"/>
              <w:right w:val="single" w:sz="4" w:space="0" w:color="auto"/>
            </w:tcBorders>
          </w:tcPr>
          <w:p w:rsidR="008F001A" w:rsidRPr="008F001A" w:rsidRDefault="008F001A" w:rsidP="008F001A">
            <w:pPr>
              <w:pStyle w:val="ConsPlusNormal"/>
              <w:contextualSpacing/>
            </w:pPr>
            <w:r>
              <w:t xml:space="preserve">1. </w:t>
            </w:r>
            <w:r w:rsidRPr="008F001A">
              <w:t>Приказ Минсел</w:t>
            </w:r>
            <w:r w:rsidRPr="008F001A">
              <w:t>ь</w:t>
            </w:r>
            <w:r w:rsidRPr="008F001A">
              <w:t>хозпрода Республ</w:t>
            </w:r>
            <w:r w:rsidRPr="008F001A">
              <w:t>и</w:t>
            </w:r>
            <w:r w:rsidRPr="008F001A">
              <w:t>ки Тыва</w:t>
            </w:r>
          </w:p>
        </w:tc>
        <w:tc>
          <w:tcPr>
            <w:tcW w:w="4236" w:type="dxa"/>
            <w:tcBorders>
              <w:top w:val="single" w:sz="4" w:space="0" w:color="auto"/>
              <w:left w:val="single" w:sz="4" w:space="0" w:color="auto"/>
              <w:bottom w:val="single" w:sz="4" w:space="0" w:color="auto"/>
              <w:right w:val="single" w:sz="4" w:space="0" w:color="auto"/>
            </w:tcBorders>
          </w:tcPr>
          <w:p w:rsidR="008F001A" w:rsidRPr="008F001A" w:rsidRDefault="008F001A" w:rsidP="008F001A">
            <w:pPr>
              <w:pStyle w:val="ConsPlusNormal"/>
              <w:contextualSpacing/>
            </w:pPr>
            <w:r w:rsidRPr="008F001A">
              <w:t>об утверждении стоимости 1 квадра</w:t>
            </w:r>
            <w:r w:rsidRPr="008F001A">
              <w:t>т</w:t>
            </w:r>
            <w:r w:rsidRPr="008F001A">
              <w:t>ного метра общей площади жилья в сельской местности по Республике Т</w:t>
            </w:r>
            <w:r w:rsidRPr="008F001A">
              <w:t>ы</w:t>
            </w:r>
            <w:r w:rsidRPr="008F001A">
              <w:t>ва</w:t>
            </w:r>
          </w:p>
        </w:tc>
        <w:tc>
          <w:tcPr>
            <w:tcW w:w="2001" w:type="dxa"/>
            <w:tcBorders>
              <w:top w:val="single" w:sz="4" w:space="0" w:color="auto"/>
              <w:left w:val="single" w:sz="4" w:space="0" w:color="auto"/>
              <w:bottom w:val="single" w:sz="4" w:space="0" w:color="auto"/>
              <w:right w:val="single" w:sz="4" w:space="0" w:color="auto"/>
            </w:tcBorders>
          </w:tcPr>
          <w:p w:rsidR="008F001A" w:rsidRPr="008F001A" w:rsidRDefault="008F001A" w:rsidP="008F001A">
            <w:pPr>
              <w:pStyle w:val="ConsPlusNormal"/>
              <w:contextualSpacing/>
            </w:pPr>
            <w:r w:rsidRPr="008F001A">
              <w:t>Минсельхозпрод Республики Тыва</w:t>
            </w:r>
          </w:p>
        </w:tc>
        <w:tc>
          <w:tcPr>
            <w:tcW w:w="1961" w:type="dxa"/>
            <w:tcBorders>
              <w:top w:val="single" w:sz="4" w:space="0" w:color="auto"/>
              <w:left w:val="single" w:sz="4" w:space="0" w:color="auto"/>
              <w:bottom w:val="single" w:sz="4" w:space="0" w:color="auto"/>
              <w:right w:val="single" w:sz="4" w:space="0" w:color="auto"/>
            </w:tcBorders>
          </w:tcPr>
          <w:p w:rsidR="008F001A" w:rsidRDefault="008F001A" w:rsidP="008F001A">
            <w:pPr>
              <w:pStyle w:val="ConsPlusNormal"/>
              <w:contextualSpacing/>
              <w:jc w:val="center"/>
            </w:pPr>
            <w:r w:rsidRPr="008F001A">
              <w:t xml:space="preserve">I квартал, </w:t>
            </w:r>
          </w:p>
          <w:p w:rsidR="008F001A" w:rsidRPr="008F001A" w:rsidRDefault="008F001A" w:rsidP="008F001A">
            <w:pPr>
              <w:pStyle w:val="ConsPlusNormal"/>
              <w:contextualSpacing/>
              <w:jc w:val="center"/>
            </w:pPr>
            <w:r w:rsidRPr="008F001A">
              <w:t>ежегодно</w:t>
            </w:r>
          </w:p>
        </w:tc>
      </w:tr>
      <w:tr w:rsidR="008F001A" w:rsidRPr="008F001A" w:rsidTr="008F001A">
        <w:trPr>
          <w:jc w:val="center"/>
        </w:trPr>
        <w:tc>
          <w:tcPr>
            <w:tcW w:w="2247" w:type="dxa"/>
            <w:tcBorders>
              <w:top w:val="single" w:sz="4" w:space="0" w:color="auto"/>
              <w:left w:val="single" w:sz="4" w:space="0" w:color="auto"/>
              <w:bottom w:val="single" w:sz="4" w:space="0" w:color="auto"/>
              <w:right w:val="single" w:sz="4" w:space="0" w:color="auto"/>
            </w:tcBorders>
          </w:tcPr>
          <w:p w:rsidR="008F001A" w:rsidRPr="008F001A" w:rsidRDefault="008F001A" w:rsidP="008F001A">
            <w:pPr>
              <w:pStyle w:val="ConsPlusNormal"/>
              <w:contextualSpacing/>
            </w:pPr>
            <w:r>
              <w:t xml:space="preserve">2. </w:t>
            </w:r>
            <w:r w:rsidRPr="008F001A">
              <w:t>Постановление Правительства Ре</w:t>
            </w:r>
            <w:r w:rsidRPr="008F001A">
              <w:t>с</w:t>
            </w:r>
            <w:r w:rsidRPr="008F001A">
              <w:t>публики Тыва</w:t>
            </w:r>
          </w:p>
        </w:tc>
        <w:tc>
          <w:tcPr>
            <w:tcW w:w="4236" w:type="dxa"/>
            <w:tcBorders>
              <w:top w:val="single" w:sz="4" w:space="0" w:color="auto"/>
              <w:left w:val="single" w:sz="4" w:space="0" w:color="auto"/>
              <w:bottom w:val="single" w:sz="4" w:space="0" w:color="auto"/>
              <w:right w:val="single" w:sz="4" w:space="0" w:color="auto"/>
            </w:tcBorders>
          </w:tcPr>
          <w:p w:rsidR="008F001A" w:rsidRPr="008F001A" w:rsidRDefault="008F001A" w:rsidP="008F001A">
            <w:pPr>
              <w:pStyle w:val="ConsPlusNormal"/>
              <w:contextualSpacing/>
            </w:pPr>
            <w:r w:rsidRPr="008F001A">
              <w:t>об утверждении распределения субс</w:t>
            </w:r>
            <w:r w:rsidRPr="008F001A">
              <w:t>и</w:t>
            </w:r>
            <w:r w:rsidRPr="008F001A">
              <w:t>дий муниципальным районам на реал</w:t>
            </w:r>
            <w:r w:rsidRPr="008F001A">
              <w:t>и</w:t>
            </w:r>
            <w:r w:rsidRPr="008F001A">
              <w:t>зацию мероприятий Государственной программы Республики Тыва «Ко</w:t>
            </w:r>
            <w:r w:rsidRPr="008F001A">
              <w:t>м</w:t>
            </w:r>
            <w:r w:rsidRPr="008F001A">
              <w:t>плексное развитие сельских террит</w:t>
            </w:r>
            <w:r w:rsidRPr="008F001A">
              <w:t>о</w:t>
            </w:r>
            <w:r w:rsidRPr="008F001A">
              <w:t>рий»</w:t>
            </w:r>
          </w:p>
        </w:tc>
        <w:tc>
          <w:tcPr>
            <w:tcW w:w="2001" w:type="dxa"/>
            <w:tcBorders>
              <w:top w:val="single" w:sz="4" w:space="0" w:color="auto"/>
              <w:left w:val="single" w:sz="4" w:space="0" w:color="auto"/>
              <w:bottom w:val="single" w:sz="4" w:space="0" w:color="auto"/>
              <w:right w:val="single" w:sz="4" w:space="0" w:color="auto"/>
            </w:tcBorders>
          </w:tcPr>
          <w:p w:rsidR="008F001A" w:rsidRPr="008F001A" w:rsidRDefault="008F001A" w:rsidP="008F001A">
            <w:pPr>
              <w:pStyle w:val="ConsPlusNormal"/>
              <w:contextualSpacing/>
            </w:pPr>
            <w:r w:rsidRPr="008F001A">
              <w:t>Минсельхозпрод Республики Тыва</w:t>
            </w:r>
          </w:p>
        </w:tc>
        <w:tc>
          <w:tcPr>
            <w:tcW w:w="1961" w:type="dxa"/>
            <w:tcBorders>
              <w:top w:val="single" w:sz="4" w:space="0" w:color="auto"/>
              <w:left w:val="single" w:sz="4" w:space="0" w:color="auto"/>
              <w:bottom w:val="single" w:sz="4" w:space="0" w:color="auto"/>
              <w:right w:val="single" w:sz="4" w:space="0" w:color="auto"/>
            </w:tcBorders>
          </w:tcPr>
          <w:p w:rsidR="008F001A" w:rsidRPr="008F001A" w:rsidRDefault="008F001A" w:rsidP="008F001A">
            <w:pPr>
              <w:pStyle w:val="ConsPlusNormal"/>
              <w:contextualSpacing/>
              <w:jc w:val="center"/>
            </w:pPr>
            <w:r w:rsidRPr="008F001A">
              <w:t>I</w:t>
            </w:r>
            <w:r w:rsidRPr="008F001A">
              <w:rPr>
                <w:lang w:val="en-US"/>
              </w:rPr>
              <w:t>V</w:t>
            </w:r>
            <w:r w:rsidRPr="008F001A">
              <w:t xml:space="preserve"> квартал, еж</w:t>
            </w:r>
            <w:r w:rsidRPr="008F001A">
              <w:t>е</w:t>
            </w:r>
            <w:r w:rsidRPr="008F001A">
              <w:t>годно</w:t>
            </w:r>
          </w:p>
        </w:tc>
      </w:tr>
      <w:tr w:rsidR="008F001A" w:rsidRPr="008F001A" w:rsidTr="008F001A">
        <w:trPr>
          <w:jc w:val="center"/>
        </w:trPr>
        <w:tc>
          <w:tcPr>
            <w:tcW w:w="2247" w:type="dxa"/>
            <w:tcBorders>
              <w:top w:val="single" w:sz="4" w:space="0" w:color="auto"/>
              <w:left w:val="single" w:sz="4" w:space="0" w:color="auto"/>
              <w:bottom w:val="single" w:sz="4" w:space="0" w:color="auto"/>
              <w:right w:val="single" w:sz="4" w:space="0" w:color="auto"/>
            </w:tcBorders>
          </w:tcPr>
          <w:p w:rsidR="008F001A" w:rsidRPr="008F001A" w:rsidRDefault="008F001A" w:rsidP="008F001A">
            <w:pPr>
              <w:pStyle w:val="ConsPlusNormal"/>
              <w:contextualSpacing/>
            </w:pPr>
            <w:r>
              <w:t xml:space="preserve">3. </w:t>
            </w:r>
            <w:r w:rsidRPr="008F001A">
              <w:t>Постановление Правительства Ре</w:t>
            </w:r>
            <w:r w:rsidRPr="008F001A">
              <w:t>с</w:t>
            </w:r>
            <w:r w:rsidRPr="008F001A">
              <w:t>публики Тыва</w:t>
            </w:r>
          </w:p>
        </w:tc>
        <w:tc>
          <w:tcPr>
            <w:tcW w:w="4236" w:type="dxa"/>
            <w:tcBorders>
              <w:top w:val="single" w:sz="4" w:space="0" w:color="auto"/>
              <w:left w:val="single" w:sz="4" w:space="0" w:color="auto"/>
              <w:bottom w:val="single" w:sz="4" w:space="0" w:color="auto"/>
              <w:right w:val="single" w:sz="4" w:space="0" w:color="auto"/>
            </w:tcBorders>
          </w:tcPr>
          <w:p w:rsidR="008F001A" w:rsidRPr="008F001A" w:rsidRDefault="008F001A" w:rsidP="008F001A">
            <w:pPr>
              <w:pStyle w:val="ConsPlusNormal"/>
              <w:contextualSpacing/>
            </w:pPr>
            <w:r w:rsidRPr="008F001A">
              <w:t>о внесении изменений в Государстве</w:t>
            </w:r>
            <w:r w:rsidRPr="008F001A">
              <w:t>н</w:t>
            </w:r>
            <w:r w:rsidRPr="008F001A">
              <w:t>ную программу Республики Тыва «Комплексное развитие сельских те</w:t>
            </w:r>
            <w:r w:rsidRPr="008F001A">
              <w:t>р</w:t>
            </w:r>
            <w:r w:rsidRPr="008F001A">
              <w:t>риторий» (приведение в соответствие с республиканским бюджетом Республ</w:t>
            </w:r>
            <w:r w:rsidRPr="008F001A">
              <w:t>и</w:t>
            </w:r>
            <w:r w:rsidRPr="008F001A">
              <w:t>ки Тыва и заключенными соглашени</w:t>
            </w:r>
            <w:r w:rsidRPr="008F001A">
              <w:t>я</w:t>
            </w:r>
            <w:r w:rsidRPr="008F001A">
              <w:t>ми с Минсельхозом России)</w:t>
            </w:r>
          </w:p>
        </w:tc>
        <w:tc>
          <w:tcPr>
            <w:tcW w:w="2001" w:type="dxa"/>
            <w:tcBorders>
              <w:top w:val="single" w:sz="4" w:space="0" w:color="auto"/>
              <w:left w:val="single" w:sz="4" w:space="0" w:color="auto"/>
              <w:bottom w:val="single" w:sz="4" w:space="0" w:color="auto"/>
              <w:right w:val="single" w:sz="4" w:space="0" w:color="auto"/>
            </w:tcBorders>
          </w:tcPr>
          <w:p w:rsidR="008F001A" w:rsidRPr="008F001A" w:rsidRDefault="008F001A" w:rsidP="008F001A">
            <w:pPr>
              <w:pStyle w:val="ConsPlusNormal"/>
              <w:contextualSpacing/>
            </w:pPr>
            <w:r w:rsidRPr="008F001A">
              <w:t>Минсельхозпрод Республики Тыва</w:t>
            </w:r>
          </w:p>
        </w:tc>
        <w:tc>
          <w:tcPr>
            <w:tcW w:w="1961" w:type="dxa"/>
            <w:tcBorders>
              <w:top w:val="single" w:sz="4" w:space="0" w:color="auto"/>
              <w:left w:val="single" w:sz="4" w:space="0" w:color="auto"/>
              <w:bottom w:val="single" w:sz="4" w:space="0" w:color="auto"/>
              <w:right w:val="single" w:sz="4" w:space="0" w:color="auto"/>
            </w:tcBorders>
          </w:tcPr>
          <w:p w:rsidR="008F001A" w:rsidRDefault="008F001A" w:rsidP="008F001A">
            <w:pPr>
              <w:pStyle w:val="ConsPlusNormal"/>
              <w:contextualSpacing/>
              <w:jc w:val="center"/>
            </w:pPr>
            <w:r w:rsidRPr="008F001A">
              <w:t xml:space="preserve">I квартал, </w:t>
            </w:r>
          </w:p>
          <w:p w:rsidR="008F001A" w:rsidRPr="008F001A" w:rsidRDefault="008F001A" w:rsidP="008F001A">
            <w:pPr>
              <w:pStyle w:val="ConsPlusNormal"/>
              <w:contextualSpacing/>
              <w:jc w:val="center"/>
            </w:pPr>
            <w:r w:rsidRPr="008F001A">
              <w:t>ежегодно</w:t>
            </w:r>
          </w:p>
        </w:tc>
      </w:tr>
    </w:tbl>
    <w:p w:rsidR="00522C00" w:rsidRPr="00E17F02" w:rsidRDefault="00522C00" w:rsidP="00522C00">
      <w:pPr>
        <w:pStyle w:val="ConsPlusNormal"/>
        <w:contextualSpacing/>
        <w:jc w:val="both"/>
      </w:pPr>
    </w:p>
    <w:p w:rsidR="00522C00" w:rsidRPr="00E17F02" w:rsidRDefault="00522C00" w:rsidP="00522C00">
      <w:pPr>
        <w:pStyle w:val="ConsPlusNormal"/>
        <w:contextualSpacing/>
        <w:jc w:val="both"/>
      </w:pPr>
    </w:p>
    <w:p w:rsidR="00522C00" w:rsidRPr="00E17F02" w:rsidRDefault="00522C00" w:rsidP="00522C00">
      <w:pPr>
        <w:pStyle w:val="ConsPlusNormal"/>
        <w:contextualSpacing/>
        <w:jc w:val="both"/>
      </w:pPr>
    </w:p>
    <w:p w:rsidR="008F001A" w:rsidRDefault="008F001A" w:rsidP="00522C00">
      <w:pPr>
        <w:pStyle w:val="ConsPlusNormal"/>
        <w:contextualSpacing/>
        <w:jc w:val="both"/>
        <w:sectPr w:rsidR="008F001A" w:rsidSect="008F001A">
          <w:headerReference w:type="default" r:id="rId30"/>
          <w:footerReference w:type="default" r:id="rId31"/>
          <w:pgSz w:w="11906" w:h="16838"/>
          <w:pgMar w:top="1134" w:right="567" w:bottom="1134" w:left="1134" w:header="0" w:footer="0" w:gutter="0"/>
          <w:cols w:space="720"/>
          <w:noEndnote/>
        </w:sectPr>
      </w:pPr>
    </w:p>
    <w:p w:rsidR="00522C00" w:rsidRPr="008F001A" w:rsidRDefault="00522C00" w:rsidP="008F001A">
      <w:pPr>
        <w:pStyle w:val="ConsPlusNormal"/>
        <w:ind w:left="10206"/>
        <w:contextualSpacing/>
        <w:jc w:val="center"/>
        <w:outlineLvl w:val="1"/>
        <w:rPr>
          <w:sz w:val="28"/>
          <w:szCs w:val="28"/>
        </w:rPr>
      </w:pPr>
      <w:r w:rsidRPr="008F001A">
        <w:rPr>
          <w:sz w:val="28"/>
          <w:szCs w:val="28"/>
        </w:rPr>
        <w:lastRenderedPageBreak/>
        <w:t>Приложение №</w:t>
      </w:r>
      <w:r w:rsidR="00D60771">
        <w:rPr>
          <w:sz w:val="28"/>
          <w:szCs w:val="28"/>
        </w:rPr>
        <w:t xml:space="preserve"> </w:t>
      </w:r>
      <w:r w:rsidR="0028643A">
        <w:rPr>
          <w:sz w:val="28"/>
          <w:szCs w:val="28"/>
        </w:rPr>
        <w:t>4</w:t>
      </w:r>
    </w:p>
    <w:p w:rsidR="00522C00" w:rsidRPr="008F001A" w:rsidRDefault="00522C00" w:rsidP="008F001A">
      <w:pPr>
        <w:pStyle w:val="ConsPlusNormal"/>
        <w:ind w:left="10206"/>
        <w:contextualSpacing/>
        <w:jc w:val="center"/>
        <w:rPr>
          <w:sz w:val="28"/>
          <w:szCs w:val="28"/>
        </w:rPr>
      </w:pPr>
      <w:r w:rsidRPr="008F001A">
        <w:rPr>
          <w:sz w:val="28"/>
          <w:szCs w:val="28"/>
        </w:rPr>
        <w:t xml:space="preserve">к </w:t>
      </w:r>
      <w:r w:rsidR="00AD2F66">
        <w:rPr>
          <w:sz w:val="28"/>
          <w:szCs w:val="28"/>
        </w:rPr>
        <w:t>г</w:t>
      </w:r>
      <w:r w:rsidRPr="008F001A">
        <w:rPr>
          <w:sz w:val="28"/>
          <w:szCs w:val="28"/>
        </w:rPr>
        <w:t>осударственной программе</w:t>
      </w:r>
    </w:p>
    <w:p w:rsidR="00522C00" w:rsidRPr="008F001A" w:rsidRDefault="00522C00" w:rsidP="008F001A">
      <w:pPr>
        <w:pStyle w:val="ConsPlusNormal"/>
        <w:ind w:left="10206"/>
        <w:contextualSpacing/>
        <w:jc w:val="center"/>
        <w:rPr>
          <w:sz w:val="28"/>
          <w:szCs w:val="28"/>
        </w:rPr>
      </w:pPr>
      <w:r w:rsidRPr="008F001A">
        <w:rPr>
          <w:sz w:val="28"/>
          <w:szCs w:val="28"/>
        </w:rPr>
        <w:t xml:space="preserve">Республики Тыва </w:t>
      </w:r>
      <w:r w:rsidR="00BC4C6E" w:rsidRPr="008F001A">
        <w:rPr>
          <w:sz w:val="28"/>
          <w:szCs w:val="28"/>
        </w:rPr>
        <w:t>«</w:t>
      </w:r>
      <w:proofErr w:type="gramStart"/>
      <w:r w:rsidRPr="008F001A">
        <w:rPr>
          <w:sz w:val="28"/>
          <w:szCs w:val="28"/>
        </w:rPr>
        <w:t>Комплексное</w:t>
      </w:r>
      <w:proofErr w:type="gramEnd"/>
    </w:p>
    <w:p w:rsidR="00522C00" w:rsidRPr="008F001A" w:rsidRDefault="00522C00" w:rsidP="008F001A">
      <w:pPr>
        <w:pStyle w:val="ConsPlusNormal"/>
        <w:ind w:left="10206"/>
        <w:contextualSpacing/>
        <w:jc w:val="center"/>
        <w:rPr>
          <w:sz w:val="28"/>
          <w:szCs w:val="28"/>
        </w:rPr>
      </w:pPr>
      <w:r w:rsidRPr="008F001A">
        <w:rPr>
          <w:sz w:val="28"/>
          <w:szCs w:val="28"/>
        </w:rPr>
        <w:t>развитие сельских территорий</w:t>
      </w:r>
      <w:r w:rsidR="00BC4C6E" w:rsidRPr="008F001A">
        <w:rPr>
          <w:sz w:val="28"/>
          <w:szCs w:val="28"/>
        </w:rPr>
        <w:t>»</w:t>
      </w:r>
    </w:p>
    <w:p w:rsidR="00522C00" w:rsidRDefault="00522C00" w:rsidP="008F001A">
      <w:pPr>
        <w:pStyle w:val="ConsPlusNormal"/>
        <w:contextualSpacing/>
        <w:jc w:val="center"/>
        <w:rPr>
          <w:sz w:val="28"/>
          <w:szCs w:val="28"/>
        </w:rPr>
      </w:pPr>
    </w:p>
    <w:p w:rsidR="008F001A" w:rsidRDefault="008F001A" w:rsidP="008F001A">
      <w:pPr>
        <w:pStyle w:val="ConsPlusNormal"/>
        <w:contextualSpacing/>
        <w:jc w:val="center"/>
        <w:rPr>
          <w:sz w:val="28"/>
          <w:szCs w:val="28"/>
        </w:rPr>
      </w:pPr>
    </w:p>
    <w:p w:rsidR="008F001A" w:rsidRPr="008F001A" w:rsidRDefault="008F001A" w:rsidP="008F001A">
      <w:pPr>
        <w:pStyle w:val="ConsPlusNormal"/>
        <w:contextualSpacing/>
        <w:jc w:val="center"/>
        <w:rPr>
          <w:sz w:val="28"/>
          <w:szCs w:val="28"/>
        </w:rPr>
      </w:pPr>
    </w:p>
    <w:p w:rsidR="00522C00" w:rsidRPr="008F001A" w:rsidRDefault="00522C00" w:rsidP="008F001A">
      <w:pPr>
        <w:pStyle w:val="ConsPlusTitle"/>
        <w:contextualSpacing/>
        <w:jc w:val="center"/>
        <w:rPr>
          <w:rFonts w:ascii="Times New Roman" w:hAnsi="Times New Roman" w:cs="Times New Roman"/>
          <w:sz w:val="28"/>
          <w:szCs w:val="28"/>
        </w:rPr>
      </w:pPr>
      <w:bookmarkStart w:id="14" w:name="Par3124"/>
      <w:bookmarkEnd w:id="14"/>
      <w:r w:rsidRPr="008F001A">
        <w:rPr>
          <w:rFonts w:ascii="Times New Roman" w:hAnsi="Times New Roman" w:cs="Times New Roman"/>
          <w:sz w:val="28"/>
          <w:szCs w:val="28"/>
        </w:rPr>
        <w:t>РЕСУРСНОЕ ОБЕСПЕЧЕНИЕ</w:t>
      </w:r>
    </w:p>
    <w:p w:rsidR="008F001A" w:rsidRDefault="008F001A" w:rsidP="008F001A">
      <w:pPr>
        <w:pStyle w:val="ConsPlusTitle"/>
        <w:contextualSpacing/>
        <w:jc w:val="center"/>
        <w:rPr>
          <w:rFonts w:ascii="Times New Roman" w:hAnsi="Times New Roman" w:cs="Times New Roman"/>
          <w:b w:val="0"/>
          <w:sz w:val="28"/>
          <w:szCs w:val="28"/>
        </w:rPr>
      </w:pPr>
      <w:r w:rsidRPr="008F001A">
        <w:rPr>
          <w:rFonts w:ascii="Times New Roman" w:hAnsi="Times New Roman" w:cs="Times New Roman"/>
          <w:b w:val="0"/>
          <w:sz w:val="28"/>
          <w:szCs w:val="28"/>
        </w:rPr>
        <w:t>за счет всех источников финансирования на реализацию целей</w:t>
      </w:r>
      <w:r>
        <w:rPr>
          <w:rFonts w:ascii="Times New Roman" w:hAnsi="Times New Roman" w:cs="Times New Roman"/>
          <w:b w:val="0"/>
          <w:sz w:val="28"/>
          <w:szCs w:val="28"/>
        </w:rPr>
        <w:t xml:space="preserve"> </w:t>
      </w:r>
      <w:proofErr w:type="gramStart"/>
      <w:r>
        <w:rPr>
          <w:rFonts w:ascii="Times New Roman" w:hAnsi="Times New Roman" w:cs="Times New Roman"/>
          <w:b w:val="0"/>
          <w:sz w:val="28"/>
          <w:szCs w:val="28"/>
        </w:rPr>
        <w:t>государственной</w:t>
      </w:r>
      <w:proofErr w:type="gramEnd"/>
      <w:r w:rsidRPr="008F001A">
        <w:rPr>
          <w:rFonts w:ascii="Times New Roman" w:hAnsi="Times New Roman" w:cs="Times New Roman"/>
          <w:b w:val="0"/>
          <w:sz w:val="28"/>
          <w:szCs w:val="28"/>
        </w:rPr>
        <w:t xml:space="preserve"> </w:t>
      </w:r>
    </w:p>
    <w:p w:rsidR="00522C00" w:rsidRDefault="008F001A" w:rsidP="008F001A">
      <w:pPr>
        <w:pStyle w:val="ConsPlusTitle"/>
        <w:contextualSpacing/>
        <w:jc w:val="center"/>
        <w:rPr>
          <w:rFonts w:ascii="Times New Roman" w:hAnsi="Times New Roman" w:cs="Times New Roman"/>
          <w:b w:val="0"/>
          <w:sz w:val="28"/>
          <w:szCs w:val="28"/>
        </w:rPr>
      </w:pPr>
      <w:r w:rsidRPr="008F001A">
        <w:rPr>
          <w:rFonts w:ascii="Times New Roman" w:hAnsi="Times New Roman" w:cs="Times New Roman"/>
          <w:b w:val="0"/>
          <w:sz w:val="28"/>
          <w:szCs w:val="28"/>
        </w:rPr>
        <w:t>программы Республики Тыва «Комплексное</w:t>
      </w:r>
      <w:r>
        <w:rPr>
          <w:rFonts w:ascii="Times New Roman" w:hAnsi="Times New Roman" w:cs="Times New Roman"/>
          <w:b w:val="0"/>
          <w:sz w:val="28"/>
          <w:szCs w:val="28"/>
        </w:rPr>
        <w:t xml:space="preserve"> </w:t>
      </w:r>
      <w:r w:rsidRPr="008F001A">
        <w:rPr>
          <w:rFonts w:ascii="Times New Roman" w:hAnsi="Times New Roman" w:cs="Times New Roman"/>
          <w:b w:val="0"/>
          <w:sz w:val="28"/>
          <w:szCs w:val="28"/>
        </w:rPr>
        <w:t>развитие сельских территорий»</w:t>
      </w:r>
    </w:p>
    <w:p w:rsidR="008F001A" w:rsidRPr="008F001A" w:rsidRDefault="008F001A" w:rsidP="008F001A">
      <w:pPr>
        <w:pStyle w:val="ConsPlusTitle"/>
        <w:contextualSpacing/>
        <w:jc w:val="center"/>
        <w:rPr>
          <w:rFonts w:ascii="Times New Roman" w:hAnsi="Times New Roman" w:cs="Times New Roman"/>
          <w:b w:val="0"/>
          <w:sz w:val="28"/>
          <w:szCs w:val="28"/>
        </w:rPr>
      </w:pPr>
    </w:p>
    <w:tbl>
      <w:tblPr>
        <w:tblW w:w="5000" w:type="pct"/>
        <w:tblLayout w:type="fixed"/>
        <w:tblLook w:val="04A0"/>
      </w:tblPr>
      <w:tblGrid>
        <w:gridCol w:w="1951"/>
        <w:gridCol w:w="4254"/>
        <w:gridCol w:w="1567"/>
        <w:gridCol w:w="1232"/>
        <w:gridCol w:w="1232"/>
        <w:gridCol w:w="1379"/>
        <w:gridCol w:w="1375"/>
        <w:gridCol w:w="1379"/>
        <w:gridCol w:w="1551"/>
      </w:tblGrid>
      <w:tr w:rsidR="00522C00" w:rsidRPr="008F001A" w:rsidTr="008F001A">
        <w:trPr>
          <w:trHeight w:val="70"/>
        </w:trPr>
        <w:tc>
          <w:tcPr>
            <w:tcW w:w="613" w:type="pct"/>
            <w:vMerge w:val="restart"/>
            <w:tcBorders>
              <w:top w:val="single" w:sz="4" w:space="0" w:color="auto"/>
              <w:left w:val="single" w:sz="4" w:space="0" w:color="auto"/>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Статус</w:t>
            </w:r>
          </w:p>
        </w:tc>
        <w:tc>
          <w:tcPr>
            <w:tcW w:w="1336" w:type="pct"/>
            <w:vMerge w:val="restart"/>
            <w:tcBorders>
              <w:top w:val="single" w:sz="4" w:space="0" w:color="auto"/>
              <w:left w:val="single" w:sz="4" w:space="0" w:color="auto"/>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Наименование государственной програ</w:t>
            </w:r>
            <w:r w:rsidRPr="008F001A">
              <w:rPr>
                <w:rFonts w:ascii="Times New Roman" w:hAnsi="Times New Roman"/>
                <w:color w:val="000000"/>
              </w:rPr>
              <w:t>м</w:t>
            </w:r>
            <w:r w:rsidRPr="008F001A">
              <w:rPr>
                <w:rFonts w:ascii="Times New Roman" w:hAnsi="Times New Roman"/>
                <w:color w:val="000000"/>
              </w:rPr>
              <w:t>мы Республики Тыва, Подпрограммы г</w:t>
            </w:r>
            <w:r w:rsidRPr="008F001A">
              <w:rPr>
                <w:rFonts w:ascii="Times New Roman" w:hAnsi="Times New Roman"/>
                <w:color w:val="000000"/>
              </w:rPr>
              <w:t>о</w:t>
            </w:r>
            <w:r w:rsidRPr="008F001A">
              <w:rPr>
                <w:rFonts w:ascii="Times New Roman" w:hAnsi="Times New Roman"/>
                <w:color w:val="000000"/>
              </w:rPr>
              <w:t>сударственной Программы (в том числе ведомственной Программы, основного мероприятия, регионального проекта), республиканской целевой программы</w:t>
            </w:r>
          </w:p>
        </w:tc>
        <w:tc>
          <w:tcPr>
            <w:tcW w:w="492" w:type="pct"/>
            <w:vMerge w:val="restart"/>
            <w:tcBorders>
              <w:top w:val="single" w:sz="4" w:space="0" w:color="auto"/>
              <w:left w:val="single" w:sz="4" w:space="0" w:color="auto"/>
              <w:bottom w:val="single" w:sz="4" w:space="0" w:color="auto"/>
              <w:right w:val="single" w:sz="4" w:space="0" w:color="auto"/>
            </w:tcBorders>
            <w:hideMark/>
          </w:tcPr>
          <w:p w:rsidR="00522C00" w:rsidRPr="008F001A" w:rsidRDefault="008F001A" w:rsidP="008F001A">
            <w:pPr>
              <w:spacing w:after="0" w:line="240" w:lineRule="auto"/>
              <w:jc w:val="center"/>
              <w:rPr>
                <w:rFonts w:ascii="Times New Roman" w:hAnsi="Times New Roman"/>
                <w:color w:val="000000"/>
              </w:rPr>
            </w:pPr>
            <w:r>
              <w:rPr>
                <w:rFonts w:ascii="Times New Roman" w:hAnsi="Times New Roman"/>
                <w:color w:val="000000"/>
              </w:rPr>
              <w:t>И</w:t>
            </w:r>
            <w:r w:rsidRPr="008F001A">
              <w:rPr>
                <w:rFonts w:ascii="Times New Roman" w:hAnsi="Times New Roman"/>
                <w:color w:val="000000"/>
              </w:rPr>
              <w:t>сточник ф</w:t>
            </w:r>
            <w:r w:rsidRPr="008F001A">
              <w:rPr>
                <w:rFonts w:ascii="Times New Roman" w:hAnsi="Times New Roman"/>
                <w:color w:val="000000"/>
              </w:rPr>
              <w:t>и</w:t>
            </w:r>
            <w:r w:rsidRPr="008F001A">
              <w:rPr>
                <w:rFonts w:ascii="Times New Roman" w:hAnsi="Times New Roman"/>
                <w:color w:val="000000"/>
              </w:rPr>
              <w:t>нансирования</w:t>
            </w:r>
          </w:p>
        </w:tc>
        <w:tc>
          <w:tcPr>
            <w:tcW w:w="2559" w:type="pct"/>
            <w:gridSpan w:val="6"/>
            <w:tcBorders>
              <w:top w:val="single" w:sz="4" w:space="0" w:color="auto"/>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Оценка расходов по годам, тыс. рублей</w:t>
            </w:r>
          </w:p>
        </w:tc>
      </w:tr>
      <w:tr w:rsidR="00522C00" w:rsidRPr="008F001A" w:rsidTr="008F001A">
        <w:trPr>
          <w:trHeight w:val="900"/>
        </w:trPr>
        <w:tc>
          <w:tcPr>
            <w:tcW w:w="613" w:type="pct"/>
            <w:vMerge/>
            <w:tcBorders>
              <w:top w:val="single" w:sz="4" w:space="0" w:color="auto"/>
              <w:left w:val="single" w:sz="4" w:space="0" w:color="auto"/>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p>
        </w:tc>
        <w:tc>
          <w:tcPr>
            <w:tcW w:w="1336" w:type="pct"/>
            <w:vMerge/>
            <w:tcBorders>
              <w:top w:val="single" w:sz="4" w:space="0" w:color="auto"/>
              <w:left w:val="single" w:sz="4" w:space="0" w:color="auto"/>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p>
        </w:tc>
        <w:tc>
          <w:tcPr>
            <w:tcW w:w="492" w:type="pct"/>
            <w:vMerge/>
            <w:tcBorders>
              <w:top w:val="single" w:sz="4" w:space="0" w:color="auto"/>
              <w:left w:val="single" w:sz="4" w:space="0" w:color="auto"/>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p>
        </w:tc>
        <w:tc>
          <w:tcPr>
            <w:tcW w:w="387"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2020 год</w:t>
            </w:r>
          </w:p>
        </w:tc>
        <w:tc>
          <w:tcPr>
            <w:tcW w:w="387"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2021 год</w:t>
            </w:r>
          </w:p>
        </w:tc>
        <w:tc>
          <w:tcPr>
            <w:tcW w:w="433"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2022 год</w:t>
            </w:r>
          </w:p>
        </w:tc>
        <w:tc>
          <w:tcPr>
            <w:tcW w:w="432"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2023 год</w:t>
            </w:r>
          </w:p>
        </w:tc>
        <w:tc>
          <w:tcPr>
            <w:tcW w:w="433"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2024 год</w:t>
            </w:r>
          </w:p>
        </w:tc>
        <w:tc>
          <w:tcPr>
            <w:tcW w:w="487"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2025 год</w:t>
            </w:r>
          </w:p>
        </w:tc>
      </w:tr>
      <w:tr w:rsidR="00522C00" w:rsidRPr="008F001A" w:rsidTr="008F001A">
        <w:trPr>
          <w:trHeight w:val="70"/>
        </w:trPr>
        <w:tc>
          <w:tcPr>
            <w:tcW w:w="613" w:type="pct"/>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w:t>
            </w:r>
          </w:p>
        </w:tc>
        <w:tc>
          <w:tcPr>
            <w:tcW w:w="1336"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w:t>
            </w:r>
          </w:p>
        </w:tc>
        <w:tc>
          <w:tcPr>
            <w:tcW w:w="492" w:type="pct"/>
            <w:tcBorders>
              <w:top w:val="nil"/>
              <w:left w:val="nil"/>
              <w:bottom w:val="single" w:sz="4" w:space="0" w:color="auto"/>
              <w:right w:val="single" w:sz="4" w:space="0" w:color="auto"/>
            </w:tcBorders>
            <w:hideMark/>
          </w:tcPr>
          <w:p w:rsidR="00522C00"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3</w:t>
            </w:r>
          </w:p>
        </w:tc>
        <w:tc>
          <w:tcPr>
            <w:tcW w:w="387"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w:t>
            </w:r>
          </w:p>
        </w:tc>
        <w:tc>
          <w:tcPr>
            <w:tcW w:w="387"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w:t>
            </w:r>
          </w:p>
        </w:tc>
        <w:tc>
          <w:tcPr>
            <w:tcW w:w="433"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6</w:t>
            </w:r>
          </w:p>
        </w:tc>
        <w:tc>
          <w:tcPr>
            <w:tcW w:w="432"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w:t>
            </w:r>
          </w:p>
        </w:tc>
        <w:tc>
          <w:tcPr>
            <w:tcW w:w="433"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8</w:t>
            </w:r>
          </w:p>
        </w:tc>
        <w:tc>
          <w:tcPr>
            <w:tcW w:w="487"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9</w:t>
            </w:r>
          </w:p>
        </w:tc>
      </w:tr>
      <w:tr w:rsidR="00522C00" w:rsidRPr="008F001A" w:rsidTr="008F001A">
        <w:trPr>
          <w:trHeight w:val="70"/>
        </w:trPr>
        <w:tc>
          <w:tcPr>
            <w:tcW w:w="613" w:type="pct"/>
            <w:vMerge w:val="restart"/>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Государственная программа Ре</w:t>
            </w:r>
            <w:r w:rsidRPr="008F001A">
              <w:rPr>
                <w:rFonts w:ascii="Times New Roman" w:hAnsi="Times New Roman"/>
                <w:color w:val="000000"/>
              </w:rPr>
              <w:t>с</w:t>
            </w:r>
            <w:r w:rsidRPr="008F001A">
              <w:rPr>
                <w:rFonts w:ascii="Times New Roman" w:hAnsi="Times New Roman"/>
                <w:color w:val="000000"/>
              </w:rPr>
              <w:t>публики Тыва</w:t>
            </w:r>
          </w:p>
        </w:tc>
        <w:tc>
          <w:tcPr>
            <w:tcW w:w="1336" w:type="pct"/>
            <w:vMerge w:val="restart"/>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Комплексное развитие сельских террит</w:t>
            </w:r>
            <w:r w:rsidRPr="008F001A">
              <w:rPr>
                <w:rFonts w:ascii="Times New Roman" w:hAnsi="Times New Roman"/>
                <w:color w:val="000000"/>
              </w:rPr>
              <w:t>о</w:t>
            </w:r>
            <w:r w:rsidRPr="008F001A">
              <w:rPr>
                <w:rFonts w:ascii="Times New Roman" w:hAnsi="Times New Roman"/>
                <w:color w:val="000000"/>
              </w:rPr>
              <w:t>рий</w:t>
            </w:r>
          </w:p>
        </w:tc>
        <w:tc>
          <w:tcPr>
            <w:tcW w:w="492" w:type="pct"/>
            <w:tcBorders>
              <w:top w:val="nil"/>
              <w:left w:val="nil"/>
              <w:bottom w:val="single" w:sz="4" w:space="0" w:color="auto"/>
              <w:right w:val="single" w:sz="4" w:space="0" w:color="auto"/>
            </w:tcBorders>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всего</w:t>
            </w:r>
          </w:p>
        </w:tc>
        <w:tc>
          <w:tcPr>
            <w:tcW w:w="387"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621476,10</w:t>
            </w:r>
          </w:p>
        </w:tc>
        <w:tc>
          <w:tcPr>
            <w:tcW w:w="387" w:type="pct"/>
            <w:tcBorders>
              <w:top w:val="single" w:sz="4" w:space="0" w:color="auto"/>
              <w:left w:val="single" w:sz="4" w:space="0" w:color="auto"/>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836 144,17</w:t>
            </w:r>
          </w:p>
        </w:tc>
        <w:tc>
          <w:tcPr>
            <w:tcW w:w="433" w:type="pct"/>
            <w:tcBorders>
              <w:top w:val="single" w:sz="4" w:space="0" w:color="auto"/>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1 262 568,85</w:t>
            </w:r>
          </w:p>
        </w:tc>
        <w:tc>
          <w:tcPr>
            <w:tcW w:w="432" w:type="pct"/>
            <w:tcBorders>
              <w:top w:val="single" w:sz="4" w:space="0" w:color="auto"/>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1 289 226,73</w:t>
            </w:r>
          </w:p>
        </w:tc>
        <w:tc>
          <w:tcPr>
            <w:tcW w:w="433" w:type="pct"/>
            <w:tcBorders>
              <w:top w:val="single" w:sz="4" w:space="0" w:color="auto"/>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1 289 226,73</w:t>
            </w:r>
          </w:p>
        </w:tc>
        <w:tc>
          <w:tcPr>
            <w:tcW w:w="487" w:type="pct"/>
            <w:tcBorders>
              <w:top w:val="single" w:sz="4" w:space="0" w:color="auto"/>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1 289 226,73</w:t>
            </w:r>
          </w:p>
        </w:tc>
      </w:tr>
      <w:tr w:rsidR="00522C00" w:rsidRPr="008F001A" w:rsidTr="008F001A">
        <w:trPr>
          <w:trHeight w:val="70"/>
        </w:trPr>
        <w:tc>
          <w:tcPr>
            <w:tcW w:w="613" w:type="pct"/>
            <w:vMerge/>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rPr>
                <w:rFonts w:ascii="Times New Roman" w:hAnsi="Times New Roman"/>
                <w:color w:val="000000"/>
              </w:rPr>
            </w:pPr>
          </w:p>
        </w:tc>
        <w:tc>
          <w:tcPr>
            <w:tcW w:w="1336" w:type="pct"/>
            <w:vMerge/>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rPr>
                <w:rFonts w:ascii="Times New Roman" w:hAnsi="Times New Roman"/>
                <w:color w:val="000000"/>
              </w:rPr>
            </w:pPr>
          </w:p>
        </w:tc>
        <w:tc>
          <w:tcPr>
            <w:tcW w:w="492" w:type="pct"/>
            <w:tcBorders>
              <w:top w:val="nil"/>
              <w:left w:val="nil"/>
              <w:bottom w:val="single" w:sz="4" w:space="0" w:color="auto"/>
              <w:right w:val="single" w:sz="4" w:space="0" w:color="auto"/>
            </w:tcBorders>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 том числе</w:t>
            </w:r>
          </w:p>
        </w:tc>
        <w:tc>
          <w:tcPr>
            <w:tcW w:w="387"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p>
        </w:tc>
        <w:tc>
          <w:tcPr>
            <w:tcW w:w="387" w:type="pct"/>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p>
        </w:tc>
        <w:tc>
          <w:tcPr>
            <w:tcW w:w="433"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p>
        </w:tc>
        <w:tc>
          <w:tcPr>
            <w:tcW w:w="432"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p>
        </w:tc>
        <w:tc>
          <w:tcPr>
            <w:tcW w:w="433"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p>
        </w:tc>
        <w:tc>
          <w:tcPr>
            <w:tcW w:w="487"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p>
        </w:tc>
      </w:tr>
      <w:tr w:rsidR="00522C00" w:rsidRPr="008F001A" w:rsidTr="008F001A">
        <w:trPr>
          <w:trHeight w:val="70"/>
        </w:trPr>
        <w:tc>
          <w:tcPr>
            <w:tcW w:w="613" w:type="pct"/>
            <w:vMerge/>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rPr>
                <w:rFonts w:ascii="Times New Roman" w:hAnsi="Times New Roman"/>
                <w:color w:val="000000"/>
              </w:rPr>
            </w:pPr>
          </w:p>
        </w:tc>
        <w:tc>
          <w:tcPr>
            <w:tcW w:w="1336" w:type="pct"/>
            <w:vMerge/>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rPr>
                <w:rFonts w:ascii="Times New Roman" w:hAnsi="Times New Roman"/>
                <w:color w:val="000000"/>
              </w:rPr>
            </w:pPr>
          </w:p>
        </w:tc>
        <w:tc>
          <w:tcPr>
            <w:tcW w:w="492" w:type="pct"/>
            <w:tcBorders>
              <w:top w:val="nil"/>
              <w:left w:val="nil"/>
              <w:bottom w:val="single" w:sz="4" w:space="0" w:color="auto"/>
              <w:right w:val="single" w:sz="4" w:space="0" w:color="auto"/>
            </w:tcBorders>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федеральный бюджет</w:t>
            </w:r>
          </w:p>
        </w:tc>
        <w:tc>
          <w:tcPr>
            <w:tcW w:w="387"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508731,50</w:t>
            </w:r>
          </w:p>
        </w:tc>
        <w:tc>
          <w:tcPr>
            <w:tcW w:w="387" w:type="pct"/>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762 280,80</w:t>
            </w:r>
          </w:p>
        </w:tc>
        <w:tc>
          <w:tcPr>
            <w:tcW w:w="433"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1 083 792,90</w:t>
            </w:r>
          </w:p>
        </w:tc>
        <w:tc>
          <w:tcPr>
            <w:tcW w:w="432"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1 110 184,20</w:t>
            </w:r>
          </w:p>
        </w:tc>
        <w:tc>
          <w:tcPr>
            <w:tcW w:w="433"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1 110 184,20</w:t>
            </w:r>
          </w:p>
        </w:tc>
        <w:tc>
          <w:tcPr>
            <w:tcW w:w="487"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1 110 184,20</w:t>
            </w:r>
          </w:p>
        </w:tc>
      </w:tr>
      <w:tr w:rsidR="00522C00" w:rsidRPr="008F001A" w:rsidTr="008F001A">
        <w:trPr>
          <w:trHeight w:val="315"/>
        </w:trPr>
        <w:tc>
          <w:tcPr>
            <w:tcW w:w="613" w:type="pct"/>
            <w:vMerge/>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rPr>
                <w:rFonts w:ascii="Times New Roman" w:hAnsi="Times New Roman"/>
                <w:color w:val="000000"/>
              </w:rPr>
            </w:pPr>
          </w:p>
        </w:tc>
        <w:tc>
          <w:tcPr>
            <w:tcW w:w="1336" w:type="pct"/>
            <w:vMerge/>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rPr>
                <w:rFonts w:ascii="Times New Roman" w:hAnsi="Times New Roman"/>
                <w:color w:val="000000"/>
              </w:rPr>
            </w:pPr>
          </w:p>
        </w:tc>
        <w:tc>
          <w:tcPr>
            <w:tcW w:w="492" w:type="pct"/>
            <w:tcBorders>
              <w:top w:val="nil"/>
              <w:left w:val="nil"/>
              <w:bottom w:val="single" w:sz="4" w:space="0" w:color="auto"/>
              <w:right w:val="single" w:sz="4" w:space="0" w:color="auto"/>
            </w:tcBorders>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республика</w:t>
            </w:r>
            <w:r w:rsidRPr="008F001A">
              <w:rPr>
                <w:rFonts w:ascii="Times New Roman" w:hAnsi="Times New Roman"/>
                <w:color w:val="000000"/>
              </w:rPr>
              <w:t>н</w:t>
            </w:r>
            <w:r w:rsidRPr="008F001A">
              <w:rPr>
                <w:rFonts w:ascii="Times New Roman" w:hAnsi="Times New Roman"/>
                <w:color w:val="000000"/>
              </w:rPr>
              <w:t>ский бюджет</w:t>
            </w:r>
          </w:p>
        </w:tc>
        <w:tc>
          <w:tcPr>
            <w:tcW w:w="387"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33 719,47</w:t>
            </w:r>
          </w:p>
        </w:tc>
        <w:tc>
          <w:tcPr>
            <w:tcW w:w="387" w:type="pct"/>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17 699,80</w:t>
            </w:r>
          </w:p>
        </w:tc>
        <w:tc>
          <w:tcPr>
            <w:tcW w:w="433"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20 947,40</w:t>
            </w:r>
          </w:p>
        </w:tc>
        <w:tc>
          <w:tcPr>
            <w:tcW w:w="432"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21 213,98</w:t>
            </w:r>
          </w:p>
        </w:tc>
        <w:tc>
          <w:tcPr>
            <w:tcW w:w="433"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21 213,98</w:t>
            </w:r>
          </w:p>
        </w:tc>
        <w:tc>
          <w:tcPr>
            <w:tcW w:w="487"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21 213,98</w:t>
            </w:r>
          </w:p>
        </w:tc>
      </w:tr>
      <w:tr w:rsidR="00522C00" w:rsidRPr="008F001A" w:rsidTr="008F001A">
        <w:trPr>
          <w:trHeight w:val="70"/>
        </w:trPr>
        <w:tc>
          <w:tcPr>
            <w:tcW w:w="613" w:type="pct"/>
            <w:vMerge/>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rPr>
                <w:rFonts w:ascii="Times New Roman" w:hAnsi="Times New Roman"/>
                <w:color w:val="000000"/>
              </w:rPr>
            </w:pPr>
          </w:p>
        </w:tc>
        <w:tc>
          <w:tcPr>
            <w:tcW w:w="1336" w:type="pct"/>
            <w:vMerge/>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rPr>
                <w:rFonts w:ascii="Times New Roman" w:hAnsi="Times New Roman"/>
                <w:color w:val="000000"/>
              </w:rPr>
            </w:pPr>
          </w:p>
        </w:tc>
        <w:tc>
          <w:tcPr>
            <w:tcW w:w="492" w:type="pct"/>
            <w:tcBorders>
              <w:top w:val="nil"/>
              <w:left w:val="nil"/>
              <w:bottom w:val="single" w:sz="4" w:space="0" w:color="auto"/>
              <w:right w:val="single" w:sz="4" w:space="0" w:color="auto"/>
            </w:tcBorders>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местный бюджет</w:t>
            </w:r>
          </w:p>
        </w:tc>
        <w:tc>
          <w:tcPr>
            <w:tcW w:w="387"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15 818,10</w:t>
            </w:r>
          </w:p>
        </w:tc>
        <w:tc>
          <w:tcPr>
            <w:tcW w:w="387" w:type="pct"/>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10 362,24</w:t>
            </w:r>
          </w:p>
        </w:tc>
        <w:tc>
          <w:tcPr>
            <w:tcW w:w="433"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32 088,09</w:t>
            </w:r>
          </w:p>
        </w:tc>
        <w:tc>
          <w:tcPr>
            <w:tcW w:w="432"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32 088,09</w:t>
            </w:r>
          </w:p>
        </w:tc>
        <w:tc>
          <w:tcPr>
            <w:tcW w:w="433"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32 088,09</w:t>
            </w:r>
          </w:p>
        </w:tc>
        <w:tc>
          <w:tcPr>
            <w:tcW w:w="487"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32 088,09</w:t>
            </w:r>
          </w:p>
        </w:tc>
      </w:tr>
      <w:tr w:rsidR="00522C00" w:rsidRPr="008F001A" w:rsidTr="008F001A">
        <w:trPr>
          <w:trHeight w:val="315"/>
        </w:trPr>
        <w:tc>
          <w:tcPr>
            <w:tcW w:w="613" w:type="pct"/>
            <w:vMerge/>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rPr>
                <w:rFonts w:ascii="Times New Roman" w:hAnsi="Times New Roman"/>
                <w:color w:val="000000"/>
              </w:rPr>
            </w:pPr>
          </w:p>
        </w:tc>
        <w:tc>
          <w:tcPr>
            <w:tcW w:w="1336" w:type="pct"/>
            <w:vMerge/>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rPr>
                <w:rFonts w:ascii="Times New Roman" w:hAnsi="Times New Roman"/>
                <w:color w:val="000000"/>
              </w:rPr>
            </w:pPr>
          </w:p>
        </w:tc>
        <w:tc>
          <w:tcPr>
            <w:tcW w:w="492" w:type="pct"/>
            <w:tcBorders>
              <w:top w:val="nil"/>
              <w:left w:val="nil"/>
              <w:bottom w:val="single" w:sz="4" w:space="0" w:color="auto"/>
              <w:right w:val="single" w:sz="4" w:space="0" w:color="auto"/>
            </w:tcBorders>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внебюдже</w:t>
            </w:r>
            <w:r w:rsidRPr="008F001A">
              <w:rPr>
                <w:rFonts w:ascii="Times New Roman" w:hAnsi="Times New Roman"/>
                <w:color w:val="000000"/>
              </w:rPr>
              <w:t>т</w:t>
            </w:r>
            <w:r w:rsidRPr="008F001A">
              <w:rPr>
                <w:rFonts w:ascii="Times New Roman" w:hAnsi="Times New Roman"/>
                <w:color w:val="000000"/>
              </w:rPr>
              <w:t>ные источн</w:t>
            </w:r>
            <w:r w:rsidRPr="008F001A">
              <w:rPr>
                <w:rFonts w:ascii="Times New Roman" w:hAnsi="Times New Roman"/>
                <w:color w:val="000000"/>
              </w:rPr>
              <w:t>и</w:t>
            </w:r>
            <w:r w:rsidRPr="008F001A">
              <w:rPr>
                <w:rFonts w:ascii="Times New Roman" w:hAnsi="Times New Roman"/>
                <w:color w:val="000000"/>
              </w:rPr>
              <w:t>ки</w:t>
            </w:r>
          </w:p>
        </w:tc>
        <w:tc>
          <w:tcPr>
            <w:tcW w:w="387"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63 207,03</w:t>
            </w:r>
          </w:p>
        </w:tc>
        <w:tc>
          <w:tcPr>
            <w:tcW w:w="387" w:type="pct"/>
            <w:tcBorders>
              <w:top w:val="nil"/>
              <w:left w:val="single" w:sz="4" w:space="0" w:color="auto"/>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45 801,33</w:t>
            </w:r>
          </w:p>
        </w:tc>
        <w:tc>
          <w:tcPr>
            <w:tcW w:w="433"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125 740,47</w:t>
            </w:r>
          </w:p>
        </w:tc>
        <w:tc>
          <w:tcPr>
            <w:tcW w:w="432"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125 740,47</w:t>
            </w:r>
          </w:p>
        </w:tc>
        <w:tc>
          <w:tcPr>
            <w:tcW w:w="433"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125 740,47</w:t>
            </w:r>
          </w:p>
        </w:tc>
        <w:tc>
          <w:tcPr>
            <w:tcW w:w="487" w:type="pct"/>
            <w:tcBorders>
              <w:top w:val="nil"/>
              <w:left w:val="nil"/>
              <w:bottom w:val="single" w:sz="4" w:space="0" w:color="auto"/>
              <w:right w:val="single" w:sz="4" w:space="0" w:color="auto"/>
            </w:tcBorders>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125 740,47</w:t>
            </w:r>
          </w:p>
        </w:tc>
      </w:tr>
    </w:tbl>
    <w:p w:rsidR="008F001A" w:rsidRDefault="008F001A"/>
    <w:p w:rsidR="008F001A" w:rsidRDefault="008F001A"/>
    <w:p w:rsidR="008F001A" w:rsidRDefault="008F001A"/>
    <w:p w:rsidR="008F001A" w:rsidRDefault="008F00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254"/>
        <w:gridCol w:w="1567"/>
        <w:gridCol w:w="1232"/>
        <w:gridCol w:w="1232"/>
        <w:gridCol w:w="1379"/>
        <w:gridCol w:w="1375"/>
        <w:gridCol w:w="1379"/>
        <w:gridCol w:w="1551"/>
      </w:tblGrid>
      <w:tr w:rsidR="008F001A" w:rsidRPr="008F001A" w:rsidTr="008F001A">
        <w:trPr>
          <w:trHeight w:val="70"/>
          <w:tblHeader/>
        </w:trPr>
        <w:tc>
          <w:tcPr>
            <w:tcW w:w="613"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1</w:t>
            </w:r>
          </w:p>
        </w:tc>
        <w:tc>
          <w:tcPr>
            <w:tcW w:w="1336"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2</w:t>
            </w:r>
          </w:p>
        </w:tc>
        <w:tc>
          <w:tcPr>
            <w:tcW w:w="492"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3</w:t>
            </w:r>
          </w:p>
        </w:tc>
        <w:tc>
          <w:tcPr>
            <w:tcW w:w="387"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4</w:t>
            </w:r>
          </w:p>
        </w:tc>
        <w:tc>
          <w:tcPr>
            <w:tcW w:w="387"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5</w:t>
            </w:r>
          </w:p>
        </w:tc>
        <w:tc>
          <w:tcPr>
            <w:tcW w:w="433"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6</w:t>
            </w:r>
          </w:p>
        </w:tc>
        <w:tc>
          <w:tcPr>
            <w:tcW w:w="432"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7</w:t>
            </w:r>
          </w:p>
        </w:tc>
        <w:tc>
          <w:tcPr>
            <w:tcW w:w="433"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8</w:t>
            </w:r>
          </w:p>
        </w:tc>
        <w:tc>
          <w:tcPr>
            <w:tcW w:w="487"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9</w:t>
            </w:r>
          </w:p>
        </w:tc>
      </w:tr>
      <w:tr w:rsidR="00522C00" w:rsidRPr="008F001A" w:rsidTr="008F001A">
        <w:trPr>
          <w:trHeight w:val="70"/>
        </w:trPr>
        <w:tc>
          <w:tcPr>
            <w:tcW w:w="613" w:type="pct"/>
            <w:vMerge w:val="restart"/>
            <w:hideMark/>
          </w:tcPr>
          <w:p w:rsidR="00522C00" w:rsidRPr="008F001A" w:rsidRDefault="00522C00" w:rsidP="008F001A">
            <w:pPr>
              <w:spacing w:after="0" w:line="240" w:lineRule="auto"/>
              <w:rPr>
                <w:rFonts w:ascii="Times New Roman" w:hAnsi="Times New Roman"/>
                <w:bCs/>
                <w:color w:val="000000"/>
              </w:rPr>
            </w:pPr>
            <w:r w:rsidRPr="008F001A">
              <w:rPr>
                <w:rFonts w:ascii="Times New Roman" w:hAnsi="Times New Roman"/>
                <w:bCs/>
                <w:color w:val="000000"/>
              </w:rPr>
              <w:t>Подпрограмма 1</w:t>
            </w:r>
          </w:p>
        </w:tc>
        <w:tc>
          <w:tcPr>
            <w:tcW w:w="1336" w:type="pct"/>
            <w:vMerge w:val="restart"/>
            <w:hideMark/>
          </w:tcPr>
          <w:p w:rsidR="00522C00" w:rsidRPr="008F001A" w:rsidRDefault="00522C00" w:rsidP="008F001A">
            <w:pPr>
              <w:spacing w:after="0" w:line="240" w:lineRule="auto"/>
              <w:rPr>
                <w:rFonts w:ascii="Times New Roman" w:hAnsi="Times New Roman"/>
                <w:bCs/>
                <w:color w:val="000000"/>
              </w:rPr>
            </w:pPr>
            <w:r w:rsidRPr="008F001A">
              <w:rPr>
                <w:rFonts w:ascii="Times New Roman" w:hAnsi="Times New Roman"/>
                <w:bCs/>
                <w:color w:val="000000"/>
              </w:rPr>
              <w:t>Создание условий для обеспечения до</w:t>
            </w:r>
            <w:r w:rsidRPr="008F001A">
              <w:rPr>
                <w:rFonts w:ascii="Times New Roman" w:hAnsi="Times New Roman"/>
                <w:bCs/>
                <w:color w:val="000000"/>
              </w:rPr>
              <w:t>с</w:t>
            </w:r>
            <w:r w:rsidRPr="008F001A">
              <w:rPr>
                <w:rFonts w:ascii="Times New Roman" w:hAnsi="Times New Roman"/>
                <w:bCs/>
                <w:color w:val="000000"/>
              </w:rPr>
              <w:t>тупным и комфортным жильем сельского населения</w:t>
            </w: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всего</w:t>
            </w:r>
          </w:p>
        </w:tc>
        <w:tc>
          <w:tcPr>
            <w:tcW w:w="387"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146 536,44</w:t>
            </w:r>
          </w:p>
        </w:tc>
        <w:tc>
          <w:tcPr>
            <w:tcW w:w="387"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179 983,01</w:t>
            </w:r>
          </w:p>
        </w:tc>
        <w:tc>
          <w:tcPr>
            <w:tcW w:w="433"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606 407,69</w:t>
            </w:r>
          </w:p>
        </w:tc>
        <w:tc>
          <w:tcPr>
            <w:tcW w:w="432"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633 065,57</w:t>
            </w:r>
          </w:p>
        </w:tc>
        <w:tc>
          <w:tcPr>
            <w:tcW w:w="433"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633 065,57</w:t>
            </w:r>
          </w:p>
        </w:tc>
        <w:tc>
          <w:tcPr>
            <w:tcW w:w="487"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633 065,57</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bCs/>
                <w:color w:val="000000"/>
              </w:rPr>
            </w:pPr>
          </w:p>
        </w:tc>
        <w:tc>
          <w:tcPr>
            <w:tcW w:w="1336" w:type="pct"/>
            <w:vMerge/>
            <w:hideMark/>
          </w:tcPr>
          <w:p w:rsidR="00522C00" w:rsidRPr="008F001A" w:rsidRDefault="00522C00" w:rsidP="008F001A">
            <w:pPr>
              <w:spacing w:after="0" w:line="240" w:lineRule="auto"/>
              <w:rPr>
                <w:rFonts w:ascii="Times New Roman" w:hAnsi="Times New Roman"/>
                <w:bCs/>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 том числе</w:t>
            </w: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433" w:type="pct"/>
            <w:hideMark/>
          </w:tcPr>
          <w:p w:rsidR="00522C00" w:rsidRPr="008F001A" w:rsidRDefault="00522C00" w:rsidP="008F001A">
            <w:pPr>
              <w:spacing w:after="0" w:line="240" w:lineRule="auto"/>
              <w:jc w:val="center"/>
              <w:rPr>
                <w:rFonts w:ascii="Times New Roman" w:hAnsi="Times New Roman"/>
                <w:color w:val="000000"/>
              </w:rPr>
            </w:pPr>
          </w:p>
        </w:tc>
        <w:tc>
          <w:tcPr>
            <w:tcW w:w="432" w:type="pct"/>
            <w:hideMark/>
          </w:tcPr>
          <w:p w:rsidR="00522C00" w:rsidRPr="008F001A" w:rsidRDefault="00522C00" w:rsidP="008F001A">
            <w:pPr>
              <w:spacing w:after="0" w:line="240" w:lineRule="auto"/>
              <w:jc w:val="center"/>
              <w:rPr>
                <w:rFonts w:ascii="Times New Roman" w:hAnsi="Times New Roman"/>
                <w:color w:val="000000"/>
              </w:rPr>
            </w:pPr>
          </w:p>
        </w:tc>
        <w:tc>
          <w:tcPr>
            <w:tcW w:w="433" w:type="pct"/>
            <w:hideMark/>
          </w:tcPr>
          <w:p w:rsidR="00522C00" w:rsidRPr="008F001A" w:rsidRDefault="00522C00" w:rsidP="008F001A">
            <w:pPr>
              <w:spacing w:after="0" w:line="240" w:lineRule="auto"/>
              <w:jc w:val="center"/>
              <w:rPr>
                <w:rFonts w:ascii="Times New Roman" w:hAnsi="Times New Roman"/>
                <w:color w:val="000000"/>
              </w:rPr>
            </w:pPr>
          </w:p>
        </w:tc>
        <w:tc>
          <w:tcPr>
            <w:tcW w:w="487" w:type="pct"/>
            <w:hideMark/>
          </w:tcPr>
          <w:p w:rsidR="00522C00" w:rsidRPr="008F001A" w:rsidRDefault="00522C00" w:rsidP="008F001A">
            <w:pPr>
              <w:spacing w:after="0" w:line="240" w:lineRule="auto"/>
              <w:jc w:val="center"/>
              <w:rPr>
                <w:rFonts w:ascii="Times New Roman" w:hAnsi="Times New Roman"/>
                <w:color w:val="000000"/>
              </w:rPr>
            </w:pP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bCs/>
                <w:color w:val="000000"/>
              </w:rPr>
            </w:pPr>
          </w:p>
        </w:tc>
        <w:tc>
          <w:tcPr>
            <w:tcW w:w="1336" w:type="pct"/>
            <w:vMerge/>
            <w:hideMark/>
          </w:tcPr>
          <w:p w:rsidR="00522C00" w:rsidRPr="008F001A" w:rsidRDefault="00522C00" w:rsidP="008F001A">
            <w:pPr>
              <w:spacing w:after="0" w:line="240" w:lineRule="auto"/>
              <w:rPr>
                <w:rFonts w:ascii="Times New Roman" w:hAnsi="Times New Roman"/>
                <w:bCs/>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федеральный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117 148,80</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142 466,10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463 978,20</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490 369,50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490 369,50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490 369,50</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bCs/>
                <w:color w:val="000000"/>
              </w:rPr>
            </w:pPr>
          </w:p>
        </w:tc>
        <w:tc>
          <w:tcPr>
            <w:tcW w:w="1336" w:type="pct"/>
            <w:vMerge/>
            <w:hideMark/>
          </w:tcPr>
          <w:p w:rsidR="00522C00" w:rsidRPr="008F001A" w:rsidRDefault="00522C00" w:rsidP="008F001A">
            <w:pPr>
              <w:spacing w:after="0" w:line="240" w:lineRule="auto"/>
              <w:rPr>
                <w:rFonts w:ascii="Times New Roman" w:hAnsi="Times New Roman"/>
                <w:bCs/>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республика</w:t>
            </w:r>
            <w:r w:rsidRPr="008F001A">
              <w:rPr>
                <w:rFonts w:ascii="Times New Roman" w:hAnsi="Times New Roman"/>
                <w:color w:val="000000"/>
              </w:rPr>
              <w:t>н</w:t>
            </w:r>
            <w:r w:rsidRPr="008F001A">
              <w:rPr>
                <w:rFonts w:ascii="Times New Roman" w:hAnsi="Times New Roman"/>
                <w:color w:val="000000"/>
              </w:rPr>
              <w:t>ский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1 183,32</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11 439,05</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14 686,65</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14 953,23</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14 953,23</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14 953,23</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bCs/>
                <w:color w:val="000000"/>
              </w:rPr>
            </w:pPr>
          </w:p>
        </w:tc>
        <w:tc>
          <w:tcPr>
            <w:tcW w:w="1336" w:type="pct"/>
            <w:vMerge/>
            <w:hideMark/>
          </w:tcPr>
          <w:p w:rsidR="00522C00" w:rsidRPr="008F001A" w:rsidRDefault="00522C00" w:rsidP="008F001A">
            <w:pPr>
              <w:spacing w:after="0" w:line="240" w:lineRule="auto"/>
              <w:rPr>
                <w:rFonts w:ascii="Times New Roman" w:hAnsi="Times New Roman"/>
                <w:bCs/>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местный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7 232,22</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7 147,95</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28 873,80</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28 873,80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28 873,80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28 873,80</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bCs/>
                <w:color w:val="000000"/>
              </w:rPr>
            </w:pPr>
          </w:p>
        </w:tc>
        <w:tc>
          <w:tcPr>
            <w:tcW w:w="1336" w:type="pct"/>
            <w:vMerge/>
            <w:hideMark/>
          </w:tcPr>
          <w:p w:rsidR="00522C00" w:rsidRPr="008F001A" w:rsidRDefault="00522C00" w:rsidP="008F001A">
            <w:pPr>
              <w:spacing w:after="0" w:line="240" w:lineRule="auto"/>
              <w:rPr>
                <w:rFonts w:ascii="Times New Roman" w:hAnsi="Times New Roman"/>
                <w:bCs/>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внебюдже</w:t>
            </w:r>
            <w:r w:rsidRPr="008F001A">
              <w:rPr>
                <w:rFonts w:ascii="Times New Roman" w:hAnsi="Times New Roman"/>
                <w:color w:val="000000"/>
              </w:rPr>
              <w:t>т</w:t>
            </w:r>
            <w:r w:rsidRPr="008F001A">
              <w:rPr>
                <w:rFonts w:ascii="Times New Roman" w:hAnsi="Times New Roman"/>
                <w:color w:val="000000"/>
              </w:rPr>
              <w:t>ные источн</w:t>
            </w:r>
            <w:r w:rsidRPr="008F001A">
              <w:rPr>
                <w:rFonts w:ascii="Times New Roman" w:hAnsi="Times New Roman"/>
                <w:color w:val="000000"/>
              </w:rPr>
              <w:t>и</w:t>
            </w:r>
            <w:r w:rsidRPr="008F001A">
              <w:rPr>
                <w:rFonts w:ascii="Times New Roman" w:hAnsi="Times New Roman"/>
                <w:color w:val="000000"/>
              </w:rPr>
              <w:t>ки</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20 972,09</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18 929,90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98 869,04</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98 869,04</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98 869,04</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98 869,04</w:t>
            </w:r>
          </w:p>
        </w:tc>
      </w:tr>
      <w:tr w:rsidR="00522C00" w:rsidRPr="008F001A" w:rsidTr="008F001A">
        <w:trPr>
          <w:trHeight w:val="70"/>
        </w:trPr>
        <w:tc>
          <w:tcPr>
            <w:tcW w:w="613" w:type="pct"/>
            <w:vMerge w:val="restart"/>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Основное мер</w:t>
            </w:r>
            <w:r w:rsidRPr="008F001A">
              <w:rPr>
                <w:rFonts w:ascii="Times New Roman" w:hAnsi="Times New Roman"/>
                <w:color w:val="000000"/>
              </w:rPr>
              <w:t>о</w:t>
            </w:r>
            <w:r w:rsidRPr="008F001A">
              <w:rPr>
                <w:rFonts w:ascii="Times New Roman" w:hAnsi="Times New Roman"/>
                <w:color w:val="000000"/>
              </w:rPr>
              <w:t>приятие 1.1</w:t>
            </w:r>
          </w:p>
        </w:tc>
        <w:tc>
          <w:tcPr>
            <w:tcW w:w="1336" w:type="pct"/>
            <w:vMerge w:val="restart"/>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Улучшение жилищных условий граждан, проживающих на сельских территориях</w:t>
            </w: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всего</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45 799,57</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39 273,16</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233 317,46</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233 317,46</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233 317,46</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233 317,46</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 том числе</w:t>
            </w: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433" w:type="pct"/>
            <w:hideMark/>
          </w:tcPr>
          <w:p w:rsidR="00522C00" w:rsidRPr="008F001A" w:rsidRDefault="00522C00" w:rsidP="008F001A">
            <w:pPr>
              <w:spacing w:after="0" w:line="240" w:lineRule="auto"/>
              <w:jc w:val="center"/>
              <w:rPr>
                <w:rFonts w:ascii="Times New Roman" w:hAnsi="Times New Roman"/>
                <w:color w:val="000000"/>
              </w:rPr>
            </w:pPr>
          </w:p>
        </w:tc>
        <w:tc>
          <w:tcPr>
            <w:tcW w:w="432" w:type="pct"/>
            <w:hideMark/>
          </w:tcPr>
          <w:p w:rsidR="00522C00" w:rsidRPr="008F001A" w:rsidRDefault="00522C00" w:rsidP="008F001A">
            <w:pPr>
              <w:spacing w:after="0" w:line="240" w:lineRule="auto"/>
              <w:jc w:val="center"/>
              <w:rPr>
                <w:rFonts w:ascii="Times New Roman" w:hAnsi="Times New Roman"/>
                <w:color w:val="000000"/>
              </w:rPr>
            </w:pPr>
          </w:p>
        </w:tc>
        <w:tc>
          <w:tcPr>
            <w:tcW w:w="433" w:type="pct"/>
            <w:hideMark/>
          </w:tcPr>
          <w:p w:rsidR="00522C00" w:rsidRPr="008F001A" w:rsidRDefault="00522C00" w:rsidP="008F001A">
            <w:pPr>
              <w:spacing w:after="0" w:line="240" w:lineRule="auto"/>
              <w:jc w:val="center"/>
              <w:rPr>
                <w:rFonts w:ascii="Times New Roman" w:hAnsi="Times New Roman"/>
                <w:color w:val="000000"/>
              </w:rPr>
            </w:pPr>
          </w:p>
        </w:tc>
        <w:tc>
          <w:tcPr>
            <w:tcW w:w="487" w:type="pct"/>
            <w:hideMark/>
          </w:tcPr>
          <w:p w:rsidR="00522C00" w:rsidRPr="008F001A" w:rsidRDefault="00522C00" w:rsidP="008F001A">
            <w:pPr>
              <w:spacing w:after="0" w:line="240" w:lineRule="auto"/>
              <w:jc w:val="center"/>
              <w:rPr>
                <w:rFonts w:ascii="Times New Roman" w:hAnsi="Times New Roman"/>
                <w:color w:val="000000"/>
              </w:rPr>
            </w:pP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федеральный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31 739,10</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27 216,30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161 689,00</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161 689,00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161 689,00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161 689,00</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республика</w:t>
            </w:r>
            <w:r w:rsidRPr="008F001A">
              <w:rPr>
                <w:rFonts w:ascii="Times New Roman" w:hAnsi="Times New Roman"/>
                <w:color w:val="000000"/>
              </w:rPr>
              <w:t>н</w:t>
            </w:r>
            <w:r w:rsidRPr="008F001A">
              <w:rPr>
                <w:rFonts w:ascii="Times New Roman" w:hAnsi="Times New Roman"/>
                <w:color w:val="000000"/>
              </w:rPr>
              <w:t>ский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320,60</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274,91</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1 633,22</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1 633,22</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1 633,22</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1 633,22</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местный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внебюдже</w:t>
            </w:r>
            <w:r w:rsidRPr="008F001A">
              <w:rPr>
                <w:rFonts w:ascii="Times New Roman" w:hAnsi="Times New Roman"/>
                <w:color w:val="000000"/>
              </w:rPr>
              <w:t>т</w:t>
            </w:r>
            <w:r w:rsidRPr="008F001A">
              <w:rPr>
                <w:rFonts w:ascii="Times New Roman" w:hAnsi="Times New Roman"/>
                <w:color w:val="000000"/>
              </w:rPr>
              <w:t>ные источн</w:t>
            </w:r>
            <w:r w:rsidRPr="008F001A">
              <w:rPr>
                <w:rFonts w:ascii="Times New Roman" w:hAnsi="Times New Roman"/>
                <w:color w:val="000000"/>
              </w:rPr>
              <w:t>и</w:t>
            </w:r>
            <w:r w:rsidRPr="008F001A">
              <w:rPr>
                <w:rFonts w:ascii="Times New Roman" w:hAnsi="Times New Roman"/>
                <w:color w:val="000000"/>
              </w:rPr>
              <w:t>ки</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13 739,87</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11 781,95</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69 995,24</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69 995,24</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69 995,24</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69 995,24</w:t>
            </w:r>
          </w:p>
        </w:tc>
      </w:tr>
      <w:tr w:rsidR="00522C00" w:rsidRPr="008F001A" w:rsidTr="008F001A">
        <w:trPr>
          <w:trHeight w:val="70"/>
        </w:trPr>
        <w:tc>
          <w:tcPr>
            <w:tcW w:w="613" w:type="pct"/>
            <w:vMerge w:val="restart"/>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Основное мер</w:t>
            </w:r>
            <w:r w:rsidRPr="008F001A">
              <w:rPr>
                <w:rFonts w:ascii="Times New Roman" w:hAnsi="Times New Roman"/>
                <w:color w:val="000000"/>
              </w:rPr>
              <w:t>о</w:t>
            </w:r>
            <w:r w:rsidRPr="008F001A">
              <w:rPr>
                <w:rFonts w:ascii="Times New Roman" w:hAnsi="Times New Roman"/>
                <w:color w:val="000000"/>
              </w:rPr>
              <w:t>приятие 1.2</w:t>
            </w:r>
          </w:p>
        </w:tc>
        <w:tc>
          <w:tcPr>
            <w:tcW w:w="1336" w:type="pct"/>
            <w:vMerge w:val="restart"/>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Строительство жилья, предоставляемого по договору найма жилого помещения</w:t>
            </w: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всего</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72 322,22</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71 479,55</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288 738,01</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288 738,01</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288 738,01</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288 738,01</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 том числе</w:t>
            </w: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433" w:type="pct"/>
            <w:hideMark/>
          </w:tcPr>
          <w:p w:rsidR="00522C00" w:rsidRPr="008F001A" w:rsidRDefault="00522C00" w:rsidP="008F001A">
            <w:pPr>
              <w:spacing w:after="0" w:line="240" w:lineRule="auto"/>
              <w:jc w:val="center"/>
              <w:rPr>
                <w:rFonts w:ascii="Times New Roman" w:hAnsi="Times New Roman"/>
                <w:color w:val="000000"/>
              </w:rPr>
            </w:pPr>
          </w:p>
        </w:tc>
        <w:tc>
          <w:tcPr>
            <w:tcW w:w="432" w:type="pct"/>
            <w:hideMark/>
          </w:tcPr>
          <w:p w:rsidR="00522C00" w:rsidRPr="008F001A" w:rsidRDefault="00522C00" w:rsidP="008F001A">
            <w:pPr>
              <w:spacing w:after="0" w:line="240" w:lineRule="auto"/>
              <w:jc w:val="center"/>
              <w:rPr>
                <w:rFonts w:ascii="Times New Roman" w:hAnsi="Times New Roman"/>
                <w:color w:val="000000"/>
              </w:rPr>
            </w:pPr>
          </w:p>
        </w:tc>
        <w:tc>
          <w:tcPr>
            <w:tcW w:w="433" w:type="pct"/>
            <w:hideMark/>
          </w:tcPr>
          <w:p w:rsidR="00522C00" w:rsidRPr="008F001A" w:rsidRDefault="00522C00" w:rsidP="008F001A">
            <w:pPr>
              <w:spacing w:after="0" w:line="240" w:lineRule="auto"/>
              <w:jc w:val="center"/>
              <w:rPr>
                <w:rFonts w:ascii="Times New Roman" w:hAnsi="Times New Roman"/>
                <w:color w:val="000000"/>
              </w:rPr>
            </w:pPr>
          </w:p>
        </w:tc>
        <w:tc>
          <w:tcPr>
            <w:tcW w:w="487" w:type="pct"/>
            <w:hideMark/>
          </w:tcPr>
          <w:p w:rsidR="00522C00" w:rsidRPr="008F001A" w:rsidRDefault="00522C00" w:rsidP="008F001A">
            <w:pPr>
              <w:spacing w:after="0" w:line="240" w:lineRule="auto"/>
              <w:jc w:val="center"/>
              <w:rPr>
                <w:rFonts w:ascii="Times New Roman" w:hAnsi="Times New Roman"/>
                <w:color w:val="000000"/>
              </w:rPr>
            </w:pP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федеральный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57 279,20</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56 611,80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228 680,50</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228 680,50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228 680,50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228 680,50</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республика</w:t>
            </w:r>
            <w:r w:rsidRPr="008F001A">
              <w:rPr>
                <w:rFonts w:ascii="Times New Roman" w:hAnsi="Times New Roman"/>
                <w:color w:val="000000"/>
              </w:rPr>
              <w:t>н</w:t>
            </w:r>
            <w:r w:rsidRPr="008F001A">
              <w:rPr>
                <w:rFonts w:ascii="Times New Roman" w:hAnsi="Times New Roman"/>
                <w:color w:val="000000"/>
              </w:rPr>
              <w:t>ский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578,58</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571,84</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2 309,90</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2 309,90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2 309,90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2 309,90</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местный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7 232,22</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7 147,95</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28 873,80</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28 873,80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28 873,80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28 873,80</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внебюдже</w:t>
            </w:r>
            <w:r w:rsidRPr="008F001A">
              <w:rPr>
                <w:rFonts w:ascii="Times New Roman" w:hAnsi="Times New Roman"/>
                <w:color w:val="000000"/>
              </w:rPr>
              <w:t>т</w:t>
            </w:r>
            <w:r w:rsidRPr="008F001A">
              <w:rPr>
                <w:rFonts w:ascii="Times New Roman" w:hAnsi="Times New Roman"/>
                <w:color w:val="000000"/>
              </w:rPr>
              <w:t>ные источн</w:t>
            </w:r>
            <w:r w:rsidRPr="008F001A">
              <w:rPr>
                <w:rFonts w:ascii="Times New Roman" w:hAnsi="Times New Roman"/>
                <w:color w:val="000000"/>
              </w:rPr>
              <w:t>и</w:t>
            </w:r>
            <w:r w:rsidRPr="008F001A">
              <w:rPr>
                <w:rFonts w:ascii="Times New Roman" w:hAnsi="Times New Roman"/>
                <w:color w:val="000000"/>
              </w:rPr>
              <w:t>ки</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7 232,22</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7 147,95</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28 873,80</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28 873,80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28 873,80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28 873,80</w:t>
            </w:r>
          </w:p>
        </w:tc>
      </w:tr>
    </w:tbl>
    <w:p w:rsidR="008F001A" w:rsidRDefault="008F001A"/>
    <w:p w:rsidR="008F001A" w:rsidRDefault="008F00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254"/>
        <w:gridCol w:w="1567"/>
        <w:gridCol w:w="1232"/>
        <w:gridCol w:w="1232"/>
        <w:gridCol w:w="1379"/>
        <w:gridCol w:w="1375"/>
        <w:gridCol w:w="1379"/>
        <w:gridCol w:w="1551"/>
      </w:tblGrid>
      <w:tr w:rsidR="008F001A" w:rsidRPr="008F001A" w:rsidTr="008F001A">
        <w:trPr>
          <w:trHeight w:val="70"/>
        </w:trPr>
        <w:tc>
          <w:tcPr>
            <w:tcW w:w="613"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1</w:t>
            </w:r>
          </w:p>
        </w:tc>
        <w:tc>
          <w:tcPr>
            <w:tcW w:w="1336"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2</w:t>
            </w:r>
          </w:p>
        </w:tc>
        <w:tc>
          <w:tcPr>
            <w:tcW w:w="492"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3</w:t>
            </w:r>
          </w:p>
        </w:tc>
        <w:tc>
          <w:tcPr>
            <w:tcW w:w="387"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4</w:t>
            </w:r>
          </w:p>
        </w:tc>
        <w:tc>
          <w:tcPr>
            <w:tcW w:w="387"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5</w:t>
            </w:r>
          </w:p>
        </w:tc>
        <w:tc>
          <w:tcPr>
            <w:tcW w:w="433"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6</w:t>
            </w:r>
          </w:p>
        </w:tc>
        <w:tc>
          <w:tcPr>
            <w:tcW w:w="432"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7</w:t>
            </w:r>
          </w:p>
        </w:tc>
        <w:tc>
          <w:tcPr>
            <w:tcW w:w="433"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8</w:t>
            </w:r>
          </w:p>
        </w:tc>
        <w:tc>
          <w:tcPr>
            <w:tcW w:w="487"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9</w:t>
            </w:r>
          </w:p>
        </w:tc>
      </w:tr>
      <w:tr w:rsidR="00522C00" w:rsidRPr="008F001A" w:rsidTr="008F001A">
        <w:trPr>
          <w:trHeight w:val="70"/>
        </w:trPr>
        <w:tc>
          <w:tcPr>
            <w:tcW w:w="613" w:type="pct"/>
            <w:vMerge w:val="restart"/>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Основное мер</w:t>
            </w:r>
            <w:r w:rsidRPr="008F001A">
              <w:rPr>
                <w:rFonts w:ascii="Times New Roman" w:hAnsi="Times New Roman"/>
                <w:color w:val="000000"/>
              </w:rPr>
              <w:t>о</w:t>
            </w:r>
            <w:r w:rsidRPr="008F001A">
              <w:rPr>
                <w:rFonts w:ascii="Times New Roman" w:hAnsi="Times New Roman"/>
                <w:color w:val="000000"/>
              </w:rPr>
              <w:t>приятие 1.3</w:t>
            </w:r>
          </w:p>
        </w:tc>
        <w:tc>
          <w:tcPr>
            <w:tcW w:w="1336" w:type="pct"/>
            <w:vMerge w:val="restart"/>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Льготная сельская ипотека</w:t>
            </w: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всего</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10 000,00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10 000,00</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10 000,00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10 000,00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10 000,00</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 том числе</w:t>
            </w: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433" w:type="pct"/>
            <w:hideMark/>
          </w:tcPr>
          <w:p w:rsidR="00522C00" w:rsidRPr="008F001A" w:rsidRDefault="00522C00" w:rsidP="008F001A">
            <w:pPr>
              <w:spacing w:after="0" w:line="240" w:lineRule="auto"/>
              <w:jc w:val="center"/>
              <w:rPr>
                <w:rFonts w:ascii="Times New Roman" w:hAnsi="Times New Roman"/>
                <w:color w:val="000000"/>
              </w:rPr>
            </w:pPr>
          </w:p>
        </w:tc>
        <w:tc>
          <w:tcPr>
            <w:tcW w:w="432" w:type="pct"/>
            <w:hideMark/>
          </w:tcPr>
          <w:p w:rsidR="00522C00" w:rsidRPr="008F001A" w:rsidRDefault="00522C00" w:rsidP="008F001A">
            <w:pPr>
              <w:spacing w:after="0" w:line="240" w:lineRule="auto"/>
              <w:jc w:val="center"/>
              <w:rPr>
                <w:rFonts w:ascii="Times New Roman" w:hAnsi="Times New Roman"/>
                <w:color w:val="000000"/>
              </w:rPr>
            </w:pPr>
          </w:p>
        </w:tc>
        <w:tc>
          <w:tcPr>
            <w:tcW w:w="433" w:type="pct"/>
            <w:hideMark/>
          </w:tcPr>
          <w:p w:rsidR="00522C00" w:rsidRPr="008F001A" w:rsidRDefault="00522C00" w:rsidP="008F001A">
            <w:pPr>
              <w:spacing w:after="0" w:line="240" w:lineRule="auto"/>
              <w:jc w:val="center"/>
              <w:rPr>
                <w:rFonts w:ascii="Times New Roman" w:hAnsi="Times New Roman"/>
                <w:color w:val="000000"/>
              </w:rPr>
            </w:pPr>
          </w:p>
        </w:tc>
        <w:tc>
          <w:tcPr>
            <w:tcW w:w="487" w:type="pct"/>
            <w:hideMark/>
          </w:tcPr>
          <w:p w:rsidR="00522C00" w:rsidRPr="008F001A" w:rsidRDefault="00522C00" w:rsidP="008F001A">
            <w:pPr>
              <w:spacing w:after="0" w:line="240" w:lineRule="auto"/>
              <w:jc w:val="center"/>
              <w:rPr>
                <w:rFonts w:ascii="Times New Roman" w:hAnsi="Times New Roman"/>
                <w:color w:val="000000"/>
              </w:rPr>
            </w:pP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федеральный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республика</w:t>
            </w:r>
            <w:r w:rsidRPr="008F001A">
              <w:rPr>
                <w:rFonts w:ascii="Times New Roman" w:hAnsi="Times New Roman"/>
                <w:color w:val="000000"/>
              </w:rPr>
              <w:t>н</w:t>
            </w:r>
            <w:r w:rsidRPr="008F001A">
              <w:rPr>
                <w:rFonts w:ascii="Times New Roman" w:hAnsi="Times New Roman"/>
                <w:color w:val="000000"/>
              </w:rPr>
              <w:t>ский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10 000,00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10 000,00</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10 000,00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10 000,00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10 000,00</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местный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внебюдже</w:t>
            </w:r>
            <w:r w:rsidRPr="008F001A">
              <w:rPr>
                <w:rFonts w:ascii="Times New Roman" w:hAnsi="Times New Roman"/>
                <w:color w:val="000000"/>
              </w:rPr>
              <w:t>т</w:t>
            </w:r>
            <w:r w:rsidRPr="008F001A">
              <w:rPr>
                <w:rFonts w:ascii="Times New Roman" w:hAnsi="Times New Roman"/>
                <w:color w:val="000000"/>
              </w:rPr>
              <w:t>ные источн</w:t>
            </w:r>
            <w:r w:rsidRPr="008F001A">
              <w:rPr>
                <w:rFonts w:ascii="Times New Roman" w:hAnsi="Times New Roman"/>
                <w:color w:val="000000"/>
              </w:rPr>
              <w:t>и</w:t>
            </w:r>
            <w:r w:rsidRPr="008F001A">
              <w:rPr>
                <w:rFonts w:ascii="Times New Roman" w:hAnsi="Times New Roman"/>
                <w:color w:val="000000"/>
              </w:rPr>
              <w:t>ки</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r>
      <w:tr w:rsidR="00522C00" w:rsidRPr="008F001A" w:rsidTr="008F001A">
        <w:trPr>
          <w:trHeight w:val="70"/>
        </w:trPr>
        <w:tc>
          <w:tcPr>
            <w:tcW w:w="613" w:type="pct"/>
            <w:vMerge w:val="restart"/>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Основное мер</w:t>
            </w:r>
            <w:r w:rsidRPr="008F001A">
              <w:rPr>
                <w:rFonts w:ascii="Times New Roman" w:hAnsi="Times New Roman"/>
                <w:color w:val="000000"/>
              </w:rPr>
              <w:t>о</w:t>
            </w:r>
            <w:r w:rsidRPr="008F001A">
              <w:rPr>
                <w:rFonts w:ascii="Times New Roman" w:hAnsi="Times New Roman"/>
                <w:color w:val="000000"/>
              </w:rPr>
              <w:t>приятие 1.4</w:t>
            </w:r>
          </w:p>
        </w:tc>
        <w:tc>
          <w:tcPr>
            <w:tcW w:w="1336" w:type="pct"/>
            <w:vMerge w:val="restart"/>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Обустройство объектами инженерной и</w:t>
            </w:r>
            <w:r w:rsidRPr="008F001A">
              <w:rPr>
                <w:rFonts w:ascii="Times New Roman" w:hAnsi="Times New Roman"/>
                <w:color w:val="000000"/>
              </w:rPr>
              <w:t>н</w:t>
            </w:r>
            <w:r w:rsidRPr="008F001A">
              <w:rPr>
                <w:rFonts w:ascii="Times New Roman" w:hAnsi="Times New Roman"/>
                <w:color w:val="000000"/>
              </w:rPr>
              <w:t>фраструктуры и благоустройство площ</w:t>
            </w:r>
            <w:r w:rsidRPr="008F001A">
              <w:rPr>
                <w:rFonts w:ascii="Times New Roman" w:hAnsi="Times New Roman"/>
                <w:color w:val="000000"/>
              </w:rPr>
              <w:t>а</w:t>
            </w:r>
            <w:r w:rsidRPr="008F001A">
              <w:rPr>
                <w:rFonts w:ascii="Times New Roman" w:hAnsi="Times New Roman"/>
                <w:color w:val="000000"/>
              </w:rPr>
              <w:t>док, расположенных на сельских террит</w:t>
            </w:r>
            <w:r w:rsidRPr="008F001A">
              <w:rPr>
                <w:rFonts w:ascii="Times New Roman" w:hAnsi="Times New Roman"/>
                <w:color w:val="000000"/>
              </w:rPr>
              <w:t>о</w:t>
            </w:r>
            <w:r w:rsidRPr="008F001A">
              <w:rPr>
                <w:rFonts w:ascii="Times New Roman" w:hAnsi="Times New Roman"/>
                <w:color w:val="000000"/>
              </w:rPr>
              <w:t>риях, под компактную жилищную з</w:t>
            </w:r>
            <w:r w:rsidRPr="008F001A">
              <w:rPr>
                <w:rFonts w:ascii="Times New Roman" w:hAnsi="Times New Roman"/>
                <w:color w:val="000000"/>
              </w:rPr>
              <w:t>а</w:t>
            </w:r>
            <w:r w:rsidRPr="008F001A">
              <w:rPr>
                <w:rFonts w:ascii="Times New Roman" w:hAnsi="Times New Roman"/>
                <w:color w:val="000000"/>
              </w:rPr>
              <w:t>стройку</w:t>
            </w: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всего</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28 414,65</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59 230,30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74 352,22</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101 010,10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101 010,10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101 010,10</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 том числе</w:t>
            </w: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433" w:type="pct"/>
            <w:hideMark/>
          </w:tcPr>
          <w:p w:rsidR="00522C00" w:rsidRPr="008F001A" w:rsidRDefault="00522C00" w:rsidP="008F001A">
            <w:pPr>
              <w:spacing w:after="0" w:line="240" w:lineRule="auto"/>
              <w:jc w:val="center"/>
              <w:rPr>
                <w:rFonts w:ascii="Times New Roman" w:hAnsi="Times New Roman"/>
                <w:color w:val="000000"/>
              </w:rPr>
            </w:pPr>
          </w:p>
        </w:tc>
        <w:tc>
          <w:tcPr>
            <w:tcW w:w="432" w:type="pct"/>
            <w:hideMark/>
          </w:tcPr>
          <w:p w:rsidR="00522C00" w:rsidRPr="008F001A" w:rsidRDefault="00522C00" w:rsidP="008F001A">
            <w:pPr>
              <w:spacing w:after="0" w:line="240" w:lineRule="auto"/>
              <w:jc w:val="center"/>
              <w:rPr>
                <w:rFonts w:ascii="Times New Roman" w:hAnsi="Times New Roman"/>
                <w:color w:val="000000"/>
              </w:rPr>
            </w:pPr>
          </w:p>
        </w:tc>
        <w:tc>
          <w:tcPr>
            <w:tcW w:w="433" w:type="pct"/>
            <w:hideMark/>
          </w:tcPr>
          <w:p w:rsidR="00522C00" w:rsidRPr="008F001A" w:rsidRDefault="00522C00" w:rsidP="008F001A">
            <w:pPr>
              <w:spacing w:after="0" w:line="240" w:lineRule="auto"/>
              <w:jc w:val="center"/>
              <w:rPr>
                <w:rFonts w:ascii="Times New Roman" w:hAnsi="Times New Roman"/>
                <w:color w:val="000000"/>
              </w:rPr>
            </w:pPr>
          </w:p>
        </w:tc>
        <w:tc>
          <w:tcPr>
            <w:tcW w:w="487" w:type="pct"/>
            <w:hideMark/>
          </w:tcPr>
          <w:p w:rsidR="00522C00" w:rsidRPr="008F001A" w:rsidRDefault="00522C00" w:rsidP="008F001A">
            <w:pPr>
              <w:spacing w:after="0" w:line="240" w:lineRule="auto"/>
              <w:jc w:val="center"/>
              <w:rPr>
                <w:rFonts w:ascii="Times New Roman" w:hAnsi="Times New Roman"/>
                <w:color w:val="000000"/>
              </w:rPr>
            </w:pP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федеральный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28 130,50</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58 638,00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73 608,70</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100 000,00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100 000,00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100 000,00</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республика</w:t>
            </w:r>
            <w:r w:rsidRPr="008F001A">
              <w:rPr>
                <w:rFonts w:ascii="Times New Roman" w:hAnsi="Times New Roman"/>
                <w:color w:val="000000"/>
              </w:rPr>
              <w:t>н</w:t>
            </w:r>
            <w:r w:rsidRPr="008F001A">
              <w:rPr>
                <w:rFonts w:ascii="Times New Roman" w:hAnsi="Times New Roman"/>
                <w:color w:val="000000"/>
              </w:rPr>
              <w:t>ский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284,15</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592,30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743,52</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1 010,10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1 010,10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1 010,10</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местный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внебюдже</w:t>
            </w:r>
            <w:r w:rsidRPr="008F001A">
              <w:rPr>
                <w:rFonts w:ascii="Times New Roman" w:hAnsi="Times New Roman"/>
                <w:color w:val="000000"/>
              </w:rPr>
              <w:t>т</w:t>
            </w:r>
            <w:r w:rsidRPr="008F001A">
              <w:rPr>
                <w:rFonts w:ascii="Times New Roman" w:hAnsi="Times New Roman"/>
                <w:color w:val="000000"/>
              </w:rPr>
              <w:t>ные источн</w:t>
            </w:r>
            <w:r w:rsidRPr="008F001A">
              <w:rPr>
                <w:rFonts w:ascii="Times New Roman" w:hAnsi="Times New Roman"/>
                <w:color w:val="000000"/>
              </w:rPr>
              <w:t>и</w:t>
            </w:r>
            <w:r w:rsidRPr="008F001A">
              <w:rPr>
                <w:rFonts w:ascii="Times New Roman" w:hAnsi="Times New Roman"/>
                <w:color w:val="000000"/>
              </w:rPr>
              <w:t>ки</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r>
      <w:tr w:rsidR="00522C00" w:rsidRPr="008F001A" w:rsidTr="008F001A">
        <w:trPr>
          <w:trHeight w:val="70"/>
        </w:trPr>
        <w:tc>
          <w:tcPr>
            <w:tcW w:w="613" w:type="pct"/>
            <w:vMerge w:val="restart"/>
            <w:hideMark/>
          </w:tcPr>
          <w:p w:rsidR="00522C00" w:rsidRPr="008F001A" w:rsidRDefault="00522C00" w:rsidP="008F001A">
            <w:pPr>
              <w:spacing w:after="0" w:line="240" w:lineRule="auto"/>
              <w:rPr>
                <w:rFonts w:ascii="Times New Roman" w:hAnsi="Times New Roman"/>
                <w:bCs/>
                <w:color w:val="000000"/>
              </w:rPr>
            </w:pPr>
            <w:r w:rsidRPr="008F001A">
              <w:rPr>
                <w:rFonts w:ascii="Times New Roman" w:hAnsi="Times New Roman"/>
                <w:bCs/>
                <w:color w:val="000000"/>
              </w:rPr>
              <w:t>Подпрограмма 2</w:t>
            </w:r>
          </w:p>
        </w:tc>
        <w:tc>
          <w:tcPr>
            <w:tcW w:w="1336" w:type="pct"/>
            <w:vMerge w:val="restart"/>
            <w:hideMark/>
          </w:tcPr>
          <w:p w:rsidR="00522C00" w:rsidRPr="008F001A" w:rsidRDefault="00522C00" w:rsidP="008F001A">
            <w:pPr>
              <w:spacing w:after="0" w:line="240" w:lineRule="auto"/>
              <w:rPr>
                <w:rFonts w:ascii="Times New Roman" w:hAnsi="Times New Roman"/>
                <w:bCs/>
                <w:color w:val="000000"/>
              </w:rPr>
            </w:pPr>
            <w:r w:rsidRPr="008F001A">
              <w:rPr>
                <w:rFonts w:ascii="Times New Roman" w:hAnsi="Times New Roman"/>
                <w:bCs/>
                <w:color w:val="000000"/>
              </w:rPr>
              <w:t>Создание и развитие инфраструктуры на сельских территориях</w:t>
            </w: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всего</w:t>
            </w:r>
          </w:p>
        </w:tc>
        <w:tc>
          <w:tcPr>
            <w:tcW w:w="387"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474 939,66</w:t>
            </w:r>
          </w:p>
        </w:tc>
        <w:tc>
          <w:tcPr>
            <w:tcW w:w="387"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654 161,16</w:t>
            </w:r>
          </w:p>
        </w:tc>
        <w:tc>
          <w:tcPr>
            <w:tcW w:w="433"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654 161,16</w:t>
            </w:r>
          </w:p>
        </w:tc>
        <w:tc>
          <w:tcPr>
            <w:tcW w:w="432"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654 161,16</w:t>
            </w:r>
          </w:p>
        </w:tc>
        <w:tc>
          <w:tcPr>
            <w:tcW w:w="433"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654 161,16</w:t>
            </w:r>
          </w:p>
        </w:tc>
        <w:tc>
          <w:tcPr>
            <w:tcW w:w="487"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654 161,16</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bCs/>
                <w:color w:val="000000"/>
              </w:rPr>
            </w:pPr>
          </w:p>
        </w:tc>
        <w:tc>
          <w:tcPr>
            <w:tcW w:w="1336" w:type="pct"/>
            <w:vMerge/>
            <w:hideMark/>
          </w:tcPr>
          <w:p w:rsidR="00522C00" w:rsidRPr="008F001A" w:rsidRDefault="00522C00" w:rsidP="008F001A">
            <w:pPr>
              <w:spacing w:after="0" w:line="240" w:lineRule="auto"/>
              <w:rPr>
                <w:rFonts w:ascii="Times New Roman" w:hAnsi="Times New Roman"/>
                <w:bCs/>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 том числе</w:t>
            </w: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387" w:type="pct"/>
            <w:hideMark/>
          </w:tcPr>
          <w:p w:rsidR="00522C00" w:rsidRPr="008F001A" w:rsidRDefault="00522C00" w:rsidP="008F001A">
            <w:pPr>
              <w:spacing w:after="0" w:line="240" w:lineRule="auto"/>
              <w:jc w:val="center"/>
              <w:rPr>
                <w:rFonts w:ascii="Times New Roman" w:hAnsi="Times New Roman"/>
                <w:bCs/>
                <w:color w:val="000000"/>
              </w:rPr>
            </w:pPr>
          </w:p>
        </w:tc>
        <w:tc>
          <w:tcPr>
            <w:tcW w:w="433" w:type="pct"/>
            <w:hideMark/>
          </w:tcPr>
          <w:p w:rsidR="00522C00" w:rsidRPr="008F001A" w:rsidRDefault="00522C00" w:rsidP="008F001A">
            <w:pPr>
              <w:spacing w:after="0" w:line="240" w:lineRule="auto"/>
              <w:jc w:val="center"/>
              <w:rPr>
                <w:rFonts w:ascii="Times New Roman" w:hAnsi="Times New Roman"/>
                <w:bCs/>
                <w:color w:val="000000"/>
              </w:rPr>
            </w:pPr>
          </w:p>
        </w:tc>
        <w:tc>
          <w:tcPr>
            <w:tcW w:w="432" w:type="pct"/>
            <w:hideMark/>
          </w:tcPr>
          <w:p w:rsidR="00522C00" w:rsidRPr="008F001A" w:rsidRDefault="00522C00" w:rsidP="008F001A">
            <w:pPr>
              <w:spacing w:after="0" w:line="240" w:lineRule="auto"/>
              <w:jc w:val="center"/>
              <w:rPr>
                <w:rFonts w:ascii="Times New Roman" w:hAnsi="Times New Roman"/>
                <w:bCs/>
                <w:color w:val="000000"/>
              </w:rPr>
            </w:pPr>
          </w:p>
        </w:tc>
        <w:tc>
          <w:tcPr>
            <w:tcW w:w="433" w:type="pct"/>
            <w:hideMark/>
          </w:tcPr>
          <w:p w:rsidR="00522C00" w:rsidRPr="008F001A" w:rsidRDefault="00522C00" w:rsidP="008F001A">
            <w:pPr>
              <w:spacing w:after="0" w:line="240" w:lineRule="auto"/>
              <w:jc w:val="center"/>
              <w:rPr>
                <w:rFonts w:ascii="Times New Roman" w:hAnsi="Times New Roman"/>
                <w:bCs/>
                <w:color w:val="000000"/>
              </w:rPr>
            </w:pPr>
          </w:p>
        </w:tc>
        <w:tc>
          <w:tcPr>
            <w:tcW w:w="487" w:type="pct"/>
            <w:hideMark/>
          </w:tcPr>
          <w:p w:rsidR="00522C00" w:rsidRPr="008F001A" w:rsidRDefault="00522C00" w:rsidP="008F001A">
            <w:pPr>
              <w:spacing w:after="0" w:line="240" w:lineRule="auto"/>
              <w:jc w:val="center"/>
              <w:rPr>
                <w:rFonts w:ascii="Times New Roman" w:hAnsi="Times New Roman"/>
                <w:bCs/>
                <w:color w:val="000000"/>
              </w:rPr>
            </w:pP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bCs/>
                <w:color w:val="000000"/>
              </w:rPr>
            </w:pPr>
          </w:p>
        </w:tc>
        <w:tc>
          <w:tcPr>
            <w:tcW w:w="1336" w:type="pct"/>
            <w:vMerge/>
            <w:hideMark/>
          </w:tcPr>
          <w:p w:rsidR="00522C00" w:rsidRPr="008F001A" w:rsidRDefault="00522C00" w:rsidP="008F001A">
            <w:pPr>
              <w:spacing w:after="0" w:line="240" w:lineRule="auto"/>
              <w:rPr>
                <w:rFonts w:ascii="Times New Roman" w:hAnsi="Times New Roman"/>
                <w:bCs/>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федеральный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391 582,70</w:t>
            </w:r>
          </w:p>
        </w:tc>
        <w:tc>
          <w:tcPr>
            <w:tcW w:w="387"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618 626,70</w:t>
            </w:r>
          </w:p>
        </w:tc>
        <w:tc>
          <w:tcPr>
            <w:tcW w:w="433"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618 626,70</w:t>
            </w:r>
          </w:p>
        </w:tc>
        <w:tc>
          <w:tcPr>
            <w:tcW w:w="432"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618 626,70</w:t>
            </w:r>
          </w:p>
        </w:tc>
        <w:tc>
          <w:tcPr>
            <w:tcW w:w="433"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618 626,70</w:t>
            </w:r>
          </w:p>
        </w:tc>
        <w:tc>
          <w:tcPr>
            <w:tcW w:w="487"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618 626,70</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bCs/>
                <w:color w:val="000000"/>
              </w:rPr>
            </w:pPr>
          </w:p>
        </w:tc>
        <w:tc>
          <w:tcPr>
            <w:tcW w:w="1336" w:type="pct"/>
            <w:vMerge/>
            <w:hideMark/>
          </w:tcPr>
          <w:p w:rsidR="00522C00" w:rsidRPr="008F001A" w:rsidRDefault="00522C00" w:rsidP="008F001A">
            <w:pPr>
              <w:spacing w:after="0" w:line="240" w:lineRule="auto"/>
              <w:rPr>
                <w:rFonts w:ascii="Times New Roman" w:hAnsi="Times New Roman"/>
                <w:bCs/>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республика</w:t>
            </w:r>
            <w:r w:rsidRPr="008F001A">
              <w:rPr>
                <w:rFonts w:ascii="Times New Roman" w:hAnsi="Times New Roman"/>
                <w:color w:val="000000"/>
              </w:rPr>
              <w:t>н</w:t>
            </w:r>
            <w:r w:rsidRPr="008F001A">
              <w:rPr>
                <w:rFonts w:ascii="Times New Roman" w:hAnsi="Times New Roman"/>
                <w:color w:val="000000"/>
              </w:rPr>
              <w:t>ский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32 536,15</w:t>
            </w:r>
          </w:p>
        </w:tc>
        <w:tc>
          <w:tcPr>
            <w:tcW w:w="387"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6 248,75</w:t>
            </w:r>
          </w:p>
        </w:tc>
        <w:tc>
          <w:tcPr>
            <w:tcW w:w="433"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6 248,75</w:t>
            </w:r>
          </w:p>
        </w:tc>
        <w:tc>
          <w:tcPr>
            <w:tcW w:w="432"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6 248,75</w:t>
            </w:r>
          </w:p>
        </w:tc>
        <w:tc>
          <w:tcPr>
            <w:tcW w:w="433"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6 248,75</w:t>
            </w:r>
          </w:p>
        </w:tc>
        <w:tc>
          <w:tcPr>
            <w:tcW w:w="487"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6 248,75</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bCs/>
                <w:color w:val="000000"/>
              </w:rPr>
            </w:pPr>
          </w:p>
        </w:tc>
        <w:tc>
          <w:tcPr>
            <w:tcW w:w="1336" w:type="pct"/>
            <w:vMerge/>
            <w:hideMark/>
          </w:tcPr>
          <w:p w:rsidR="00522C00" w:rsidRPr="008F001A" w:rsidRDefault="00522C00" w:rsidP="008F001A">
            <w:pPr>
              <w:spacing w:after="0" w:line="240" w:lineRule="auto"/>
              <w:rPr>
                <w:rFonts w:ascii="Times New Roman" w:hAnsi="Times New Roman"/>
                <w:bCs/>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местный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8 585,88</w:t>
            </w:r>
          </w:p>
        </w:tc>
        <w:tc>
          <w:tcPr>
            <w:tcW w:w="387"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3 214,29</w:t>
            </w:r>
          </w:p>
        </w:tc>
        <w:tc>
          <w:tcPr>
            <w:tcW w:w="433"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3 214,29</w:t>
            </w:r>
          </w:p>
        </w:tc>
        <w:tc>
          <w:tcPr>
            <w:tcW w:w="432"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3 214,29</w:t>
            </w:r>
          </w:p>
        </w:tc>
        <w:tc>
          <w:tcPr>
            <w:tcW w:w="433"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3 214,29</w:t>
            </w:r>
          </w:p>
        </w:tc>
        <w:tc>
          <w:tcPr>
            <w:tcW w:w="487"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3 214,29</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bCs/>
                <w:color w:val="000000"/>
              </w:rPr>
            </w:pPr>
          </w:p>
        </w:tc>
        <w:tc>
          <w:tcPr>
            <w:tcW w:w="1336" w:type="pct"/>
            <w:vMerge/>
            <w:hideMark/>
          </w:tcPr>
          <w:p w:rsidR="00522C00" w:rsidRPr="008F001A" w:rsidRDefault="00522C00" w:rsidP="008F001A">
            <w:pPr>
              <w:spacing w:after="0" w:line="240" w:lineRule="auto"/>
              <w:rPr>
                <w:rFonts w:ascii="Times New Roman" w:hAnsi="Times New Roman"/>
                <w:bCs/>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внебюдже</w:t>
            </w:r>
            <w:r w:rsidRPr="008F001A">
              <w:rPr>
                <w:rFonts w:ascii="Times New Roman" w:hAnsi="Times New Roman"/>
                <w:color w:val="000000"/>
              </w:rPr>
              <w:t>т</w:t>
            </w:r>
            <w:r w:rsidRPr="008F001A">
              <w:rPr>
                <w:rFonts w:ascii="Times New Roman" w:hAnsi="Times New Roman"/>
                <w:color w:val="000000"/>
              </w:rPr>
              <w:t>ные источн</w:t>
            </w:r>
            <w:r w:rsidRPr="008F001A">
              <w:rPr>
                <w:rFonts w:ascii="Times New Roman" w:hAnsi="Times New Roman"/>
                <w:color w:val="000000"/>
              </w:rPr>
              <w:t>и</w:t>
            </w:r>
            <w:r w:rsidRPr="008F001A">
              <w:rPr>
                <w:rFonts w:ascii="Times New Roman" w:hAnsi="Times New Roman"/>
                <w:color w:val="000000"/>
              </w:rPr>
              <w:t>ки</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42 234,94</w:t>
            </w:r>
          </w:p>
        </w:tc>
        <w:tc>
          <w:tcPr>
            <w:tcW w:w="387"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26 071,43</w:t>
            </w:r>
          </w:p>
        </w:tc>
        <w:tc>
          <w:tcPr>
            <w:tcW w:w="433"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26 071,43</w:t>
            </w:r>
          </w:p>
        </w:tc>
        <w:tc>
          <w:tcPr>
            <w:tcW w:w="432"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26 071,43</w:t>
            </w:r>
          </w:p>
        </w:tc>
        <w:tc>
          <w:tcPr>
            <w:tcW w:w="433"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26 071,43</w:t>
            </w:r>
          </w:p>
        </w:tc>
        <w:tc>
          <w:tcPr>
            <w:tcW w:w="487"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26 071,43</w:t>
            </w:r>
          </w:p>
        </w:tc>
      </w:tr>
    </w:tbl>
    <w:p w:rsidR="008F001A" w:rsidRDefault="008F001A"/>
    <w:p w:rsidR="008F001A" w:rsidRDefault="008F00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254"/>
        <w:gridCol w:w="1567"/>
        <w:gridCol w:w="1232"/>
        <w:gridCol w:w="1232"/>
        <w:gridCol w:w="1379"/>
        <w:gridCol w:w="1375"/>
        <w:gridCol w:w="1379"/>
        <w:gridCol w:w="1551"/>
      </w:tblGrid>
      <w:tr w:rsidR="008F001A" w:rsidRPr="008F001A" w:rsidTr="008F001A">
        <w:trPr>
          <w:trHeight w:val="70"/>
        </w:trPr>
        <w:tc>
          <w:tcPr>
            <w:tcW w:w="613"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1</w:t>
            </w:r>
          </w:p>
        </w:tc>
        <w:tc>
          <w:tcPr>
            <w:tcW w:w="1336"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2</w:t>
            </w:r>
          </w:p>
        </w:tc>
        <w:tc>
          <w:tcPr>
            <w:tcW w:w="492"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3</w:t>
            </w:r>
          </w:p>
        </w:tc>
        <w:tc>
          <w:tcPr>
            <w:tcW w:w="387"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4</w:t>
            </w:r>
          </w:p>
        </w:tc>
        <w:tc>
          <w:tcPr>
            <w:tcW w:w="387"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5</w:t>
            </w:r>
          </w:p>
        </w:tc>
        <w:tc>
          <w:tcPr>
            <w:tcW w:w="433"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6</w:t>
            </w:r>
          </w:p>
        </w:tc>
        <w:tc>
          <w:tcPr>
            <w:tcW w:w="432"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7</w:t>
            </w:r>
          </w:p>
        </w:tc>
        <w:tc>
          <w:tcPr>
            <w:tcW w:w="433"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8</w:t>
            </w:r>
          </w:p>
        </w:tc>
        <w:tc>
          <w:tcPr>
            <w:tcW w:w="487"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9</w:t>
            </w:r>
          </w:p>
        </w:tc>
      </w:tr>
      <w:tr w:rsidR="00522C00" w:rsidRPr="008F001A" w:rsidTr="008F001A">
        <w:trPr>
          <w:trHeight w:val="70"/>
        </w:trPr>
        <w:tc>
          <w:tcPr>
            <w:tcW w:w="613" w:type="pct"/>
            <w:vMerge w:val="restart"/>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Основное мер</w:t>
            </w:r>
            <w:r w:rsidRPr="008F001A">
              <w:rPr>
                <w:rFonts w:ascii="Times New Roman" w:hAnsi="Times New Roman"/>
                <w:color w:val="000000"/>
              </w:rPr>
              <w:t>о</w:t>
            </w:r>
            <w:r w:rsidRPr="008F001A">
              <w:rPr>
                <w:rFonts w:ascii="Times New Roman" w:hAnsi="Times New Roman"/>
                <w:color w:val="000000"/>
              </w:rPr>
              <w:t>приятие 2.1</w:t>
            </w:r>
          </w:p>
        </w:tc>
        <w:tc>
          <w:tcPr>
            <w:tcW w:w="1336" w:type="pct"/>
            <w:vMerge w:val="restart"/>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Благоустройство сельских территорий</w:t>
            </w: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всего</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168 245,31</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64 285,71</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64 285,71</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64 285,71</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64 285,71</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64 285,71</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 том числе</w:t>
            </w: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433" w:type="pct"/>
            <w:hideMark/>
          </w:tcPr>
          <w:p w:rsidR="00522C00" w:rsidRPr="008F001A" w:rsidRDefault="00522C00" w:rsidP="008F001A">
            <w:pPr>
              <w:spacing w:after="0" w:line="240" w:lineRule="auto"/>
              <w:jc w:val="center"/>
              <w:rPr>
                <w:rFonts w:ascii="Times New Roman" w:hAnsi="Times New Roman"/>
                <w:color w:val="000000"/>
              </w:rPr>
            </w:pPr>
          </w:p>
        </w:tc>
        <w:tc>
          <w:tcPr>
            <w:tcW w:w="432" w:type="pct"/>
            <w:hideMark/>
          </w:tcPr>
          <w:p w:rsidR="00522C00" w:rsidRPr="008F001A" w:rsidRDefault="00522C00" w:rsidP="008F001A">
            <w:pPr>
              <w:spacing w:after="0" w:line="240" w:lineRule="auto"/>
              <w:jc w:val="center"/>
              <w:rPr>
                <w:rFonts w:ascii="Times New Roman" w:hAnsi="Times New Roman"/>
                <w:color w:val="000000"/>
              </w:rPr>
            </w:pPr>
          </w:p>
        </w:tc>
        <w:tc>
          <w:tcPr>
            <w:tcW w:w="433" w:type="pct"/>
            <w:hideMark/>
          </w:tcPr>
          <w:p w:rsidR="00522C00" w:rsidRPr="008F001A" w:rsidRDefault="00522C00" w:rsidP="008F001A">
            <w:pPr>
              <w:spacing w:after="0" w:line="240" w:lineRule="auto"/>
              <w:jc w:val="center"/>
              <w:rPr>
                <w:rFonts w:ascii="Times New Roman" w:hAnsi="Times New Roman"/>
                <w:color w:val="000000"/>
              </w:rPr>
            </w:pPr>
          </w:p>
        </w:tc>
        <w:tc>
          <w:tcPr>
            <w:tcW w:w="487" w:type="pct"/>
            <w:hideMark/>
          </w:tcPr>
          <w:p w:rsidR="00522C00" w:rsidRPr="008F001A" w:rsidRDefault="00522C00" w:rsidP="008F001A">
            <w:pPr>
              <w:spacing w:after="0" w:line="240" w:lineRule="auto"/>
              <w:jc w:val="center"/>
              <w:rPr>
                <w:rFonts w:ascii="Times New Roman" w:hAnsi="Times New Roman"/>
                <w:color w:val="000000"/>
              </w:rPr>
            </w:pP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федеральный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116 594,00</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44 550,00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44 550,00</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44 550,00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44 550,00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44 550,00</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республика</w:t>
            </w:r>
            <w:r w:rsidRPr="008F001A">
              <w:rPr>
                <w:rFonts w:ascii="Times New Roman" w:hAnsi="Times New Roman"/>
                <w:color w:val="000000"/>
              </w:rPr>
              <w:t>н</w:t>
            </w:r>
            <w:r w:rsidRPr="008F001A">
              <w:rPr>
                <w:rFonts w:ascii="Times New Roman" w:hAnsi="Times New Roman"/>
                <w:color w:val="000000"/>
              </w:rPr>
              <w:t>ский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1 177,72</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450,00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450,00</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450,00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450,00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450,00</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местный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8 412,27</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3 214,29</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3 214,29</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3 214,29</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3 214,29</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3 214,29</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внебюдже</w:t>
            </w:r>
            <w:r w:rsidRPr="008F001A">
              <w:rPr>
                <w:rFonts w:ascii="Times New Roman" w:hAnsi="Times New Roman"/>
                <w:color w:val="000000"/>
              </w:rPr>
              <w:t>т</w:t>
            </w:r>
            <w:r w:rsidRPr="008F001A">
              <w:rPr>
                <w:rFonts w:ascii="Times New Roman" w:hAnsi="Times New Roman"/>
                <w:color w:val="000000"/>
              </w:rPr>
              <w:t>ные источн</w:t>
            </w:r>
            <w:r w:rsidRPr="008F001A">
              <w:rPr>
                <w:rFonts w:ascii="Times New Roman" w:hAnsi="Times New Roman"/>
                <w:color w:val="000000"/>
              </w:rPr>
              <w:t>и</w:t>
            </w:r>
            <w:r w:rsidRPr="008F001A">
              <w:rPr>
                <w:rFonts w:ascii="Times New Roman" w:hAnsi="Times New Roman"/>
                <w:color w:val="000000"/>
              </w:rPr>
              <w:t>ки</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42 061,33</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16 071,43</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16 071,43</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16 071,43</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16 071,43</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16 071,43</w:t>
            </w:r>
          </w:p>
        </w:tc>
      </w:tr>
      <w:tr w:rsidR="00522C00" w:rsidRPr="008F001A" w:rsidTr="008F001A">
        <w:trPr>
          <w:trHeight w:val="70"/>
        </w:trPr>
        <w:tc>
          <w:tcPr>
            <w:tcW w:w="613" w:type="pct"/>
            <w:vMerge w:val="restart"/>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Основное мер</w:t>
            </w:r>
            <w:r w:rsidRPr="008F001A">
              <w:rPr>
                <w:rFonts w:ascii="Times New Roman" w:hAnsi="Times New Roman"/>
                <w:color w:val="000000"/>
              </w:rPr>
              <w:t>о</w:t>
            </w:r>
            <w:r w:rsidRPr="008F001A">
              <w:rPr>
                <w:rFonts w:ascii="Times New Roman" w:hAnsi="Times New Roman"/>
                <w:color w:val="000000"/>
              </w:rPr>
              <w:t>приятие 2.2</w:t>
            </w:r>
          </w:p>
        </w:tc>
        <w:tc>
          <w:tcPr>
            <w:tcW w:w="1336" w:type="pct"/>
            <w:vMerge w:val="restart"/>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Развитие транспортной инфраструктуры на сельских территориях</w:t>
            </w: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всего</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188 060,66</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74 824,95</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74 824,95</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74 824,95</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74 824,95</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74 824,95</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 том числе</w:t>
            </w: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433" w:type="pct"/>
            <w:hideMark/>
          </w:tcPr>
          <w:p w:rsidR="00522C00" w:rsidRPr="008F001A" w:rsidRDefault="00522C00" w:rsidP="008F001A">
            <w:pPr>
              <w:spacing w:after="0" w:line="240" w:lineRule="auto"/>
              <w:jc w:val="center"/>
              <w:rPr>
                <w:rFonts w:ascii="Times New Roman" w:hAnsi="Times New Roman"/>
                <w:color w:val="000000"/>
              </w:rPr>
            </w:pPr>
          </w:p>
        </w:tc>
        <w:tc>
          <w:tcPr>
            <w:tcW w:w="432" w:type="pct"/>
            <w:hideMark/>
          </w:tcPr>
          <w:p w:rsidR="00522C00" w:rsidRPr="008F001A" w:rsidRDefault="00522C00" w:rsidP="008F001A">
            <w:pPr>
              <w:spacing w:after="0" w:line="240" w:lineRule="auto"/>
              <w:jc w:val="center"/>
              <w:rPr>
                <w:rFonts w:ascii="Times New Roman" w:hAnsi="Times New Roman"/>
                <w:color w:val="000000"/>
              </w:rPr>
            </w:pPr>
          </w:p>
        </w:tc>
        <w:tc>
          <w:tcPr>
            <w:tcW w:w="433" w:type="pct"/>
            <w:hideMark/>
          </w:tcPr>
          <w:p w:rsidR="00522C00" w:rsidRPr="008F001A" w:rsidRDefault="00522C00" w:rsidP="008F001A">
            <w:pPr>
              <w:spacing w:after="0" w:line="240" w:lineRule="auto"/>
              <w:jc w:val="center"/>
              <w:rPr>
                <w:rFonts w:ascii="Times New Roman" w:hAnsi="Times New Roman"/>
                <w:color w:val="000000"/>
              </w:rPr>
            </w:pPr>
          </w:p>
        </w:tc>
        <w:tc>
          <w:tcPr>
            <w:tcW w:w="487" w:type="pct"/>
            <w:hideMark/>
          </w:tcPr>
          <w:p w:rsidR="00522C00" w:rsidRPr="008F001A" w:rsidRDefault="00522C00" w:rsidP="008F001A">
            <w:pPr>
              <w:spacing w:after="0" w:line="240" w:lineRule="auto"/>
              <w:jc w:val="center"/>
              <w:rPr>
                <w:rFonts w:ascii="Times New Roman" w:hAnsi="Times New Roman"/>
                <w:color w:val="000000"/>
              </w:rPr>
            </w:pP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федеральный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157 885,10</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74 076,70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74 076,70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74 076,70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74 076,70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74 076,70</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республика</w:t>
            </w:r>
            <w:r w:rsidRPr="008F001A">
              <w:rPr>
                <w:rFonts w:ascii="Times New Roman" w:hAnsi="Times New Roman"/>
                <w:color w:val="000000"/>
              </w:rPr>
              <w:t>н</w:t>
            </w:r>
            <w:r w:rsidRPr="008F001A">
              <w:rPr>
                <w:rFonts w:ascii="Times New Roman" w:hAnsi="Times New Roman"/>
                <w:color w:val="000000"/>
              </w:rPr>
              <w:t>ский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30 175,56</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748,25</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748,25</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748,25</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748,25</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748,25</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местный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внебюдже</w:t>
            </w:r>
            <w:r w:rsidRPr="008F001A">
              <w:rPr>
                <w:rFonts w:ascii="Times New Roman" w:hAnsi="Times New Roman"/>
                <w:color w:val="000000"/>
              </w:rPr>
              <w:t>т</w:t>
            </w:r>
            <w:r w:rsidRPr="008F001A">
              <w:rPr>
                <w:rFonts w:ascii="Times New Roman" w:hAnsi="Times New Roman"/>
                <w:color w:val="000000"/>
              </w:rPr>
              <w:t>ные источн</w:t>
            </w:r>
            <w:r w:rsidRPr="008F001A">
              <w:rPr>
                <w:rFonts w:ascii="Times New Roman" w:hAnsi="Times New Roman"/>
                <w:color w:val="000000"/>
              </w:rPr>
              <w:t>и</w:t>
            </w:r>
            <w:r w:rsidRPr="008F001A">
              <w:rPr>
                <w:rFonts w:ascii="Times New Roman" w:hAnsi="Times New Roman"/>
                <w:color w:val="000000"/>
              </w:rPr>
              <w:t>ки</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r>
      <w:tr w:rsidR="00522C00" w:rsidRPr="008F001A" w:rsidTr="008F001A">
        <w:trPr>
          <w:trHeight w:val="70"/>
        </w:trPr>
        <w:tc>
          <w:tcPr>
            <w:tcW w:w="613" w:type="pct"/>
            <w:vMerge w:val="restart"/>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Основное мер</w:t>
            </w:r>
            <w:r w:rsidRPr="008F001A">
              <w:rPr>
                <w:rFonts w:ascii="Times New Roman" w:hAnsi="Times New Roman"/>
                <w:color w:val="000000"/>
              </w:rPr>
              <w:t>о</w:t>
            </w:r>
            <w:r w:rsidRPr="008F001A">
              <w:rPr>
                <w:rFonts w:ascii="Times New Roman" w:hAnsi="Times New Roman"/>
                <w:color w:val="000000"/>
              </w:rPr>
              <w:t>приятие 2.3</w:t>
            </w:r>
          </w:p>
        </w:tc>
        <w:tc>
          <w:tcPr>
            <w:tcW w:w="1336" w:type="pct"/>
            <w:vMerge w:val="restart"/>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Современный облик сельских территорий</w:t>
            </w: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всего</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118 633,69</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515 050,50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515 050,50</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515 050,50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515 050,50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515 050,50</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 том числе</w:t>
            </w: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433" w:type="pct"/>
            <w:hideMark/>
          </w:tcPr>
          <w:p w:rsidR="00522C00" w:rsidRPr="008F001A" w:rsidRDefault="00522C00" w:rsidP="008F001A">
            <w:pPr>
              <w:spacing w:after="0" w:line="240" w:lineRule="auto"/>
              <w:jc w:val="center"/>
              <w:rPr>
                <w:rFonts w:ascii="Times New Roman" w:hAnsi="Times New Roman"/>
                <w:color w:val="000000"/>
              </w:rPr>
            </w:pPr>
          </w:p>
        </w:tc>
        <w:tc>
          <w:tcPr>
            <w:tcW w:w="432" w:type="pct"/>
            <w:hideMark/>
          </w:tcPr>
          <w:p w:rsidR="00522C00" w:rsidRPr="008F001A" w:rsidRDefault="00522C00" w:rsidP="008F001A">
            <w:pPr>
              <w:spacing w:after="0" w:line="240" w:lineRule="auto"/>
              <w:jc w:val="center"/>
              <w:rPr>
                <w:rFonts w:ascii="Times New Roman" w:hAnsi="Times New Roman"/>
                <w:color w:val="000000"/>
              </w:rPr>
            </w:pPr>
          </w:p>
        </w:tc>
        <w:tc>
          <w:tcPr>
            <w:tcW w:w="433" w:type="pct"/>
            <w:hideMark/>
          </w:tcPr>
          <w:p w:rsidR="00522C00" w:rsidRPr="008F001A" w:rsidRDefault="00522C00" w:rsidP="008F001A">
            <w:pPr>
              <w:spacing w:after="0" w:line="240" w:lineRule="auto"/>
              <w:jc w:val="center"/>
              <w:rPr>
                <w:rFonts w:ascii="Times New Roman" w:hAnsi="Times New Roman"/>
                <w:color w:val="000000"/>
              </w:rPr>
            </w:pPr>
          </w:p>
        </w:tc>
        <w:tc>
          <w:tcPr>
            <w:tcW w:w="487" w:type="pct"/>
            <w:hideMark/>
          </w:tcPr>
          <w:p w:rsidR="00522C00" w:rsidRPr="008F001A" w:rsidRDefault="00522C00" w:rsidP="008F001A">
            <w:pPr>
              <w:spacing w:after="0" w:line="240" w:lineRule="auto"/>
              <w:jc w:val="center"/>
              <w:rPr>
                <w:rFonts w:ascii="Times New Roman" w:hAnsi="Times New Roman"/>
                <w:color w:val="000000"/>
              </w:rPr>
            </w:pP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федеральный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117 103,60</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500 000,00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500 000,00</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500 000,00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500 000,00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500 000,00</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республика</w:t>
            </w:r>
            <w:r w:rsidRPr="008F001A">
              <w:rPr>
                <w:rFonts w:ascii="Times New Roman" w:hAnsi="Times New Roman"/>
                <w:color w:val="000000"/>
              </w:rPr>
              <w:t>н</w:t>
            </w:r>
            <w:r w:rsidRPr="008F001A">
              <w:rPr>
                <w:rFonts w:ascii="Times New Roman" w:hAnsi="Times New Roman"/>
                <w:color w:val="000000"/>
              </w:rPr>
              <w:t>ский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1 182,87</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5 050,50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5 050,50</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5 050,50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5 050,50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5 050,50</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местный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173,61</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внебюдже</w:t>
            </w:r>
            <w:r w:rsidRPr="008F001A">
              <w:rPr>
                <w:rFonts w:ascii="Times New Roman" w:hAnsi="Times New Roman"/>
                <w:color w:val="000000"/>
              </w:rPr>
              <w:t>т</w:t>
            </w:r>
            <w:r w:rsidRPr="008F001A">
              <w:rPr>
                <w:rFonts w:ascii="Times New Roman" w:hAnsi="Times New Roman"/>
                <w:color w:val="000000"/>
              </w:rPr>
              <w:t>ные источн</w:t>
            </w:r>
            <w:r w:rsidRPr="008F001A">
              <w:rPr>
                <w:rFonts w:ascii="Times New Roman" w:hAnsi="Times New Roman"/>
                <w:color w:val="000000"/>
              </w:rPr>
              <w:t>и</w:t>
            </w:r>
            <w:r w:rsidRPr="008F001A">
              <w:rPr>
                <w:rFonts w:ascii="Times New Roman" w:hAnsi="Times New Roman"/>
                <w:color w:val="000000"/>
              </w:rPr>
              <w:t>ки</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173,61</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10 000,00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10 000,00</w:t>
            </w:r>
          </w:p>
        </w:tc>
        <w:tc>
          <w:tcPr>
            <w:tcW w:w="432"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10 000,00</w:t>
            </w:r>
          </w:p>
        </w:tc>
        <w:tc>
          <w:tcPr>
            <w:tcW w:w="433"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10 000,00</w:t>
            </w:r>
          </w:p>
        </w:tc>
        <w:tc>
          <w:tcPr>
            <w:tcW w:w="4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10 000,00</w:t>
            </w:r>
          </w:p>
        </w:tc>
      </w:tr>
    </w:tbl>
    <w:p w:rsidR="008F001A" w:rsidRDefault="008F001A"/>
    <w:p w:rsidR="008F001A" w:rsidRDefault="008F001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254"/>
        <w:gridCol w:w="1567"/>
        <w:gridCol w:w="1232"/>
        <w:gridCol w:w="1232"/>
        <w:gridCol w:w="1379"/>
        <w:gridCol w:w="1375"/>
        <w:gridCol w:w="1379"/>
        <w:gridCol w:w="1551"/>
      </w:tblGrid>
      <w:tr w:rsidR="008F001A" w:rsidRPr="008F001A" w:rsidTr="00D60771">
        <w:trPr>
          <w:trHeight w:val="70"/>
          <w:tblHeader/>
        </w:trPr>
        <w:tc>
          <w:tcPr>
            <w:tcW w:w="613"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1</w:t>
            </w:r>
          </w:p>
        </w:tc>
        <w:tc>
          <w:tcPr>
            <w:tcW w:w="1336"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2</w:t>
            </w:r>
          </w:p>
        </w:tc>
        <w:tc>
          <w:tcPr>
            <w:tcW w:w="492"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3</w:t>
            </w:r>
          </w:p>
        </w:tc>
        <w:tc>
          <w:tcPr>
            <w:tcW w:w="387"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4</w:t>
            </w:r>
          </w:p>
        </w:tc>
        <w:tc>
          <w:tcPr>
            <w:tcW w:w="387"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5</w:t>
            </w:r>
          </w:p>
        </w:tc>
        <w:tc>
          <w:tcPr>
            <w:tcW w:w="433"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6</w:t>
            </w:r>
          </w:p>
        </w:tc>
        <w:tc>
          <w:tcPr>
            <w:tcW w:w="432"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7</w:t>
            </w:r>
          </w:p>
        </w:tc>
        <w:tc>
          <w:tcPr>
            <w:tcW w:w="433"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8</w:t>
            </w:r>
          </w:p>
        </w:tc>
        <w:tc>
          <w:tcPr>
            <w:tcW w:w="487" w:type="pct"/>
            <w:hideMark/>
          </w:tcPr>
          <w:p w:rsidR="008F001A" w:rsidRPr="008F001A" w:rsidRDefault="008F001A" w:rsidP="008F001A">
            <w:pPr>
              <w:spacing w:after="0" w:line="240" w:lineRule="auto"/>
              <w:jc w:val="center"/>
              <w:rPr>
                <w:rFonts w:ascii="Times New Roman" w:hAnsi="Times New Roman"/>
                <w:color w:val="000000"/>
              </w:rPr>
            </w:pPr>
            <w:r w:rsidRPr="008F001A">
              <w:rPr>
                <w:rFonts w:ascii="Times New Roman" w:hAnsi="Times New Roman"/>
                <w:color w:val="000000"/>
              </w:rPr>
              <w:t>9</w:t>
            </w:r>
          </w:p>
        </w:tc>
      </w:tr>
      <w:tr w:rsidR="00522C00" w:rsidRPr="008F001A" w:rsidTr="008F001A">
        <w:trPr>
          <w:trHeight w:val="70"/>
        </w:trPr>
        <w:tc>
          <w:tcPr>
            <w:tcW w:w="613" w:type="pct"/>
            <w:vMerge w:val="restart"/>
            <w:hideMark/>
          </w:tcPr>
          <w:p w:rsidR="00522C00" w:rsidRPr="008F001A" w:rsidRDefault="00522C00" w:rsidP="008F001A">
            <w:pPr>
              <w:spacing w:after="0" w:line="240" w:lineRule="auto"/>
              <w:rPr>
                <w:rFonts w:ascii="Times New Roman" w:hAnsi="Times New Roman"/>
                <w:bCs/>
                <w:color w:val="000000"/>
              </w:rPr>
            </w:pPr>
            <w:r w:rsidRPr="008F001A">
              <w:rPr>
                <w:rFonts w:ascii="Times New Roman" w:hAnsi="Times New Roman"/>
                <w:bCs/>
                <w:color w:val="000000"/>
              </w:rPr>
              <w:t>Подпрограмма 3</w:t>
            </w:r>
          </w:p>
        </w:tc>
        <w:tc>
          <w:tcPr>
            <w:tcW w:w="1336" w:type="pct"/>
            <w:vMerge w:val="restart"/>
            <w:hideMark/>
          </w:tcPr>
          <w:p w:rsidR="00522C00" w:rsidRPr="008F001A" w:rsidRDefault="00522C00" w:rsidP="008F001A">
            <w:pPr>
              <w:spacing w:after="0" w:line="240" w:lineRule="auto"/>
              <w:rPr>
                <w:rFonts w:ascii="Times New Roman" w:hAnsi="Times New Roman"/>
                <w:bCs/>
                <w:color w:val="000000"/>
              </w:rPr>
            </w:pPr>
            <w:r w:rsidRPr="008F001A">
              <w:rPr>
                <w:rFonts w:ascii="Times New Roman" w:hAnsi="Times New Roman"/>
                <w:bCs/>
                <w:color w:val="000000"/>
              </w:rPr>
              <w:t>Развитие рынка труда (кадрового поте</w:t>
            </w:r>
            <w:r w:rsidRPr="008F001A">
              <w:rPr>
                <w:rFonts w:ascii="Times New Roman" w:hAnsi="Times New Roman"/>
                <w:bCs/>
                <w:color w:val="000000"/>
              </w:rPr>
              <w:t>н</w:t>
            </w:r>
            <w:r w:rsidRPr="008F001A">
              <w:rPr>
                <w:rFonts w:ascii="Times New Roman" w:hAnsi="Times New Roman"/>
                <w:bCs/>
                <w:color w:val="000000"/>
              </w:rPr>
              <w:t>циала) на сельских территориях</w:t>
            </w: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всего</w:t>
            </w:r>
          </w:p>
        </w:tc>
        <w:tc>
          <w:tcPr>
            <w:tcW w:w="387" w:type="pct"/>
            <w:hideMark/>
          </w:tcPr>
          <w:p w:rsidR="00522C00" w:rsidRPr="008F001A" w:rsidRDefault="00522C00" w:rsidP="008F001A">
            <w:pPr>
              <w:spacing w:after="0" w:line="240" w:lineRule="auto"/>
              <w:jc w:val="center"/>
              <w:rPr>
                <w:rFonts w:ascii="Times New Roman" w:hAnsi="Times New Roman"/>
                <w:bCs/>
                <w:color w:val="000000"/>
              </w:rPr>
            </w:pPr>
            <w:r w:rsidRPr="008F001A">
              <w:rPr>
                <w:rFonts w:ascii="Times New Roman" w:hAnsi="Times New Roman"/>
                <w:bCs/>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2 000,00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2 000,00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2 000,00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2 000,00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2 000,00</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bCs/>
                <w:color w:val="000000"/>
              </w:rPr>
            </w:pPr>
          </w:p>
        </w:tc>
        <w:tc>
          <w:tcPr>
            <w:tcW w:w="1336" w:type="pct"/>
            <w:vMerge/>
            <w:hideMark/>
          </w:tcPr>
          <w:p w:rsidR="00522C00" w:rsidRPr="008F001A" w:rsidRDefault="00522C00" w:rsidP="008F001A">
            <w:pPr>
              <w:spacing w:after="0" w:line="240" w:lineRule="auto"/>
              <w:rPr>
                <w:rFonts w:ascii="Times New Roman" w:hAnsi="Times New Roman"/>
                <w:bCs/>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 том числе</w:t>
            </w: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433" w:type="pct"/>
          </w:tcPr>
          <w:p w:rsidR="00522C00" w:rsidRPr="008F001A" w:rsidRDefault="00522C00" w:rsidP="008F001A">
            <w:pPr>
              <w:spacing w:after="0" w:line="240" w:lineRule="auto"/>
              <w:jc w:val="center"/>
              <w:rPr>
                <w:rFonts w:ascii="Times New Roman" w:hAnsi="Times New Roman"/>
                <w:color w:val="000000"/>
              </w:rPr>
            </w:pPr>
          </w:p>
        </w:tc>
        <w:tc>
          <w:tcPr>
            <w:tcW w:w="432" w:type="pct"/>
          </w:tcPr>
          <w:p w:rsidR="00522C00" w:rsidRPr="008F001A" w:rsidRDefault="00522C00" w:rsidP="008F001A">
            <w:pPr>
              <w:spacing w:after="0" w:line="240" w:lineRule="auto"/>
              <w:jc w:val="center"/>
              <w:rPr>
                <w:rFonts w:ascii="Times New Roman" w:hAnsi="Times New Roman"/>
                <w:color w:val="000000"/>
              </w:rPr>
            </w:pPr>
          </w:p>
        </w:tc>
        <w:tc>
          <w:tcPr>
            <w:tcW w:w="433" w:type="pct"/>
          </w:tcPr>
          <w:p w:rsidR="00522C00" w:rsidRPr="008F001A" w:rsidRDefault="00522C00" w:rsidP="008F001A">
            <w:pPr>
              <w:spacing w:after="0" w:line="240" w:lineRule="auto"/>
              <w:jc w:val="center"/>
              <w:rPr>
                <w:rFonts w:ascii="Times New Roman" w:hAnsi="Times New Roman"/>
                <w:color w:val="000000"/>
              </w:rPr>
            </w:pPr>
          </w:p>
        </w:tc>
        <w:tc>
          <w:tcPr>
            <w:tcW w:w="487" w:type="pct"/>
          </w:tcPr>
          <w:p w:rsidR="00522C00" w:rsidRPr="008F001A" w:rsidRDefault="00522C00" w:rsidP="008F001A">
            <w:pPr>
              <w:spacing w:after="0" w:line="240" w:lineRule="auto"/>
              <w:jc w:val="center"/>
              <w:rPr>
                <w:rFonts w:ascii="Times New Roman" w:hAnsi="Times New Roman"/>
                <w:color w:val="000000"/>
              </w:rPr>
            </w:pP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bCs/>
                <w:color w:val="000000"/>
              </w:rPr>
            </w:pPr>
          </w:p>
        </w:tc>
        <w:tc>
          <w:tcPr>
            <w:tcW w:w="1336" w:type="pct"/>
            <w:vMerge/>
            <w:hideMark/>
          </w:tcPr>
          <w:p w:rsidR="00522C00" w:rsidRPr="008F001A" w:rsidRDefault="00522C00" w:rsidP="008F001A">
            <w:pPr>
              <w:spacing w:after="0" w:line="240" w:lineRule="auto"/>
              <w:rPr>
                <w:rFonts w:ascii="Times New Roman" w:hAnsi="Times New Roman"/>
                <w:bCs/>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федеральный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1 188,00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1 188,00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1 188,00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1 188,00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1 188,00</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bCs/>
                <w:color w:val="000000"/>
              </w:rPr>
            </w:pPr>
          </w:p>
        </w:tc>
        <w:tc>
          <w:tcPr>
            <w:tcW w:w="1336" w:type="pct"/>
            <w:vMerge/>
            <w:hideMark/>
          </w:tcPr>
          <w:p w:rsidR="00522C00" w:rsidRPr="008F001A" w:rsidRDefault="00522C00" w:rsidP="008F001A">
            <w:pPr>
              <w:spacing w:after="0" w:line="240" w:lineRule="auto"/>
              <w:rPr>
                <w:rFonts w:ascii="Times New Roman" w:hAnsi="Times New Roman"/>
                <w:bCs/>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республика</w:t>
            </w:r>
            <w:r w:rsidRPr="008F001A">
              <w:rPr>
                <w:rFonts w:ascii="Times New Roman" w:hAnsi="Times New Roman"/>
                <w:color w:val="000000"/>
              </w:rPr>
              <w:t>н</w:t>
            </w:r>
            <w:r w:rsidRPr="008F001A">
              <w:rPr>
                <w:rFonts w:ascii="Times New Roman" w:hAnsi="Times New Roman"/>
                <w:color w:val="000000"/>
              </w:rPr>
              <w:t>ский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12,00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12,00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12,00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12,00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12,00</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bCs/>
                <w:color w:val="000000"/>
              </w:rPr>
            </w:pPr>
          </w:p>
        </w:tc>
        <w:tc>
          <w:tcPr>
            <w:tcW w:w="1336" w:type="pct"/>
            <w:vMerge/>
            <w:hideMark/>
          </w:tcPr>
          <w:p w:rsidR="00522C00" w:rsidRPr="008F001A" w:rsidRDefault="00522C00" w:rsidP="008F001A">
            <w:pPr>
              <w:spacing w:after="0" w:line="240" w:lineRule="auto"/>
              <w:rPr>
                <w:rFonts w:ascii="Times New Roman" w:hAnsi="Times New Roman"/>
                <w:bCs/>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местный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bCs/>
                <w:color w:val="000000"/>
              </w:rPr>
            </w:pPr>
          </w:p>
        </w:tc>
        <w:tc>
          <w:tcPr>
            <w:tcW w:w="1336" w:type="pct"/>
            <w:vMerge/>
            <w:hideMark/>
          </w:tcPr>
          <w:p w:rsidR="00522C00" w:rsidRPr="008F001A" w:rsidRDefault="00522C00" w:rsidP="008F001A">
            <w:pPr>
              <w:spacing w:after="0" w:line="240" w:lineRule="auto"/>
              <w:rPr>
                <w:rFonts w:ascii="Times New Roman" w:hAnsi="Times New Roman"/>
                <w:bCs/>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внебюдже</w:t>
            </w:r>
            <w:r w:rsidRPr="008F001A">
              <w:rPr>
                <w:rFonts w:ascii="Times New Roman" w:hAnsi="Times New Roman"/>
                <w:color w:val="000000"/>
              </w:rPr>
              <w:t>т</w:t>
            </w:r>
            <w:r w:rsidRPr="008F001A">
              <w:rPr>
                <w:rFonts w:ascii="Times New Roman" w:hAnsi="Times New Roman"/>
                <w:color w:val="000000"/>
              </w:rPr>
              <w:t>ные источн</w:t>
            </w:r>
            <w:r w:rsidRPr="008F001A">
              <w:rPr>
                <w:rFonts w:ascii="Times New Roman" w:hAnsi="Times New Roman"/>
                <w:color w:val="000000"/>
              </w:rPr>
              <w:t>и</w:t>
            </w:r>
            <w:r w:rsidRPr="008F001A">
              <w:rPr>
                <w:rFonts w:ascii="Times New Roman" w:hAnsi="Times New Roman"/>
                <w:color w:val="000000"/>
              </w:rPr>
              <w:t>ки</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800,00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800,00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800,00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800,00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800,00</w:t>
            </w:r>
          </w:p>
        </w:tc>
      </w:tr>
      <w:tr w:rsidR="00522C00" w:rsidRPr="008F001A" w:rsidTr="008F001A">
        <w:trPr>
          <w:trHeight w:val="70"/>
        </w:trPr>
        <w:tc>
          <w:tcPr>
            <w:tcW w:w="613" w:type="pct"/>
            <w:vMerge w:val="restart"/>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Основное мер</w:t>
            </w:r>
            <w:r w:rsidRPr="008F001A">
              <w:rPr>
                <w:rFonts w:ascii="Times New Roman" w:hAnsi="Times New Roman"/>
                <w:color w:val="000000"/>
              </w:rPr>
              <w:t>о</w:t>
            </w:r>
            <w:r w:rsidRPr="008F001A">
              <w:rPr>
                <w:rFonts w:ascii="Times New Roman" w:hAnsi="Times New Roman"/>
                <w:color w:val="000000"/>
              </w:rPr>
              <w:t>приятие 3.1</w:t>
            </w:r>
          </w:p>
        </w:tc>
        <w:tc>
          <w:tcPr>
            <w:tcW w:w="1336" w:type="pct"/>
            <w:vMerge w:val="restart"/>
            <w:hideMark/>
          </w:tcPr>
          <w:p w:rsidR="00522C00" w:rsidRPr="008F001A" w:rsidRDefault="00522C00" w:rsidP="008F001A">
            <w:pPr>
              <w:spacing w:after="0" w:line="240" w:lineRule="auto"/>
              <w:rPr>
                <w:rFonts w:ascii="Times New Roman" w:hAnsi="Times New Roman"/>
                <w:color w:val="000000"/>
              </w:rPr>
            </w:pPr>
            <w:r w:rsidRPr="008F001A">
              <w:rPr>
                <w:rFonts w:ascii="Times New Roman" w:hAnsi="Times New Roman"/>
                <w:color w:val="000000"/>
              </w:rPr>
              <w:t>Содействие сельскохозяйственным тов</w:t>
            </w:r>
            <w:r w:rsidRPr="008F001A">
              <w:rPr>
                <w:rFonts w:ascii="Times New Roman" w:hAnsi="Times New Roman"/>
                <w:color w:val="000000"/>
              </w:rPr>
              <w:t>а</w:t>
            </w:r>
            <w:r w:rsidRPr="008F001A">
              <w:rPr>
                <w:rFonts w:ascii="Times New Roman" w:hAnsi="Times New Roman"/>
                <w:color w:val="000000"/>
              </w:rPr>
              <w:t>ропроизводителям в обеспечении квал</w:t>
            </w:r>
            <w:r w:rsidRPr="008F001A">
              <w:rPr>
                <w:rFonts w:ascii="Times New Roman" w:hAnsi="Times New Roman"/>
                <w:color w:val="000000"/>
              </w:rPr>
              <w:t>и</w:t>
            </w:r>
            <w:r w:rsidRPr="008F001A">
              <w:rPr>
                <w:rFonts w:ascii="Times New Roman" w:hAnsi="Times New Roman"/>
                <w:color w:val="000000"/>
              </w:rPr>
              <w:t>фицированными специалистами, всего</w:t>
            </w: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всего</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2 000,00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2 000,00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2 000,00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2 000,00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2 000,00</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 том числе</w:t>
            </w: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433" w:type="pct"/>
          </w:tcPr>
          <w:p w:rsidR="00522C00" w:rsidRPr="008F001A" w:rsidRDefault="00522C00" w:rsidP="008F001A">
            <w:pPr>
              <w:spacing w:after="0" w:line="240" w:lineRule="auto"/>
              <w:jc w:val="center"/>
              <w:rPr>
                <w:rFonts w:ascii="Times New Roman" w:hAnsi="Times New Roman"/>
                <w:color w:val="000000"/>
              </w:rPr>
            </w:pPr>
          </w:p>
        </w:tc>
        <w:tc>
          <w:tcPr>
            <w:tcW w:w="432" w:type="pct"/>
          </w:tcPr>
          <w:p w:rsidR="00522C00" w:rsidRPr="008F001A" w:rsidRDefault="00522C00" w:rsidP="008F001A">
            <w:pPr>
              <w:spacing w:after="0" w:line="240" w:lineRule="auto"/>
              <w:jc w:val="center"/>
              <w:rPr>
                <w:rFonts w:ascii="Times New Roman" w:hAnsi="Times New Roman"/>
                <w:color w:val="000000"/>
              </w:rPr>
            </w:pPr>
          </w:p>
        </w:tc>
        <w:tc>
          <w:tcPr>
            <w:tcW w:w="433" w:type="pct"/>
          </w:tcPr>
          <w:p w:rsidR="00522C00" w:rsidRPr="008F001A" w:rsidRDefault="00522C00" w:rsidP="008F001A">
            <w:pPr>
              <w:spacing w:after="0" w:line="240" w:lineRule="auto"/>
              <w:jc w:val="center"/>
              <w:rPr>
                <w:rFonts w:ascii="Times New Roman" w:hAnsi="Times New Roman"/>
                <w:color w:val="000000"/>
              </w:rPr>
            </w:pPr>
          </w:p>
        </w:tc>
        <w:tc>
          <w:tcPr>
            <w:tcW w:w="487" w:type="pct"/>
          </w:tcPr>
          <w:p w:rsidR="00522C00" w:rsidRPr="008F001A" w:rsidRDefault="00522C00" w:rsidP="008F001A">
            <w:pPr>
              <w:spacing w:after="0" w:line="240" w:lineRule="auto"/>
              <w:jc w:val="center"/>
              <w:rPr>
                <w:rFonts w:ascii="Times New Roman" w:hAnsi="Times New Roman"/>
                <w:color w:val="000000"/>
              </w:rPr>
            </w:pP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федеральный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1 188,00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1 188,00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1 188,00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1 188,00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1 188,00</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республика</w:t>
            </w:r>
            <w:r w:rsidRPr="008F001A">
              <w:rPr>
                <w:rFonts w:ascii="Times New Roman" w:hAnsi="Times New Roman"/>
                <w:color w:val="000000"/>
              </w:rPr>
              <w:t>н</w:t>
            </w:r>
            <w:r w:rsidRPr="008F001A">
              <w:rPr>
                <w:rFonts w:ascii="Times New Roman" w:hAnsi="Times New Roman"/>
                <w:color w:val="000000"/>
              </w:rPr>
              <w:t>ский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12,00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12,00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12,00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12,00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12,00</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местный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внебюдже</w:t>
            </w:r>
            <w:r w:rsidRPr="008F001A">
              <w:rPr>
                <w:rFonts w:ascii="Times New Roman" w:hAnsi="Times New Roman"/>
                <w:color w:val="000000"/>
              </w:rPr>
              <w:t>т</w:t>
            </w:r>
            <w:r w:rsidRPr="008F001A">
              <w:rPr>
                <w:rFonts w:ascii="Times New Roman" w:hAnsi="Times New Roman"/>
                <w:color w:val="000000"/>
              </w:rPr>
              <w:t>ные источн</w:t>
            </w:r>
            <w:r w:rsidRPr="008F001A">
              <w:rPr>
                <w:rFonts w:ascii="Times New Roman" w:hAnsi="Times New Roman"/>
                <w:color w:val="000000"/>
              </w:rPr>
              <w:t>и</w:t>
            </w:r>
            <w:r w:rsidRPr="008F001A">
              <w:rPr>
                <w:rFonts w:ascii="Times New Roman" w:hAnsi="Times New Roman"/>
                <w:color w:val="000000"/>
              </w:rPr>
              <w:t>ки</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800,00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800,00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800,00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800,00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800,00</w:t>
            </w:r>
          </w:p>
        </w:tc>
      </w:tr>
      <w:tr w:rsidR="00522C00" w:rsidRPr="008F001A" w:rsidTr="008F001A">
        <w:trPr>
          <w:trHeight w:val="70"/>
        </w:trPr>
        <w:tc>
          <w:tcPr>
            <w:tcW w:w="613" w:type="pct"/>
            <w:vMerge w:val="restart"/>
            <w:hideMark/>
          </w:tcPr>
          <w:p w:rsidR="00522C00" w:rsidRPr="008F001A" w:rsidRDefault="00522C00" w:rsidP="008F001A">
            <w:pPr>
              <w:spacing w:after="0" w:line="240" w:lineRule="auto"/>
              <w:rPr>
                <w:rFonts w:ascii="Times New Roman" w:hAnsi="Times New Roman"/>
                <w:color w:val="000000"/>
              </w:rPr>
            </w:pPr>
          </w:p>
        </w:tc>
        <w:tc>
          <w:tcPr>
            <w:tcW w:w="1336" w:type="pct"/>
            <w:vMerge w:val="restart"/>
            <w:hideMark/>
          </w:tcPr>
          <w:p w:rsidR="00522C00" w:rsidRPr="008F001A" w:rsidRDefault="00522C00" w:rsidP="00D60771">
            <w:pPr>
              <w:spacing w:after="0" w:line="240" w:lineRule="auto"/>
              <w:rPr>
                <w:rFonts w:ascii="Times New Roman" w:hAnsi="Times New Roman"/>
                <w:color w:val="000000"/>
              </w:rPr>
            </w:pPr>
            <w:proofErr w:type="gramStart"/>
            <w:r w:rsidRPr="008F001A">
              <w:rPr>
                <w:rFonts w:ascii="Times New Roman" w:hAnsi="Times New Roman"/>
                <w:color w:val="000000"/>
              </w:rPr>
              <w:t>в том числе: возмещение индивидуальным предпринимателям и организациям, нез</w:t>
            </w:r>
            <w:r w:rsidRPr="008F001A">
              <w:rPr>
                <w:rFonts w:ascii="Times New Roman" w:hAnsi="Times New Roman"/>
                <w:color w:val="000000"/>
              </w:rPr>
              <w:t>а</w:t>
            </w:r>
            <w:r w:rsidRPr="008F001A">
              <w:rPr>
                <w:rFonts w:ascii="Times New Roman" w:hAnsi="Times New Roman"/>
                <w:color w:val="000000"/>
              </w:rPr>
              <w:t>висимо от их организационно-правовой формы, являющимися сельскохозяйстве</w:t>
            </w:r>
            <w:r w:rsidRPr="008F001A">
              <w:rPr>
                <w:rFonts w:ascii="Times New Roman" w:hAnsi="Times New Roman"/>
                <w:color w:val="000000"/>
              </w:rPr>
              <w:t>н</w:t>
            </w:r>
            <w:r w:rsidRPr="008F001A">
              <w:rPr>
                <w:rFonts w:ascii="Times New Roman" w:hAnsi="Times New Roman"/>
                <w:color w:val="000000"/>
              </w:rPr>
              <w:t>ными товаропроизводителями (кроме граждан, ведущих личное подсобное х</w:t>
            </w:r>
            <w:r w:rsidRPr="008F001A">
              <w:rPr>
                <w:rFonts w:ascii="Times New Roman" w:hAnsi="Times New Roman"/>
                <w:color w:val="000000"/>
              </w:rPr>
              <w:t>о</w:t>
            </w:r>
            <w:r w:rsidRPr="008F001A">
              <w:rPr>
                <w:rFonts w:ascii="Times New Roman" w:hAnsi="Times New Roman"/>
                <w:color w:val="000000"/>
              </w:rPr>
              <w:t>зяйство) осуществляющим деятельность на сельских территориях, до 90</w:t>
            </w:r>
            <w:r w:rsidR="00D60771">
              <w:rPr>
                <w:rFonts w:ascii="Times New Roman" w:hAnsi="Times New Roman"/>
                <w:color w:val="000000"/>
              </w:rPr>
              <w:t xml:space="preserve"> процентов</w:t>
            </w:r>
            <w:r w:rsidRPr="008F001A">
              <w:rPr>
                <w:rFonts w:ascii="Times New Roman" w:hAnsi="Times New Roman"/>
                <w:color w:val="000000"/>
              </w:rPr>
              <w:t xml:space="preserve"> фактически понесенных в году предоста</w:t>
            </w:r>
            <w:r w:rsidRPr="008F001A">
              <w:rPr>
                <w:rFonts w:ascii="Times New Roman" w:hAnsi="Times New Roman"/>
                <w:color w:val="000000"/>
              </w:rPr>
              <w:t>в</w:t>
            </w:r>
            <w:r w:rsidRPr="008F001A">
              <w:rPr>
                <w:rFonts w:ascii="Times New Roman" w:hAnsi="Times New Roman"/>
                <w:color w:val="000000"/>
              </w:rPr>
              <w:t>ления субсидии затрат по заключенным с работниками ученическим договорам и по заключенным договорам о целевом об</w:t>
            </w:r>
            <w:r w:rsidRPr="008F001A">
              <w:rPr>
                <w:rFonts w:ascii="Times New Roman" w:hAnsi="Times New Roman"/>
                <w:color w:val="000000"/>
              </w:rPr>
              <w:t>у</w:t>
            </w:r>
            <w:r w:rsidRPr="008F001A">
              <w:rPr>
                <w:rFonts w:ascii="Times New Roman" w:hAnsi="Times New Roman"/>
                <w:color w:val="000000"/>
              </w:rPr>
              <w:lastRenderedPageBreak/>
              <w:t>чении с гражданами Республики Тыва, проходящими профессиональное обуч</w:t>
            </w:r>
            <w:r w:rsidRPr="008F001A">
              <w:rPr>
                <w:rFonts w:ascii="Times New Roman" w:hAnsi="Times New Roman"/>
                <w:color w:val="000000"/>
              </w:rPr>
              <w:t>е</w:t>
            </w:r>
            <w:r w:rsidRPr="008F001A">
              <w:rPr>
                <w:rFonts w:ascii="Times New Roman" w:hAnsi="Times New Roman"/>
                <w:color w:val="000000"/>
              </w:rPr>
              <w:t>ние в федеральных государственных</w:t>
            </w:r>
            <w:proofErr w:type="gramEnd"/>
            <w:r w:rsidRPr="008F001A">
              <w:rPr>
                <w:rFonts w:ascii="Times New Roman" w:hAnsi="Times New Roman"/>
                <w:color w:val="000000"/>
              </w:rPr>
              <w:t xml:space="preserve"> </w:t>
            </w:r>
            <w:proofErr w:type="gramStart"/>
            <w:r w:rsidRPr="008F001A">
              <w:rPr>
                <w:rFonts w:ascii="Times New Roman" w:hAnsi="Times New Roman"/>
                <w:color w:val="000000"/>
              </w:rPr>
              <w:t>обр</w:t>
            </w:r>
            <w:r w:rsidRPr="008F001A">
              <w:rPr>
                <w:rFonts w:ascii="Times New Roman" w:hAnsi="Times New Roman"/>
                <w:color w:val="000000"/>
              </w:rPr>
              <w:t>а</w:t>
            </w:r>
            <w:r w:rsidRPr="008F001A">
              <w:rPr>
                <w:rFonts w:ascii="Times New Roman" w:hAnsi="Times New Roman"/>
                <w:color w:val="000000"/>
              </w:rPr>
              <w:t>зовательных организациях высшего, сре</w:t>
            </w:r>
            <w:r w:rsidRPr="008F001A">
              <w:rPr>
                <w:rFonts w:ascii="Times New Roman" w:hAnsi="Times New Roman"/>
                <w:color w:val="000000"/>
              </w:rPr>
              <w:t>д</w:t>
            </w:r>
            <w:r w:rsidRPr="008F001A">
              <w:rPr>
                <w:rFonts w:ascii="Times New Roman" w:hAnsi="Times New Roman"/>
                <w:color w:val="000000"/>
              </w:rPr>
              <w:t>него и дополнительного профессионал</w:t>
            </w:r>
            <w:r w:rsidRPr="008F001A">
              <w:rPr>
                <w:rFonts w:ascii="Times New Roman" w:hAnsi="Times New Roman"/>
                <w:color w:val="000000"/>
              </w:rPr>
              <w:t>ь</w:t>
            </w:r>
            <w:r w:rsidRPr="008F001A">
              <w:rPr>
                <w:rFonts w:ascii="Times New Roman" w:hAnsi="Times New Roman"/>
                <w:color w:val="000000"/>
              </w:rPr>
              <w:t>ного района, находящихся в ведении М</w:t>
            </w:r>
            <w:r w:rsidRPr="008F001A">
              <w:rPr>
                <w:rFonts w:ascii="Times New Roman" w:hAnsi="Times New Roman"/>
                <w:color w:val="000000"/>
              </w:rPr>
              <w:t>и</w:t>
            </w:r>
            <w:r w:rsidRPr="008F001A">
              <w:rPr>
                <w:rFonts w:ascii="Times New Roman" w:hAnsi="Times New Roman"/>
                <w:color w:val="000000"/>
              </w:rPr>
              <w:t>нистерства сельского хозяйства Росси</w:t>
            </w:r>
            <w:r w:rsidRPr="008F001A">
              <w:rPr>
                <w:rFonts w:ascii="Times New Roman" w:hAnsi="Times New Roman"/>
                <w:color w:val="000000"/>
              </w:rPr>
              <w:t>й</w:t>
            </w:r>
            <w:r w:rsidRPr="008F001A">
              <w:rPr>
                <w:rFonts w:ascii="Times New Roman" w:hAnsi="Times New Roman"/>
                <w:color w:val="000000"/>
              </w:rPr>
              <w:t>ской Федерации, Федерального агентства по рыболовству и Федеральной службы по ветеринарному и фитосанитарному надз</w:t>
            </w:r>
            <w:r w:rsidRPr="008F001A">
              <w:rPr>
                <w:rFonts w:ascii="Times New Roman" w:hAnsi="Times New Roman"/>
                <w:color w:val="000000"/>
              </w:rPr>
              <w:t>о</w:t>
            </w:r>
            <w:r w:rsidRPr="008F001A">
              <w:rPr>
                <w:rFonts w:ascii="Times New Roman" w:hAnsi="Times New Roman"/>
                <w:color w:val="000000"/>
              </w:rPr>
              <w:t>ру</w:t>
            </w:r>
            <w:proofErr w:type="gramEnd"/>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lastRenderedPageBreak/>
              <w:t>всего</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 том числе</w:t>
            </w: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433" w:type="pct"/>
          </w:tcPr>
          <w:p w:rsidR="00522C00" w:rsidRPr="008F001A" w:rsidRDefault="00522C00" w:rsidP="008F001A">
            <w:pPr>
              <w:spacing w:after="0" w:line="240" w:lineRule="auto"/>
              <w:jc w:val="center"/>
              <w:rPr>
                <w:rFonts w:ascii="Times New Roman" w:hAnsi="Times New Roman"/>
                <w:color w:val="000000"/>
              </w:rPr>
            </w:pPr>
          </w:p>
        </w:tc>
        <w:tc>
          <w:tcPr>
            <w:tcW w:w="432" w:type="pct"/>
          </w:tcPr>
          <w:p w:rsidR="00522C00" w:rsidRPr="008F001A" w:rsidRDefault="00522C00" w:rsidP="008F001A">
            <w:pPr>
              <w:spacing w:after="0" w:line="240" w:lineRule="auto"/>
              <w:jc w:val="center"/>
              <w:rPr>
                <w:rFonts w:ascii="Times New Roman" w:hAnsi="Times New Roman"/>
                <w:color w:val="000000"/>
              </w:rPr>
            </w:pPr>
          </w:p>
        </w:tc>
        <w:tc>
          <w:tcPr>
            <w:tcW w:w="433" w:type="pct"/>
          </w:tcPr>
          <w:p w:rsidR="00522C00" w:rsidRPr="008F001A" w:rsidRDefault="00522C00" w:rsidP="008F001A">
            <w:pPr>
              <w:spacing w:after="0" w:line="240" w:lineRule="auto"/>
              <w:jc w:val="center"/>
              <w:rPr>
                <w:rFonts w:ascii="Times New Roman" w:hAnsi="Times New Roman"/>
                <w:color w:val="000000"/>
              </w:rPr>
            </w:pPr>
          </w:p>
        </w:tc>
        <w:tc>
          <w:tcPr>
            <w:tcW w:w="487" w:type="pct"/>
          </w:tcPr>
          <w:p w:rsidR="00522C00" w:rsidRPr="008F001A" w:rsidRDefault="00522C00" w:rsidP="008F001A">
            <w:pPr>
              <w:spacing w:after="0" w:line="240" w:lineRule="auto"/>
              <w:jc w:val="center"/>
              <w:rPr>
                <w:rFonts w:ascii="Times New Roman" w:hAnsi="Times New Roman"/>
                <w:color w:val="000000"/>
              </w:rPr>
            </w:pP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федеральный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445,50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445,50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445,50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445,50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445,50</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республика</w:t>
            </w:r>
            <w:r w:rsidRPr="008F001A">
              <w:rPr>
                <w:rFonts w:ascii="Times New Roman" w:hAnsi="Times New Roman"/>
                <w:color w:val="000000"/>
              </w:rPr>
              <w:t>н</w:t>
            </w:r>
            <w:r w:rsidRPr="008F001A">
              <w:rPr>
                <w:rFonts w:ascii="Times New Roman" w:hAnsi="Times New Roman"/>
                <w:color w:val="000000"/>
              </w:rPr>
              <w:t>ский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4,50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4,50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4,50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4,50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4,50</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местный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внебюдже</w:t>
            </w:r>
            <w:r w:rsidRPr="008F001A">
              <w:rPr>
                <w:rFonts w:ascii="Times New Roman" w:hAnsi="Times New Roman"/>
                <w:color w:val="000000"/>
              </w:rPr>
              <w:t>т</w:t>
            </w:r>
            <w:r w:rsidRPr="008F001A">
              <w:rPr>
                <w:rFonts w:ascii="Times New Roman" w:hAnsi="Times New Roman"/>
                <w:color w:val="000000"/>
              </w:rPr>
              <w:t>ные источн</w:t>
            </w:r>
            <w:r w:rsidRPr="008F001A">
              <w:rPr>
                <w:rFonts w:ascii="Times New Roman" w:hAnsi="Times New Roman"/>
                <w:color w:val="000000"/>
              </w:rPr>
              <w:t>и</w:t>
            </w:r>
            <w:r w:rsidRPr="008F001A">
              <w:rPr>
                <w:rFonts w:ascii="Times New Roman" w:hAnsi="Times New Roman"/>
                <w:color w:val="000000"/>
              </w:rPr>
              <w:t>ки</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w:t>
            </w:r>
          </w:p>
        </w:tc>
      </w:tr>
      <w:tr w:rsidR="00522C00" w:rsidRPr="008F001A" w:rsidTr="008F001A">
        <w:trPr>
          <w:trHeight w:val="70"/>
        </w:trPr>
        <w:tc>
          <w:tcPr>
            <w:tcW w:w="613" w:type="pct"/>
            <w:vMerge w:val="restart"/>
          </w:tcPr>
          <w:p w:rsidR="00522C00" w:rsidRPr="008F001A" w:rsidRDefault="00522C00" w:rsidP="008F001A">
            <w:pPr>
              <w:spacing w:after="0" w:line="240" w:lineRule="auto"/>
              <w:rPr>
                <w:rFonts w:ascii="Times New Roman" w:hAnsi="Times New Roman"/>
                <w:color w:val="000000"/>
              </w:rPr>
            </w:pPr>
          </w:p>
        </w:tc>
        <w:tc>
          <w:tcPr>
            <w:tcW w:w="1336" w:type="pct"/>
            <w:vMerge w:val="restart"/>
          </w:tcPr>
          <w:p w:rsidR="00522C00" w:rsidRPr="008F001A" w:rsidRDefault="00522C00" w:rsidP="00D60771">
            <w:pPr>
              <w:spacing w:after="0" w:line="240" w:lineRule="auto"/>
              <w:rPr>
                <w:rFonts w:ascii="Times New Roman" w:hAnsi="Times New Roman"/>
                <w:color w:val="000000"/>
              </w:rPr>
            </w:pPr>
            <w:proofErr w:type="gramStart"/>
            <w:r w:rsidRPr="008F001A">
              <w:rPr>
                <w:rFonts w:ascii="Times New Roman" w:hAnsi="Times New Roman"/>
                <w:color w:val="000000"/>
              </w:rPr>
              <w:t>возмещение индивидуальным предприн</w:t>
            </w:r>
            <w:r w:rsidRPr="008F001A">
              <w:rPr>
                <w:rFonts w:ascii="Times New Roman" w:hAnsi="Times New Roman"/>
                <w:color w:val="000000"/>
              </w:rPr>
              <w:t>и</w:t>
            </w:r>
            <w:r w:rsidRPr="008F001A">
              <w:rPr>
                <w:rFonts w:ascii="Times New Roman" w:hAnsi="Times New Roman"/>
                <w:color w:val="000000"/>
              </w:rPr>
              <w:t>мателям и организациям, независимо от их организационно-правовой формы, я</w:t>
            </w:r>
            <w:r w:rsidRPr="008F001A">
              <w:rPr>
                <w:rFonts w:ascii="Times New Roman" w:hAnsi="Times New Roman"/>
                <w:color w:val="000000"/>
              </w:rPr>
              <w:t>в</w:t>
            </w:r>
            <w:r w:rsidRPr="008F001A">
              <w:rPr>
                <w:rFonts w:ascii="Times New Roman" w:hAnsi="Times New Roman"/>
                <w:color w:val="000000"/>
              </w:rPr>
              <w:t>ляющимися сельскохозяйственными тов</w:t>
            </w:r>
            <w:r w:rsidRPr="008F001A">
              <w:rPr>
                <w:rFonts w:ascii="Times New Roman" w:hAnsi="Times New Roman"/>
                <w:color w:val="000000"/>
              </w:rPr>
              <w:t>а</w:t>
            </w:r>
            <w:r w:rsidRPr="008F001A">
              <w:rPr>
                <w:rFonts w:ascii="Times New Roman" w:hAnsi="Times New Roman"/>
                <w:color w:val="000000"/>
              </w:rPr>
              <w:t>ропроизводителями (кроме граждан, в</w:t>
            </w:r>
            <w:r w:rsidRPr="008F001A">
              <w:rPr>
                <w:rFonts w:ascii="Times New Roman" w:hAnsi="Times New Roman"/>
                <w:color w:val="000000"/>
              </w:rPr>
              <w:t>е</w:t>
            </w:r>
            <w:r w:rsidRPr="008F001A">
              <w:rPr>
                <w:rFonts w:ascii="Times New Roman" w:hAnsi="Times New Roman"/>
                <w:color w:val="000000"/>
              </w:rPr>
              <w:t>дущих личное подсобное хозяйство) ос</w:t>
            </w:r>
            <w:r w:rsidRPr="008F001A">
              <w:rPr>
                <w:rFonts w:ascii="Times New Roman" w:hAnsi="Times New Roman"/>
                <w:color w:val="000000"/>
              </w:rPr>
              <w:t>у</w:t>
            </w:r>
            <w:r w:rsidRPr="008F001A">
              <w:rPr>
                <w:rFonts w:ascii="Times New Roman" w:hAnsi="Times New Roman"/>
                <w:color w:val="000000"/>
              </w:rPr>
              <w:t>ществляющим деятельность на сельских территориях, до 30</w:t>
            </w:r>
            <w:r w:rsidR="00D60771">
              <w:rPr>
                <w:rFonts w:ascii="Times New Roman" w:hAnsi="Times New Roman"/>
                <w:color w:val="000000"/>
              </w:rPr>
              <w:t xml:space="preserve"> процентов</w:t>
            </w:r>
            <w:r w:rsidRPr="008F001A">
              <w:rPr>
                <w:rFonts w:ascii="Times New Roman" w:hAnsi="Times New Roman"/>
                <w:color w:val="000000"/>
              </w:rPr>
              <w:t xml:space="preserve"> фактически понесенных в году предоставления субс</w:t>
            </w:r>
            <w:r w:rsidRPr="008F001A">
              <w:rPr>
                <w:rFonts w:ascii="Times New Roman" w:hAnsi="Times New Roman"/>
                <w:color w:val="000000"/>
              </w:rPr>
              <w:t>и</w:t>
            </w:r>
            <w:r w:rsidRPr="008F001A">
              <w:rPr>
                <w:rFonts w:ascii="Times New Roman" w:hAnsi="Times New Roman"/>
                <w:color w:val="000000"/>
              </w:rPr>
              <w:t>дии затрат по заключенным с работник</w:t>
            </w:r>
            <w:r w:rsidRPr="008F001A">
              <w:rPr>
                <w:rFonts w:ascii="Times New Roman" w:hAnsi="Times New Roman"/>
                <w:color w:val="000000"/>
              </w:rPr>
              <w:t>а</w:t>
            </w:r>
            <w:r w:rsidRPr="008F001A">
              <w:rPr>
                <w:rFonts w:ascii="Times New Roman" w:hAnsi="Times New Roman"/>
                <w:color w:val="000000"/>
              </w:rPr>
              <w:t>ми - гражданами Республики Тыва учен</w:t>
            </w:r>
            <w:r w:rsidRPr="008F001A">
              <w:rPr>
                <w:rFonts w:ascii="Times New Roman" w:hAnsi="Times New Roman"/>
                <w:color w:val="000000"/>
              </w:rPr>
              <w:t>и</w:t>
            </w:r>
            <w:r w:rsidRPr="008F001A">
              <w:rPr>
                <w:rFonts w:ascii="Times New Roman" w:hAnsi="Times New Roman"/>
                <w:color w:val="000000"/>
              </w:rPr>
              <w:t>ческим договорам и по заключенным д</w:t>
            </w:r>
            <w:r w:rsidRPr="008F001A">
              <w:rPr>
                <w:rFonts w:ascii="Times New Roman" w:hAnsi="Times New Roman"/>
                <w:color w:val="000000"/>
              </w:rPr>
              <w:t>о</w:t>
            </w:r>
            <w:r w:rsidRPr="008F001A">
              <w:rPr>
                <w:rFonts w:ascii="Times New Roman" w:hAnsi="Times New Roman"/>
                <w:color w:val="000000"/>
              </w:rPr>
              <w:t>говорам о целевом обучении с граждан</w:t>
            </w:r>
            <w:r w:rsidRPr="008F001A">
              <w:rPr>
                <w:rFonts w:ascii="Times New Roman" w:hAnsi="Times New Roman"/>
                <w:color w:val="000000"/>
              </w:rPr>
              <w:t>а</w:t>
            </w:r>
            <w:r w:rsidRPr="008F001A">
              <w:rPr>
                <w:rFonts w:ascii="Times New Roman" w:hAnsi="Times New Roman"/>
                <w:color w:val="000000"/>
              </w:rPr>
              <w:t>ми Республики Тыва, проходящими пр</w:t>
            </w:r>
            <w:r w:rsidRPr="008F001A">
              <w:rPr>
                <w:rFonts w:ascii="Times New Roman" w:hAnsi="Times New Roman"/>
                <w:color w:val="000000"/>
              </w:rPr>
              <w:t>о</w:t>
            </w:r>
            <w:r w:rsidRPr="008F001A">
              <w:rPr>
                <w:rFonts w:ascii="Times New Roman" w:hAnsi="Times New Roman"/>
                <w:color w:val="000000"/>
              </w:rPr>
              <w:t>фессиональное обучение в федеральных государственных</w:t>
            </w:r>
            <w:proofErr w:type="gramEnd"/>
            <w:r w:rsidRPr="008F001A">
              <w:rPr>
                <w:rFonts w:ascii="Times New Roman" w:hAnsi="Times New Roman"/>
                <w:color w:val="000000"/>
              </w:rPr>
              <w:t xml:space="preserve"> образовательных </w:t>
            </w:r>
            <w:proofErr w:type="gramStart"/>
            <w:r w:rsidRPr="008F001A">
              <w:rPr>
                <w:rFonts w:ascii="Times New Roman" w:hAnsi="Times New Roman"/>
                <w:color w:val="000000"/>
              </w:rPr>
              <w:t>орг</w:t>
            </w:r>
            <w:r w:rsidRPr="008F001A">
              <w:rPr>
                <w:rFonts w:ascii="Times New Roman" w:hAnsi="Times New Roman"/>
                <w:color w:val="000000"/>
              </w:rPr>
              <w:t>а</w:t>
            </w:r>
            <w:r w:rsidRPr="008F001A">
              <w:rPr>
                <w:rFonts w:ascii="Times New Roman" w:hAnsi="Times New Roman"/>
                <w:color w:val="000000"/>
              </w:rPr>
              <w:t>низациях</w:t>
            </w:r>
            <w:proofErr w:type="gramEnd"/>
            <w:r w:rsidRPr="008F001A">
              <w:rPr>
                <w:rFonts w:ascii="Times New Roman" w:hAnsi="Times New Roman"/>
                <w:color w:val="000000"/>
              </w:rPr>
              <w:t xml:space="preserve"> высшего, среднего и дополн</w:t>
            </w:r>
            <w:r w:rsidRPr="008F001A">
              <w:rPr>
                <w:rFonts w:ascii="Times New Roman" w:hAnsi="Times New Roman"/>
                <w:color w:val="000000"/>
              </w:rPr>
              <w:t>и</w:t>
            </w:r>
            <w:r w:rsidRPr="008F001A">
              <w:rPr>
                <w:rFonts w:ascii="Times New Roman" w:hAnsi="Times New Roman"/>
                <w:color w:val="000000"/>
              </w:rPr>
              <w:t>тельного профессионального района, н</w:t>
            </w:r>
            <w:r w:rsidRPr="008F001A">
              <w:rPr>
                <w:rFonts w:ascii="Times New Roman" w:hAnsi="Times New Roman"/>
                <w:color w:val="000000"/>
              </w:rPr>
              <w:t>а</w:t>
            </w:r>
            <w:r w:rsidRPr="008F001A">
              <w:rPr>
                <w:rFonts w:ascii="Times New Roman" w:hAnsi="Times New Roman"/>
                <w:color w:val="000000"/>
              </w:rPr>
              <w:t>ходящихся в ведении иных федеральных органов исполнительной власти</w:t>
            </w:r>
          </w:p>
        </w:tc>
        <w:tc>
          <w:tcPr>
            <w:tcW w:w="492" w:type="pct"/>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всего</w:t>
            </w: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r>
      <w:tr w:rsidR="00522C00" w:rsidRPr="008F001A" w:rsidTr="008F001A">
        <w:trPr>
          <w:trHeight w:val="70"/>
        </w:trPr>
        <w:tc>
          <w:tcPr>
            <w:tcW w:w="613" w:type="pct"/>
            <w:vMerge/>
          </w:tcPr>
          <w:p w:rsidR="00522C00" w:rsidRPr="008F001A" w:rsidRDefault="00522C00" w:rsidP="008F001A">
            <w:pPr>
              <w:spacing w:after="0" w:line="240" w:lineRule="auto"/>
              <w:rPr>
                <w:rFonts w:ascii="Times New Roman" w:hAnsi="Times New Roman"/>
                <w:color w:val="000000"/>
              </w:rPr>
            </w:pPr>
          </w:p>
        </w:tc>
        <w:tc>
          <w:tcPr>
            <w:tcW w:w="1336" w:type="pct"/>
            <w:vMerge/>
          </w:tcPr>
          <w:p w:rsidR="00522C00" w:rsidRPr="008F001A" w:rsidRDefault="00522C00" w:rsidP="008F001A">
            <w:pPr>
              <w:spacing w:after="0" w:line="240" w:lineRule="auto"/>
              <w:rPr>
                <w:rFonts w:ascii="Times New Roman" w:hAnsi="Times New Roman"/>
                <w:color w:val="000000"/>
              </w:rPr>
            </w:pPr>
          </w:p>
        </w:tc>
        <w:tc>
          <w:tcPr>
            <w:tcW w:w="492" w:type="pct"/>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 том числе</w:t>
            </w: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433" w:type="pct"/>
          </w:tcPr>
          <w:p w:rsidR="00522C00" w:rsidRPr="008F001A" w:rsidRDefault="00522C00" w:rsidP="008F001A">
            <w:pPr>
              <w:spacing w:after="0" w:line="240" w:lineRule="auto"/>
              <w:jc w:val="center"/>
              <w:rPr>
                <w:rFonts w:ascii="Times New Roman" w:hAnsi="Times New Roman"/>
                <w:color w:val="000000"/>
              </w:rPr>
            </w:pPr>
          </w:p>
        </w:tc>
        <w:tc>
          <w:tcPr>
            <w:tcW w:w="432" w:type="pct"/>
          </w:tcPr>
          <w:p w:rsidR="00522C00" w:rsidRPr="008F001A" w:rsidRDefault="00522C00" w:rsidP="008F001A">
            <w:pPr>
              <w:spacing w:after="0" w:line="240" w:lineRule="auto"/>
              <w:jc w:val="center"/>
              <w:rPr>
                <w:rFonts w:ascii="Times New Roman" w:hAnsi="Times New Roman"/>
                <w:color w:val="000000"/>
              </w:rPr>
            </w:pPr>
          </w:p>
        </w:tc>
        <w:tc>
          <w:tcPr>
            <w:tcW w:w="433" w:type="pct"/>
          </w:tcPr>
          <w:p w:rsidR="00522C00" w:rsidRPr="008F001A" w:rsidRDefault="00522C00" w:rsidP="008F001A">
            <w:pPr>
              <w:spacing w:after="0" w:line="240" w:lineRule="auto"/>
              <w:jc w:val="center"/>
              <w:rPr>
                <w:rFonts w:ascii="Times New Roman" w:hAnsi="Times New Roman"/>
                <w:color w:val="000000"/>
              </w:rPr>
            </w:pPr>
          </w:p>
        </w:tc>
        <w:tc>
          <w:tcPr>
            <w:tcW w:w="487" w:type="pct"/>
          </w:tcPr>
          <w:p w:rsidR="00522C00" w:rsidRPr="008F001A" w:rsidRDefault="00522C00" w:rsidP="008F001A">
            <w:pPr>
              <w:spacing w:after="0" w:line="240" w:lineRule="auto"/>
              <w:jc w:val="center"/>
              <w:rPr>
                <w:rFonts w:ascii="Times New Roman" w:hAnsi="Times New Roman"/>
                <w:color w:val="000000"/>
              </w:rPr>
            </w:pPr>
          </w:p>
        </w:tc>
      </w:tr>
      <w:tr w:rsidR="00522C00" w:rsidRPr="008F001A" w:rsidTr="008F001A">
        <w:trPr>
          <w:trHeight w:val="70"/>
        </w:trPr>
        <w:tc>
          <w:tcPr>
            <w:tcW w:w="613" w:type="pct"/>
            <w:vMerge/>
          </w:tcPr>
          <w:p w:rsidR="00522C00" w:rsidRPr="008F001A" w:rsidRDefault="00522C00" w:rsidP="008F001A">
            <w:pPr>
              <w:spacing w:after="0" w:line="240" w:lineRule="auto"/>
              <w:rPr>
                <w:rFonts w:ascii="Times New Roman" w:hAnsi="Times New Roman"/>
                <w:color w:val="000000"/>
              </w:rPr>
            </w:pPr>
          </w:p>
        </w:tc>
        <w:tc>
          <w:tcPr>
            <w:tcW w:w="1336" w:type="pct"/>
            <w:vMerge/>
          </w:tcPr>
          <w:p w:rsidR="00522C00" w:rsidRPr="008F001A" w:rsidRDefault="00522C00" w:rsidP="008F001A">
            <w:pPr>
              <w:spacing w:after="0" w:line="240" w:lineRule="auto"/>
              <w:rPr>
                <w:rFonts w:ascii="Times New Roman" w:hAnsi="Times New Roman"/>
                <w:color w:val="000000"/>
              </w:rPr>
            </w:pPr>
          </w:p>
        </w:tc>
        <w:tc>
          <w:tcPr>
            <w:tcW w:w="492" w:type="pct"/>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федеральный бюджет</w:t>
            </w: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148,50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148,50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148,50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148,50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148,50</w:t>
            </w:r>
          </w:p>
        </w:tc>
      </w:tr>
      <w:tr w:rsidR="00522C00" w:rsidRPr="008F001A" w:rsidTr="008F001A">
        <w:trPr>
          <w:trHeight w:val="315"/>
        </w:trPr>
        <w:tc>
          <w:tcPr>
            <w:tcW w:w="613" w:type="pct"/>
            <w:vMerge/>
          </w:tcPr>
          <w:p w:rsidR="00522C00" w:rsidRPr="008F001A" w:rsidRDefault="00522C00" w:rsidP="008F001A">
            <w:pPr>
              <w:spacing w:after="0" w:line="240" w:lineRule="auto"/>
              <w:rPr>
                <w:rFonts w:ascii="Times New Roman" w:hAnsi="Times New Roman"/>
                <w:color w:val="000000"/>
              </w:rPr>
            </w:pPr>
          </w:p>
        </w:tc>
        <w:tc>
          <w:tcPr>
            <w:tcW w:w="1336" w:type="pct"/>
            <w:vMerge/>
          </w:tcPr>
          <w:p w:rsidR="00522C00" w:rsidRPr="008F001A" w:rsidRDefault="00522C00" w:rsidP="008F001A">
            <w:pPr>
              <w:spacing w:after="0" w:line="240" w:lineRule="auto"/>
              <w:rPr>
                <w:rFonts w:ascii="Times New Roman" w:hAnsi="Times New Roman"/>
                <w:color w:val="000000"/>
              </w:rPr>
            </w:pPr>
          </w:p>
        </w:tc>
        <w:tc>
          <w:tcPr>
            <w:tcW w:w="492" w:type="pct"/>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республика</w:t>
            </w:r>
            <w:r w:rsidRPr="008F001A">
              <w:rPr>
                <w:rFonts w:ascii="Times New Roman" w:hAnsi="Times New Roman"/>
                <w:color w:val="000000"/>
              </w:rPr>
              <w:t>н</w:t>
            </w:r>
            <w:r w:rsidRPr="008F001A">
              <w:rPr>
                <w:rFonts w:ascii="Times New Roman" w:hAnsi="Times New Roman"/>
                <w:color w:val="000000"/>
              </w:rPr>
              <w:t>ский бюджет</w:t>
            </w: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1,50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1,50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1,50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1,50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1,50</w:t>
            </w:r>
          </w:p>
        </w:tc>
      </w:tr>
      <w:tr w:rsidR="00522C00" w:rsidRPr="008F001A" w:rsidTr="008F001A">
        <w:trPr>
          <w:trHeight w:val="70"/>
        </w:trPr>
        <w:tc>
          <w:tcPr>
            <w:tcW w:w="613" w:type="pct"/>
            <w:vMerge/>
          </w:tcPr>
          <w:p w:rsidR="00522C00" w:rsidRPr="008F001A" w:rsidRDefault="00522C00" w:rsidP="008F001A">
            <w:pPr>
              <w:spacing w:after="0" w:line="240" w:lineRule="auto"/>
              <w:rPr>
                <w:rFonts w:ascii="Times New Roman" w:hAnsi="Times New Roman"/>
                <w:color w:val="000000"/>
              </w:rPr>
            </w:pPr>
          </w:p>
        </w:tc>
        <w:tc>
          <w:tcPr>
            <w:tcW w:w="1336" w:type="pct"/>
            <w:vMerge/>
          </w:tcPr>
          <w:p w:rsidR="00522C00" w:rsidRPr="008F001A" w:rsidRDefault="00522C00" w:rsidP="008F001A">
            <w:pPr>
              <w:spacing w:after="0" w:line="240" w:lineRule="auto"/>
              <w:rPr>
                <w:rFonts w:ascii="Times New Roman" w:hAnsi="Times New Roman"/>
                <w:color w:val="000000"/>
              </w:rPr>
            </w:pPr>
          </w:p>
        </w:tc>
        <w:tc>
          <w:tcPr>
            <w:tcW w:w="492" w:type="pct"/>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местный бюджет</w:t>
            </w: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r>
      <w:tr w:rsidR="00522C00" w:rsidRPr="008F001A" w:rsidTr="008F001A">
        <w:trPr>
          <w:trHeight w:val="315"/>
        </w:trPr>
        <w:tc>
          <w:tcPr>
            <w:tcW w:w="613" w:type="pct"/>
            <w:vMerge/>
          </w:tcPr>
          <w:p w:rsidR="00522C00" w:rsidRPr="008F001A" w:rsidRDefault="00522C00" w:rsidP="008F001A">
            <w:pPr>
              <w:spacing w:after="0" w:line="240" w:lineRule="auto"/>
              <w:rPr>
                <w:rFonts w:ascii="Times New Roman" w:hAnsi="Times New Roman"/>
                <w:color w:val="000000"/>
              </w:rPr>
            </w:pPr>
          </w:p>
        </w:tc>
        <w:tc>
          <w:tcPr>
            <w:tcW w:w="1336" w:type="pct"/>
            <w:vMerge/>
          </w:tcPr>
          <w:p w:rsidR="00522C00" w:rsidRPr="008F001A" w:rsidRDefault="00522C00" w:rsidP="008F001A">
            <w:pPr>
              <w:spacing w:after="0" w:line="240" w:lineRule="auto"/>
              <w:rPr>
                <w:rFonts w:ascii="Times New Roman" w:hAnsi="Times New Roman"/>
                <w:color w:val="000000"/>
              </w:rPr>
            </w:pPr>
          </w:p>
        </w:tc>
        <w:tc>
          <w:tcPr>
            <w:tcW w:w="492" w:type="pct"/>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внебюдже</w:t>
            </w:r>
            <w:r w:rsidRPr="008F001A">
              <w:rPr>
                <w:rFonts w:ascii="Times New Roman" w:hAnsi="Times New Roman"/>
                <w:color w:val="000000"/>
              </w:rPr>
              <w:t>т</w:t>
            </w:r>
            <w:r w:rsidRPr="008F001A">
              <w:rPr>
                <w:rFonts w:ascii="Times New Roman" w:hAnsi="Times New Roman"/>
                <w:color w:val="000000"/>
              </w:rPr>
              <w:t>ные источн</w:t>
            </w:r>
            <w:r w:rsidRPr="008F001A">
              <w:rPr>
                <w:rFonts w:ascii="Times New Roman" w:hAnsi="Times New Roman"/>
                <w:color w:val="000000"/>
              </w:rPr>
              <w:t>и</w:t>
            </w:r>
            <w:r w:rsidRPr="008F001A">
              <w:rPr>
                <w:rFonts w:ascii="Times New Roman" w:hAnsi="Times New Roman"/>
                <w:color w:val="000000"/>
              </w:rPr>
              <w:t>ки</w:t>
            </w: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350,00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350,00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350,00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350,00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350,00</w:t>
            </w:r>
          </w:p>
        </w:tc>
      </w:tr>
      <w:tr w:rsidR="00522C00" w:rsidRPr="008F001A" w:rsidTr="008F001A">
        <w:trPr>
          <w:trHeight w:val="70"/>
        </w:trPr>
        <w:tc>
          <w:tcPr>
            <w:tcW w:w="613" w:type="pct"/>
            <w:vMerge w:val="restart"/>
            <w:hideMark/>
          </w:tcPr>
          <w:p w:rsidR="00522C00" w:rsidRPr="008F001A" w:rsidRDefault="00522C00" w:rsidP="008F001A">
            <w:pPr>
              <w:spacing w:after="0" w:line="240" w:lineRule="auto"/>
              <w:rPr>
                <w:rFonts w:ascii="Times New Roman" w:hAnsi="Times New Roman"/>
                <w:color w:val="000000"/>
              </w:rPr>
            </w:pPr>
          </w:p>
        </w:tc>
        <w:tc>
          <w:tcPr>
            <w:tcW w:w="1336" w:type="pct"/>
            <w:vMerge w:val="restart"/>
            <w:hideMark/>
          </w:tcPr>
          <w:p w:rsidR="00522C00" w:rsidRPr="008F001A" w:rsidRDefault="00522C00" w:rsidP="00D60771">
            <w:pPr>
              <w:spacing w:after="0" w:line="240" w:lineRule="auto"/>
              <w:rPr>
                <w:rFonts w:ascii="Times New Roman" w:hAnsi="Times New Roman"/>
                <w:color w:val="000000"/>
              </w:rPr>
            </w:pPr>
            <w:proofErr w:type="gramStart"/>
            <w:r w:rsidRPr="008F001A">
              <w:rPr>
                <w:rFonts w:ascii="Times New Roman" w:hAnsi="Times New Roman"/>
                <w:color w:val="000000"/>
              </w:rPr>
              <w:t>возмещение индивидуальным предприн</w:t>
            </w:r>
            <w:r w:rsidRPr="008F001A">
              <w:rPr>
                <w:rFonts w:ascii="Times New Roman" w:hAnsi="Times New Roman"/>
                <w:color w:val="000000"/>
              </w:rPr>
              <w:t>и</w:t>
            </w:r>
            <w:r w:rsidRPr="008F001A">
              <w:rPr>
                <w:rFonts w:ascii="Times New Roman" w:hAnsi="Times New Roman"/>
                <w:color w:val="000000"/>
              </w:rPr>
              <w:t>мателям и организациям, независимо от их организационно-правовой формы, я</w:t>
            </w:r>
            <w:r w:rsidRPr="008F001A">
              <w:rPr>
                <w:rFonts w:ascii="Times New Roman" w:hAnsi="Times New Roman"/>
                <w:color w:val="000000"/>
              </w:rPr>
              <w:t>в</w:t>
            </w:r>
            <w:r w:rsidRPr="008F001A">
              <w:rPr>
                <w:rFonts w:ascii="Times New Roman" w:hAnsi="Times New Roman"/>
                <w:color w:val="000000"/>
              </w:rPr>
              <w:t xml:space="preserve">ляющимися сельскохозяйственными </w:t>
            </w:r>
            <w:proofErr w:type="spellStart"/>
            <w:r w:rsidRPr="008F001A">
              <w:rPr>
                <w:rFonts w:ascii="Times New Roman" w:hAnsi="Times New Roman"/>
                <w:color w:val="000000"/>
              </w:rPr>
              <w:t>това</w:t>
            </w:r>
            <w:proofErr w:type="spellEnd"/>
            <w:r w:rsidR="00D60771">
              <w:rPr>
                <w:rFonts w:ascii="Times New Roman" w:hAnsi="Times New Roman"/>
                <w:color w:val="000000"/>
              </w:rPr>
              <w:t>-</w:t>
            </w:r>
            <w:proofErr w:type="gramEnd"/>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всего</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 том числе</w:t>
            </w:r>
          </w:p>
        </w:tc>
        <w:tc>
          <w:tcPr>
            <w:tcW w:w="387" w:type="pct"/>
            <w:hideMark/>
          </w:tcPr>
          <w:p w:rsidR="00522C00" w:rsidRPr="008F001A" w:rsidRDefault="00522C00" w:rsidP="008F001A">
            <w:pPr>
              <w:spacing w:after="0" w:line="240" w:lineRule="auto"/>
              <w:jc w:val="center"/>
              <w:rPr>
                <w:rFonts w:ascii="Times New Roman" w:hAnsi="Times New Roman"/>
                <w:color w:val="000000"/>
              </w:rPr>
            </w:pP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433" w:type="pct"/>
          </w:tcPr>
          <w:p w:rsidR="00522C00" w:rsidRPr="008F001A" w:rsidRDefault="00522C00" w:rsidP="008F001A">
            <w:pPr>
              <w:spacing w:after="0" w:line="240" w:lineRule="auto"/>
              <w:jc w:val="center"/>
              <w:rPr>
                <w:rFonts w:ascii="Times New Roman" w:hAnsi="Times New Roman"/>
                <w:color w:val="000000"/>
              </w:rPr>
            </w:pPr>
          </w:p>
        </w:tc>
        <w:tc>
          <w:tcPr>
            <w:tcW w:w="432" w:type="pct"/>
          </w:tcPr>
          <w:p w:rsidR="00522C00" w:rsidRPr="008F001A" w:rsidRDefault="00522C00" w:rsidP="008F001A">
            <w:pPr>
              <w:spacing w:after="0" w:line="240" w:lineRule="auto"/>
              <w:jc w:val="center"/>
              <w:rPr>
                <w:rFonts w:ascii="Times New Roman" w:hAnsi="Times New Roman"/>
                <w:color w:val="000000"/>
              </w:rPr>
            </w:pPr>
          </w:p>
        </w:tc>
        <w:tc>
          <w:tcPr>
            <w:tcW w:w="433" w:type="pct"/>
          </w:tcPr>
          <w:p w:rsidR="00522C00" w:rsidRPr="008F001A" w:rsidRDefault="00522C00" w:rsidP="008F001A">
            <w:pPr>
              <w:spacing w:after="0" w:line="240" w:lineRule="auto"/>
              <w:jc w:val="center"/>
              <w:rPr>
                <w:rFonts w:ascii="Times New Roman" w:hAnsi="Times New Roman"/>
                <w:color w:val="000000"/>
              </w:rPr>
            </w:pPr>
          </w:p>
        </w:tc>
        <w:tc>
          <w:tcPr>
            <w:tcW w:w="487" w:type="pct"/>
          </w:tcPr>
          <w:p w:rsidR="00522C00" w:rsidRPr="008F001A" w:rsidRDefault="00522C00" w:rsidP="008F001A">
            <w:pPr>
              <w:spacing w:after="0" w:line="240" w:lineRule="auto"/>
              <w:jc w:val="center"/>
              <w:rPr>
                <w:rFonts w:ascii="Times New Roman" w:hAnsi="Times New Roman"/>
                <w:color w:val="000000"/>
              </w:rPr>
            </w:pP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федеральный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445,50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445,50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445,50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445,50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445,50</w:t>
            </w:r>
          </w:p>
        </w:tc>
      </w:tr>
    </w:tbl>
    <w:p w:rsidR="00D60771" w:rsidRDefault="00D60771"/>
    <w:p w:rsidR="00D60771" w:rsidRDefault="00D607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254"/>
        <w:gridCol w:w="1567"/>
        <w:gridCol w:w="1232"/>
        <w:gridCol w:w="1232"/>
        <w:gridCol w:w="1379"/>
        <w:gridCol w:w="1375"/>
        <w:gridCol w:w="1379"/>
        <w:gridCol w:w="1551"/>
      </w:tblGrid>
      <w:tr w:rsidR="00D60771" w:rsidRPr="008F001A" w:rsidTr="00D60771">
        <w:trPr>
          <w:trHeight w:val="70"/>
          <w:tblHeader/>
        </w:trPr>
        <w:tc>
          <w:tcPr>
            <w:tcW w:w="613" w:type="pct"/>
            <w:hideMark/>
          </w:tcPr>
          <w:p w:rsidR="00D60771" w:rsidRPr="008F001A" w:rsidRDefault="00D60771" w:rsidP="00655355">
            <w:pPr>
              <w:spacing w:after="0" w:line="240" w:lineRule="auto"/>
              <w:jc w:val="center"/>
              <w:rPr>
                <w:rFonts w:ascii="Times New Roman" w:hAnsi="Times New Roman"/>
                <w:color w:val="000000"/>
              </w:rPr>
            </w:pPr>
            <w:r w:rsidRPr="008F001A">
              <w:rPr>
                <w:rFonts w:ascii="Times New Roman" w:hAnsi="Times New Roman"/>
                <w:color w:val="000000"/>
              </w:rPr>
              <w:t>1</w:t>
            </w:r>
          </w:p>
        </w:tc>
        <w:tc>
          <w:tcPr>
            <w:tcW w:w="1336" w:type="pct"/>
            <w:hideMark/>
          </w:tcPr>
          <w:p w:rsidR="00D60771" w:rsidRPr="008F001A" w:rsidRDefault="00D60771" w:rsidP="00655355">
            <w:pPr>
              <w:spacing w:after="0" w:line="240" w:lineRule="auto"/>
              <w:jc w:val="center"/>
              <w:rPr>
                <w:rFonts w:ascii="Times New Roman" w:hAnsi="Times New Roman"/>
                <w:color w:val="000000"/>
              </w:rPr>
            </w:pPr>
            <w:r w:rsidRPr="008F001A">
              <w:rPr>
                <w:rFonts w:ascii="Times New Roman" w:hAnsi="Times New Roman"/>
                <w:color w:val="000000"/>
              </w:rPr>
              <w:t>2</w:t>
            </w:r>
          </w:p>
        </w:tc>
        <w:tc>
          <w:tcPr>
            <w:tcW w:w="492" w:type="pct"/>
            <w:hideMark/>
          </w:tcPr>
          <w:p w:rsidR="00D60771" w:rsidRPr="008F001A" w:rsidRDefault="00D60771" w:rsidP="00655355">
            <w:pPr>
              <w:spacing w:after="0" w:line="240" w:lineRule="auto"/>
              <w:jc w:val="center"/>
              <w:rPr>
                <w:rFonts w:ascii="Times New Roman" w:hAnsi="Times New Roman"/>
                <w:color w:val="000000"/>
              </w:rPr>
            </w:pPr>
            <w:r w:rsidRPr="008F001A">
              <w:rPr>
                <w:rFonts w:ascii="Times New Roman" w:hAnsi="Times New Roman"/>
                <w:color w:val="000000"/>
              </w:rPr>
              <w:t>3</w:t>
            </w:r>
          </w:p>
        </w:tc>
        <w:tc>
          <w:tcPr>
            <w:tcW w:w="387" w:type="pct"/>
            <w:hideMark/>
          </w:tcPr>
          <w:p w:rsidR="00D60771" w:rsidRPr="008F001A" w:rsidRDefault="00D60771" w:rsidP="00655355">
            <w:pPr>
              <w:spacing w:after="0" w:line="240" w:lineRule="auto"/>
              <w:jc w:val="center"/>
              <w:rPr>
                <w:rFonts w:ascii="Times New Roman" w:hAnsi="Times New Roman"/>
                <w:color w:val="000000"/>
              </w:rPr>
            </w:pPr>
            <w:r w:rsidRPr="008F001A">
              <w:rPr>
                <w:rFonts w:ascii="Times New Roman" w:hAnsi="Times New Roman"/>
                <w:color w:val="000000"/>
              </w:rPr>
              <w:t>4</w:t>
            </w:r>
          </w:p>
        </w:tc>
        <w:tc>
          <w:tcPr>
            <w:tcW w:w="387" w:type="pct"/>
            <w:hideMark/>
          </w:tcPr>
          <w:p w:rsidR="00D60771" w:rsidRPr="008F001A" w:rsidRDefault="00D60771" w:rsidP="00655355">
            <w:pPr>
              <w:spacing w:after="0" w:line="240" w:lineRule="auto"/>
              <w:jc w:val="center"/>
              <w:rPr>
                <w:rFonts w:ascii="Times New Roman" w:hAnsi="Times New Roman"/>
                <w:color w:val="000000"/>
              </w:rPr>
            </w:pPr>
            <w:r w:rsidRPr="008F001A">
              <w:rPr>
                <w:rFonts w:ascii="Times New Roman" w:hAnsi="Times New Roman"/>
                <w:color w:val="000000"/>
              </w:rPr>
              <w:t>5</w:t>
            </w:r>
          </w:p>
        </w:tc>
        <w:tc>
          <w:tcPr>
            <w:tcW w:w="433" w:type="pct"/>
            <w:hideMark/>
          </w:tcPr>
          <w:p w:rsidR="00D60771" w:rsidRPr="008F001A" w:rsidRDefault="00D60771" w:rsidP="00655355">
            <w:pPr>
              <w:spacing w:after="0" w:line="240" w:lineRule="auto"/>
              <w:jc w:val="center"/>
              <w:rPr>
                <w:rFonts w:ascii="Times New Roman" w:hAnsi="Times New Roman"/>
                <w:color w:val="000000"/>
              </w:rPr>
            </w:pPr>
            <w:r w:rsidRPr="008F001A">
              <w:rPr>
                <w:rFonts w:ascii="Times New Roman" w:hAnsi="Times New Roman"/>
                <w:color w:val="000000"/>
              </w:rPr>
              <w:t>6</w:t>
            </w:r>
          </w:p>
        </w:tc>
        <w:tc>
          <w:tcPr>
            <w:tcW w:w="432" w:type="pct"/>
            <w:hideMark/>
          </w:tcPr>
          <w:p w:rsidR="00D60771" w:rsidRPr="008F001A" w:rsidRDefault="00D60771" w:rsidP="00655355">
            <w:pPr>
              <w:spacing w:after="0" w:line="240" w:lineRule="auto"/>
              <w:jc w:val="center"/>
              <w:rPr>
                <w:rFonts w:ascii="Times New Roman" w:hAnsi="Times New Roman"/>
                <w:color w:val="000000"/>
              </w:rPr>
            </w:pPr>
            <w:r w:rsidRPr="008F001A">
              <w:rPr>
                <w:rFonts w:ascii="Times New Roman" w:hAnsi="Times New Roman"/>
                <w:color w:val="000000"/>
              </w:rPr>
              <w:t>7</w:t>
            </w:r>
          </w:p>
        </w:tc>
        <w:tc>
          <w:tcPr>
            <w:tcW w:w="433" w:type="pct"/>
            <w:hideMark/>
          </w:tcPr>
          <w:p w:rsidR="00D60771" w:rsidRPr="008F001A" w:rsidRDefault="00D60771" w:rsidP="00655355">
            <w:pPr>
              <w:spacing w:after="0" w:line="240" w:lineRule="auto"/>
              <w:jc w:val="center"/>
              <w:rPr>
                <w:rFonts w:ascii="Times New Roman" w:hAnsi="Times New Roman"/>
                <w:color w:val="000000"/>
              </w:rPr>
            </w:pPr>
            <w:r w:rsidRPr="008F001A">
              <w:rPr>
                <w:rFonts w:ascii="Times New Roman" w:hAnsi="Times New Roman"/>
                <w:color w:val="000000"/>
              </w:rPr>
              <w:t>8</w:t>
            </w:r>
          </w:p>
        </w:tc>
        <w:tc>
          <w:tcPr>
            <w:tcW w:w="487" w:type="pct"/>
            <w:hideMark/>
          </w:tcPr>
          <w:p w:rsidR="00D60771" w:rsidRPr="008F001A" w:rsidRDefault="00D60771" w:rsidP="00655355">
            <w:pPr>
              <w:spacing w:after="0" w:line="240" w:lineRule="auto"/>
              <w:jc w:val="center"/>
              <w:rPr>
                <w:rFonts w:ascii="Times New Roman" w:hAnsi="Times New Roman"/>
                <w:color w:val="000000"/>
              </w:rPr>
            </w:pPr>
            <w:r w:rsidRPr="008F001A">
              <w:rPr>
                <w:rFonts w:ascii="Times New Roman" w:hAnsi="Times New Roman"/>
                <w:color w:val="000000"/>
              </w:rPr>
              <w:t>9</w:t>
            </w:r>
          </w:p>
        </w:tc>
      </w:tr>
      <w:tr w:rsidR="00522C00" w:rsidRPr="008F001A" w:rsidTr="008F001A">
        <w:trPr>
          <w:trHeight w:val="315"/>
        </w:trPr>
        <w:tc>
          <w:tcPr>
            <w:tcW w:w="613" w:type="pct"/>
            <w:vMerge w:val="restart"/>
            <w:hideMark/>
          </w:tcPr>
          <w:p w:rsidR="00522C00" w:rsidRPr="008F001A" w:rsidRDefault="00522C00" w:rsidP="008F001A">
            <w:pPr>
              <w:spacing w:after="0" w:line="240" w:lineRule="auto"/>
              <w:rPr>
                <w:rFonts w:ascii="Times New Roman" w:hAnsi="Times New Roman"/>
                <w:color w:val="000000"/>
              </w:rPr>
            </w:pPr>
          </w:p>
        </w:tc>
        <w:tc>
          <w:tcPr>
            <w:tcW w:w="1336" w:type="pct"/>
            <w:vMerge w:val="restart"/>
            <w:hideMark/>
          </w:tcPr>
          <w:p w:rsidR="00522C00" w:rsidRPr="008F001A" w:rsidRDefault="00D60771" w:rsidP="008F001A">
            <w:pPr>
              <w:spacing w:after="0" w:line="240" w:lineRule="auto"/>
              <w:rPr>
                <w:rFonts w:ascii="Times New Roman" w:hAnsi="Times New Roman"/>
                <w:color w:val="000000"/>
              </w:rPr>
            </w:pPr>
            <w:proofErr w:type="spellStart"/>
            <w:proofErr w:type="gramStart"/>
            <w:r w:rsidRPr="008F001A">
              <w:rPr>
                <w:rFonts w:ascii="Times New Roman" w:hAnsi="Times New Roman"/>
                <w:color w:val="000000"/>
              </w:rPr>
              <w:t>ропроизводителями</w:t>
            </w:r>
            <w:proofErr w:type="spellEnd"/>
            <w:r w:rsidRPr="008F001A">
              <w:rPr>
                <w:rFonts w:ascii="Times New Roman" w:hAnsi="Times New Roman"/>
                <w:color w:val="000000"/>
              </w:rPr>
              <w:t xml:space="preserve"> (кроме граждан, в</w:t>
            </w:r>
            <w:r w:rsidRPr="008F001A">
              <w:rPr>
                <w:rFonts w:ascii="Times New Roman" w:hAnsi="Times New Roman"/>
                <w:color w:val="000000"/>
              </w:rPr>
              <w:t>е</w:t>
            </w:r>
            <w:r w:rsidRPr="008F001A">
              <w:rPr>
                <w:rFonts w:ascii="Times New Roman" w:hAnsi="Times New Roman"/>
                <w:color w:val="000000"/>
              </w:rPr>
              <w:t>дущих личное подсобное хозяйство) ос</w:t>
            </w:r>
            <w:r w:rsidRPr="008F001A">
              <w:rPr>
                <w:rFonts w:ascii="Times New Roman" w:hAnsi="Times New Roman"/>
                <w:color w:val="000000"/>
              </w:rPr>
              <w:t>у</w:t>
            </w:r>
            <w:r w:rsidRPr="008F001A">
              <w:rPr>
                <w:rFonts w:ascii="Times New Roman" w:hAnsi="Times New Roman"/>
                <w:color w:val="000000"/>
              </w:rPr>
              <w:t>ществляющим деятельность на сельских территориях, до 90</w:t>
            </w:r>
            <w:r>
              <w:rPr>
                <w:rFonts w:ascii="Times New Roman" w:hAnsi="Times New Roman"/>
                <w:color w:val="000000"/>
              </w:rPr>
              <w:t xml:space="preserve"> процентов</w:t>
            </w:r>
            <w:r w:rsidRPr="008F001A">
              <w:rPr>
                <w:rFonts w:ascii="Times New Roman" w:hAnsi="Times New Roman"/>
                <w:color w:val="000000"/>
              </w:rPr>
              <w:t xml:space="preserve"> фактически понесенных в году предоставления субс</w:t>
            </w:r>
            <w:r w:rsidRPr="008F001A">
              <w:rPr>
                <w:rFonts w:ascii="Times New Roman" w:hAnsi="Times New Roman"/>
                <w:color w:val="000000"/>
              </w:rPr>
              <w:t>и</w:t>
            </w:r>
            <w:r w:rsidRPr="008F001A">
              <w:rPr>
                <w:rFonts w:ascii="Times New Roman" w:hAnsi="Times New Roman"/>
                <w:color w:val="000000"/>
              </w:rPr>
              <w:t>дии затрат, связанных с оплатой труда и проживанием студентов – граждан Ре</w:t>
            </w:r>
            <w:r w:rsidRPr="008F001A">
              <w:rPr>
                <w:rFonts w:ascii="Times New Roman" w:hAnsi="Times New Roman"/>
                <w:color w:val="000000"/>
              </w:rPr>
              <w:t>с</w:t>
            </w:r>
            <w:r w:rsidRPr="008F001A">
              <w:rPr>
                <w:rFonts w:ascii="Times New Roman" w:hAnsi="Times New Roman"/>
                <w:color w:val="000000"/>
              </w:rPr>
              <w:t>публики Тыва профессионально обуча</w:t>
            </w:r>
            <w:r w:rsidRPr="008F001A">
              <w:rPr>
                <w:rFonts w:ascii="Times New Roman" w:hAnsi="Times New Roman"/>
                <w:color w:val="000000"/>
              </w:rPr>
              <w:t>ю</w:t>
            </w:r>
            <w:r w:rsidRPr="008F001A">
              <w:rPr>
                <w:rFonts w:ascii="Times New Roman" w:hAnsi="Times New Roman"/>
                <w:color w:val="000000"/>
              </w:rPr>
              <w:t>щихся в федеральных государственных образовательных организациях высшего, среднего и дополнительного професси</w:t>
            </w:r>
            <w:r w:rsidRPr="008F001A">
              <w:rPr>
                <w:rFonts w:ascii="Times New Roman" w:hAnsi="Times New Roman"/>
                <w:color w:val="000000"/>
              </w:rPr>
              <w:t>о</w:t>
            </w:r>
            <w:r w:rsidRPr="008F001A">
              <w:rPr>
                <w:rFonts w:ascii="Times New Roman" w:hAnsi="Times New Roman"/>
                <w:color w:val="000000"/>
              </w:rPr>
              <w:t>нального района, находящихся в ведении Министерства сельского хозяйства Ро</w:t>
            </w:r>
            <w:r w:rsidRPr="008F001A">
              <w:rPr>
                <w:rFonts w:ascii="Times New Roman" w:hAnsi="Times New Roman"/>
                <w:color w:val="000000"/>
              </w:rPr>
              <w:t>с</w:t>
            </w:r>
            <w:r w:rsidRPr="008F001A">
              <w:rPr>
                <w:rFonts w:ascii="Times New Roman" w:hAnsi="Times New Roman"/>
                <w:color w:val="000000"/>
              </w:rPr>
              <w:t>сийской Федерации, Федерального аген</w:t>
            </w:r>
            <w:r w:rsidRPr="008F001A">
              <w:rPr>
                <w:rFonts w:ascii="Times New Roman" w:hAnsi="Times New Roman"/>
                <w:color w:val="000000"/>
              </w:rPr>
              <w:t>т</w:t>
            </w:r>
            <w:r w:rsidRPr="008F001A">
              <w:rPr>
                <w:rFonts w:ascii="Times New Roman" w:hAnsi="Times New Roman"/>
                <w:color w:val="000000"/>
              </w:rPr>
              <w:t>ства по рыболовству и Федеральной службы</w:t>
            </w:r>
            <w:proofErr w:type="gramEnd"/>
            <w:r w:rsidRPr="008F001A">
              <w:rPr>
                <w:rFonts w:ascii="Times New Roman" w:hAnsi="Times New Roman"/>
                <w:color w:val="000000"/>
              </w:rPr>
              <w:t xml:space="preserve"> по ветеринарному и фитосан</w:t>
            </w:r>
            <w:r w:rsidRPr="008F001A">
              <w:rPr>
                <w:rFonts w:ascii="Times New Roman" w:hAnsi="Times New Roman"/>
                <w:color w:val="000000"/>
              </w:rPr>
              <w:t>и</w:t>
            </w:r>
            <w:r w:rsidRPr="008F001A">
              <w:rPr>
                <w:rFonts w:ascii="Times New Roman" w:hAnsi="Times New Roman"/>
                <w:color w:val="000000"/>
              </w:rPr>
              <w:t>тарному надзору</w:t>
            </w: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республика</w:t>
            </w:r>
            <w:r w:rsidRPr="008F001A">
              <w:rPr>
                <w:rFonts w:ascii="Times New Roman" w:hAnsi="Times New Roman"/>
                <w:color w:val="000000"/>
              </w:rPr>
              <w:t>н</w:t>
            </w:r>
            <w:r w:rsidRPr="008F001A">
              <w:rPr>
                <w:rFonts w:ascii="Times New Roman" w:hAnsi="Times New Roman"/>
                <w:color w:val="000000"/>
              </w:rPr>
              <w:t>ский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4,50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4,50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4,50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4,50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4,50</w:t>
            </w:r>
          </w:p>
        </w:tc>
      </w:tr>
      <w:tr w:rsidR="00522C00" w:rsidRPr="008F001A" w:rsidTr="008F001A">
        <w:trPr>
          <w:trHeight w:val="70"/>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местный бюджет</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r>
      <w:tr w:rsidR="00522C00" w:rsidRPr="008F001A" w:rsidTr="008F001A">
        <w:trPr>
          <w:trHeight w:val="315"/>
        </w:trPr>
        <w:tc>
          <w:tcPr>
            <w:tcW w:w="613" w:type="pct"/>
            <w:vMerge/>
            <w:hideMark/>
          </w:tcPr>
          <w:p w:rsidR="00522C00" w:rsidRPr="008F001A" w:rsidRDefault="00522C00" w:rsidP="008F001A">
            <w:pPr>
              <w:spacing w:after="0" w:line="240" w:lineRule="auto"/>
              <w:rPr>
                <w:rFonts w:ascii="Times New Roman" w:hAnsi="Times New Roman"/>
                <w:color w:val="000000"/>
              </w:rPr>
            </w:pPr>
          </w:p>
        </w:tc>
        <w:tc>
          <w:tcPr>
            <w:tcW w:w="1336" w:type="pct"/>
            <w:vMerge/>
            <w:hideMark/>
          </w:tcPr>
          <w:p w:rsidR="00522C00" w:rsidRPr="008F001A" w:rsidRDefault="00522C00" w:rsidP="008F001A">
            <w:pPr>
              <w:spacing w:after="0" w:line="240" w:lineRule="auto"/>
              <w:rPr>
                <w:rFonts w:ascii="Times New Roman" w:hAnsi="Times New Roman"/>
                <w:color w:val="000000"/>
              </w:rPr>
            </w:pPr>
          </w:p>
        </w:tc>
        <w:tc>
          <w:tcPr>
            <w:tcW w:w="492" w:type="pct"/>
            <w:hideMark/>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внебюдже</w:t>
            </w:r>
            <w:r w:rsidRPr="008F001A">
              <w:rPr>
                <w:rFonts w:ascii="Times New Roman" w:hAnsi="Times New Roman"/>
                <w:color w:val="000000"/>
              </w:rPr>
              <w:t>т</w:t>
            </w:r>
            <w:r w:rsidRPr="008F001A">
              <w:rPr>
                <w:rFonts w:ascii="Times New Roman" w:hAnsi="Times New Roman"/>
                <w:color w:val="000000"/>
              </w:rPr>
              <w:t>ные источн</w:t>
            </w:r>
            <w:r w:rsidRPr="008F001A">
              <w:rPr>
                <w:rFonts w:ascii="Times New Roman" w:hAnsi="Times New Roman"/>
                <w:color w:val="000000"/>
              </w:rPr>
              <w:t>и</w:t>
            </w:r>
            <w:r w:rsidRPr="008F001A">
              <w:rPr>
                <w:rFonts w:ascii="Times New Roman" w:hAnsi="Times New Roman"/>
                <w:color w:val="000000"/>
              </w:rPr>
              <w:t>ки</w:t>
            </w:r>
          </w:p>
        </w:tc>
        <w:tc>
          <w:tcPr>
            <w:tcW w:w="387" w:type="pct"/>
            <w:hideMark/>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w:t>
            </w:r>
          </w:p>
        </w:tc>
      </w:tr>
      <w:tr w:rsidR="00522C00" w:rsidRPr="008F001A" w:rsidTr="008F001A">
        <w:trPr>
          <w:trHeight w:val="70"/>
        </w:trPr>
        <w:tc>
          <w:tcPr>
            <w:tcW w:w="613" w:type="pct"/>
            <w:vMerge w:val="restart"/>
          </w:tcPr>
          <w:p w:rsidR="00522C00" w:rsidRPr="008F001A" w:rsidRDefault="00522C00" w:rsidP="008F001A">
            <w:pPr>
              <w:spacing w:after="0" w:line="240" w:lineRule="auto"/>
              <w:rPr>
                <w:rFonts w:ascii="Times New Roman" w:hAnsi="Times New Roman"/>
                <w:color w:val="000000"/>
              </w:rPr>
            </w:pPr>
          </w:p>
        </w:tc>
        <w:tc>
          <w:tcPr>
            <w:tcW w:w="1336" w:type="pct"/>
            <w:vMerge w:val="restart"/>
          </w:tcPr>
          <w:p w:rsidR="00522C00" w:rsidRPr="008F001A" w:rsidRDefault="00522C00" w:rsidP="008F001A">
            <w:pPr>
              <w:spacing w:after="0" w:line="240" w:lineRule="auto"/>
              <w:rPr>
                <w:rFonts w:ascii="Times New Roman" w:hAnsi="Times New Roman"/>
                <w:color w:val="000000"/>
              </w:rPr>
            </w:pPr>
            <w:proofErr w:type="gramStart"/>
            <w:r w:rsidRPr="008F001A">
              <w:rPr>
                <w:rFonts w:ascii="Times New Roman" w:hAnsi="Times New Roman"/>
                <w:color w:val="000000"/>
              </w:rPr>
              <w:t>возмещение индивидуальным предприн</w:t>
            </w:r>
            <w:r w:rsidRPr="008F001A">
              <w:rPr>
                <w:rFonts w:ascii="Times New Roman" w:hAnsi="Times New Roman"/>
                <w:color w:val="000000"/>
              </w:rPr>
              <w:t>и</w:t>
            </w:r>
            <w:r w:rsidRPr="008F001A">
              <w:rPr>
                <w:rFonts w:ascii="Times New Roman" w:hAnsi="Times New Roman"/>
                <w:color w:val="000000"/>
              </w:rPr>
              <w:t>мателям и организациям, независимо от их организационно-правовой формы, я</w:t>
            </w:r>
            <w:r w:rsidRPr="008F001A">
              <w:rPr>
                <w:rFonts w:ascii="Times New Roman" w:hAnsi="Times New Roman"/>
                <w:color w:val="000000"/>
              </w:rPr>
              <w:t>в</w:t>
            </w:r>
            <w:r w:rsidRPr="008F001A">
              <w:rPr>
                <w:rFonts w:ascii="Times New Roman" w:hAnsi="Times New Roman"/>
                <w:color w:val="000000"/>
              </w:rPr>
              <w:t>ляющимися сельскохозяйственными тов</w:t>
            </w:r>
            <w:r w:rsidRPr="008F001A">
              <w:rPr>
                <w:rFonts w:ascii="Times New Roman" w:hAnsi="Times New Roman"/>
                <w:color w:val="000000"/>
              </w:rPr>
              <w:t>а</w:t>
            </w:r>
            <w:r w:rsidRPr="008F001A">
              <w:rPr>
                <w:rFonts w:ascii="Times New Roman" w:hAnsi="Times New Roman"/>
                <w:color w:val="000000"/>
              </w:rPr>
              <w:t>ропроизводителями (кроме граждан, в</w:t>
            </w:r>
            <w:r w:rsidRPr="008F001A">
              <w:rPr>
                <w:rFonts w:ascii="Times New Roman" w:hAnsi="Times New Roman"/>
                <w:color w:val="000000"/>
              </w:rPr>
              <w:t>е</w:t>
            </w:r>
            <w:r w:rsidRPr="008F001A">
              <w:rPr>
                <w:rFonts w:ascii="Times New Roman" w:hAnsi="Times New Roman"/>
                <w:color w:val="000000"/>
              </w:rPr>
              <w:t>дущих личное подсобное хозяйство) ос</w:t>
            </w:r>
            <w:r w:rsidRPr="008F001A">
              <w:rPr>
                <w:rFonts w:ascii="Times New Roman" w:hAnsi="Times New Roman"/>
                <w:color w:val="000000"/>
              </w:rPr>
              <w:t>у</w:t>
            </w:r>
            <w:r w:rsidRPr="008F001A">
              <w:rPr>
                <w:rFonts w:ascii="Times New Roman" w:hAnsi="Times New Roman"/>
                <w:color w:val="000000"/>
              </w:rPr>
              <w:t>ществляющим деятельность на сельских территориях, до 30</w:t>
            </w:r>
            <w:r w:rsidR="008F001A" w:rsidRPr="008F001A">
              <w:rPr>
                <w:rFonts w:ascii="Times New Roman" w:hAnsi="Times New Roman"/>
                <w:color w:val="000000"/>
              </w:rPr>
              <w:t xml:space="preserve"> процентов</w:t>
            </w:r>
            <w:r w:rsidRPr="008F001A">
              <w:rPr>
                <w:rFonts w:ascii="Times New Roman" w:hAnsi="Times New Roman"/>
                <w:color w:val="000000"/>
              </w:rPr>
              <w:t xml:space="preserve"> фактически понесенных в году предоставления субс</w:t>
            </w:r>
            <w:r w:rsidRPr="008F001A">
              <w:rPr>
                <w:rFonts w:ascii="Times New Roman" w:hAnsi="Times New Roman"/>
                <w:color w:val="000000"/>
              </w:rPr>
              <w:t>и</w:t>
            </w:r>
            <w:r w:rsidRPr="008F001A">
              <w:rPr>
                <w:rFonts w:ascii="Times New Roman" w:hAnsi="Times New Roman"/>
                <w:color w:val="000000"/>
              </w:rPr>
              <w:t>дии затрат, связанных с оплатой труда и проживанием студентов – граждан Ре</w:t>
            </w:r>
            <w:r w:rsidRPr="008F001A">
              <w:rPr>
                <w:rFonts w:ascii="Times New Roman" w:hAnsi="Times New Roman"/>
                <w:color w:val="000000"/>
              </w:rPr>
              <w:t>с</w:t>
            </w:r>
            <w:r w:rsidRPr="008F001A">
              <w:rPr>
                <w:rFonts w:ascii="Times New Roman" w:hAnsi="Times New Roman"/>
                <w:color w:val="000000"/>
              </w:rPr>
              <w:t>публики Тыва, профессионально обуча</w:t>
            </w:r>
            <w:r w:rsidRPr="008F001A">
              <w:rPr>
                <w:rFonts w:ascii="Times New Roman" w:hAnsi="Times New Roman"/>
                <w:color w:val="000000"/>
              </w:rPr>
              <w:t>ю</w:t>
            </w:r>
            <w:r w:rsidRPr="008F001A">
              <w:rPr>
                <w:rFonts w:ascii="Times New Roman" w:hAnsi="Times New Roman"/>
                <w:color w:val="000000"/>
              </w:rPr>
              <w:t>щихся по сельскохозяйственным спец</w:t>
            </w:r>
            <w:r w:rsidRPr="008F001A">
              <w:rPr>
                <w:rFonts w:ascii="Times New Roman" w:hAnsi="Times New Roman"/>
                <w:color w:val="000000"/>
              </w:rPr>
              <w:t>и</w:t>
            </w:r>
            <w:r w:rsidRPr="008F001A">
              <w:rPr>
                <w:rFonts w:ascii="Times New Roman" w:hAnsi="Times New Roman"/>
                <w:color w:val="000000"/>
              </w:rPr>
              <w:t>альностям, соответствующим Общеро</w:t>
            </w:r>
            <w:r w:rsidRPr="008F001A">
              <w:rPr>
                <w:rFonts w:ascii="Times New Roman" w:hAnsi="Times New Roman"/>
                <w:color w:val="000000"/>
              </w:rPr>
              <w:t>с</w:t>
            </w:r>
            <w:r w:rsidRPr="008F001A">
              <w:rPr>
                <w:rFonts w:ascii="Times New Roman" w:hAnsi="Times New Roman"/>
                <w:color w:val="000000"/>
              </w:rPr>
              <w:t>сийскому классификатору специальностей по району, в федеральных государстве</w:t>
            </w:r>
            <w:r w:rsidRPr="008F001A">
              <w:rPr>
                <w:rFonts w:ascii="Times New Roman" w:hAnsi="Times New Roman"/>
                <w:color w:val="000000"/>
              </w:rPr>
              <w:t>н</w:t>
            </w:r>
            <w:r w:rsidRPr="008F001A">
              <w:rPr>
                <w:rFonts w:ascii="Times New Roman" w:hAnsi="Times New Roman"/>
                <w:color w:val="000000"/>
              </w:rPr>
              <w:t>ных образовательных организациях</w:t>
            </w:r>
            <w:proofErr w:type="gramEnd"/>
            <w:r w:rsidRPr="008F001A">
              <w:rPr>
                <w:rFonts w:ascii="Times New Roman" w:hAnsi="Times New Roman"/>
                <w:color w:val="000000"/>
              </w:rPr>
              <w:t xml:space="preserve"> вы</w:t>
            </w:r>
            <w:r w:rsidRPr="008F001A">
              <w:rPr>
                <w:rFonts w:ascii="Times New Roman" w:hAnsi="Times New Roman"/>
                <w:color w:val="000000"/>
              </w:rPr>
              <w:t>с</w:t>
            </w:r>
            <w:r w:rsidRPr="008F001A">
              <w:rPr>
                <w:rFonts w:ascii="Times New Roman" w:hAnsi="Times New Roman"/>
                <w:color w:val="000000"/>
              </w:rPr>
              <w:t>шего, среднего и дополнительного пр</w:t>
            </w:r>
            <w:r w:rsidRPr="008F001A">
              <w:rPr>
                <w:rFonts w:ascii="Times New Roman" w:hAnsi="Times New Roman"/>
                <w:color w:val="000000"/>
              </w:rPr>
              <w:t>о</w:t>
            </w:r>
            <w:r w:rsidRPr="008F001A">
              <w:rPr>
                <w:rFonts w:ascii="Times New Roman" w:hAnsi="Times New Roman"/>
                <w:color w:val="000000"/>
              </w:rPr>
              <w:lastRenderedPageBreak/>
              <w:t>фессионального района, находящихся в ведении иных федеральных органов и</w:t>
            </w:r>
            <w:r w:rsidRPr="008F001A">
              <w:rPr>
                <w:rFonts w:ascii="Times New Roman" w:hAnsi="Times New Roman"/>
                <w:color w:val="000000"/>
              </w:rPr>
              <w:t>с</w:t>
            </w:r>
            <w:r w:rsidRPr="008F001A">
              <w:rPr>
                <w:rFonts w:ascii="Times New Roman" w:hAnsi="Times New Roman"/>
                <w:color w:val="000000"/>
              </w:rPr>
              <w:t>полнительной власти, привлеченных для прохождения производственной практики</w:t>
            </w:r>
          </w:p>
        </w:tc>
        <w:tc>
          <w:tcPr>
            <w:tcW w:w="492" w:type="pct"/>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lastRenderedPageBreak/>
              <w:t>всего</w:t>
            </w: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500,00</w:t>
            </w:r>
          </w:p>
        </w:tc>
      </w:tr>
      <w:tr w:rsidR="00522C00" w:rsidRPr="008F001A" w:rsidTr="008F001A">
        <w:trPr>
          <w:trHeight w:val="70"/>
        </w:trPr>
        <w:tc>
          <w:tcPr>
            <w:tcW w:w="613" w:type="pct"/>
            <w:vMerge/>
          </w:tcPr>
          <w:p w:rsidR="00522C00" w:rsidRPr="008F001A" w:rsidRDefault="00522C00" w:rsidP="008F001A">
            <w:pPr>
              <w:spacing w:after="0" w:line="240" w:lineRule="auto"/>
              <w:rPr>
                <w:rFonts w:ascii="Times New Roman" w:hAnsi="Times New Roman"/>
                <w:color w:val="000000"/>
              </w:rPr>
            </w:pPr>
          </w:p>
        </w:tc>
        <w:tc>
          <w:tcPr>
            <w:tcW w:w="1336" w:type="pct"/>
            <w:vMerge/>
          </w:tcPr>
          <w:p w:rsidR="00522C00" w:rsidRPr="008F001A" w:rsidRDefault="00522C00" w:rsidP="008F001A">
            <w:pPr>
              <w:spacing w:after="0" w:line="240" w:lineRule="auto"/>
              <w:rPr>
                <w:rFonts w:ascii="Times New Roman" w:hAnsi="Times New Roman"/>
                <w:color w:val="000000"/>
              </w:rPr>
            </w:pPr>
          </w:p>
        </w:tc>
        <w:tc>
          <w:tcPr>
            <w:tcW w:w="492" w:type="pct"/>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 том числе</w:t>
            </w: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433" w:type="pct"/>
          </w:tcPr>
          <w:p w:rsidR="00522C00" w:rsidRPr="008F001A" w:rsidRDefault="00522C00" w:rsidP="008F001A">
            <w:pPr>
              <w:spacing w:after="0" w:line="240" w:lineRule="auto"/>
              <w:jc w:val="center"/>
              <w:rPr>
                <w:rFonts w:ascii="Times New Roman" w:hAnsi="Times New Roman"/>
                <w:color w:val="000000"/>
              </w:rPr>
            </w:pPr>
          </w:p>
        </w:tc>
        <w:tc>
          <w:tcPr>
            <w:tcW w:w="432" w:type="pct"/>
          </w:tcPr>
          <w:p w:rsidR="00522C00" w:rsidRPr="008F001A" w:rsidRDefault="00522C00" w:rsidP="008F001A">
            <w:pPr>
              <w:spacing w:after="0" w:line="240" w:lineRule="auto"/>
              <w:jc w:val="center"/>
              <w:rPr>
                <w:rFonts w:ascii="Times New Roman" w:hAnsi="Times New Roman"/>
                <w:color w:val="000000"/>
              </w:rPr>
            </w:pPr>
          </w:p>
        </w:tc>
        <w:tc>
          <w:tcPr>
            <w:tcW w:w="433" w:type="pct"/>
          </w:tcPr>
          <w:p w:rsidR="00522C00" w:rsidRPr="008F001A" w:rsidRDefault="00522C00" w:rsidP="008F001A">
            <w:pPr>
              <w:spacing w:after="0" w:line="240" w:lineRule="auto"/>
              <w:jc w:val="center"/>
              <w:rPr>
                <w:rFonts w:ascii="Times New Roman" w:hAnsi="Times New Roman"/>
                <w:color w:val="000000"/>
              </w:rPr>
            </w:pPr>
          </w:p>
        </w:tc>
        <w:tc>
          <w:tcPr>
            <w:tcW w:w="487" w:type="pct"/>
          </w:tcPr>
          <w:p w:rsidR="00522C00" w:rsidRPr="008F001A" w:rsidRDefault="00522C00" w:rsidP="008F001A">
            <w:pPr>
              <w:spacing w:after="0" w:line="240" w:lineRule="auto"/>
              <w:jc w:val="center"/>
              <w:rPr>
                <w:rFonts w:ascii="Times New Roman" w:hAnsi="Times New Roman"/>
                <w:color w:val="000000"/>
              </w:rPr>
            </w:pPr>
          </w:p>
        </w:tc>
      </w:tr>
      <w:tr w:rsidR="00522C00" w:rsidRPr="008F001A" w:rsidTr="008F001A">
        <w:trPr>
          <w:trHeight w:val="315"/>
        </w:trPr>
        <w:tc>
          <w:tcPr>
            <w:tcW w:w="613" w:type="pct"/>
            <w:vMerge/>
          </w:tcPr>
          <w:p w:rsidR="00522C00" w:rsidRPr="008F001A" w:rsidRDefault="00522C00" w:rsidP="008F001A">
            <w:pPr>
              <w:spacing w:after="0" w:line="240" w:lineRule="auto"/>
              <w:rPr>
                <w:rFonts w:ascii="Times New Roman" w:hAnsi="Times New Roman"/>
                <w:color w:val="000000"/>
              </w:rPr>
            </w:pPr>
          </w:p>
        </w:tc>
        <w:tc>
          <w:tcPr>
            <w:tcW w:w="1336" w:type="pct"/>
            <w:vMerge/>
          </w:tcPr>
          <w:p w:rsidR="00522C00" w:rsidRPr="008F001A" w:rsidRDefault="00522C00" w:rsidP="008F001A">
            <w:pPr>
              <w:spacing w:after="0" w:line="240" w:lineRule="auto"/>
              <w:rPr>
                <w:rFonts w:ascii="Times New Roman" w:hAnsi="Times New Roman"/>
                <w:color w:val="000000"/>
              </w:rPr>
            </w:pPr>
          </w:p>
        </w:tc>
        <w:tc>
          <w:tcPr>
            <w:tcW w:w="492" w:type="pct"/>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федеральный бюджет</w:t>
            </w: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148,50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148,50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148,50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148,50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148,50</w:t>
            </w:r>
          </w:p>
        </w:tc>
      </w:tr>
      <w:tr w:rsidR="00522C00" w:rsidRPr="008F001A" w:rsidTr="008F001A">
        <w:trPr>
          <w:trHeight w:val="315"/>
        </w:trPr>
        <w:tc>
          <w:tcPr>
            <w:tcW w:w="613" w:type="pct"/>
            <w:vMerge/>
          </w:tcPr>
          <w:p w:rsidR="00522C00" w:rsidRPr="008F001A" w:rsidRDefault="00522C00" w:rsidP="008F001A">
            <w:pPr>
              <w:spacing w:after="0" w:line="240" w:lineRule="auto"/>
              <w:rPr>
                <w:rFonts w:ascii="Times New Roman" w:hAnsi="Times New Roman"/>
                <w:color w:val="000000"/>
              </w:rPr>
            </w:pPr>
          </w:p>
        </w:tc>
        <w:tc>
          <w:tcPr>
            <w:tcW w:w="1336" w:type="pct"/>
            <w:vMerge/>
          </w:tcPr>
          <w:p w:rsidR="00522C00" w:rsidRPr="008F001A" w:rsidRDefault="00522C00" w:rsidP="008F001A">
            <w:pPr>
              <w:spacing w:after="0" w:line="240" w:lineRule="auto"/>
              <w:rPr>
                <w:rFonts w:ascii="Times New Roman" w:hAnsi="Times New Roman"/>
                <w:color w:val="000000"/>
              </w:rPr>
            </w:pPr>
          </w:p>
        </w:tc>
        <w:tc>
          <w:tcPr>
            <w:tcW w:w="492" w:type="pct"/>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республика</w:t>
            </w:r>
            <w:r w:rsidRPr="008F001A">
              <w:rPr>
                <w:rFonts w:ascii="Times New Roman" w:hAnsi="Times New Roman"/>
                <w:color w:val="000000"/>
              </w:rPr>
              <w:t>н</w:t>
            </w:r>
            <w:r w:rsidRPr="008F001A">
              <w:rPr>
                <w:rFonts w:ascii="Times New Roman" w:hAnsi="Times New Roman"/>
                <w:color w:val="000000"/>
              </w:rPr>
              <w:t>ский бюджет</w:t>
            </w: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1,50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1,50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1,50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1,50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1,50</w:t>
            </w:r>
          </w:p>
        </w:tc>
      </w:tr>
      <w:tr w:rsidR="00522C00" w:rsidRPr="008F001A" w:rsidTr="008F001A">
        <w:trPr>
          <w:trHeight w:val="70"/>
        </w:trPr>
        <w:tc>
          <w:tcPr>
            <w:tcW w:w="613" w:type="pct"/>
            <w:vMerge/>
          </w:tcPr>
          <w:p w:rsidR="00522C00" w:rsidRPr="008F001A" w:rsidRDefault="00522C00" w:rsidP="008F001A">
            <w:pPr>
              <w:spacing w:after="0" w:line="240" w:lineRule="auto"/>
              <w:rPr>
                <w:rFonts w:ascii="Times New Roman" w:hAnsi="Times New Roman"/>
                <w:color w:val="000000"/>
              </w:rPr>
            </w:pPr>
          </w:p>
        </w:tc>
        <w:tc>
          <w:tcPr>
            <w:tcW w:w="1336" w:type="pct"/>
            <w:vMerge/>
          </w:tcPr>
          <w:p w:rsidR="00522C00" w:rsidRPr="008F001A" w:rsidRDefault="00522C00" w:rsidP="008F001A">
            <w:pPr>
              <w:spacing w:after="0" w:line="240" w:lineRule="auto"/>
              <w:rPr>
                <w:rFonts w:ascii="Times New Roman" w:hAnsi="Times New Roman"/>
                <w:color w:val="000000"/>
              </w:rPr>
            </w:pPr>
          </w:p>
        </w:tc>
        <w:tc>
          <w:tcPr>
            <w:tcW w:w="492" w:type="pct"/>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местный бюджет</w:t>
            </w: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w:t>
            </w:r>
          </w:p>
        </w:tc>
      </w:tr>
      <w:tr w:rsidR="00522C00" w:rsidRPr="008F001A" w:rsidTr="008F001A">
        <w:trPr>
          <w:trHeight w:val="315"/>
        </w:trPr>
        <w:tc>
          <w:tcPr>
            <w:tcW w:w="613" w:type="pct"/>
            <w:vMerge/>
          </w:tcPr>
          <w:p w:rsidR="00522C00" w:rsidRPr="008F001A" w:rsidRDefault="00522C00" w:rsidP="008F001A">
            <w:pPr>
              <w:spacing w:after="0" w:line="240" w:lineRule="auto"/>
              <w:rPr>
                <w:rFonts w:ascii="Times New Roman" w:hAnsi="Times New Roman"/>
                <w:color w:val="000000"/>
              </w:rPr>
            </w:pPr>
          </w:p>
        </w:tc>
        <w:tc>
          <w:tcPr>
            <w:tcW w:w="1336" w:type="pct"/>
            <w:vMerge/>
          </w:tcPr>
          <w:p w:rsidR="00522C00" w:rsidRPr="008F001A" w:rsidRDefault="00522C00" w:rsidP="008F001A">
            <w:pPr>
              <w:spacing w:after="0" w:line="240" w:lineRule="auto"/>
              <w:rPr>
                <w:rFonts w:ascii="Times New Roman" w:hAnsi="Times New Roman"/>
                <w:color w:val="000000"/>
              </w:rPr>
            </w:pPr>
          </w:p>
        </w:tc>
        <w:tc>
          <w:tcPr>
            <w:tcW w:w="492" w:type="pct"/>
          </w:tcPr>
          <w:p w:rsidR="00522C00" w:rsidRPr="008F001A" w:rsidRDefault="008F001A" w:rsidP="008F001A">
            <w:pPr>
              <w:spacing w:after="0" w:line="240" w:lineRule="auto"/>
              <w:rPr>
                <w:rFonts w:ascii="Times New Roman" w:hAnsi="Times New Roman"/>
                <w:color w:val="000000"/>
              </w:rPr>
            </w:pPr>
            <w:r w:rsidRPr="008F001A">
              <w:rPr>
                <w:rFonts w:ascii="Times New Roman" w:hAnsi="Times New Roman"/>
                <w:color w:val="000000"/>
              </w:rPr>
              <w:t>внебюдже</w:t>
            </w:r>
            <w:r w:rsidRPr="008F001A">
              <w:rPr>
                <w:rFonts w:ascii="Times New Roman" w:hAnsi="Times New Roman"/>
                <w:color w:val="000000"/>
              </w:rPr>
              <w:t>т</w:t>
            </w:r>
            <w:r w:rsidRPr="008F001A">
              <w:rPr>
                <w:rFonts w:ascii="Times New Roman" w:hAnsi="Times New Roman"/>
                <w:color w:val="000000"/>
              </w:rPr>
              <w:t>ные источн</w:t>
            </w:r>
            <w:r w:rsidRPr="008F001A">
              <w:rPr>
                <w:rFonts w:ascii="Times New Roman" w:hAnsi="Times New Roman"/>
                <w:color w:val="000000"/>
              </w:rPr>
              <w:t>и</w:t>
            </w:r>
            <w:r w:rsidRPr="008F001A">
              <w:rPr>
                <w:rFonts w:ascii="Times New Roman" w:hAnsi="Times New Roman"/>
                <w:color w:val="000000"/>
              </w:rPr>
              <w:t>ки</w:t>
            </w:r>
          </w:p>
        </w:tc>
        <w:tc>
          <w:tcPr>
            <w:tcW w:w="387" w:type="pct"/>
          </w:tcPr>
          <w:p w:rsidR="00522C00" w:rsidRPr="008F001A" w:rsidRDefault="00522C00" w:rsidP="008F001A">
            <w:pPr>
              <w:spacing w:after="0" w:line="240" w:lineRule="auto"/>
              <w:jc w:val="center"/>
              <w:rPr>
                <w:rFonts w:ascii="Times New Roman" w:hAnsi="Times New Roman"/>
                <w:color w:val="000000"/>
              </w:rPr>
            </w:pPr>
          </w:p>
        </w:tc>
        <w:tc>
          <w:tcPr>
            <w:tcW w:w="3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350,00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350,00</w:t>
            </w:r>
          </w:p>
        </w:tc>
        <w:tc>
          <w:tcPr>
            <w:tcW w:w="432"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350,00</w:t>
            </w:r>
          </w:p>
        </w:tc>
        <w:tc>
          <w:tcPr>
            <w:tcW w:w="433"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350,00</w:t>
            </w:r>
          </w:p>
        </w:tc>
        <w:tc>
          <w:tcPr>
            <w:tcW w:w="487" w:type="pct"/>
          </w:tcPr>
          <w:p w:rsidR="00522C00" w:rsidRPr="008F001A" w:rsidRDefault="00522C00" w:rsidP="008F001A">
            <w:pPr>
              <w:spacing w:after="0" w:line="240" w:lineRule="auto"/>
              <w:jc w:val="center"/>
              <w:rPr>
                <w:rFonts w:ascii="Times New Roman" w:hAnsi="Times New Roman"/>
                <w:color w:val="000000"/>
              </w:rPr>
            </w:pPr>
            <w:r w:rsidRPr="008F001A">
              <w:rPr>
                <w:rFonts w:ascii="Times New Roman" w:hAnsi="Times New Roman"/>
                <w:color w:val="000000"/>
              </w:rPr>
              <w:t>350,00</w:t>
            </w:r>
          </w:p>
        </w:tc>
      </w:tr>
    </w:tbl>
    <w:p w:rsidR="00522C00" w:rsidRPr="00E17F02" w:rsidRDefault="00522C00" w:rsidP="00522C00">
      <w:pPr>
        <w:pStyle w:val="ConsPlusTitle"/>
        <w:contextualSpacing/>
        <w:jc w:val="center"/>
        <w:rPr>
          <w:rFonts w:ascii="Times New Roman" w:hAnsi="Times New Roman" w:cs="Times New Roman"/>
        </w:rPr>
      </w:pPr>
    </w:p>
    <w:p w:rsidR="00522C00" w:rsidRPr="00E17F02" w:rsidRDefault="00522C00" w:rsidP="00522C00">
      <w:pPr>
        <w:pStyle w:val="ConsPlusNormal"/>
        <w:contextualSpacing/>
        <w:jc w:val="both"/>
      </w:pPr>
    </w:p>
    <w:p w:rsidR="00522C00" w:rsidRPr="00E17F02" w:rsidRDefault="00522C00" w:rsidP="00522C00">
      <w:pPr>
        <w:pStyle w:val="ConsPlusNormal"/>
        <w:contextualSpacing/>
        <w:jc w:val="both"/>
        <w:sectPr w:rsidR="00522C00" w:rsidRPr="00E17F02" w:rsidSect="00D60771">
          <w:headerReference w:type="default" r:id="rId32"/>
          <w:footerReference w:type="default" r:id="rId33"/>
          <w:pgSz w:w="16838" w:h="11906" w:orient="landscape"/>
          <w:pgMar w:top="1134" w:right="567" w:bottom="1134" w:left="567" w:header="624" w:footer="624" w:gutter="0"/>
          <w:pgNumType w:start="1"/>
          <w:cols w:space="720"/>
          <w:noEndnote/>
          <w:titlePg/>
          <w:docGrid w:linePitch="299"/>
        </w:sectPr>
      </w:pPr>
    </w:p>
    <w:p w:rsidR="00522C00" w:rsidRPr="00D60771" w:rsidRDefault="00522C00" w:rsidP="00D60771">
      <w:pPr>
        <w:pStyle w:val="ConsPlusNormal"/>
        <w:ind w:left="5670"/>
        <w:contextualSpacing/>
        <w:jc w:val="center"/>
        <w:outlineLvl w:val="1"/>
        <w:rPr>
          <w:sz w:val="28"/>
          <w:szCs w:val="28"/>
        </w:rPr>
      </w:pPr>
      <w:r w:rsidRPr="00D60771">
        <w:rPr>
          <w:sz w:val="28"/>
          <w:szCs w:val="28"/>
        </w:rPr>
        <w:lastRenderedPageBreak/>
        <w:t>Приложение №</w:t>
      </w:r>
      <w:r w:rsidR="00D60771">
        <w:rPr>
          <w:sz w:val="28"/>
          <w:szCs w:val="28"/>
        </w:rPr>
        <w:t xml:space="preserve"> </w:t>
      </w:r>
      <w:r w:rsidR="0028643A">
        <w:rPr>
          <w:sz w:val="28"/>
          <w:szCs w:val="28"/>
        </w:rPr>
        <w:t>5</w:t>
      </w:r>
    </w:p>
    <w:p w:rsidR="00522C00" w:rsidRPr="00D60771" w:rsidRDefault="00522C00" w:rsidP="00D60771">
      <w:pPr>
        <w:pStyle w:val="ConsPlusNormal"/>
        <w:ind w:left="5670"/>
        <w:contextualSpacing/>
        <w:jc w:val="center"/>
        <w:rPr>
          <w:sz w:val="28"/>
          <w:szCs w:val="28"/>
        </w:rPr>
      </w:pPr>
      <w:r w:rsidRPr="00D60771">
        <w:rPr>
          <w:sz w:val="28"/>
          <w:szCs w:val="28"/>
        </w:rPr>
        <w:t xml:space="preserve">к </w:t>
      </w:r>
      <w:r w:rsidR="00591D69">
        <w:rPr>
          <w:sz w:val="28"/>
          <w:szCs w:val="28"/>
        </w:rPr>
        <w:t>г</w:t>
      </w:r>
      <w:r w:rsidRPr="00D60771">
        <w:rPr>
          <w:sz w:val="28"/>
          <w:szCs w:val="28"/>
        </w:rPr>
        <w:t>осударственной программе</w:t>
      </w:r>
    </w:p>
    <w:p w:rsidR="00522C00" w:rsidRPr="00D60771" w:rsidRDefault="00522C00" w:rsidP="00D60771">
      <w:pPr>
        <w:pStyle w:val="ConsPlusNormal"/>
        <w:ind w:left="5670"/>
        <w:contextualSpacing/>
        <w:jc w:val="center"/>
        <w:rPr>
          <w:sz w:val="28"/>
          <w:szCs w:val="28"/>
        </w:rPr>
      </w:pPr>
      <w:r w:rsidRPr="00D60771">
        <w:rPr>
          <w:sz w:val="28"/>
          <w:szCs w:val="28"/>
        </w:rPr>
        <w:t xml:space="preserve">Республики Тыва </w:t>
      </w:r>
      <w:r w:rsidR="00BC4C6E" w:rsidRPr="00D60771">
        <w:rPr>
          <w:sz w:val="28"/>
          <w:szCs w:val="28"/>
        </w:rPr>
        <w:t>«</w:t>
      </w:r>
      <w:proofErr w:type="gramStart"/>
      <w:r w:rsidRPr="00D60771">
        <w:rPr>
          <w:sz w:val="28"/>
          <w:szCs w:val="28"/>
        </w:rPr>
        <w:t>Комплексное</w:t>
      </w:r>
      <w:proofErr w:type="gramEnd"/>
    </w:p>
    <w:p w:rsidR="00522C00" w:rsidRPr="00D60771" w:rsidRDefault="00522C00" w:rsidP="00D60771">
      <w:pPr>
        <w:pStyle w:val="ConsPlusNormal"/>
        <w:ind w:left="5670"/>
        <w:contextualSpacing/>
        <w:jc w:val="center"/>
        <w:rPr>
          <w:sz w:val="28"/>
          <w:szCs w:val="28"/>
        </w:rPr>
      </w:pPr>
      <w:r w:rsidRPr="00D60771">
        <w:rPr>
          <w:sz w:val="28"/>
          <w:szCs w:val="28"/>
        </w:rPr>
        <w:t>развитие сельских территорий</w:t>
      </w:r>
      <w:r w:rsidR="00BC4C6E" w:rsidRPr="00D60771">
        <w:rPr>
          <w:sz w:val="28"/>
          <w:szCs w:val="28"/>
        </w:rPr>
        <w:t>»</w:t>
      </w:r>
    </w:p>
    <w:p w:rsidR="00522C00" w:rsidRDefault="00522C00" w:rsidP="00D60771">
      <w:pPr>
        <w:pStyle w:val="ConsPlusNormal"/>
        <w:contextualSpacing/>
        <w:jc w:val="center"/>
        <w:rPr>
          <w:sz w:val="28"/>
          <w:szCs w:val="28"/>
        </w:rPr>
      </w:pPr>
    </w:p>
    <w:p w:rsidR="00D60771" w:rsidRDefault="00D60771" w:rsidP="00D60771">
      <w:pPr>
        <w:pStyle w:val="ConsPlusNormal"/>
        <w:contextualSpacing/>
        <w:jc w:val="center"/>
        <w:rPr>
          <w:sz w:val="28"/>
          <w:szCs w:val="28"/>
        </w:rPr>
      </w:pPr>
    </w:p>
    <w:p w:rsidR="00D60771" w:rsidRPr="00D60771" w:rsidRDefault="00D60771" w:rsidP="00D60771">
      <w:pPr>
        <w:pStyle w:val="ConsPlusNormal"/>
        <w:contextualSpacing/>
        <w:jc w:val="center"/>
        <w:rPr>
          <w:sz w:val="28"/>
          <w:szCs w:val="28"/>
        </w:rPr>
      </w:pPr>
    </w:p>
    <w:p w:rsidR="00522C00" w:rsidRPr="00D60771" w:rsidRDefault="00522C00" w:rsidP="00D60771">
      <w:pPr>
        <w:pStyle w:val="ConsPlusTitle"/>
        <w:contextualSpacing/>
        <w:jc w:val="center"/>
        <w:rPr>
          <w:rFonts w:ascii="Times New Roman" w:hAnsi="Times New Roman" w:cs="Times New Roman"/>
          <w:sz w:val="28"/>
          <w:szCs w:val="28"/>
        </w:rPr>
      </w:pPr>
      <w:bookmarkStart w:id="15" w:name="Par3951"/>
      <w:bookmarkEnd w:id="15"/>
      <w:r w:rsidRPr="00D60771">
        <w:rPr>
          <w:rFonts w:ascii="Times New Roman" w:hAnsi="Times New Roman" w:cs="Times New Roman"/>
          <w:sz w:val="28"/>
          <w:szCs w:val="28"/>
        </w:rPr>
        <w:t>ПЕРЕЧЕНЬ</w:t>
      </w:r>
    </w:p>
    <w:p w:rsidR="00522C00" w:rsidRPr="00D60771" w:rsidRDefault="00D60771" w:rsidP="00D60771">
      <w:pPr>
        <w:pStyle w:val="ConsPlusTitle"/>
        <w:contextualSpacing/>
        <w:jc w:val="center"/>
        <w:rPr>
          <w:rFonts w:ascii="Times New Roman" w:hAnsi="Times New Roman" w:cs="Times New Roman"/>
          <w:b w:val="0"/>
          <w:sz w:val="28"/>
          <w:szCs w:val="28"/>
        </w:rPr>
      </w:pPr>
      <w:r w:rsidRPr="00D60771">
        <w:rPr>
          <w:rFonts w:ascii="Times New Roman" w:hAnsi="Times New Roman" w:cs="Times New Roman"/>
          <w:b w:val="0"/>
          <w:sz w:val="28"/>
          <w:szCs w:val="28"/>
        </w:rPr>
        <w:t>населенных пунктов на территории Республики Тыва,</w:t>
      </w:r>
    </w:p>
    <w:p w:rsidR="00522C00" w:rsidRPr="00D60771" w:rsidRDefault="00D60771" w:rsidP="00D60771">
      <w:pPr>
        <w:pStyle w:val="ConsPlusTitle"/>
        <w:contextualSpacing/>
        <w:jc w:val="center"/>
        <w:rPr>
          <w:rFonts w:ascii="Times New Roman" w:hAnsi="Times New Roman" w:cs="Times New Roman"/>
          <w:b w:val="0"/>
          <w:sz w:val="28"/>
          <w:szCs w:val="28"/>
        </w:rPr>
      </w:pPr>
      <w:proofErr w:type="gramStart"/>
      <w:r w:rsidRPr="00D60771">
        <w:rPr>
          <w:rFonts w:ascii="Times New Roman" w:hAnsi="Times New Roman" w:cs="Times New Roman"/>
          <w:b w:val="0"/>
          <w:sz w:val="28"/>
          <w:szCs w:val="28"/>
        </w:rPr>
        <w:t>относящихся</w:t>
      </w:r>
      <w:proofErr w:type="gramEnd"/>
      <w:r w:rsidRPr="00D60771">
        <w:rPr>
          <w:rFonts w:ascii="Times New Roman" w:hAnsi="Times New Roman" w:cs="Times New Roman"/>
          <w:b w:val="0"/>
          <w:sz w:val="28"/>
          <w:szCs w:val="28"/>
        </w:rPr>
        <w:t xml:space="preserve"> к сельским территориям</w:t>
      </w:r>
    </w:p>
    <w:p w:rsidR="00522C00" w:rsidRPr="00D60771" w:rsidRDefault="00522C00" w:rsidP="00D60771">
      <w:pPr>
        <w:pStyle w:val="ConsPlusNormal"/>
        <w:contextualSpacing/>
        <w:jc w:val="center"/>
        <w:rPr>
          <w:sz w:val="28"/>
          <w:szCs w:val="28"/>
        </w:rPr>
      </w:pPr>
    </w:p>
    <w:p w:rsidR="00522C00" w:rsidRPr="00D60771" w:rsidRDefault="0028643A" w:rsidP="00D60771">
      <w:pPr>
        <w:pStyle w:val="ConsPlusNormal"/>
        <w:ind w:firstLine="709"/>
        <w:contextualSpacing/>
        <w:jc w:val="both"/>
        <w:rPr>
          <w:sz w:val="28"/>
          <w:szCs w:val="28"/>
        </w:rPr>
      </w:pPr>
      <w:r>
        <w:rPr>
          <w:sz w:val="28"/>
          <w:szCs w:val="28"/>
        </w:rPr>
        <w:t xml:space="preserve">1) </w:t>
      </w:r>
      <w:r w:rsidR="00522C00" w:rsidRPr="00D60771">
        <w:rPr>
          <w:sz w:val="28"/>
          <w:szCs w:val="28"/>
        </w:rPr>
        <w:t>все населенные пункты сельских и городских поселений;</w:t>
      </w:r>
    </w:p>
    <w:p w:rsidR="00522C00" w:rsidRPr="00D60771" w:rsidRDefault="0028643A" w:rsidP="00D60771">
      <w:pPr>
        <w:pStyle w:val="ConsPlusNormal"/>
        <w:ind w:firstLine="709"/>
        <w:contextualSpacing/>
        <w:jc w:val="both"/>
        <w:rPr>
          <w:sz w:val="28"/>
          <w:szCs w:val="28"/>
        </w:rPr>
      </w:pPr>
      <w:r>
        <w:rPr>
          <w:sz w:val="28"/>
          <w:szCs w:val="28"/>
        </w:rPr>
        <w:t xml:space="preserve">2) </w:t>
      </w:r>
      <w:proofErr w:type="spellStart"/>
      <w:r w:rsidR="00522C00" w:rsidRPr="00D60771">
        <w:rPr>
          <w:sz w:val="28"/>
          <w:szCs w:val="28"/>
        </w:rPr>
        <w:t>арбан</w:t>
      </w:r>
      <w:proofErr w:type="spellEnd"/>
      <w:r w:rsidR="00522C00" w:rsidRPr="00D60771">
        <w:rPr>
          <w:sz w:val="28"/>
          <w:szCs w:val="28"/>
        </w:rPr>
        <w:t xml:space="preserve"> </w:t>
      </w:r>
      <w:proofErr w:type="spellStart"/>
      <w:r w:rsidR="00522C00" w:rsidRPr="00D60771">
        <w:rPr>
          <w:sz w:val="28"/>
          <w:szCs w:val="28"/>
        </w:rPr>
        <w:t>Кирсарай</w:t>
      </w:r>
      <w:proofErr w:type="spellEnd"/>
      <w:r w:rsidR="00522C00" w:rsidRPr="00D60771">
        <w:rPr>
          <w:sz w:val="28"/>
          <w:szCs w:val="28"/>
        </w:rPr>
        <w:t xml:space="preserve"> в составе городского поселения Чадан в </w:t>
      </w:r>
      <w:proofErr w:type="spellStart"/>
      <w:r w:rsidR="00522C00" w:rsidRPr="00D60771">
        <w:rPr>
          <w:sz w:val="28"/>
          <w:szCs w:val="28"/>
        </w:rPr>
        <w:t>Дзун-Хемчикском</w:t>
      </w:r>
      <w:proofErr w:type="spellEnd"/>
      <w:r w:rsidR="00522C00" w:rsidRPr="00D60771">
        <w:rPr>
          <w:sz w:val="28"/>
          <w:szCs w:val="28"/>
        </w:rPr>
        <w:t xml:space="preserve"> </w:t>
      </w:r>
      <w:proofErr w:type="spellStart"/>
      <w:r w:rsidR="00522C00" w:rsidRPr="00D60771">
        <w:rPr>
          <w:sz w:val="28"/>
          <w:szCs w:val="28"/>
        </w:rPr>
        <w:t>кожууне</w:t>
      </w:r>
      <w:proofErr w:type="spellEnd"/>
      <w:r w:rsidR="00522C00" w:rsidRPr="00D60771">
        <w:rPr>
          <w:sz w:val="28"/>
          <w:szCs w:val="28"/>
        </w:rPr>
        <w:t>;</w:t>
      </w:r>
    </w:p>
    <w:p w:rsidR="00522C00" w:rsidRPr="00D60771" w:rsidRDefault="0028643A" w:rsidP="00D60771">
      <w:pPr>
        <w:pStyle w:val="ConsPlusNormal"/>
        <w:ind w:firstLine="709"/>
        <w:contextualSpacing/>
        <w:jc w:val="both"/>
        <w:rPr>
          <w:sz w:val="28"/>
          <w:szCs w:val="28"/>
        </w:rPr>
      </w:pPr>
      <w:r>
        <w:rPr>
          <w:sz w:val="28"/>
          <w:szCs w:val="28"/>
        </w:rPr>
        <w:t xml:space="preserve">3) </w:t>
      </w:r>
      <w:proofErr w:type="spellStart"/>
      <w:r w:rsidR="00522C00" w:rsidRPr="00D60771">
        <w:rPr>
          <w:sz w:val="28"/>
          <w:szCs w:val="28"/>
        </w:rPr>
        <w:t>арбан</w:t>
      </w:r>
      <w:proofErr w:type="spellEnd"/>
      <w:r w:rsidR="00522C00" w:rsidRPr="00D60771">
        <w:rPr>
          <w:sz w:val="28"/>
          <w:szCs w:val="28"/>
        </w:rPr>
        <w:t xml:space="preserve"> </w:t>
      </w:r>
      <w:proofErr w:type="spellStart"/>
      <w:r w:rsidR="00522C00" w:rsidRPr="00D60771">
        <w:rPr>
          <w:sz w:val="28"/>
          <w:szCs w:val="28"/>
        </w:rPr>
        <w:t>Уш-Белдир</w:t>
      </w:r>
      <w:proofErr w:type="spellEnd"/>
      <w:r w:rsidR="00522C00" w:rsidRPr="00D60771">
        <w:rPr>
          <w:sz w:val="28"/>
          <w:szCs w:val="28"/>
        </w:rPr>
        <w:t xml:space="preserve"> в составе поселка городского типа </w:t>
      </w:r>
      <w:proofErr w:type="spellStart"/>
      <w:r w:rsidR="00522C00" w:rsidRPr="00D60771">
        <w:rPr>
          <w:sz w:val="28"/>
          <w:szCs w:val="28"/>
        </w:rPr>
        <w:t>Каа-Хем</w:t>
      </w:r>
      <w:proofErr w:type="spellEnd"/>
      <w:r w:rsidR="00522C00" w:rsidRPr="00D60771">
        <w:rPr>
          <w:sz w:val="28"/>
          <w:szCs w:val="28"/>
        </w:rPr>
        <w:t xml:space="preserve"> в </w:t>
      </w:r>
      <w:proofErr w:type="spellStart"/>
      <w:r w:rsidR="00522C00" w:rsidRPr="00D60771">
        <w:rPr>
          <w:sz w:val="28"/>
          <w:szCs w:val="28"/>
        </w:rPr>
        <w:t>Кызылском</w:t>
      </w:r>
      <w:proofErr w:type="spellEnd"/>
      <w:r w:rsidR="00522C00" w:rsidRPr="00D60771">
        <w:rPr>
          <w:sz w:val="28"/>
          <w:szCs w:val="28"/>
        </w:rPr>
        <w:t xml:space="preserve"> </w:t>
      </w:r>
      <w:proofErr w:type="spellStart"/>
      <w:r w:rsidR="00522C00" w:rsidRPr="00D60771">
        <w:rPr>
          <w:sz w:val="28"/>
          <w:szCs w:val="28"/>
        </w:rPr>
        <w:t>кожууне</w:t>
      </w:r>
      <w:proofErr w:type="spellEnd"/>
      <w:r w:rsidR="00522C00" w:rsidRPr="00D60771">
        <w:rPr>
          <w:sz w:val="28"/>
          <w:szCs w:val="28"/>
        </w:rPr>
        <w:t>;</w:t>
      </w:r>
    </w:p>
    <w:p w:rsidR="00522C00" w:rsidRPr="00D60771" w:rsidRDefault="0028643A" w:rsidP="00D60771">
      <w:pPr>
        <w:pStyle w:val="ConsPlusNormal"/>
        <w:ind w:firstLine="709"/>
        <w:contextualSpacing/>
        <w:jc w:val="both"/>
        <w:rPr>
          <w:sz w:val="28"/>
          <w:szCs w:val="28"/>
        </w:rPr>
      </w:pPr>
      <w:r>
        <w:rPr>
          <w:sz w:val="28"/>
          <w:szCs w:val="28"/>
        </w:rPr>
        <w:t xml:space="preserve">4) </w:t>
      </w:r>
      <w:proofErr w:type="spellStart"/>
      <w:r w:rsidR="00522C00" w:rsidRPr="00D60771">
        <w:rPr>
          <w:sz w:val="28"/>
          <w:szCs w:val="28"/>
        </w:rPr>
        <w:t>арбан</w:t>
      </w:r>
      <w:proofErr w:type="spellEnd"/>
      <w:r w:rsidR="00522C00" w:rsidRPr="00D60771">
        <w:rPr>
          <w:sz w:val="28"/>
          <w:szCs w:val="28"/>
        </w:rPr>
        <w:t xml:space="preserve"> </w:t>
      </w:r>
      <w:proofErr w:type="spellStart"/>
      <w:r w:rsidR="00522C00" w:rsidRPr="00D60771">
        <w:rPr>
          <w:sz w:val="28"/>
          <w:szCs w:val="28"/>
        </w:rPr>
        <w:t>Ээр-Хавак</w:t>
      </w:r>
      <w:proofErr w:type="spellEnd"/>
      <w:r w:rsidR="00522C00" w:rsidRPr="00D60771">
        <w:rPr>
          <w:sz w:val="28"/>
          <w:szCs w:val="28"/>
        </w:rPr>
        <w:t xml:space="preserve"> в составе сумона </w:t>
      </w:r>
      <w:proofErr w:type="spellStart"/>
      <w:r w:rsidR="00522C00" w:rsidRPr="00D60771">
        <w:rPr>
          <w:sz w:val="28"/>
          <w:szCs w:val="28"/>
        </w:rPr>
        <w:t>Ээр-Хавакский</w:t>
      </w:r>
      <w:proofErr w:type="spellEnd"/>
      <w:r w:rsidR="00522C00" w:rsidRPr="00D60771">
        <w:rPr>
          <w:sz w:val="28"/>
          <w:szCs w:val="28"/>
        </w:rPr>
        <w:t xml:space="preserve"> с административным це</w:t>
      </w:r>
      <w:r w:rsidR="00522C00" w:rsidRPr="00D60771">
        <w:rPr>
          <w:sz w:val="28"/>
          <w:szCs w:val="28"/>
        </w:rPr>
        <w:t>н</w:t>
      </w:r>
      <w:r w:rsidR="00522C00" w:rsidRPr="00D60771">
        <w:rPr>
          <w:sz w:val="28"/>
          <w:szCs w:val="28"/>
        </w:rPr>
        <w:t xml:space="preserve">тром в селе Дружба в </w:t>
      </w:r>
      <w:proofErr w:type="spellStart"/>
      <w:r w:rsidR="00522C00" w:rsidRPr="00D60771">
        <w:rPr>
          <w:sz w:val="28"/>
          <w:szCs w:val="28"/>
        </w:rPr>
        <w:t>Бай-Тайгинском</w:t>
      </w:r>
      <w:proofErr w:type="spellEnd"/>
      <w:r w:rsidR="00522C00" w:rsidRPr="00D60771">
        <w:rPr>
          <w:sz w:val="28"/>
          <w:szCs w:val="28"/>
        </w:rPr>
        <w:t xml:space="preserve"> </w:t>
      </w:r>
      <w:proofErr w:type="spellStart"/>
      <w:r w:rsidR="00522C00" w:rsidRPr="00D60771">
        <w:rPr>
          <w:sz w:val="28"/>
          <w:szCs w:val="28"/>
        </w:rPr>
        <w:t>кожууне</w:t>
      </w:r>
      <w:proofErr w:type="spellEnd"/>
      <w:r w:rsidR="00522C00" w:rsidRPr="00D60771">
        <w:rPr>
          <w:sz w:val="28"/>
          <w:szCs w:val="28"/>
        </w:rPr>
        <w:t>;</w:t>
      </w:r>
    </w:p>
    <w:p w:rsidR="00522C00" w:rsidRPr="00D60771" w:rsidRDefault="0028643A" w:rsidP="00D60771">
      <w:pPr>
        <w:pStyle w:val="ConsPlusNormal"/>
        <w:ind w:firstLine="709"/>
        <w:contextualSpacing/>
        <w:jc w:val="both"/>
        <w:rPr>
          <w:sz w:val="28"/>
          <w:szCs w:val="28"/>
        </w:rPr>
      </w:pPr>
      <w:r>
        <w:rPr>
          <w:sz w:val="28"/>
          <w:szCs w:val="28"/>
        </w:rPr>
        <w:t xml:space="preserve">5) </w:t>
      </w:r>
      <w:proofErr w:type="spellStart"/>
      <w:r w:rsidR="00522C00" w:rsidRPr="00D60771">
        <w:rPr>
          <w:sz w:val="28"/>
          <w:szCs w:val="28"/>
        </w:rPr>
        <w:t>арбан</w:t>
      </w:r>
      <w:proofErr w:type="spellEnd"/>
      <w:r w:rsidR="00522C00" w:rsidRPr="00D60771">
        <w:rPr>
          <w:sz w:val="28"/>
          <w:szCs w:val="28"/>
        </w:rPr>
        <w:t xml:space="preserve"> </w:t>
      </w:r>
      <w:proofErr w:type="spellStart"/>
      <w:r w:rsidR="00522C00" w:rsidRPr="00D60771">
        <w:rPr>
          <w:sz w:val="28"/>
          <w:szCs w:val="28"/>
        </w:rPr>
        <w:t>Бай-Соот</w:t>
      </w:r>
      <w:proofErr w:type="spellEnd"/>
      <w:r w:rsidR="00522C00" w:rsidRPr="00D60771">
        <w:rPr>
          <w:sz w:val="28"/>
          <w:szCs w:val="28"/>
        </w:rPr>
        <w:t xml:space="preserve"> в составе сумона </w:t>
      </w:r>
      <w:proofErr w:type="spellStart"/>
      <w:r w:rsidR="00522C00" w:rsidRPr="00D60771">
        <w:rPr>
          <w:sz w:val="28"/>
          <w:szCs w:val="28"/>
        </w:rPr>
        <w:t>Кундустугский</w:t>
      </w:r>
      <w:proofErr w:type="spellEnd"/>
      <w:r w:rsidR="00522C00" w:rsidRPr="00D60771">
        <w:rPr>
          <w:sz w:val="28"/>
          <w:szCs w:val="28"/>
        </w:rPr>
        <w:t xml:space="preserve"> с административным це</w:t>
      </w:r>
      <w:r w:rsidR="00522C00" w:rsidRPr="00D60771">
        <w:rPr>
          <w:sz w:val="28"/>
          <w:szCs w:val="28"/>
        </w:rPr>
        <w:t>н</w:t>
      </w:r>
      <w:r w:rsidR="00522C00" w:rsidRPr="00D60771">
        <w:rPr>
          <w:sz w:val="28"/>
          <w:szCs w:val="28"/>
        </w:rPr>
        <w:t xml:space="preserve">тром в селе </w:t>
      </w:r>
      <w:proofErr w:type="spellStart"/>
      <w:r w:rsidR="00522C00" w:rsidRPr="00D60771">
        <w:rPr>
          <w:sz w:val="28"/>
          <w:szCs w:val="28"/>
        </w:rPr>
        <w:t>Кундус-Туг</w:t>
      </w:r>
      <w:proofErr w:type="spellEnd"/>
      <w:r w:rsidR="00522C00" w:rsidRPr="00D60771">
        <w:rPr>
          <w:sz w:val="28"/>
          <w:szCs w:val="28"/>
        </w:rPr>
        <w:t xml:space="preserve"> в </w:t>
      </w:r>
      <w:proofErr w:type="spellStart"/>
      <w:r w:rsidR="00522C00" w:rsidRPr="00D60771">
        <w:rPr>
          <w:sz w:val="28"/>
          <w:szCs w:val="28"/>
        </w:rPr>
        <w:t>Каа-Хемском</w:t>
      </w:r>
      <w:proofErr w:type="spellEnd"/>
      <w:r w:rsidR="00522C00" w:rsidRPr="00D60771">
        <w:rPr>
          <w:sz w:val="28"/>
          <w:szCs w:val="28"/>
        </w:rPr>
        <w:t xml:space="preserve"> </w:t>
      </w:r>
      <w:proofErr w:type="spellStart"/>
      <w:r w:rsidR="00522C00" w:rsidRPr="00D60771">
        <w:rPr>
          <w:sz w:val="28"/>
          <w:szCs w:val="28"/>
        </w:rPr>
        <w:t>кожууне</w:t>
      </w:r>
      <w:proofErr w:type="spellEnd"/>
      <w:r w:rsidR="00522C00" w:rsidRPr="00D60771">
        <w:rPr>
          <w:sz w:val="28"/>
          <w:szCs w:val="28"/>
        </w:rPr>
        <w:t>;</w:t>
      </w:r>
    </w:p>
    <w:p w:rsidR="00522C00" w:rsidRPr="00D60771" w:rsidRDefault="0028643A" w:rsidP="00D60771">
      <w:pPr>
        <w:pStyle w:val="ConsPlusNormal"/>
        <w:ind w:firstLine="709"/>
        <w:contextualSpacing/>
        <w:jc w:val="both"/>
        <w:rPr>
          <w:sz w:val="28"/>
          <w:szCs w:val="28"/>
        </w:rPr>
      </w:pPr>
      <w:r>
        <w:rPr>
          <w:sz w:val="28"/>
          <w:szCs w:val="28"/>
        </w:rPr>
        <w:t xml:space="preserve">6) </w:t>
      </w:r>
      <w:proofErr w:type="spellStart"/>
      <w:r w:rsidR="00522C00" w:rsidRPr="00D60771">
        <w:rPr>
          <w:sz w:val="28"/>
          <w:szCs w:val="28"/>
        </w:rPr>
        <w:t>арбаны</w:t>
      </w:r>
      <w:proofErr w:type="spellEnd"/>
      <w:r w:rsidR="00522C00" w:rsidRPr="00D60771">
        <w:rPr>
          <w:sz w:val="28"/>
          <w:szCs w:val="28"/>
        </w:rPr>
        <w:t xml:space="preserve"> </w:t>
      </w:r>
      <w:proofErr w:type="spellStart"/>
      <w:r w:rsidR="00522C00" w:rsidRPr="00D60771">
        <w:rPr>
          <w:sz w:val="28"/>
          <w:szCs w:val="28"/>
        </w:rPr>
        <w:t>Эржей</w:t>
      </w:r>
      <w:proofErr w:type="spellEnd"/>
      <w:r w:rsidR="00522C00" w:rsidRPr="00D60771">
        <w:rPr>
          <w:sz w:val="28"/>
          <w:szCs w:val="28"/>
        </w:rPr>
        <w:t xml:space="preserve">, </w:t>
      </w:r>
      <w:proofErr w:type="spellStart"/>
      <w:r w:rsidR="00522C00" w:rsidRPr="00D60771">
        <w:rPr>
          <w:sz w:val="28"/>
          <w:szCs w:val="28"/>
        </w:rPr>
        <w:t>Усть-Ужеп</w:t>
      </w:r>
      <w:proofErr w:type="spellEnd"/>
      <w:r w:rsidR="00522C00" w:rsidRPr="00D60771">
        <w:rPr>
          <w:sz w:val="28"/>
          <w:szCs w:val="28"/>
        </w:rPr>
        <w:t xml:space="preserve">, </w:t>
      </w:r>
      <w:proofErr w:type="spellStart"/>
      <w:r w:rsidR="00522C00" w:rsidRPr="00D60771">
        <w:rPr>
          <w:sz w:val="28"/>
          <w:szCs w:val="28"/>
        </w:rPr>
        <w:t>Катазы</w:t>
      </w:r>
      <w:proofErr w:type="spellEnd"/>
      <w:r w:rsidR="00522C00" w:rsidRPr="00D60771">
        <w:rPr>
          <w:sz w:val="28"/>
          <w:szCs w:val="28"/>
        </w:rPr>
        <w:t xml:space="preserve"> в составе сумона </w:t>
      </w:r>
      <w:proofErr w:type="spellStart"/>
      <w:r w:rsidR="00522C00" w:rsidRPr="00D60771">
        <w:rPr>
          <w:sz w:val="28"/>
          <w:szCs w:val="28"/>
        </w:rPr>
        <w:t>Сизимский</w:t>
      </w:r>
      <w:proofErr w:type="spellEnd"/>
      <w:r w:rsidR="00522C00" w:rsidRPr="00D60771">
        <w:rPr>
          <w:sz w:val="28"/>
          <w:szCs w:val="28"/>
        </w:rPr>
        <w:t xml:space="preserve"> с админ</w:t>
      </w:r>
      <w:r w:rsidR="00522C00" w:rsidRPr="00D60771">
        <w:rPr>
          <w:sz w:val="28"/>
          <w:szCs w:val="28"/>
        </w:rPr>
        <w:t>и</w:t>
      </w:r>
      <w:r w:rsidR="00522C00" w:rsidRPr="00D60771">
        <w:rPr>
          <w:sz w:val="28"/>
          <w:szCs w:val="28"/>
        </w:rPr>
        <w:t xml:space="preserve">стративным центром в селе </w:t>
      </w:r>
      <w:proofErr w:type="spellStart"/>
      <w:r w:rsidR="00522C00" w:rsidRPr="00D60771">
        <w:rPr>
          <w:sz w:val="28"/>
          <w:szCs w:val="28"/>
        </w:rPr>
        <w:t>Сизим</w:t>
      </w:r>
      <w:proofErr w:type="spellEnd"/>
      <w:r w:rsidR="00522C00" w:rsidRPr="00D60771">
        <w:rPr>
          <w:sz w:val="28"/>
          <w:szCs w:val="28"/>
        </w:rPr>
        <w:t xml:space="preserve"> в </w:t>
      </w:r>
      <w:proofErr w:type="spellStart"/>
      <w:r w:rsidR="00522C00" w:rsidRPr="00D60771">
        <w:rPr>
          <w:sz w:val="28"/>
          <w:szCs w:val="28"/>
        </w:rPr>
        <w:t>Каа-Хемском</w:t>
      </w:r>
      <w:proofErr w:type="spellEnd"/>
      <w:r w:rsidR="00522C00" w:rsidRPr="00D60771">
        <w:rPr>
          <w:sz w:val="28"/>
          <w:szCs w:val="28"/>
        </w:rPr>
        <w:t xml:space="preserve"> </w:t>
      </w:r>
      <w:proofErr w:type="spellStart"/>
      <w:r w:rsidR="00522C00" w:rsidRPr="00D60771">
        <w:rPr>
          <w:sz w:val="28"/>
          <w:szCs w:val="28"/>
        </w:rPr>
        <w:t>кожууне</w:t>
      </w:r>
      <w:proofErr w:type="spellEnd"/>
      <w:r w:rsidR="00522C00" w:rsidRPr="00D60771">
        <w:rPr>
          <w:sz w:val="28"/>
          <w:szCs w:val="28"/>
        </w:rPr>
        <w:t>;</w:t>
      </w:r>
    </w:p>
    <w:p w:rsidR="00522C00" w:rsidRPr="00D60771" w:rsidRDefault="0028643A" w:rsidP="00D60771">
      <w:pPr>
        <w:pStyle w:val="ConsPlusNormal"/>
        <w:ind w:firstLine="709"/>
        <w:contextualSpacing/>
        <w:jc w:val="both"/>
        <w:rPr>
          <w:sz w:val="28"/>
          <w:szCs w:val="28"/>
        </w:rPr>
      </w:pPr>
      <w:r>
        <w:rPr>
          <w:sz w:val="28"/>
          <w:szCs w:val="28"/>
        </w:rPr>
        <w:t xml:space="preserve">7) </w:t>
      </w:r>
      <w:proofErr w:type="spellStart"/>
      <w:r w:rsidR="00522C00" w:rsidRPr="00D60771">
        <w:rPr>
          <w:sz w:val="28"/>
          <w:szCs w:val="28"/>
        </w:rPr>
        <w:t>арбан</w:t>
      </w:r>
      <w:proofErr w:type="spellEnd"/>
      <w:r w:rsidR="00522C00" w:rsidRPr="00D60771">
        <w:rPr>
          <w:sz w:val="28"/>
          <w:szCs w:val="28"/>
        </w:rPr>
        <w:t xml:space="preserve"> </w:t>
      </w:r>
      <w:proofErr w:type="spellStart"/>
      <w:r w:rsidR="00522C00" w:rsidRPr="00D60771">
        <w:rPr>
          <w:sz w:val="28"/>
          <w:szCs w:val="28"/>
        </w:rPr>
        <w:t>Оттук-Даш</w:t>
      </w:r>
      <w:proofErr w:type="spellEnd"/>
      <w:r w:rsidR="00522C00" w:rsidRPr="00D60771">
        <w:rPr>
          <w:sz w:val="28"/>
          <w:szCs w:val="28"/>
        </w:rPr>
        <w:t xml:space="preserve"> в составе сумона </w:t>
      </w:r>
      <w:proofErr w:type="spellStart"/>
      <w:proofErr w:type="gramStart"/>
      <w:r w:rsidR="00522C00" w:rsidRPr="00D60771">
        <w:rPr>
          <w:sz w:val="28"/>
          <w:szCs w:val="28"/>
        </w:rPr>
        <w:t>Баян-Кольский</w:t>
      </w:r>
      <w:proofErr w:type="spellEnd"/>
      <w:proofErr w:type="gramEnd"/>
      <w:r w:rsidR="00522C00" w:rsidRPr="00D60771">
        <w:rPr>
          <w:sz w:val="28"/>
          <w:szCs w:val="28"/>
        </w:rPr>
        <w:t xml:space="preserve"> с административным центром в селе Баян-Кол в </w:t>
      </w:r>
      <w:proofErr w:type="spellStart"/>
      <w:r w:rsidR="00522C00" w:rsidRPr="00D60771">
        <w:rPr>
          <w:sz w:val="28"/>
          <w:szCs w:val="28"/>
        </w:rPr>
        <w:t>Кызылском</w:t>
      </w:r>
      <w:proofErr w:type="spellEnd"/>
      <w:r w:rsidR="00522C00" w:rsidRPr="00D60771">
        <w:rPr>
          <w:sz w:val="28"/>
          <w:szCs w:val="28"/>
        </w:rPr>
        <w:t xml:space="preserve"> </w:t>
      </w:r>
      <w:proofErr w:type="spellStart"/>
      <w:r w:rsidR="00522C00" w:rsidRPr="00D60771">
        <w:rPr>
          <w:sz w:val="28"/>
          <w:szCs w:val="28"/>
        </w:rPr>
        <w:t>кожууне</w:t>
      </w:r>
      <w:proofErr w:type="spellEnd"/>
      <w:r w:rsidR="00522C00" w:rsidRPr="00D60771">
        <w:rPr>
          <w:sz w:val="28"/>
          <w:szCs w:val="28"/>
        </w:rPr>
        <w:t>;</w:t>
      </w:r>
    </w:p>
    <w:p w:rsidR="00522C00" w:rsidRPr="00D60771" w:rsidRDefault="0028643A" w:rsidP="00D60771">
      <w:pPr>
        <w:pStyle w:val="ConsPlusNormal"/>
        <w:ind w:firstLine="709"/>
        <w:contextualSpacing/>
        <w:jc w:val="both"/>
        <w:rPr>
          <w:sz w:val="28"/>
          <w:szCs w:val="28"/>
        </w:rPr>
      </w:pPr>
      <w:r>
        <w:rPr>
          <w:sz w:val="28"/>
          <w:szCs w:val="28"/>
        </w:rPr>
        <w:t xml:space="preserve">8) </w:t>
      </w:r>
      <w:proofErr w:type="spellStart"/>
      <w:r w:rsidR="00522C00" w:rsidRPr="00D60771">
        <w:rPr>
          <w:sz w:val="28"/>
          <w:szCs w:val="28"/>
        </w:rPr>
        <w:t>арбаны</w:t>
      </w:r>
      <w:proofErr w:type="spellEnd"/>
      <w:r w:rsidR="00522C00" w:rsidRPr="00D60771">
        <w:rPr>
          <w:sz w:val="28"/>
          <w:szCs w:val="28"/>
        </w:rPr>
        <w:t xml:space="preserve"> </w:t>
      </w:r>
      <w:proofErr w:type="spellStart"/>
      <w:r w:rsidR="00522C00" w:rsidRPr="00D60771">
        <w:rPr>
          <w:sz w:val="28"/>
          <w:szCs w:val="28"/>
        </w:rPr>
        <w:t>Билелиг</w:t>
      </w:r>
      <w:proofErr w:type="spellEnd"/>
      <w:r w:rsidR="00522C00" w:rsidRPr="00D60771">
        <w:rPr>
          <w:sz w:val="28"/>
          <w:szCs w:val="28"/>
        </w:rPr>
        <w:t xml:space="preserve">, </w:t>
      </w:r>
      <w:proofErr w:type="spellStart"/>
      <w:r w:rsidR="00522C00" w:rsidRPr="00D60771">
        <w:rPr>
          <w:sz w:val="28"/>
          <w:szCs w:val="28"/>
        </w:rPr>
        <w:t>Шивилиг</w:t>
      </w:r>
      <w:proofErr w:type="spellEnd"/>
      <w:r w:rsidR="00522C00" w:rsidRPr="00D60771">
        <w:rPr>
          <w:sz w:val="28"/>
          <w:szCs w:val="28"/>
        </w:rPr>
        <w:t xml:space="preserve">, </w:t>
      </w:r>
      <w:proofErr w:type="spellStart"/>
      <w:r w:rsidR="00522C00" w:rsidRPr="00D60771">
        <w:rPr>
          <w:sz w:val="28"/>
          <w:szCs w:val="28"/>
        </w:rPr>
        <w:t>Найырал</w:t>
      </w:r>
      <w:proofErr w:type="spellEnd"/>
      <w:r w:rsidR="00522C00" w:rsidRPr="00D60771">
        <w:rPr>
          <w:sz w:val="28"/>
          <w:szCs w:val="28"/>
        </w:rPr>
        <w:t xml:space="preserve"> в составе городского поселения Туран в </w:t>
      </w:r>
      <w:proofErr w:type="spellStart"/>
      <w:r w:rsidR="00522C00" w:rsidRPr="00D60771">
        <w:rPr>
          <w:sz w:val="28"/>
          <w:szCs w:val="28"/>
        </w:rPr>
        <w:t>Пий-Хемском</w:t>
      </w:r>
      <w:proofErr w:type="spellEnd"/>
      <w:r w:rsidR="00522C00" w:rsidRPr="00D60771">
        <w:rPr>
          <w:sz w:val="28"/>
          <w:szCs w:val="28"/>
        </w:rPr>
        <w:t xml:space="preserve"> </w:t>
      </w:r>
      <w:proofErr w:type="spellStart"/>
      <w:r w:rsidR="00522C00" w:rsidRPr="00D60771">
        <w:rPr>
          <w:sz w:val="28"/>
          <w:szCs w:val="28"/>
        </w:rPr>
        <w:t>кожууне</w:t>
      </w:r>
      <w:proofErr w:type="spellEnd"/>
      <w:r w:rsidR="00522C00" w:rsidRPr="00D60771">
        <w:rPr>
          <w:sz w:val="28"/>
          <w:szCs w:val="28"/>
        </w:rPr>
        <w:t>;</w:t>
      </w:r>
    </w:p>
    <w:p w:rsidR="00522C00" w:rsidRPr="00D60771" w:rsidRDefault="0028643A" w:rsidP="00D60771">
      <w:pPr>
        <w:pStyle w:val="ConsPlusNormal"/>
        <w:ind w:firstLine="709"/>
        <w:contextualSpacing/>
        <w:jc w:val="both"/>
        <w:rPr>
          <w:sz w:val="28"/>
          <w:szCs w:val="28"/>
        </w:rPr>
      </w:pPr>
      <w:r>
        <w:rPr>
          <w:sz w:val="28"/>
          <w:szCs w:val="28"/>
        </w:rPr>
        <w:t xml:space="preserve">9) </w:t>
      </w:r>
      <w:proofErr w:type="spellStart"/>
      <w:r w:rsidR="00522C00" w:rsidRPr="00D60771">
        <w:rPr>
          <w:sz w:val="28"/>
          <w:szCs w:val="28"/>
        </w:rPr>
        <w:t>арбан</w:t>
      </w:r>
      <w:proofErr w:type="spellEnd"/>
      <w:r w:rsidR="00522C00" w:rsidRPr="00D60771">
        <w:rPr>
          <w:sz w:val="28"/>
          <w:szCs w:val="28"/>
        </w:rPr>
        <w:t xml:space="preserve"> </w:t>
      </w:r>
      <w:proofErr w:type="spellStart"/>
      <w:r w:rsidR="00522C00" w:rsidRPr="00D60771">
        <w:rPr>
          <w:sz w:val="28"/>
          <w:szCs w:val="28"/>
        </w:rPr>
        <w:t>Чкаловка</w:t>
      </w:r>
      <w:proofErr w:type="spellEnd"/>
      <w:r w:rsidR="00522C00" w:rsidRPr="00D60771">
        <w:rPr>
          <w:sz w:val="28"/>
          <w:szCs w:val="28"/>
        </w:rPr>
        <w:t xml:space="preserve"> в составе сумона </w:t>
      </w:r>
      <w:proofErr w:type="spellStart"/>
      <w:r w:rsidR="00522C00" w:rsidRPr="00D60771">
        <w:rPr>
          <w:sz w:val="28"/>
          <w:szCs w:val="28"/>
        </w:rPr>
        <w:t>Аржаанский</w:t>
      </w:r>
      <w:proofErr w:type="spellEnd"/>
      <w:r w:rsidR="00522C00" w:rsidRPr="00D60771">
        <w:rPr>
          <w:sz w:val="28"/>
          <w:szCs w:val="28"/>
        </w:rPr>
        <w:t xml:space="preserve"> с административным центром в селе </w:t>
      </w:r>
      <w:proofErr w:type="spellStart"/>
      <w:r w:rsidR="00522C00" w:rsidRPr="00D60771">
        <w:rPr>
          <w:sz w:val="28"/>
          <w:szCs w:val="28"/>
        </w:rPr>
        <w:t>Аржаан</w:t>
      </w:r>
      <w:proofErr w:type="spellEnd"/>
      <w:r w:rsidR="00522C00" w:rsidRPr="00D60771">
        <w:rPr>
          <w:sz w:val="28"/>
          <w:szCs w:val="28"/>
        </w:rPr>
        <w:t xml:space="preserve"> в </w:t>
      </w:r>
      <w:proofErr w:type="spellStart"/>
      <w:r w:rsidR="00522C00" w:rsidRPr="00D60771">
        <w:rPr>
          <w:sz w:val="28"/>
          <w:szCs w:val="28"/>
        </w:rPr>
        <w:t>Пий-Хемском</w:t>
      </w:r>
      <w:proofErr w:type="spellEnd"/>
      <w:r w:rsidR="00522C00" w:rsidRPr="00D60771">
        <w:rPr>
          <w:sz w:val="28"/>
          <w:szCs w:val="28"/>
        </w:rPr>
        <w:t xml:space="preserve"> </w:t>
      </w:r>
      <w:proofErr w:type="spellStart"/>
      <w:r w:rsidR="00522C00" w:rsidRPr="00D60771">
        <w:rPr>
          <w:sz w:val="28"/>
          <w:szCs w:val="28"/>
        </w:rPr>
        <w:t>кожууне</w:t>
      </w:r>
      <w:proofErr w:type="spellEnd"/>
      <w:r w:rsidR="00522C00" w:rsidRPr="00D60771">
        <w:rPr>
          <w:sz w:val="28"/>
          <w:szCs w:val="28"/>
        </w:rPr>
        <w:t>;</w:t>
      </w:r>
    </w:p>
    <w:p w:rsidR="00522C00" w:rsidRPr="00D60771" w:rsidRDefault="0028643A" w:rsidP="00D60771">
      <w:pPr>
        <w:pStyle w:val="ConsPlusNormal"/>
        <w:ind w:firstLine="709"/>
        <w:contextualSpacing/>
        <w:jc w:val="both"/>
        <w:rPr>
          <w:sz w:val="28"/>
          <w:szCs w:val="28"/>
        </w:rPr>
      </w:pPr>
      <w:r>
        <w:rPr>
          <w:sz w:val="28"/>
          <w:szCs w:val="28"/>
        </w:rPr>
        <w:t xml:space="preserve">10) </w:t>
      </w:r>
      <w:proofErr w:type="spellStart"/>
      <w:r w:rsidR="00522C00" w:rsidRPr="00D60771">
        <w:rPr>
          <w:sz w:val="28"/>
          <w:szCs w:val="28"/>
        </w:rPr>
        <w:t>арбан</w:t>
      </w:r>
      <w:proofErr w:type="spellEnd"/>
      <w:r w:rsidR="00522C00" w:rsidRPr="00D60771">
        <w:rPr>
          <w:sz w:val="28"/>
          <w:szCs w:val="28"/>
        </w:rPr>
        <w:t xml:space="preserve"> Севи в составе сумона </w:t>
      </w:r>
      <w:proofErr w:type="spellStart"/>
      <w:r w:rsidR="00522C00" w:rsidRPr="00D60771">
        <w:rPr>
          <w:sz w:val="28"/>
          <w:szCs w:val="28"/>
        </w:rPr>
        <w:t>Севинский</w:t>
      </w:r>
      <w:proofErr w:type="spellEnd"/>
      <w:r w:rsidR="00522C00" w:rsidRPr="00D60771">
        <w:rPr>
          <w:sz w:val="28"/>
          <w:szCs w:val="28"/>
        </w:rPr>
        <w:t xml:space="preserve"> с административным центром в селе </w:t>
      </w:r>
      <w:proofErr w:type="spellStart"/>
      <w:r w:rsidR="00522C00" w:rsidRPr="00D60771">
        <w:rPr>
          <w:sz w:val="28"/>
          <w:szCs w:val="28"/>
        </w:rPr>
        <w:t>Хут</w:t>
      </w:r>
      <w:proofErr w:type="spellEnd"/>
      <w:r w:rsidR="00522C00" w:rsidRPr="00D60771">
        <w:rPr>
          <w:sz w:val="28"/>
          <w:szCs w:val="28"/>
        </w:rPr>
        <w:t xml:space="preserve"> в </w:t>
      </w:r>
      <w:proofErr w:type="spellStart"/>
      <w:r w:rsidR="00522C00" w:rsidRPr="00D60771">
        <w:rPr>
          <w:sz w:val="28"/>
          <w:szCs w:val="28"/>
        </w:rPr>
        <w:t>Пий-Хемском</w:t>
      </w:r>
      <w:proofErr w:type="spellEnd"/>
      <w:r w:rsidR="00522C00" w:rsidRPr="00D60771">
        <w:rPr>
          <w:sz w:val="28"/>
          <w:szCs w:val="28"/>
        </w:rPr>
        <w:t xml:space="preserve"> </w:t>
      </w:r>
      <w:proofErr w:type="spellStart"/>
      <w:r w:rsidR="00522C00" w:rsidRPr="00D60771">
        <w:rPr>
          <w:sz w:val="28"/>
          <w:szCs w:val="28"/>
        </w:rPr>
        <w:t>кожууне</w:t>
      </w:r>
      <w:proofErr w:type="spellEnd"/>
      <w:r w:rsidR="00522C00" w:rsidRPr="00D60771">
        <w:rPr>
          <w:sz w:val="28"/>
          <w:szCs w:val="28"/>
        </w:rPr>
        <w:t>;</w:t>
      </w:r>
    </w:p>
    <w:p w:rsidR="00522C00" w:rsidRPr="00D60771" w:rsidRDefault="0028643A" w:rsidP="00D60771">
      <w:pPr>
        <w:pStyle w:val="ConsPlusNormal"/>
        <w:ind w:firstLine="709"/>
        <w:contextualSpacing/>
        <w:jc w:val="both"/>
        <w:rPr>
          <w:sz w:val="28"/>
          <w:szCs w:val="28"/>
        </w:rPr>
      </w:pPr>
      <w:r>
        <w:rPr>
          <w:sz w:val="28"/>
          <w:szCs w:val="28"/>
        </w:rPr>
        <w:t xml:space="preserve">11) </w:t>
      </w:r>
      <w:proofErr w:type="spellStart"/>
      <w:r w:rsidR="00522C00" w:rsidRPr="00D60771">
        <w:rPr>
          <w:sz w:val="28"/>
          <w:szCs w:val="28"/>
        </w:rPr>
        <w:t>арбан</w:t>
      </w:r>
      <w:proofErr w:type="spellEnd"/>
      <w:r w:rsidR="00522C00" w:rsidRPr="00D60771">
        <w:rPr>
          <w:sz w:val="28"/>
          <w:szCs w:val="28"/>
        </w:rPr>
        <w:t xml:space="preserve"> </w:t>
      </w:r>
      <w:proofErr w:type="spellStart"/>
      <w:r w:rsidR="00522C00" w:rsidRPr="00D60771">
        <w:rPr>
          <w:sz w:val="28"/>
          <w:szCs w:val="28"/>
        </w:rPr>
        <w:t>Ленинка</w:t>
      </w:r>
      <w:proofErr w:type="spellEnd"/>
      <w:r w:rsidR="00522C00" w:rsidRPr="00D60771">
        <w:rPr>
          <w:sz w:val="28"/>
          <w:szCs w:val="28"/>
        </w:rPr>
        <w:t xml:space="preserve"> в составе сумона </w:t>
      </w:r>
      <w:proofErr w:type="spellStart"/>
      <w:r w:rsidR="00522C00" w:rsidRPr="00D60771">
        <w:rPr>
          <w:sz w:val="28"/>
          <w:szCs w:val="28"/>
        </w:rPr>
        <w:t>Уюкский</w:t>
      </w:r>
      <w:proofErr w:type="spellEnd"/>
      <w:r w:rsidR="00522C00" w:rsidRPr="00D60771">
        <w:rPr>
          <w:sz w:val="28"/>
          <w:szCs w:val="28"/>
        </w:rPr>
        <w:t xml:space="preserve"> с административным центром в селе </w:t>
      </w:r>
      <w:proofErr w:type="spellStart"/>
      <w:r w:rsidR="00522C00" w:rsidRPr="00D60771">
        <w:rPr>
          <w:sz w:val="28"/>
          <w:szCs w:val="28"/>
        </w:rPr>
        <w:t>Уюк</w:t>
      </w:r>
      <w:proofErr w:type="spellEnd"/>
      <w:r w:rsidR="00522C00" w:rsidRPr="00D60771">
        <w:rPr>
          <w:sz w:val="28"/>
          <w:szCs w:val="28"/>
        </w:rPr>
        <w:t xml:space="preserve"> в </w:t>
      </w:r>
      <w:proofErr w:type="spellStart"/>
      <w:r w:rsidR="00522C00" w:rsidRPr="00D60771">
        <w:rPr>
          <w:sz w:val="28"/>
          <w:szCs w:val="28"/>
        </w:rPr>
        <w:t>Пий-Хемском</w:t>
      </w:r>
      <w:proofErr w:type="spellEnd"/>
      <w:r w:rsidR="00522C00" w:rsidRPr="00D60771">
        <w:rPr>
          <w:sz w:val="28"/>
          <w:szCs w:val="28"/>
        </w:rPr>
        <w:t xml:space="preserve"> </w:t>
      </w:r>
      <w:proofErr w:type="spellStart"/>
      <w:r w:rsidR="00522C00" w:rsidRPr="00D60771">
        <w:rPr>
          <w:sz w:val="28"/>
          <w:szCs w:val="28"/>
        </w:rPr>
        <w:t>кожууне</w:t>
      </w:r>
      <w:proofErr w:type="spellEnd"/>
      <w:r w:rsidR="00522C00" w:rsidRPr="00D60771">
        <w:rPr>
          <w:sz w:val="28"/>
          <w:szCs w:val="28"/>
        </w:rPr>
        <w:t>;</w:t>
      </w:r>
    </w:p>
    <w:p w:rsidR="00522C00" w:rsidRPr="00D60771" w:rsidRDefault="0028643A" w:rsidP="00D60771">
      <w:pPr>
        <w:pStyle w:val="ConsPlusNormal"/>
        <w:ind w:firstLine="709"/>
        <w:contextualSpacing/>
        <w:jc w:val="both"/>
        <w:rPr>
          <w:sz w:val="28"/>
          <w:szCs w:val="28"/>
        </w:rPr>
      </w:pPr>
      <w:r>
        <w:rPr>
          <w:sz w:val="28"/>
          <w:szCs w:val="28"/>
        </w:rPr>
        <w:t xml:space="preserve">12) </w:t>
      </w:r>
      <w:proofErr w:type="spellStart"/>
      <w:r w:rsidR="00522C00" w:rsidRPr="00D60771">
        <w:rPr>
          <w:sz w:val="28"/>
          <w:szCs w:val="28"/>
        </w:rPr>
        <w:t>арбаны</w:t>
      </w:r>
      <w:proofErr w:type="spellEnd"/>
      <w:r w:rsidR="00522C00" w:rsidRPr="00D60771">
        <w:rPr>
          <w:sz w:val="28"/>
          <w:szCs w:val="28"/>
        </w:rPr>
        <w:t xml:space="preserve"> Сой, Краснояровка, </w:t>
      </w:r>
      <w:proofErr w:type="spellStart"/>
      <w:r w:rsidR="00522C00" w:rsidRPr="00D60771">
        <w:rPr>
          <w:sz w:val="28"/>
          <w:szCs w:val="28"/>
        </w:rPr>
        <w:t>Марачевка</w:t>
      </w:r>
      <w:proofErr w:type="spellEnd"/>
      <w:r w:rsidR="00522C00" w:rsidRPr="00D60771">
        <w:rPr>
          <w:sz w:val="28"/>
          <w:szCs w:val="28"/>
        </w:rPr>
        <w:t xml:space="preserve"> в составе сумона </w:t>
      </w:r>
      <w:proofErr w:type="spellStart"/>
      <w:r w:rsidR="00522C00" w:rsidRPr="00D60771">
        <w:rPr>
          <w:sz w:val="28"/>
          <w:szCs w:val="28"/>
        </w:rPr>
        <w:t>Балгазынский</w:t>
      </w:r>
      <w:proofErr w:type="spellEnd"/>
      <w:r w:rsidR="00522C00" w:rsidRPr="00D60771">
        <w:rPr>
          <w:sz w:val="28"/>
          <w:szCs w:val="28"/>
        </w:rPr>
        <w:t xml:space="preserve"> с административным центром в селе Балгазын в </w:t>
      </w:r>
      <w:proofErr w:type="spellStart"/>
      <w:r w:rsidR="00522C00" w:rsidRPr="00D60771">
        <w:rPr>
          <w:sz w:val="28"/>
          <w:szCs w:val="28"/>
        </w:rPr>
        <w:t>Тандынском</w:t>
      </w:r>
      <w:proofErr w:type="spellEnd"/>
      <w:r w:rsidR="00522C00" w:rsidRPr="00D60771">
        <w:rPr>
          <w:sz w:val="28"/>
          <w:szCs w:val="28"/>
        </w:rPr>
        <w:t xml:space="preserve"> </w:t>
      </w:r>
      <w:proofErr w:type="spellStart"/>
      <w:r w:rsidR="00522C00" w:rsidRPr="00D60771">
        <w:rPr>
          <w:sz w:val="28"/>
          <w:szCs w:val="28"/>
        </w:rPr>
        <w:t>кожууне</w:t>
      </w:r>
      <w:proofErr w:type="spellEnd"/>
      <w:r w:rsidR="00522C00" w:rsidRPr="00D60771">
        <w:rPr>
          <w:sz w:val="28"/>
          <w:szCs w:val="28"/>
        </w:rPr>
        <w:t>;</w:t>
      </w:r>
    </w:p>
    <w:p w:rsidR="00522C00" w:rsidRPr="00D60771" w:rsidRDefault="0028643A" w:rsidP="00D60771">
      <w:pPr>
        <w:pStyle w:val="ConsPlusNormal"/>
        <w:ind w:firstLine="709"/>
        <w:contextualSpacing/>
        <w:jc w:val="both"/>
        <w:rPr>
          <w:sz w:val="28"/>
          <w:szCs w:val="28"/>
        </w:rPr>
      </w:pPr>
      <w:r>
        <w:rPr>
          <w:sz w:val="28"/>
          <w:szCs w:val="28"/>
        </w:rPr>
        <w:t xml:space="preserve">13) </w:t>
      </w:r>
      <w:proofErr w:type="spellStart"/>
      <w:r w:rsidR="00522C00" w:rsidRPr="00D60771">
        <w:rPr>
          <w:sz w:val="28"/>
          <w:szCs w:val="28"/>
        </w:rPr>
        <w:t>арбан</w:t>
      </w:r>
      <w:proofErr w:type="spellEnd"/>
      <w:r w:rsidR="00522C00" w:rsidRPr="00D60771">
        <w:rPr>
          <w:sz w:val="28"/>
          <w:szCs w:val="28"/>
        </w:rPr>
        <w:t xml:space="preserve"> </w:t>
      </w:r>
      <w:proofErr w:type="spellStart"/>
      <w:r w:rsidR="00522C00" w:rsidRPr="00D60771">
        <w:rPr>
          <w:sz w:val="28"/>
          <w:szCs w:val="28"/>
        </w:rPr>
        <w:t>Усть-Хадын</w:t>
      </w:r>
      <w:proofErr w:type="spellEnd"/>
      <w:r w:rsidR="00522C00" w:rsidRPr="00D60771">
        <w:rPr>
          <w:sz w:val="28"/>
          <w:szCs w:val="28"/>
        </w:rPr>
        <w:t xml:space="preserve"> в составе сумона </w:t>
      </w:r>
      <w:proofErr w:type="spellStart"/>
      <w:r w:rsidR="00522C00" w:rsidRPr="00D60771">
        <w:rPr>
          <w:sz w:val="28"/>
          <w:szCs w:val="28"/>
        </w:rPr>
        <w:t>Дургенский</w:t>
      </w:r>
      <w:proofErr w:type="spellEnd"/>
      <w:r w:rsidR="00522C00" w:rsidRPr="00D60771">
        <w:rPr>
          <w:sz w:val="28"/>
          <w:szCs w:val="28"/>
        </w:rPr>
        <w:t xml:space="preserve"> с административным це</w:t>
      </w:r>
      <w:r w:rsidR="00522C00" w:rsidRPr="00D60771">
        <w:rPr>
          <w:sz w:val="28"/>
          <w:szCs w:val="28"/>
        </w:rPr>
        <w:t>н</w:t>
      </w:r>
      <w:r w:rsidR="00522C00" w:rsidRPr="00D60771">
        <w:rPr>
          <w:sz w:val="28"/>
          <w:szCs w:val="28"/>
        </w:rPr>
        <w:t xml:space="preserve">тром в селе </w:t>
      </w:r>
      <w:proofErr w:type="spellStart"/>
      <w:r w:rsidR="00522C00" w:rsidRPr="00D60771">
        <w:rPr>
          <w:sz w:val="28"/>
          <w:szCs w:val="28"/>
        </w:rPr>
        <w:t>Дурген</w:t>
      </w:r>
      <w:proofErr w:type="spellEnd"/>
      <w:r w:rsidR="00522C00" w:rsidRPr="00D60771">
        <w:rPr>
          <w:sz w:val="28"/>
          <w:szCs w:val="28"/>
        </w:rPr>
        <w:t xml:space="preserve"> в </w:t>
      </w:r>
      <w:proofErr w:type="spellStart"/>
      <w:r w:rsidR="00522C00" w:rsidRPr="00D60771">
        <w:rPr>
          <w:sz w:val="28"/>
          <w:szCs w:val="28"/>
        </w:rPr>
        <w:t>Тандынском</w:t>
      </w:r>
      <w:proofErr w:type="spellEnd"/>
      <w:r w:rsidR="00522C00" w:rsidRPr="00D60771">
        <w:rPr>
          <w:sz w:val="28"/>
          <w:szCs w:val="28"/>
        </w:rPr>
        <w:t xml:space="preserve"> </w:t>
      </w:r>
      <w:proofErr w:type="spellStart"/>
      <w:r w:rsidR="00522C00" w:rsidRPr="00D60771">
        <w:rPr>
          <w:sz w:val="28"/>
          <w:szCs w:val="28"/>
        </w:rPr>
        <w:t>кожууне</w:t>
      </w:r>
      <w:proofErr w:type="spellEnd"/>
      <w:r w:rsidR="00522C00" w:rsidRPr="00D60771">
        <w:rPr>
          <w:sz w:val="28"/>
          <w:szCs w:val="28"/>
        </w:rPr>
        <w:t>;</w:t>
      </w:r>
    </w:p>
    <w:p w:rsidR="00522C00" w:rsidRPr="00D60771" w:rsidRDefault="0028643A" w:rsidP="00D60771">
      <w:pPr>
        <w:pStyle w:val="ConsPlusNormal"/>
        <w:ind w:firstLine="709"/>
        <w:contextualSpacing/>
        <w:jc w:val="both"/>
        <w:rPr>
          <w:sz w:val="28"/>
          <w:szCs w:val="28"/>
        </w:rPr>
      </w:pPr>
      <w:r>
        <w:rPr>
          <w:sz w:val="28"/>
          <w:szCs w:val="28"/>
        </w:rPr>
        <w:t xml:space="preserve">14) </w:t>
      </w:r>
      <w:proofErr w:type="spellStart"/>
      <w:r w:rsidR="00522C00" w:rsidRPr="00D60771">
        <w:rPr>
          <w:sz w:val="28"/>
          <w:szCs w:val="28"/>
        </w:rPr>
        <w:t>арбан</w:t>
      </w:r>
      <w:proofErr w:type="spellEnd"/>
      <w:r w:rsidR="00522C00" w:rsidRPr="00D60771">
        <w:rPr>
          <w:sz w:val="28"/>
          <w:szCs w:val="28"/>
        </w:rPr>
        <w:t xml:space="preserve"> </w:t>
      </w:r>
      <w:proofErr w:type="spellStart"/>
      <w:r w:rsidR="00522C00" w:rsidRPr="00D60771">
        <w:rPr>
          <w:sz w:val="28"/>
          <w:szCs w:val="28"/>
        </w:rPr>
        <w:t>Куран</w:t>
      </w:r>
      <w:proofErr w:type="spellEnd"/>
      <w:r w:rsidR="00522C00" w:rsidRPr="00D60771">
        <w:rPr>
          <w:sz w:val="28"/>
          <w:szCs w:val="28"/>
        </w:rPr>
        <w:t xml:space="preserve"> в составе сумона </w:t>
      </w:r>
      <w:proofErr w:type="spellStart"/>
      <w:r w:rsidR="00522C00" w:rsidRPr="00D60771">
        <w:rPr>
          <w:sz w:val="28"/>
          <w:szCs w:val="28"/>
        </w:rPr>
        <w:t>Шуурмакский</w:t>
      </w:r>
      <w:proofErr w:type="spellEnd"/>
      <w:r w:rsidR="00522C00" w:rsidRPr="00D60771">
        <w:rPr>
          <w:sz w:val="28"/>
          <w:szCs w:val="28"/>
        </w:rPr>
        <w:t xml:space="preserve"> с административным центром в селе </w:t>
      </w:r>
      <w:proofErr w:type="spellStart"/>
      <w:r w:rsidR="00522C00" w:rsidRPr="00D60771">
        <w:rPr>
          <w:sz w:val="28"/>
          <w:szCs w:val="28"/>
        </w:rPr>
        <w:t>Шуурмак</w:t>
      </w:r>
      <w:proofErr w:type="spellEnd"/>
      <w:r w:rsidR="00522C00" w:rsidRPr="00D60771">
        <w:rPr>
          <w:sz w:val="28"/>
          <w:szCs w:val="28"/>
        </w:rPr>
        <w:t xml:space="preserve"> в </w:t>
      </w:r>
      <w:proofErr w:type="spellStart"/>
      <w:r w:rsidR="00522C00" w:rsidRPr="00D60771">
        <w:rPr>
          <w:sz w:val="28"/>
          <w:szCs w:val="28"/>
        </w:rPr>
        <w:t>Тес-Хемском</w:t>
      </w:r>
      <w:proofErr w:type="spellEnd"/>
      <w:r w:rsidR="00522C00" w:rsidRPr="00D60771">
        <w:rPr>
          <w:sz w:val="28"/>
          <w:szCs w:val="28"/>
        </w:rPr>
        <w:t xml:space="preserve"> </w:t>
      </w:r>
      <w:proofErr w:type="spellStart"/>
      <w:r w:rsidR="00522C00" w:rsidRPr="00D60771">
        <w:rPr>
          <w:sz w:val="28"/>
          <w:szCs w:val="28"/>
        </w:rPr>
        <w:t>кожууне</w:t>
      </w:r>
      <w:proofErr w:type="spellEnd"/>
      <w:r w:rsidR="00522C00" w:rsidRPr="00D60771">
        <w:rPr>
          <w:sz w:val="28"/>
          <w:szCs w:val="28"/>
        </w:rPr>
        <w:t>;</w:t>
      </w:r>
    </w:p>
    <w:p w:rsidR="00522C00" w:rsidRPr="00D60771" w:rsidRDefault="0028643A" w:rsidP="00D60771">
      <w:pPr>
        <w:pStyle w:val="ConsPlusNormal"/>
        <w:ind w:firstLine="709"/>
        <w:contextualSpacing/>
        <w:jc w:val="both"/>
        <w:rPr>
          <w:sz w:val="28"/>
          <w:szCs w:val="28"/>
        </w:rPr>
      </w:pPr>
      <w:r>
        <w:rPr>
          <w:sz w:val="28"/>
          <w:szCs w:val="28"/>
        </w:rPr>
        <w:t xml:space="preserve">15) </w:t>
      </w:r>
      <w:r w:rsidR="00522C00" w:rsidRPr="00D60771">
        <w:rPr>
          <w:sz w:val="28"/>
          <w:szCs w:val="28"/>
        </w:rPr>
        <w:t>городской округ Ак-Довурак (включаемый только в основные меропри</w:t>
      </w:r>
      <w:r w:rsidR="00522C00" w:rsidRPr="00D60771">
        <w:rPr>
          <w:sz w:val="28"/>
          <w:szCs w:val="28"/>
        </w:rPr>
        <w:t>я</w:t>
      </w:r>
      <w:r w:rsidR="00522C00" w:rsidRPr="00D60771">
        <w:rPr>
          <w:sz w:val="28"/>
          <w:szCs w:val="28"/>
        </w:rPr>
        <w:t xml:space="preserve">тия </w:t>
      </w:r>
      <w:r w:rsidR="00BC4C6E" w:rsidRPr="00D60771">
        <w:rPr>
          <w:sz w:val="28"/>
          <w:szCs w:val="28"/>
        </w:rPr>
        <w:t>«</w:t>
      </w:r>
      <w:r w:rsidR="00522C00" w:rsidRPr="00D60771">
        <w:rPr>
          <w:sz w:val="28"/>
          <w:szCs w:val="28"/>
        </w:rPr>
        <w:t>Льготная сельская ипотека</w:t>
      </w:r>
      <w:r w:rsidR="00BC4C6E" w:rsidRPr="00D60771">
        <w:rPr>
          <w:sz w:val="28"/>
          <w:szCs w:val="28"/>
        </w:rPr>
        <w:t>»</w:t>
      </w:r>
      <w:r w:rsidR="00522C00" w:rsidRPr="00D60771">
        <w:rPr>
          <w:sz w:val="28"/>
          <w:szCs w:val="28"/>
        </w:rPr>
        <w:t xml:space="preserve"> и </w:t>
      </w:r>
      <w:r w:rsidR="00BC4C6E" w:rsidRPr="00D60771">
        <w:rPr>
          <w:sz w:val="28"/>
          <w:szCs w:val="28"/>
        </w:rPr>
        <w:t>«</w:t>
      </w:r>
      <w:r w:rsidR="00522C00" w:rsidRPr="00D60771">
        <w:rPr>
          <w:sz w:val="28"/>
          <w:szCs w:val="28"/>
        </w:rPr>
        <w:t>Современный облик сельских территорий</w:t>
      </w:r>
      <w:r w:rsidR="00BC4C6E" w:rsidRPr="00D60771">
        <w:rPr>
          <w:sz w:val="28"/>
          <w:szCs w:val="28"/>
        </w:rPr>
        <w:t>»</w:t>
      </w:r>
      <w:r w:rsidR="00522C00" w:rsidRPr="00D60771">
        <w:rPr>
          <w:sz w:val="28"/>
          <w:szCs w:val="28"/>
        </w:rPr>
        <w:t xml:space="preserve">) и поселок городского типа </w:t>
      </w:r>
      <w:proofErr w:type="spellStart"/>
      <w:r w:rsidR="00522C00" w:rsidRPr="00D60771">
        <w:rPr>
          <w:sz w:val="28"/>
          <w:szCs w:val="28"/>
        </w:rPr>
        <w:t>Каа-Хем</w:t>
      </w:r>
      <w:proofErr w:type="spellEnd"/>
      <w:r w:rsidR="00522C00" w:rsidRPr="00D60771">
        <w:rPr>
          <w:sz w:val="28"/>
          <w:szCs w:val="28"/>
        </w:rPr>
        <w:t xml:space="preserve"> в </w:t>
      </w:r>
      <w:proofErr w:type="spellStart"/>
      <w:r w:rsidR="00522C00" w:rsidRPr="00D60771">
        <w:rPr>
          <w:sz w:val="28"/>
          <w:szCs w:val="28"/>
        </w:rPr>
        <w:t>Кызылском</w:t>
      </w:r>
      <w:proofErr w:type="spellEnd"/>
      <w:r w:rsidR="00522C00" w:rsidRPr="00D60771">
        <w:rPr>
          <w:sz w:val="28"/>
          <w:szCs w:val="28"/>
        </w:rPr>
        <w:t xml:space="preserve"> </w:t>
      </w:r>
      <w:proofErr w:type="spellStart"/>
      <w:r w:rsidR="00522C00" w:rsidRPr="00D60771">
        <w:rPr>
          <w:sz w:val="28"/>
          <w:szCs w:val="28"/>
        </w:rPr>
        <w:t>кожууне</w:t>
      </w:r>
      <w:proofErr w:type="spellEnd"/>
      <w:r w:rsidR="00522C00" w:rsidRPr="00D60771">
        <w:rPr>
          <w:sz w:val="28"/>
          <w:szCs w:val="28"/>
        </w:rPr>
        <w:t xml:space="preserve"> (включаемый только в о</w:t>
      </w:r>
      <w:r w:rsidR="00522C00" w:rsidRPr="00D60771">
        <w:rPr>
          <w:sz w:val="28"/>
          <w:szCs w:val="28"/>
        </w:rPr>
        <w:t>с</w:t>
      </w:r>
      <w:r w:rsidR="00522C00" w:rsidRPr="00D60771">
        <w:rPr>
          <w:sz w:val="28"/>
          <w:szCs w:val="28"/>
        </w:rPr>
        <w:t xml:space="preserve">новное мероприятие </w:t>
      </w:r>
      <w:r w:rsidR="00BC4C6E" w:rsidRPr="00D60771">
        <w:rPr>
          <w:sz w:val="28"/>
          <w:szCs w:val="28"/>
        </w:rPr>
        <w:t>«</w:t>
      </w:r>
      <w:r w:rsidR="00522C00" w:rsidRPr="00D60771">
        <w:rPr>
          <w:sz w:val="28"/>
          <w:szCs w:val="28"/>
        </w:rPr>
        <w:t>Современный облик сельских территорий</w:t>
      </w:r>
      <w:r w:rsidR="00BC4C6E" w:rsidRPr="00D60771">
        <w:rPr>
          <w:sz w:val="28"/>
          <w:szCs w:val="28"/>
        </w:rPr>
        <w:t>»</w:t>
      </w:r>
      <w:r w:rsidR="00522C00" w:rsidRPr="00D60771">
        <w:rPr>
          <w:sz w:val="28"/>
          <w:szCs w:val="28"/>
        </w:rPr>
        <w:t>)</w:t>
      </w:r>
      <w:r w:rsidR="00D60771">
        <w:rPr>
          <w:sz w:val="28"/>
          <w:szCs w:val="28"/>
        </w:rPr>
        <w:t>.</w:t>
      </w:r>
    </w:p>
    <w:p w:rsidR="00D40FB8" w:rsidRDefault="00D40FB8"/>
    <w:sectPr w:rsidR="00D40FB8" w:rsidSect="00D60771">
      <w:headerReference w:type="default" r:id="rId34"/>
      <w:footerReference w:type="default" r:id="rId35"/>
      <w:pgSz w:w="11906" w:h="16838"/>
      <w:pgMar w:top="1134" w:right="567" w:bottom="1134"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4E0" w:rsidRDefault="00E644E0" w:rsidP="00522C00">
      <w:pPr>
        <w:spacing w:after="0" w:line="240" w:lineRule="auto"/>
      </w:pPr>
      <w:r>
        <w:separator/>
      </w:r>
    </w:p>
  </w:endnote>
  <w:endnote w:type="continuationSeparator" w:id="0">
    <w:p w:rsidR="00E644E0" w:rsidRDefault="00E644E0" w:rsidP="00522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DB" w:rsidRDefault="00052ADB">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DB" w:rsidRPr="008E13B4" w:rsidRDefault="00052ADB" w:rsidP="00522C0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DB" w:rsidRDefault="00052AD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DB" w:rsidRDefault="00052AD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DB" w:rsidRPr="0056141D" w:rsidRDefault="00052ADB" w:rsidP="00522C00">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DB" w:rsidRPr="0056141D" w:rsidRDefault="00052ADB" w:rsidP="00522C00">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DB" w:rsidRPr="008720C2" w:rsidRDefault="00052ADB" w:rsidP="00522C00">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DB" w:rsidRPr="008E13B4" w:rsidRDefault="00052ADB" w:rsidP="00522C00">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DB" w:rsidRPr="008E13B4" w:rsidRDefault="00052ADB" w:rsidP="00522C00">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DB" w:rsidRPr="008E13B4" w:rsidRDefault="00052ADB" w:rsidP="00522C0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4E0" w:rsidRDefault="00E644E0" w:rsidP="00522C00">
      <w:pPr>
        <w:spacing w:after="0" w:line="240" w:lineRule="auto"/>
      </w:pPr>
      <w:r>
        <w:separator/>
      </w:r>
    </w:p>
  </w:footnote>
  <w:footnote w:type="continuationSeparator" w:id="0">
    <w:p w:rsidR="00E644E0" w:rsidRDefault="00E644E0" w:rsidP="00522C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DB" w:rsidRDefault="00052ADB">
    <w:pPr>
      <w:pStyle w:val="a3"/>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DB" w:rsidRDefault="00052ADB">
    <w:pPr>
      <w:pStyle w:val="ConsPlusNormal"/>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223"/>
    </w:sdtPr>
    <w:sdtEndPr>
      <w:rPr>
        <w:rFonts w:ascii="Times New Roman" w:hAnsi="Times New Roman"/>
        <w:sz w:val="24"/>
        <w:szCs w:val="24"/>
      </w:rPr>
    </w:sdtEndPr>
    <w:sdtContent>
      <w:p w:rsidR="00052ADB" w:rsidRPr="00D60771" w:rsidRDefault="00052ADB">
        <w:pPr>
          <w:pStyle w:val="a3"/>
          <w:jc w:val="right"/>
          <w:rPr>
            <w:rFonts w:ascii="Times New Roman" w:hAnsi="Times New Roman"/>
            <w:sz w:val="24"/>
            <w:szCs w:val="24"/>
          </w:rPr>
        </w:pPr>
        <w:r w:rsidRPr="00D60771">
          <w:rPr>
            <w:rFonts w:ascii="Times New Roman" w:hAnsi="Times New Roman"/>
            <w:sz w:val="24"/>
            <w:szCs w:val="24"/>
          </w:rPr>
          <w:fldChar w:fldCharType="begin"/>
        </w:r>
        <w:r w:rsidRPr="00D60771">
          <w:rPr>
            <w:rFonts w:ascii="Times New Roman" w:hAnsi="Times New Roman"/>
            <w:sz w:val="24"/>
            <w:szCs w:val="24"/>
          </w:rPr>
          <w:instrText xml:space="preserve"> PAGE   \* MERGEFORMAT </w:instrText>
        </w:r>
        <w:r w:rsidRPr="00D60771">
          <w:rPr>
            <w:rFonts w:ascii="Times New Roman" w:hAnsi="Times New Roman"/>
            <w:sz w:val="24"/>
            <w:szCs w:val="24"/>
          </w:rPr>
          <w:fldChar w:fldCharType="separate"/>
        </w:r>
        <w:r>
          <w:rPr>
            <w:rFonts w:ascii="Times New Roman" w:hAnsi="Times New Roman"/>
            <w:noProof/>
            <w:sz w:val="24"/>
            <w:szCs w:val="24"/>
          </w:rPr>
          <w:t>8</w:t>
        </w:r>
        <w:r w:rsidRPr="00D60771">
          <w:rPr>
            <w:rFonts w:ascii="Times New Roman" w:hAnsi="Times New Roman"/>
            <w:sz w:val="24"/>
            <w:szCs w:val="24"/>
          </w:rPr>
          <w:fldChar w:fldCharType="end"/>
        </w:r>
      </w:p>
    </w:sdtContent>
  </w:sdt>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DB" w:rsidRDefault="00052ADB">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2289"/>
    </w:sdtPr>
    <w:sdtEndPr>
      <w:rPr>
        <w:rFonts w:ascii="Times New Roman" w:hAnsi="Times New Roman"/>
        <w:sz w:val="24"/>
        <w:szCs w:val="24"/>
      </w:rPr>
    </w:sdtEndPr>
    <w:sdtContent>
      <w:p w:rsidR="00052ADB" w:rsidRPr="000A40F5" w:rsidRDefault="00052ADB" w:rsidP="000A40F5">
        <w:pPr>
          <w:pStyle w:val="a3"/>
          <w:spacing w:after="0" w:line="240" w:lineRule="auto"/>
          <w:jc w:val="right"/>
          <w:rPr>
            <w:rFonts w:ascii="Times New Roman" w:hAnsi="Times New Roman"/>
            <w:sz w:val="24"/>
            <w:szCs w:val="24"/>
          </w:rPr>
        </w:pPr>
        <w:r w:rsidRPr="000A40F5">
          <w:rPr>
            <w:rFonts w:ascii="Times New Roman" w:hAnsi="Times New Roman"/>
            <w:sz w:val="24"/>
            <w:szCs w:val="24"/>
          </w:rPr>
          <w:fldChar w:fldCharType="begin"/>
        </w:r>
        <w:r w:rsidRPr="000A40F5">
          <w:rPr>
            <w:rFonts w:ascii="Times New Roman" w:hAnsi="Times New Roman"/>
            <w:sz w:val="24"/>
            <w:szCs w:val="24"/>
          </w:rPr>
          <w:instrText xml:space="preserve"> PAGE   \* MERGEFORMAT </w:instrText>
        </w:r>
        <w:r w:rsidRPr="000A40F5">
          <w:rPr>
            <w:rFonts w:ascii="Times New Roman" w:hAnsi="Times New Roman"/>
            <w:sz w:val="24"/>
            <w:szCs w:val="24"/>
          </w:rPr>
          <w:fldChar w:fldCharType="separate"/>
        </w:r>
        <w:r>
          <w:rPr>
            <w:rFonts w:ascii="Times New Roman" w:hAnsi="Times New Roman"/>
            <w:noProof/>
            <w:sz w:val="24"/>
            <w:szCs w:val="24"/>
          </w:rPr>
          <w:t>11</w:t>
        </w:r>
        <w:r w:rsidRPr="000A40F5">
          <w:rPr>
            <w:rFonts w:ascii="Times New Roman" w:hAnsi="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DB" w:rsidRDefault="00052AD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DB" w:rsidRPr="009F142C" w:rsidRDefault="00052ADB" w:rsidP="009F142C">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2298"/>
    </w:sdtPr>
    <w:sdtEndPr>
      <w:rPr>
        <w:rFonts w:ascii="Times New Roman" w:hAnsi="Times New Roman"/>
        <w:sz w:val="24"/>
        <w:szCs w:val="24"/>
      </w:rPr>
    </w:sdtEndPr>
    <w:sdtContent>
      <w:p w:rsidR="00052ADB" w:rsidRPr="005A2A25" w:rsidRDefault="00052ADB">
        <w:pPr>
          <w:pStyle w:val="a3"/>
          <w:jc w:val="right"/>
          <w:rPr>
            <w:rFonts w:ascii="Times New Roman" w:hAnsi="Times New Roman"/>
            <w:sz w:val="24"/>
            <w:szCs w:val="24"/>
          </w:rPr>
        </w:pPr>
        <w:r w:rsidRPr="005A2A25">
          <w:rPr>
            <w:rFonts w:ascii="Times New Roman" w:hAnsi="Times New Roman"/>
            <w:sz w:val="24"/>
            <w:szCs w:val="24"/>
          </w:rPr>
          <w:fldChar w:fldCharType="begin"/>
        </w:r>
        <w:r w:rsidRPr="005A2A25">
          <w:rPr>
            <w:rFonts w:ascii="Times New Roman" w:hAnsi="Times New Roman"/>
            <w:sz w:val="24"/>
            <w:szCs w:val="24"/>
          </w:rPr>
          <w:instrText xml:space="preserve"> PAGE   \* MERGEFORMAT </w:instrText>
        </w:r>
        <w:r w:rsidRPr="005A2A25">
          <w:rPr>
            <w:rFonts w:ascii="Times New Roman" w:hAnsi="Times New Roman"/>
            <w:sz w:val="24"/>
            <w:szCs w:val="24"/>
          </w:rPr>
          <w:fldChar w:fldCharType="separate"/>
        </w:r>
        <w:r>
          <w:rPr>
            <w:rFonts w:ascii="Times New Roman" w:hAnsi="Times New Roman"/>
            <w:noProof/>
            <w:sz w:val="24"/>
            <w:szCs w:val="24"/>
          </w:rPr>
          <w:t>2</w:t>
        </w:r>
        <w:r w:rsidRPr="005A2A25">
          <w:rPr>
            <w:rFonts w:ascii="Times New Roman" w:hAnsi="Times New Roman"/>
            <w:sz w:val="24"/>
            <w:szCs w:val="24"/>
          </w:rPr>
          <w:fldChar w:fldCharType="end"/>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191"/>
    </w:sdtPr>
    <w:sdtEndPr>
      <w:rPr>
        <w:rFonts w:ascii="Times New Roman" w:hAnsi="Times New Roman"/>
        <w:sz w:val="24"/>
        <w:szCs w:val="24"/>
      </w:rPr>
    </w:sdtEndPr>
    <w:sdtContent>
      <w:p w:rsidR="00052ADB" w:rsidRPr="00246E42" w:rsidRDefault="00052ADB" w:rsidP="00246E42">
        <w:pPr>
          <w:pStyle w:val="a3"/>
          <w:spacing w:after="0" w:line="240" w:lineRule="auto"/>
          <w:jc w:val="right"/>
          <w:rPr>
            <w:rFonts w:ascii="Times New Roman" w:hAnsi="Times New Roman"/>
            <w:sz w:val="24"/>
            <w:szCs w:val="24"/>
          </w:rPr>
        </w:pPr>
        <w:r w:rsidRPr="00246E42">
          <w:rPr>
            <w:rFonts w:ascii="Times New Roman" w:hAnsi="Times New Roman"/>
            <w:sz w:val="24"/>
            <w:szCs w:val="24"/>
          </w:rPr>
          <w:fldChar w:fldCharType="begin"/>
        </w:r>
        <w:r w:rsidRPr="00246E42">
          <w:rPr>
            <w:rFonts w:ascii="Times New Roman" w:hAnsi="Times New Roman"/>
            <w:sz w:val="24"/>
            <w:szCs w:val="24"/>
          </w:rPr>
          <w:instrText xml:space="preserve"> PAGE   \* MERGEFORMAT </w:instrText>
        </w:r>
        <w:r w:rsidRPr="00246E42">
          <w:rPr>
            <w:rFonts w:ascii="Times New Roman" w:hAnsi="Times New Roman"/>
            <w:sz w:val="24"/>
            <w:szCs w:val="24"/>
          </w:rPr>
          <w:fldChar w:fldCharType="separate"/>
        </w:r>
        <w:r>
          <w:rPr>
            <w:rFonts w:ascii="Times New Roman" w:hAnsi="Times New Roman"/>
            <w:noProof/>
            <w:sz w:val="24"/>
            <w:szCs w:val="24"/>
          </w:rPr>
          <w:t>4</w:t>
        </w:r>
        <w:r w:rsidRPr="00246E42">
          <w:rPr>
            <w:rFonts w:ascii="Times New Roman" w:hAnsi="Times New Roman"/>
            <w:sz w:val="24"/>
            <w:szCs w:val="24"/>
          </w:rPr>
          <w:fldChar w:fldCharType="end"/>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197"/>
    </w:sdtPr>
    <w:sdtEndPr>
      <w:rPr>
        <w:rFonts w:ascii="Times New Roman" w:hAnsi="Times New Roman"/>
        <w:sz w:val="24"/>
        <w:szCs w:val="24"/>
      </w:rPr>
    </w:sdtEndPr>
    <w:sdtContent>
      <w:p w:rsidR="00052ADB" w:rsidRPr="00246E42" w:rsidRDefault="00052ADB" w:rsidP="00246E42">
        <w:pPr>
          <w:pStyle w:val="a3"/>
          <w:spacing w:after="0" w:line="240" w:lineRule="auto"/>
          <w:jc w:val="right"/>
          <w:rPr>
            <w:rFonts w:ascii="Times New Roman" w:hAnsi="Times New Roman"/>
            <w:sz w:val="24"/>
            <w:szCs w:val="24"/>
          </w:rPr>
        </w:pPr>
        <w:r w:rsidRPr="00246E42">
          <w:rPr>
            <w:rFonts w:ascii="Times New Roman" w:hAnsi="Times New Roman"/>
            <w:sz w:val="24"/>
            <w:szCs w:val="24"/>
          </w:rPr>
          <w:fldChar w:fldCharType="begin"/>
        </w:r>
        <w:r w:rsidRPr="00246E42">
          <w:rPr>
            <w:rFonts w:ascii="Times New Roman" w:hAnsi="Times New Roman"/>
            <w:sz w:val="24"/>
            <w:szCs w:val="24"/>
          </w:rPr>
          <w:instrText xml:space="preserve"> PAGE   \* MERGEFORMAT </w:instrText>
        </w:r>
        <w:r w:rsidRPr="00246E42">
          <w:rPr>
            <w:rFonts w:ascii="Times New Roman" w:hAnsi="Times New Roman"/>
            <w:sz w:val="24"/>
            <w:szCs w:val="24"/>
          </w:rPr>
          <w:fldChar w:fldCharType="separate"/>
        </w:r>
        <w:r>
          <w:rPr>
            <w:rFonts w:ascii="Times New Roman" w:hAnsi="Times New Roman"/>
            <w:noProof/>
            <w:sz w:val="24"/>
            <w:szCs w:val="24"/>
          </w:rPr>
          <w:t>8</w:t>
        </w:r>
        <w:r w:rsidRPr="00246E42">
          <w:rPr>
            <w:rFonts w:ascii="Times New Roman" w:hAnsi="Times New Roman"/>
            <w:sz w:val="24"/>
            <w:szCs w:val="24"/>
          </w:rPr>
          <w:fldChar w:fldCharType="end"/>
        </w:r>
      </w:p>
    </w:sdtContent>
  </w:sdt>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ADB" w:rsidRPr="00CD0816" w:rsidRDefault="00052ADB" w:rsidP="00CD0816">
    <w:pPr>
      <w:pStyle w:val="a3"/>
      <w:spacing w:after="0" w:line="240" w:lineRule="auto"/>
      <w:jc w:val="right"/>
      <w:rPr>
        <w:rFonts w:ascii="Times New Roman" w:hAnsi="Times New Roman"/>
        <w:sz w:val="24"/>
        <w:szCs w:val="24"/>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7215"/>
    </w:sdtPr>
    <w:sdtEndPr>
      <w:rPr>
        <w:rFonts w:ascii="Times New Roman" w:hAnsi="Times New Roman"/>
        <w:sz w:val="24"/>
        <w:szCs w:val="24"/>
      </w:rPr>
    </w:sdtEndPr>
    <w:sdtContent>
      <w:p w:rsidR="00052ADB" w:rsidRPr="00CD0816" w:rsidRDefault="00052ADB">
        <w:pPr>
          <w:pStyle w:val="a3"/>
          <w:jc w:val="right"/>
          <w:rPr>
            <w:rFonts w:ascii="Times New Roman" w:hAnsi="Times New Roman"/>
            <w:sz w:val="24"/>
            <w:szCs w:val="24"/>
          </w:rPr>
        </w:pPr>
        <w:r w:rsidRPr="00CD0816">
          <w:rPr>
            <w:rFonts w:ascii="Times New Roman" w:hAnsi="Times New Roman"/>
            <w:sz w:val="24"/>
            <w:szCs w:val="24"/>
          </w:rPr>
          <w:fldChar w:fldCharType="begin"/>
        </w:r>
        <w:r w:rsidRPr="00CD0816">
          <w:rPr>
            <w:rFonts w:ascii="Times New Roman" w:hAnsi="Times New Roman"/>
            <w:sz w:val="24"/>
            <w:szCs w:val="24"/>
          </w:rPr>
          <w:instrText xml:space="preserve"> PAGE   \* MERGEFORMAT </w:instrText>
        </w:r>
        <w:r w:rsidRPr="00CD0816">
          <w:rPr>
            <w:rFonts w:ascii="Times New Roman" w:hAnsi="Times New Roman"/>
            <w:sz w:val="24"/>
            <w:szCs w:val="24"/>
          </w:rPr>
          <w:fldChar w:fldCharType="separate"/>
        </w:r>
        <w:r>
          <w:rPr>
            <w:rFonts w:ascii="Times New Roman" w:hAnsi="Times New Roman"/>
            <w:noProof/>
            <w:sz w:val="24"/>
            <w:szCs w:val="24"/>
          </w:rPr>
          <w:t>3</w:t>
        </w:r>
        <w:r w:rsidRPr="00CD0816">
          <w:rPr>
            <w:rFonts w:ascii="Times New Roman" w:hAnsi="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0D22"/>
    <w:multiLevelType w:val="hybridMultilevel"/>
    <w:tmpl w:val="D76A89CE"/>
    <w:lvl w:ilvl="0" w:tplc="939C344C">
      <w:start w:val="1"/>
      <w:numFmt w:val="upperRoman"/>
      <w:suff w:val="space"/>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630671D"/>
    <w:multiLevelType w:val="hybridMultilevel"/>
    <w:tmpl w:val="6D34D0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66130B"/>
    <w:multiLevelType w:val="hybridMultilevel"/>
    <w:tmpl w:val="6316CB1A"/>
    <w:lvl w:ilvl="0" w:tplc="6ACEC0BA">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CA87030"/>
    <w:multiLevelType w:val="hybridMultilevel"/>
    <w:tmpl w:val="7F8CC66C"/>
    <w:lvl w:ilvl="0" w:tplc="941200F8">
      <w:start w:val="1"/>
      <w:numFmt w:val="decimal"/>
      <w:lvlText w:val="%1."/>
      <w:lvlJc w:val="left"/>
      <w:pPr>
        <w:ind w:left="10567" w:hanging="360"/>
      </w:pPr>
      <w:rPr>
        <w:rFonts w:cs="Times New Roman"/>
        <w:sz w:val="28"/>
        <w:szCs w:val="28"/>
      </w:rPr>
    </w:lvl>
    <w:lvl w:ilvl="1" w:tplc="04190019" w:tentative="1">
      <w:start w:val="1"/>
      <w:numFmt w:val="lowerLetter"/>
      <w:lvlText w:val="%2."/>
      <w:lvlJc w:val="left"/>
      <w:pPr>
        <w:ind w:left="11287" w:hanging="360"/>
      </w:pPr>
      <w:rPr>
        <w:rFonts w:cs="Times New Roman"/>
      </w:rPr>
    </w:lvl>
    <w:lvl w:ilvl="2" w:tplc="0419001B" w:tentative="1">
      <w:start w:val="1"/>
      <w:numFmt w:val="lowerRoman"/>
      <w:lvlText w:val="%3."/>
      <w:lvlJc w:val="right"/>
      <w:pPr>
        <w:ind w:left="12007" w:hanging="180"/>
      </w:pPr>
      <w:rPr>
        <w:rFonts w:cs="Times New Roman"/>
      </w:rPr>
    </w:lvl>
    <w:lvl w:ilvl="3" w:tplc="0419000F" w:tentative="1">
      <w:start w:val="1"/>
      <w:numFmt w:val="decimal"/>
      <w:lvlText w:val="%4."/>
      <w:lvlJc w:val="left"/>
      <w:pPr>
        <w:ind w:left="12727" w:hanging="360"/>
      </w:pPr>
      <w:rPr>
        <w:rFonts w:cs="Times New Roman"/>
      </w:rPr>
    </w:lvl>
    <w:lvl w:ilvl="4" w:tplc="04190019" w:tentative="1">
      <w:start w:val="1"/>
      <w:numFmt w:val="lowerLetter"/>
      <w:lvlText w:val="%5."/>
      <w:lvlJc w:val="left"/>
      <w:pPr>
        <w:ind w:left="13447" w:hanging="360"/>
      </w:pPr>
      <w:rPr>
        <w:rFonts w:cs="Times New Roman"/>
      </w:rPr>
    </w:lvl>
    <w:lvl w:ilvl="5" w:tplc="0419001B" w:tentative="1">
      <w:start w:val="1"/>
      <w:numFmt w:val="lowerRoman"/>
      <w:lvlText w:val="%6."/>
      <w:lvlJc w:val="right"/>
      <w:pPr>
        <w:ind w:left="14167" w:hanging="180"/>
      </w:pPr>
      <w:rPr>
        <w:rFonts w:cs="Times New Roman"/>
      </w:rPr>
    </w:lvl>
    <w:lvl w:ilvl="6" w:tplc="0419000F" w:tentative="1">
      <w:start w:val="1"/>
      <w:numFmt w:val="decimal"/>
      <w:lvlText w:val="%7."/>
      <w:lvlJc w:val="left"/>
      <w:pPr>
        <w:ind w:left="14887" w:hanging="360"/>
      </w:pPr>
      <w:rPr>
        <w:rFonts w:cs="Times New Roman"/>
      </w:rPr>
    </w:lvl>
    <w:lvl w:ilvl="7" w:tplc="04190019" w:tentative="1">
      <w:start w:val="1"/>
      <w:numFmt w:val="lowerLetter"/>
      <w:lvlText w:val="%8."/>
      <w:lvlJc w:val="left"/>
      <w:pPr>
        <w:ind w:left="15607" w:hanging="360"/>
      </w:pPr>
      <w:rPr>
        <w:rFonts w:cs="Times New Roman"/>
      </w:rPr>
    </w:lvl>
    <w:lvl w:ilvl="8" w:tplc="0419001B" w:tentative="1">
      <w:start w:val="1"/>
      <w:numFmt w:val="lowerRoman"/>
      <w:lvlText w:val="%9."/>
      <w:lvlJc w:val="right"/>
      <w:pPr>
        <w:ind w:left="16327" w:hanging="180"/>
      </w:pPr>
      <w:rPr>
        <w:rFonts w:cs="Times New Roman"/>
      </w:rPr>
    </w:lvl>
  </w:abstractNum>
  <w:abstractNum w:abstractNumId="4">
    <w:nsid w:val="2CBE28E3"/>
    <w:multiLevelType w:val="hybridMultilevel"/>
    <w:tmpl w:val="2A4E41AA"/>
    <w:lvl w:ilvl="0" w:tplc="DE2A76DA">
      <w:start w:val="7"/>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1E4D37"/>
    <w:multiLevelType w:val="hybridMultilevel"/>
    <w:tmpl w:val="C388C6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F03B86"/>
    <w:multiLevelType w:val="hybridMultilevel"/>
    <w:tmpl w:val="215E538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40F0486"/>
    <w:multiLevelType w:val="hybridMultilevel"/>
    <w:tmpl w:val="215E538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5142F0B"/>
    <w:multiLevelType w:val="hybridMultilevel"/>
    <w:tmpl w:val="9C0C2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7041AE2"/>
    <w:multiLevelType w:val="hybridMultilevel"/>
    <w:tmpl w:val="F438A3B8"/>
    <w:lvl w:ilvl="0" w:tplc="F0080E54">
      <w:start w:val="4"/>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6"/>
  </w:num>
  <w:num w:numId="4">
    <w:abstractNumId w:val="7"/>
  </w:num>
  <w:num w:numId="5">
    <w:abstractNumId w:val="1"/>
  </w:num>
  <w:num w:numId="6">
    <w:abstractNumId w:val="0"/>
  </w:num>
  <w:num w:numId="7">
    <w:abstractNumId w:val="8"/>
  </w:num>
  <w:num w:numId="8">
    <w:abstractNumId w:val="5"/>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displayVerticalDrawingGridEvery w:val="2"/>
  <w:characterSpacingControl w:val="doNotCompress"/>
  <w:hdrShapeDefaults>
    <o:shapedefaults v:ext="edit" spidmax="13314"/>
  </w:hdrShapeDefaults>
  <w:footnotePr>
    <w:footnote w:id="-1"/>
    <w:footnote w:id="0"/>
  </w:footnotePr>
  <w:endnotePr>
    <w:endnote w:id="-1"/>
    <w:endnote w:id="0"/>
  </w:endnotePr>
  <w:compat/>
  <w:docVars>
    <w:docVar w:name="BossProviderVariable" w:val="25_01_2006!c569935a-cb22-43a2-85ae-894848fefd23"/>
  </w:docVars>
  <w:rsids>
    <w:rsidRoot w:val="00522C00"/>
    <w:rsid w:val="000454FB"/>
    <w:rsid w:val="00052ADB"/>
    <w:rsid w:val="00054181"/>
    <w:rsid w:val="00081A27"/>
    <w:rsid w:val="000A40F5"/>
    <w:rsid w:val="000B068A"/>
    <w:rsid w:val="001C7F7C"/>
    <w:rsid w:val="00221943"/>
    <w:rsid w:val="00246E42"/>
    <w:rsid w:val="0028643A"/>
    <w:rsid w:val="002D28BE"/>
    <w:rsid w:val="00450137"/>
    <w:rsid w:val="0048124A"/>
    <w:rsid w:val="00522C00"/>
    <w:rsid w:val="00591D69"/>
    <w:rsid w:val="00595BC7"/>
    <w:rsid w:val="005A0E83"/>
    <w:rsid w:val="005A2A25"/>
    <w:rsid w:val="005C2102"/>
    <w:rsid w:val="00635358"/>
    <w:rsid w:val="00655355"/>
    <w:rsid w:val="00793D8A"/>
    <w:rsid w:val="007C6D9F"/>
    <w:rsid w:val="007E1D0E"/>
    <w:rsid w:val="0086406F"/>
    <w:rsid w:val="008819B1"/>
    <w:rsid w:val="008D1002"/>
    <w:rsid w:val="008D7C5F"/>
    <w:rsid w:val="008E447F"/>
    <w:rsid w:val="008F001A"/>
    <w:rsid w:val="0091430A"/>
    <w:rsid w:val="0097696E"/>
    <w:rsid w:val="009C2DB8"/>
    <w:rsid w:val="009F142C"/>
    <w:rsid w:val="00A03503"/>
    <w:rsid w:val="00A21FBD"/>
    <w:rsid w:val="00AD2F66"/>
    <w:rsid w:val="00AE5C1F"/>
    <w:rsid w:val="00B0587B"/>
    <w:rsid w:val="00B25E35"/>
    <w:rsid w:val="00B46CCE"/>
    <w:rsid w:val="00B77037"/>
    <w:rsid w:val="00B77BD6"/>
    <w:rsid w:val="00BA0A66"/>
    <w:rsid w:val="00BC4C6E"/>
    <w:rsid w:val="00C12F47"/>
    <w:rsid w:val="00C25294"/>
    <w:rsid w:val="00CA3754"/>
    <w:rsid w:val="00CA7BB9"/>
    <w:rsid w:val="00CD0816"/>
    <w:rsid w:val="00D40FB8"/>
    <w:rsid w:val="00D60771"/>
    <w:rsid w:val="00DB6911"/>
    <w:rsid w:val="00DD1B20"/>
    <w:rsid w:val="00DE0B14"/>
    <w:rsid w:val="00E068EC"/>
    <w:rsid w:val="00E13829"/>
    <w:rsid w:val="00E26B8A"/>
    <w:rsid w:val="00E644E0"/>
    <w:rsid w:val="00E80218"/>
    <w:rsid w:val="00E80321"/>
    <w:rsid w:val="00EA75CD"/>
    <w:rsid w:val="00EC67D2"/>
    <w:rsid w:val="00EE089F"/>
    <w:rsid w:val="00F21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tLeast"/>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C00"/>
    <w:pPr>
      <w:spacing w:after="160" w:line="259" w:lineRule="auto"/>
      <w:ind w:firstLine="0"/>
      <w:jc w:val="left"/>
    </w:pPr>
    <w:rPr>
      <w:rFonts w:asciiTheme="minorHAnsi" w:eastAsiaTheme="minorEastAsia" w:hAnsiTheme="minorHAns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2C00"/>
    <w:pPr>
      <w:widowControl w:val="0"/>
      <w:autoSpaceDE w:val="0"/>
      <w:autoSpaceDN w:val="0"/>
      <w:adjustRightInd w:val="0"/>
      <w:spacing w:line="240" w:lineRule="auto"/>
      <w:ind w:firstLine="0"/>
      <w:jc w:val="left"/>
    </w:pPr>
    <w:rPr>
      <w:rFonts w:eastAsiaTheme="minorEastAsia"/>
      <w:sz w:val="24"/>
      <w:szCs w:val="24"/>
      <w:lang w:eastAsia="ru-RU"/>
    </w:rPr>
  </w:style>
  <w:style w:type="paragraph" w:customStyle="1" w:styleId="ConsPlusNonformat">
    <w:name w:val="ConsPlusNonformat"/>
    <w:uiPriority w:val="99"/>
    <w:rsid w:val="00522C00"/>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customStyle="1" w:styleId="ConsPlusTitle">
    <w:name w:val="ConsPlusTitle"/>
    <w:rsid w:val="00522C00"/>
    <w:pPr>
      <w:widowControl w:val="0"/>
      <w:autoSpaceDE w:val="0"/>
      <w:autoSpaceDN w:val="0"/>
      <w:adjustRightInd w:val="0"/>
      <w:spacing w:line="240" w:lineRule="auto"/>
      <w:ind w:firstLine="0"/>
      <w:jc w:val="left"/>
    </w:pPr>
    <w:rPr>
      <w:rFonts w:ascii="Arial" w:eastAsiaTheme="minorEastAsia" w:hAnsi="Arial" w:cs="Arial"/>
      <w:b/>
      <w:bCs/>
      <w:sz w:val="24"/>
      <w:szCs w:val="24"/>
      <w:lang w:eastAsia="ru-RU"/>
    </w:rPr>
  </w:style>
  <w:style w:type="paragraph" w:customStyle="1" w:styleId="ConsPlusCell">
    <w:name w:val="ConsPlusCell"/>
    <w:uiPriority w:val="99"/>
    <w:rsid w:val="00522C00"/>
    <w:pPr>
      <w:widowControl w:val="0"/>
      <w:autoSpaceDE w:val="0"/>
      <w:autoSpaceDN w:val="0"/>
      <w:adjustRightInd w:val="0"/>
      <w:spacing w:line="240" w:lineRule="auto"/>
      <w:ind w:firstLine="0"/>
      <w:jc w:val="left"/>
    </w:pPr>
    <w:rPr>
      <w:rFonts w:ascii="Courier New" w:eastAsiaTheme="minorEastAsia" w:hAnsi="Courier New" w:cs="Courier New"/>
      <w:sz w:val="20"/>
      <w:szCs w:val="20"/>
      <w:lang w:eastAsia="ru-RU"/>
    </w:rPr>
  </w:style>
  <w:style w:type="paragraph" w:customStyle="1" w:styleId="ConsPlusDocList">
    <w:name w:val="ConsPlusDocList"/>
    <w:uiPriority w:val="99"/>
    <w:rsid w:val="00522C00"/>
    <w:pPr>
      <w:widowControl w:val="0"/>
      <w:autoSpaceDE w:val="0"/>
      <w:autoSpaceDN w:val="0"/>
      <w:adjustRightInd w:val="0"/>
      <w:spacing w:line="240" w:lineRule="auto"/>
      <w:ind w:firstLine="0"/>
      <w:jc w:val="left"/>
    </w:pPr>
    <w:rPr>
      <w:rFonts w:ascii="Tahoma" w:eastAsiaTheme="minorEastAsia" w:hAnsi="Tahoma" w:cs="Tahoma"/>
      <w:sz w:val="18"/>
      <w:szCs w:val="18"/>
      <w:lang w:eastAsia="ru-RU"/>
    </w:rPr>
  </w:style>
  <w:style w:type="paragraph" w:customStyle="1" w:styleId="ConsPlusTitlePage">
    <w:name w:val="ConsPlusTitlePage"/>
    <w:uiPriority w:val="99"/>
    <w:rsid w:val="00522C00"/>
    <w:pPr>
      <w:widowControl w:val="0"/>
      <w:autoSpaceDE w:val="0"/>
      <w:autoSpaceDN w:val="0"/>
      <w:adjustRightInd w:val="0"/>
      <w:spacing w:line="240" w:lineRule="auto"/>
      <w:ind w:firstLine="0"/>
      <w:jc w:val="left"/>
    </w:pPr>
    <w:rPr>
      <w:rFonts w:ascii="Tahoma" w:eastAsiaTheme="minorEastAsia" w:hAnsi="Tahoma" w:cs="Tahoma"/>
      <w:sz w:val="24"/>
      <w:szCs w:val="24"/>
      <w:lang w:eastAsia="ru-RU"/>
    </w:rPr>
  </w:style>
  <w:style w:type="paragraph" w:customStyle="1" w:styleId="ConsPlusJurTerm">
    <w:name w:val="ConsPlusJurTerm"/>
    <w:uiPriority w:val="99"/>
    <w:rsid w:val="00522C00"/>
    <w:pPr>
      <w:widowControl w:val="0"/>
      <w:autoSpaceDE w:val="0"/>
      <w:autoSpaceDN w:val="0"/>
      <w:adjustRightInd w:val="0"/>
      <w:spacing w:line="240" w:lineRule="auto"/>
      <w:ind w:firstLine="0"/>
      <w:jc w:val="left"/>
    </w:pPr>
    <w:rPr>
      <w:rFonts w:eastAsiaTheme="minorEastAsia"/>
      <w:sz w:val="24"/>
      <w:szCs w:val="24"/>
      <w:lang w:eastAsia="ru-RU"/>
    </w:rPr>
  </w:style>
  <w:style w:type="paragraph" w:customStyle="1" w:styleId="ConsPlusTextList">
    <w:name w:val="ConsPlusTextList"/>
    <w:uiPriority w:val="99"/>
    <w:rsid w:val="00522C00"/>
    <w:pPr>
      <w:widowControl w:val="0"/>
      <w:autoSpaceDE w:val="0"/>
      <w:autoSpaceDN w:val="0"/>
      <w:adjustRightInd w:val="0"/>
      <w:spacing w:line="240" w:lineRule="auto"/>
      <w:ind w:firstLine="0"/>
      <w:jc w:val="left"/>
    </w:pPr>
    <w:rPr>
      <w:rFonts w:eastAsiaTheme="minorEastAsia"/>
      <w:sz w:val="24"/>
      <w:szCs w:val="24"/>
      <w:lang w:eastAsia="ru-RU"/>
    </w:rPr>
  </w:style>
  <w:style w:type="paragraph" w:customStyle="1" w:styleId="ConsPlusTextList1">
    <w:name w:val="ConsPlusTextList1"/>
    <w:uiPriority w:val="99"/>
    <w:rsid w:val="00522C00"/>
    <w:pPr>
      <w:widowControl w:val="0"/>
      <w:autoSpaceDE w:val="0"/>
      <w:autoSpaceDN w:val="0"/>
      <w:adjustRightInd w:val="0"/>
      <w:spacing w:line="240" w:lineRule="auto"/>
      <w:ind w:firstLine="0"/>
      <w:jc w:val="left"/>
    </w:pPr>
    <w:rPr>
      <w:rFonts w:eastAsiaTheme="minorEastAsia"/>
      <w:sz w:val="24"/>
      <w:szCs w:val="24"/>
      <w:lang w:eastAsia="ru-RU"/>
    </w:rPr>
  </w:style>
  <w:style w:type="paragraph" w:styleId="a3">
    <w:name w:val="header"/>
    <w:basedOn w:val="a"/>
    <w:link w:val="a4"/>
    <w:uiPriority w:val="99"/>
    <w:unhideWhenUsed/>
    <w:rsid w:val="00522C00"/>
    <w:pPr>
      <w:tabs>
        <w:tab w:val="center" w:pos="4677"/>
        <w:tab w:val="right" w:pos="9355"/>
      </w:tabs>
    </w:pPr>
  </w:style>
  <w:style w:type="character" w:customStyle="1" w:styleId="a4">
    <w:name w:val="Верхний колонтитул Знак"/>
    <w:basedOn w:val="a0"/>
    <w:link w:val="a3"/>
    <w:uiPriority w:val="99"/>
    <w:rsid w:val="00522C00"/>
    <w:rPr>
      <w:rFonts w:asciiTheme="minorHAnsi" w:eastAsiaTheme="minorEastAsia" w:hAnsiTheme="minorHAnsi"/>
      <w:sz w:val="22"/>
      <w:szCs w:val="22"/>
      <w:lang w:eastAsia="ru-RU"/>
    </w:rPr>
  </w:style>
  <w:style w:type="paragraph" w:styleId="a5">
    <w:name w:val="footer"/>
    <w:basedOn w:val="a"/>
    <w:link w:val="a6"/>
    <w:uiPriority w:val="99"/>
    <w:unhideWhenUsed/>
    <w:rsid w:val="00522C00"/>
    <w:pPr>
      <w:tabs>
        <w:tab w:val="center" w:pos="4677"/>
        <w:tab w:val="right" w:pos="9355"/>
      </w:tabs>
    </w:pPr>
  </w:style>
  <w:style w:type="character" w:customStyle="1" w:styleId="a6">
    <w:name w:val="Нижний колонтитул Знак"/>
    <w:basedOn w:val="a0"/>
    <w:link w:val="a5"/>
    <w:uiPriority w:val="99"/>
    <w:rsid w:val="00522C00"/>
    <w:rPr>
      <w:rFonts w:asciiTheme="minorHAnsi" w:eastAsiaTheme="minorEastAsia" w:hAnsiTheme="minorHAnsi"/>
      <w:sz w:val="22"/>
      <w:szCs w:val="22"/>
      <w:lang w:eastAsia="ru-RU"/>
    </w:rPr>
  </w:style>
  <w:style w:type="table" w:styleId="a7">
    <w:name w:val="Table Grid"/>
    <w:basedOn w:val="a1"/>
    <w:uiPriority w:val="39"/>
    <w:rsid w:val="00522C00"/>
    <w:pPr>
      <w:spacing w:line="240" w:lineRule="auto"/>
      <w:ind w:firstLine="0"/>
      <w:jc w:val="left"/>
    </w:pPr>
    <w:rPr>
      <w:rFonts w:asciiTheme="minorHAnsi" w:eastAsiaTheme="minorEastAsia" w:hAnsiTheme="minorHAns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22C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22C00"/>
    <w:rPr>
      <w:rFonts w:ascii="Segoe UI" w:eastAsiaTheme="minorEastAsia" w:hAnsi="Segoe UI" w:cs="Segoe UI"/>
      <w:sz w:val="18"/>
      <w:szCs w:val="18"/>
      <w:lang w:eastAsia="ru-RU"/>
    </w:rPr>
  </w:style>
  <w:style w:type="paragraph" w:styleId="aa">
    <w:name w:val="No Spacing"/>
    <w:uiPriority w:val="1"/>
    <w:qFormat/>
    <w:rsid w:val="00522C00"/>
    <w:pPr>
      <w:spacing w:line="240" w:lineRule="auto"/>
      <w:ind w:firstLine="0"/>
      <w:jc w:val="left"/>
    </w:pPr>
    <w:rPr>
      <w:rFonts w:asciiTheme="minorHAnsi" w:eastAsiaTheme="minorEastAsia" w:hAnsiTheme="minorHAnsi"/>
      <w:sz w:val="22"/>
      <w:szCs w:val="22"/>
      <w:lang w:eastAsia="ru-RU"/>
    </w:rPr>
  </w:style>
  <w:style w:type="character" w:styleId="ab">
    <w:name w:val="Hyperlink"/>
    <w:basedOn w:val="a0"/>
    <w:uiPriority w:val="99"/>
    <w:unhideWhenUsed/>
    <w:rsid w:val="00522C00"/>
    <w:rPr>
      <w:rFonts w:cs="Times New Roman"/>
      <w:color w:val="0000FF"/>
      <w:u w:val="single"/>
    </w:rPr>
  </w:style>
  <w:style w:type="paragraph" w:customStyle="1" w:styleId="msonormal0">
    <w:name w:val="msonormal"/>
    <w:basedOn w:val="a"/>
    <w:rsid w:val="00522C00"/>
    <w:pPr>
      <w:spacing w:before="100" w:beforeAutospacing="1" w:after="100" w:afterAutospacing="1" w:line="240" w:lineRule="auto"/>
    </w:pPr>
    <w:rPr>
      <w:rFonts w:ascii="Times New Roman" w:hAnsi="Times New Roman"/>
      <w:sz w:val="24"/>
      <w:szCs w:val="24"/>
    </w:rPr>
  </w:style>
  <w:style w:type="paragraph" w:customStyle="1" w:styleId="xl65">
    <w:name w:val="xl65"/>
    <w:basedOn w:val="a"/>
    <w:rsid w:val="00522C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6">
    <w:name w:val="xl66"/>
    <w:basedOn w:val="a"/>
    <w:rsid w:val="00522C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67">
    <w:name w:val="xl67"/>
    <w:basedOn w:val="a"/>
    <w:rsid w:val="00522C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68">
    <w:name w:val="xl68"/>
    <w:basedOn w:val="a"/>
    <w:rsid w:val="00522C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9">
    <w:name w:val="xl69"/>
    <w:basedOn w:val="a"/>
    <w:rsid w:val="00522C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522C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522C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522C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3">
    <w:name w:val="xl73"/>
    <w:basedOn w:val="a"/>
    <w:rsid w:val="00522C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4">
    <w:name w:val="xl74"/>
    <w:basedOn w:val="a"/>
    <w:rsid w:val="00522C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5">
    <w:name w:val="xl75"/>
    <w:basedOn w:val="a"/>
    <w:rsid w:val="00522C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a"/>
    <w:rsid w:val="00522C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styleId="ac">
    <w:name w:val="List Paragraph"/>
    <w:basedOn w:val="a"/>
    <w:uiPriority w:val="34"/>
    <w:qFormat/>
    <w:rsid w:val="00522C0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eader" Target="header1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5.wmf"/><Relationship Id="rId25" Type="http://schemas.openxmlformats.org/officeDocument/2006/relationships/image" Target="media/image6.wmf"/><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40362</Words>
  <Characters>230068</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MongushEO</dc:creator>
  <cp:lastModifiedBy>KardiMB</cp:lastModifiedBy>
  <cp:revision>2</cp:revision>
  <cp:lastPrinted>2020-06-01T10:22:00Z</cp:lastPrinted>
  <dcterms:created xsi:type="dcterms:W3CDTF">2020-06-01T10:24:00Z</dcterms:created>
  <dcterms:modified xsi:type="dcterms:W3CDTF">2020-06-01T10:24:00Z</dcterms:modified>
</cp:coreProperties>
</file>