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A0" w:rsidRDefault="008B38A0" w:rsidP="008B38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38A0" w:rsidRDefault="008B38A0" w:rsidP="008B38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38A0" w:rsidRDefault="008B38A0" w:rsidP="008B38A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B38A0" w:rsidRPr="0025472A" w:rsidRDefault="008B38A0" w:rsidP="008B38A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B38A0" w:rsidRPr="004C14FF" w:rsidRDefault="008B38A0" w:rsidP="008B38A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D549D" w:rsidRDefault="002D549D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49D" w:rsidRDefault="002D549D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49D" w:rsidRDefault="009933D1" w:rsidP="009933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2023 г. № 211</w:t>
      </w:r>
    </w:p>
    <w:p w:rsidR="009933D1" w:rsidRDefault="009933D1" w:rsidP="009933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D549D" w:rsidRPr="002D549D" w:rsidRDefault="002D549D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49D" w:rsidRDefault="000D77DA" w:rsidP="002D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9D">
        <w:rPr>
          <w:rFonts w:ascii="Times New Roman" w:hAnsi="Times New Roman" w:cs="Times New Roman"/>
          <w:b/>
          <w:sz w:val="28"/>
          <w:szCs w:val="28"/>
        </w:rPr>
        <w:t>Об итогах деятельности</w:t>
      </w:r>
      <w:r w:rsidR="002D549D" w:rsidRPr="002D5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</w:p>
    <w:p w:rsidR="002D549D" w:rsidRDefault="000D77DA" w:rsidP="002D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9D">
        <w:rPr>
          <w:rFonts w:ascii="Times New Roman" w:hAnsi="Times New Roman" w:cs="Times New Roman"/>
          <w:b/>
          <w:sz w:val="28"/>
          <w:szCs w:val="28"/>
        </w:rPr>
        <w:t>строительства Республики Тыва за 2022</w:t>
      </w:r>
    </w:p>
    <w:p w:rsidR="002D549D" w:rsidRDefault="000D77DA" w:rsidP="002D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9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D5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b/>
          <w:sz w:val="28"/>
          <w:szCs w:val="28"/>
        </w:rPr>
        <w:t>и о приоритетных направлениях</w:t>
      </w:r>
    </w:p>
    <w:p w:rsidR="000D77DA" w:rsidRPr="002D549D" w:rsidRDefault="000D77DA" w:rsidP="002D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9D">
        <w:rPr>
          <w:rFonts w:ascii="Times New Roman" w:hAnsi="Times New Roman" w:cs="Times New Roman"/>
          <w:b/>
          <w:sz w:val="28"/>
          <w:szCs w:val="28"/>
        </w:rPr>
        <w:t xml:space="preserve"> деятельности на 2023 год</w:t>
      </w:r>
    </w:p>
    <w:p w:rsidR="000D77DA" w:rsidRDefault="000D77DA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49D" w:rsidRPr="002D549D" w:rsidRDefault="002D549D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7DA" w:rsidRPr="002D549D" w:rsidRDefault="000D77DA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 xml:space="preserve">В соответствии со статьей 14 Закона Республики Тыва от 11 апреля 2016 г. </w:t>
      </w:r>
      <w:r w:rsidR="002D54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549D">
        <w:rPr>
          <w:rFonts w:ascii="Times New Roman" w:hAnsi="Times New Roman" w:cs="Times New Roman"/>
          <w:sz w:val="28"/>
          <w:szCs w:val="28"/>
        </w:rPr>
        <w:t xml:space="preserve">№ 160-ЗРТ «О стратегическом планировании в Республике Тыва» Правительство Республики Тыва </w:t>
      </w:r>
      <w:r w:rsidR="002D549D" w:rsidRPr="002D54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4367" w:rsidRPr="002D549D" w:rsidRDefault="006B4367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DA" w:rsidRPr="002D549D" w:rsidRDefault="000D77DA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и.о. министра строительства Республики Тыва </w:t>
      </w:r>
      <w:proofErr w:type="spellStart"/>
      <w:r w:rsidRPr="002D549D">
        <w:rPr>
          <w:rFonts w:ascii="Times New Roman" w:hAnsi="Times New Roman" w:cs="Times New Roman"/>
          <w:sz w:val="28"/>
          <w:szCs w:val="28"/>
        </w:rPr>
        <w:t>Хунай-оола</w:t>
      </w:r>
      <w:proofErr w:type="spellEnd"/>
      <w:r w:rsidRPr="002D549D">
        <w:rPr>
          <w:rFonts w:ascii="Times New Roman" w:hAnsi="Times New Roman" w:cs="Times New Roman"/>
          <w:sz w:val="28"/>
          <w:szCs w:val="28"/>
        </w:rPr>
        <w:t xml:space="preserve"> А.В. об итогах деятельности Министерства строительства Республики Тыва за 2022 год.</w:t>
      </w:r>
    </w:p>
    <w:p w:rsidR="000D77DA" w:rsidRPr="002D549D" w:rsidRDefault="000D77DA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строительства Республики Тыва на 2023 год:</w:t>
      </w:r>
    </w:p>
    <w:p w:rsidR="003C1F46" w:rsidRPr="002D549D" w:rsidRDefault="006B4367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1)</w:t>
      </w:r>
      <w:r w:rsidR="002D549D">
        <w:rPr>
          <w:rFonts w:ascii="Times New Roman" w:hAnsi="Times New Roman" w:cs="Times New Roman"/>
          <w:sz w:val="28"/>
          <w:szCs w:val="28"/>
        </w:rPr>
        <w:t xml:space="preserve"> </w:t>
      </w:r>
      <w:r w:rsidR="0006465B" w:rsidRPr="002D549D">
        <w:rPr>
          <w:rFonts w:ascii="Times New Roman" w:hAnsi="Times New Roman" w:cs="Times New Roman"/>
          <w:sz w:val="28"/>
          <w:szCs w:val="28"/>
        </w:rPr>
        <w:t>развитие собственной производственной базы;</w:t>
      </w:r>
    </w:p>
    <w:p w:rsidR="0006465B" w:rsidRPr="002D549D" w:rsidRDefault="006B4367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2)</w:t>
      </w:r>
      <w:r w:rsidR="002D549D">
        <w:rPr>
          <w:rFonts w:ascii="Times New Roman" w:hAnsi="Times New Roman" w:cs="Times New Roman"/>
          <w:sz w:val="28"/>
          <w:szCs w:val="28"/>
        </w:rPr>
        <w:t xml:space="preserve"> </w:t>
      </w:r>
      <w:r w:rsidR="0006465B" w:rsidRPr="002D549D">
        <w:rPr>
          <w:rFonts w:ascii="Times New Roman" w:hAnsi="Times New Roman" w:cs="Times New Roman"/>
          <w:sz w:val="28"/>
          <w:szCs w:val="28"/>
        </w:rPr>
        <w:t>продолжение цифровой трансформации строительной отрасли;</w:t>
      </w:r>
    </w:p>
    <w:p w:rsidR="003C1F46" w:rsidRPr="002D549D" w:rsidRDefault="006B4367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3)</w:t>
      </w:r>
      <w:r w:rsidR="0006465B" w:rsidRPr="002D549D">
        <w:rPr>
          <w:rFonts w:ascii="Times New Roman" w:hAnsi="Times New Roman" w:cs="Times New Roman"/>
          <w:sz w:val="28"/>
          <w:szCs w:val="28"/>
        </w:rPr>
        <w:t xml:space="preserve"> обеспечение устойчивого сокращения непригодного для</w:t>
      </w:r>
      <w:r w:rsidR="002D549D">
        <w:rPr>
          <w:rFonts w:ascii="Times New Roman" w:hAnsi="Times New Roman" w:cs="Times New Roman"/>
          <w:sz w:val="28"/>
          <w:szCs w:val="28"/>
        </w:rPr>
        <w:t xml:space="preserve"> проживания жилищного фонда</w:t>
      </w:r>
      <w:r w:rsidR="0006465B" w:rsidRPr="002D549D">
        <w:rPr>
          <w:rFonts w:ascii="Times New Roman" w:hAnsi="Times New Roman" w:cs="Times New Roman"/>
          <w:sz w:val="28"/>
          <w:szCs w:val="28"/>
        </w:rPr>
        <w:t xml:space="preserve"> на 2023-2024 годы</w:t>
      </w:r>
      <w:r w:rsidR="00EF6E87" w:rsidRPr="002D549D">
        <w:rPr>
          <w:rFonts w:ascii="Times New Roman" w:hAnsi="Times New Roman" w:cs="Times New Roman"/>
          <w:sz w:val="28"/>
          <w:szCs w:val="28"/>
        </w:rPr>
        <w:t>;</w:t>
      </w:r>
    </w:p>
    <w:p w:rsidR="00EF6E87" w:rsidRPr="002D549D" w:rsidRDefault="006B4367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4)</w:t>
      </w:r>
      <w:r w:rsidR="00EF6E87" w:rsidRPr="002D549D">
        <w:rPr>
          <w:rFonts w:ascii="Times New Roman" w:hAnsi="Times New Roman" w:cs="Times New Roman"/>
          <w:sz w:val="28"/>
          <w:szCs w:val="28"/>
        </w:rPr>
        <w:t xml:space="preserve"> реализация регионального проекта «Чистая вода»;</w:t>
      </w:r>
    </w:p>
    <w:p w:rsidR="0006465B" w:rsidRDefault="006B4367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5)</w:t>
      </w:r>
      <w:r w:rsidR="002D549D">
        <w:rPr>
          <w:rFonts w:ascii="Times New Roman" w:hAnsi="Times New Roman" w:cs="Times New Roman"/>
          <w:sz w:val="28"/>
          <w:szCs w:val="28"/>
        </w:rPr>
        <w:t xml:space="preserve"> </w:t>
      </w:r>
      <w:r w:rsidR="00BF71AB" w:rsidRPr="002D549D">
        <w:rPr>
          <w:rFonts w:ascii="Times New Roman" w:hAnsi="Times New Roman" w:cs="Times New Roman"/>
          <w:sz w:val="28"/>
          <w:szCs w:val="28"/>
        </w:rPr>
        <w:t>р</w:t>
      </w:r>
      <w:r w:rsidR="00EF6E87" w:rsidRPr="002D549D">
        <w:rPr>
          <w:rFonts w:ascii="Times New Roman" w:hAnsi="Times New Roman" w:cs="Times New Roman"/>
          <w:sz w:val="28"/>
          <w:szCs w:val="28"/>
        </w:rPr>
        <w:t>еализация регионального проекта «Формирование комфортной городской среды».</w:t>
      </w:r>
    </w:p>
    <w:p w:rsidR="008B38A0" w:rsidRPr="002D549D" w:rsidRDefault="008B38A0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DA" w:rsidRPr="002D549D" w:rsidRDefault="000D77DA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lastRenderedPageBreak/>
        <w:t>3. Утвердить прилагаемый план мероприятий по реализации приоритетных направлений деятельн</w:t>
      </w:r>
      <w:r w:rsidR="00A47514" w:rsidRPr="002D549D">
        <w:rPr>
          <w:rFonts w:ascii="Times New Roman" w:hAnsi="Times New Roman" w:cs="Times New Roman"/>
          <w:sz w:val="28"/>
          <w:szCs w:val="28"/>
        </w:rPr>
        <w:t>ости Министерства строительства</w:t>
      </w:r>
      <w:r w:rsidR="002D549D">
        <w:rPr>
          <w:rFonts w:ascii="Times New Roman" w:hAnsi="Times New Roman" w:cs="Times New Roman"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sz w:val="28"/>
          <w:szCs w:val="28"/>
        </w:rPr>
        <w:t>Республики Тыва на 2023 год.</w:t>
      </w:r>
    </w:p>
    <w:p w:rsidR="000D77DA" w:rsidRPr="002D549D" w:rsidRDefault="000D77DA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Правительства Республики Тыва </w:t>
      </w:r>
      <w:r w:rsidR="006B4367" w:rsidRPr="002D549D">
        <w:rPr>
          <w:rFonts w:ascii="Times New Roman" w:hAnsi="Times New Roman" w:cs="Times New Roman"/>
          <w:sz w:val="28"/>
          <w:szCs w:val="28"/>
        </w:rPr>
        <w:t>от 27 апреля</w:t>
      </w:r>
      <w:r w:rsidR="002D549D">
        <w:rPr>
          <w:rFonts w:ascii="Times New Roman" w:hAnsi="Times New Roman" w:cs="Times New Roman"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sz w:val="28"/>
          <w:szCs w:val="28"/>
        </w:rPr>
        <w:t>2022</w:t>
      </w:r>
      <w:r w:rsidR="002D549D">
        <w:rPr>
          <w:rFonts w:ascii="Times New Roman" w:hAnsi="Times New Roman" w:cs="Times New Roman"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sz w:val="28"/>
          <w:szCs w:val="28"/>
        </w:rPr>
        <w:t>г. № 234 «Об итогах деятельности Министерства строительства Республики Тыва за 2021 год и о приоритетных направлениях деятельности на 2022 год».</w:t>
      </w:r>
    </w:p>
    <w:p w:rsidR="000D77DA" w:rsidRPr="002D549D" w:rsidRDefault="000D77DA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5. Размест</w:t>
      </w:r>
      <w:r w:rsidR="00BF7AF0" w:rsidRPr="002D549D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2D549D">
        <w:rPr>
          <w:rFonts w:ascii="Times New Roman" w:hAnsi="Times New Roman" w:cs="Times New Roman"/>
          <w:sz w:val="28"/>
          <w:szCs w:val="28"/>
        </w:rPr>
        <w:t>фициальном интер</w:t>
      </w:r>
      <w:r w:rsidR="00BF7AF0" w:rsidRPr="002D549D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2D549D">
        <w:rPr>
          <w:rFonts w:ascii="Times New Roman" w:hAnsi="Times New Roman" w:cs="Times New Roman"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</w:t>
      </w:r>
      <w:r w:rsidR="00BF7AF0" w:rsidRPr="002D549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D549D">
        <w:rPr>
          <w:rFonts w:ascii="Times New Roman" w:hAnsi="Times New Roman" w:cs="Times New Roman"/>
          <w:sz w:val="28"/>
          <w:szCs w:val="28"/>
        </w:rPr>
        <w:t>.</w:t>
      </w:r>
    </w:p>
    <w:p w:rsidR="000D77DA" w:rsidRPr="002D549D" w:rsidRDefault="000D77DA" w:rsidP="002D5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Pr="002D549D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2D549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F6E87" w:rsidRPr="002D549D" w:rsidRDefault="00EF6E87" w:rsidP="002D549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F6E87" w:rsidRPr="002D549D" w:rsidRDefault="00EF6E87" w:rsidP="002D549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76158" w:rsidRPr="002D549D" w:rsidRDefault="00276158" w:rsidP="002D549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F6E87" w:rsidRPr="002D549D" w:rsidRDefault="00EF6E87" w:rsidP="002D549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</w:t>
      </w:r>
      <w:r w:rsidR="002D54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549D">
        <w:rPr>
          <w:rFonts w:ascii="Times New Roman" w:hAnsi="Times New Roman" w:cs="Times New Roman"/>
          <w:sz w:val="28"/>
          <w:szCs w:val="28"/>
        </w:rPr>
        <w:t xml:space="preserve">     В.</w:t>
      </w:r>
      <w:r w:rsidR="002D549D">
        <w:rPr>
          <w:rFonts w:ascii="Times New Roman" w:hAnsi="Times New Roman" w:cs="Times New Roman"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sz w:val="28"/>
          <w:szCs w:val="28"/>
        </w:rPr>
        <w:t>Ховалыг</w:t>
      </w:r>
    </w:p>
    <w:p w:rsidR="000D77DA" w:rsidRDefault="000D77DA" w:rsidP="000D7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87" w:rsidRDefault="00EF6E87" w:rsidP="000D7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9D" w:rsidRDefault="002D549D">
      <w:pPr>
        <w:rPr>
          <w:rFonts w:ascii="Times New Roman" w:hAnsi="Times New Roman" w:cs="Times New Roman"/>
          <w:sz w:val="28"/>
          <w:szCs w:val="28"/>
        </w:rPr>
        <w:sectPr w:rsidR="002D549D" w:rsidSect="002D54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C1F46" w:rsidRPr="002D549D" w:rsidRDefault="003C1F46" w:rsidP="002D54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C1F46" w:rsidRPr="002D549D" w:rsidRDefault="003C1F46" w:rsidP="002D54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C1F46" w:rsidRPr="002D549D" w:rsidRDefault="003C1F46" w:rsidP="002D54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933D1" w:rsidRDefault="009933D1" w:rsidP="009933D1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 апреля 2023 г. № 211</w:t>
      </w:r>
    </w:p>
    <w:p w:rsidR="002D549D" w:rsidRPr="002D549D" w:rsidRDefault="002D549D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F46" w:rsidRPr="002D549D" w:rsidRDefault="003C1F46" w:rsidP="002D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9D">
        <w:rPr>
          <w:rFonts w:ascii="Times New Roman" w:hAnsi="Times New Roman" w:cs="Times New Roman"/>
          <w:b/>
          <w:sz w:val="28"/>
          <w:szCs w:val="28"/>
        </w:rPr>
        <w:t>П</w:t>
      </w:r>
      <w:r w:rsidR="002D5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b/>
          <w:sz w:val="28"/>
          <w:szCs w:val="28"/>
        </w:rPr>
        <w:t>Л</w:t>
      </w:r>
      <w:r w:rsidR="002D5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b/>
          <w:sz w:val="28"/>
          <w:szCs w:val="28"/>
        </w:rPr>
        <w:t>А</w:t>
      </w:r>
      <w:r w:rsidR="002D5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49D">
        <w:rPr>
          <w:rFonts w:ascii="Times New Roman" w:hAnsi="Times New Roman" w:cs="Times New Roman"/>
          <w:b/>
          <w:sz w:val="28"/>
          <w:szCs w:val="28"/>
        </w:rPr>
        <w:t>Н</w:t>
      </w:r>
    </w:p>
    <w:p w:rsidR="003C1F46" w:rsidRPr="002D549D" w:rsidRDefault="003C1F46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</w:t>
      </w:r>
    </w:p>
    <w:p w:rsidR="003C1F46" w:rsidRPr="002D549D" w:rsidRDefault="00276158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деятельности М</w:t>
      </w:r>
      <w:r w:rsidR="003C1F46" w:rsidRPr="002D549D">
        <w:rPr>
          <w:rFonts w:ascii="Times New Roman" w:hAnsi="Times New Roman" w:cs="Times New Roman"/>
          <w:sz w:val="28"/>
          <w:szCs w:val="28"/>
        </w:rPr>
        <w:t>инистерства строительства</w:t>
      </w:r>
    </w:p>
    <w:p w:rsidR="003C1F46" w:rsidRPr="002D549D" w:rsidRDefault="003C1F46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Республики Тыва на 2023 год</w:t>
      </w:r>
    </w:p>
    <w:p w:rsidR="00004BE2" w:rsidRPr="002D549D" w:rsidRDefault="00004BE2" w:rsidP="002D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564"/>
        <w:gridCol w:w="4223"/>
      </w:tblGrid>
      <w:tr w:rsidR="003A4AC0" w:rsidRPr="002D549D" w:rsidTr="003A4AC0">
        <w:trPr>
          <w:tblHeader/>
          <w:jc w:val="center"/>
        </w:trPr>
        <w:tc>
          <w:tcPr>
            <w:tcW w:w="3402" w:type="dxa"/>
          </w:tcPr>
          <w:p w:rsidR="003A4AC0" w:rsidRPr="002D549D" w:rsidRDefault="003A4AC0" w:rsidP="002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4" w:type="dxa"/>
          </w:tcPr>
          <w:p w:rsidR="003A4AC0" w:rsidRPr="002D549D" w:rsidRDefault="003A4AC0" w:rsidP="002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4223" w:type="dxa"/>
          </w:tcPr>
          <w:p w:rsidR="003A4AC0" w:rsidRPr="002D549D" w:rsidRDefault="003A4AC0" w:rsidP="002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04BE2" w:rsidRPr="002D549D" w:rsidTr="003A4AC0">
        <w:trPr>
          <w:jc w:val="center"/>
        </w:trPr>
        <w:tc>
          <w:tcPr>
            <w:tcW w:w="10189" w:type="dxa"/>
            <w:gridSpan w:val="3"/>
          </w:tcPr>
          <w:p w:rsidR="00004BE2" w:rsidRPr="002D549D" w:rsidRDefault="00004BE2" w:rsidP="002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1. Развитие промышленности строительных материалов</w:t>
            </w:r>
          </w:p>
        </w:tc>
      </w:tr>
      <w:tr w:rsidR="003A4AC0" w:rsidRPr="002D549D" w:rsidTr="003A4AC0">
        <w:trPr>
          <w:jc w:val="center"/>
        </w:trPr>
        <w:tc>
          <w:tcPr>
            <w:tcW w:w="3402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строительного комплекса</w:t>
            </w:r>
          </w:p>
        </w:tc>
        <w:tc>
          <w:tcPr>
            <w:tcW w:w="2564" w:type="dxa"/>
            <w:shd w:val="clear" w:color="auto" w:fill="auto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Минстрой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получатели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23" w:type="dxa"/>
            <w:shd w:val="clear" w:color="auto" w:fill="auto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 xml:space="preserve"> объем выпуска железобетонных изделий – 60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 xml:space="preserve"> объем выпуска кирпича – 6 млн. штук</w:t>
            </w:r>
          </w:p>
        </w:tc>
      </w:tr>
      <w:tr w:rsidR="00004BE2" w:rsidRPr="002D549D" w:rsidTr="003A4AC0">
        <w:trPr>
          <w:jc w:val="center"/>
        </w:trPr>
        <w:tc>
          <w:tcPr>
            <w:tcW w:w="10189" w:type="dxa"/>
            <w:gridSpan w:val="3"/>
          </w:tcPr>
          <w:p w:rsidR="00004BE2" w:rsidRPr="002D549D" w:rsidRDefault="00004BE2" w:rsidP="002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2. Продолжение цифровой трансформации строительной отрасли</w:t>
            </w:r>
          </w:p>
        </w:tc>
      </w:tr>
      <w:tr w:rsidR="003A4AC0" w:rsidRPr="002D549D" w:rsidTr="003A4AC0">
        <w:trPr>
          <w:jc w:val="center"/>
        </w:trPr>
        <w:tc>
          <w:tcPr>
            <w:tcW w:w="3402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Проведение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ГИСОГД Республики Тыва с ГИСОГД Российской Федерации</w:t>
            </w:r>
          </w:p>
        </w:tc>
        <w:tc>
          <w:tcPr>
            <w:tcW w:w="2564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Минстрой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223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внедрение ГИСОГД Республики Тыва, взаимодействие ГИСОГД Республики Тыва с ГИСОГД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004BE2" w:rsidRPr="002D549D" w:rsidTr="003A4AC0">
        <w:trPr>
          <w:jc w:val="center"/>
        </w:trPr>
        <w:tc>
          <w:tcPr>
            <w:tcW w:w="10189" w:type="dxa"/>
            <w:gridSpan w:val="3"/>
          </w:tcPr>
          <w:p w:rsidR="002D549D" w:rsidRDefault="00004BE2" w:rsidP="002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устойчивого сокращения непригодного </w:t>
            </w:r>
          </w:p>
          <w:p w:rsidR="00004BE2" w:rsidRPr="002D549D" w:rsidRDefault="00004BE2" w:rsidP="002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для проживания жилищного фонда» на 2023-2024 годы</w:t>
            </w:r>
          </w:p>
        </w:tc>
      </w:tr>
      <w:tr w:rsidR="003A4AC0" w:rsidRPr="002D549D" w:rsidTr="003A4AC0">
        <w:trPr>
          <w:jc w:val="center"/>
        </w:trPr>
        <w:tc>
          <w:tcPr>
            <w:tcW w:w="3402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564" w:type="dxa"/>
          </w:tcPr>
          <w:p w:rsidR="003A4AC0" w:rsidRPr="002D549D" w:rsidRDefault="003A4AC0" w:rsidP="003A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Минстрой Республики Тыва, ГКУ Республики Тыва «</w:t>
            </w:r>
            <w:proofErr w:type="spellStart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», администрации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23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расселение из 3,68 тыс. кв. м аварийного жилья во введенные в эксплуатацию 5 многоквартирных домов 248 человек</w:t>
            </w:r>
          </w:p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E2" w:rsidRPr="002D549D" w:rsidTr="003A4AC0">
        <w:trPr>
          <w:jc w:val="center"/>
        </w:trPr>
        <w:tc>
          <w:tcPr>
            <w:tcW w:w="10189" w:type="dxa"/>
            <w:gridSpan w:val="3"/>
          </w:tcPr>
          <w:p w:rsidR="00004BE2" w:rsidRPr="002D549D" w:rsidRDefault="00004BE2" w:rsidP="002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4. Реализация регионального проекта «Чистая вода»</w:t>
            </w:r>
          </w:p>
        </w:tc>
      </w:tr>
      <w:tr w:rsidR="003A4AC0" w:rsidRPr="002D549D" w:rsidTr="003A4AC0">
        <w:trPr>
          <w:jc w:val="center"/>
        </w:trPr>
        <w:tc>
          <w:tcPr>
            <w:tcW w:w="3402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трех объектов питьевого водоснабжения в двух муниципальных образованиях Республики Тыва</w:t>
            </w:r>
          </w:p>
        </w:tc>
        <w:tc>
          <w:tcPr>
            <w:tcW w:w="2564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Минстрой Республики Тыва, ГКУ Республики Тыва «</w:t>
            </w:r>
            <w:proofErr w:type="spellStart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2D549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согласованию)</w:t>
            </w:r>
          </w:p>
        </w:tc>
        <w:tc>
          <w:tcPr>
            <w:tcW w:w="4223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построенных и реконструированных объектов водоснабжения до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004BE2" w:rsidRPr="002D549D" w:rsidTr="003A4AC0">
        <w:trPr>
          <w:jc w:val="center"/>
        </w:trPr>
        <w:tc>
          <w:tcPr>
            <w:tcW w:w="10189" w:type="dxa"/>
            <w:gridSpan w:val="3"/>
          </w:tcPr>
          <w:p w:rsidR="00004BE2" w:rsidRPr="002D549D" w:rsidRDefault="00004BE2" w:rsidP="002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5. Реализация регионального проекта «Формирование комфортной городской среды»</w:t>
            </w:r>
          </w:p>
        </w:tc>
      </w:tr>
      <w:tr w:rsidR="003A4AC0" w:rsidRPr="002D549D" w:rsidTr="003A4AC0">
        <w:trPr>
          <w:jc w:val="center"/>
        </w:trPr>
        <w:tc>
          <w:tcPr>
            <w:tcW w:w="3402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27 общественных территорий</w:t>
            </w:r>
          </w:p>
        </w:tc>
        <w:tc>
          <w:tcPr>
            <w:tcW w:w="2564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Минстрой Республики Тыва, органы местного самоуправления (по согласованию)</w:t>
            </w:r>
          </w:p>
        </w:tc>
        <w:tc>
          <w:tcPr>
            <w:tcW w:w="4223" w:type="dxa"/>
          </w:tcPr>
          <w:p w:rsidR="003A4AC0" w:rsidRPr="002D549D" w:rsidRDefault="003A4AC0" w:rsidP="002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благоустройства 27 общественных территорий, реализация и завершение благоустройства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2D549D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лучших проектов создания комфортной городской среды</w:t>
            </w:r>
          </w:p>
        </w:tc>
      </w:tr>
    </w:tbl>
    <w:p w:rsidR="00004BE2" w:rsidRDefault="00004BE2" w:rsidP="0099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04BE2" w:rsidSect="002D549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51" w:rsidRDefault="007C1651" w:rsidP="002D549D">
      <w:pPr>
        <w:spacing w:after="0" w:line="240" w:lineRule="auto"/>
      </w:pPr>
      <w:r>
        <w:separator/>
      </w:r>
    </w:p>
  </w:endnote>
  <w:endnote w:type="continuationSeparator" w:id="0">
    <w:p w:rsidR="007C1651" w:rsidRDefault="007C1651" w:rsidP="002D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6" w:rsidRDefault="00C869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6" w:rsidRDefault="00C869C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6" w:rsidRDefault="00C869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51" w:rsidRDefault="007C1651" w:rsidP="002D549D">
      <w:pPr>
        <w:spacing w:after="0" w:line="240" w:lineRule="auto"/>
      </w:pPr>
      <w:r>
        <w:separator/>
      </w:r>
    </w:p>
  </w:footnote>
  <w:footnote w:type="continuationSeparator" w:id="0">
    <w:p w:rsidR="007C1651" w:rsidRDefault="007C1651" w:rsidP="002D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6" w:rsidRDefault="00C869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28895"/>
    </w:sdtPr>
    <w:sdtEndPr>
      <w:rPr>
        <w:rFonts w:ascii="Times New Roman" w:hAnsi="Times New Roman" w:cs="Times New Roman"/>
        <w:sz w:val="24"/>
      </w:rPr>
    </w:sdtEndPr>
    <w:sdtContent>
      <w:p w:rsidR="002D549D" w:rsidRPr="002D549D" w:rsidRDefault="002253E9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2D549D">
          <w:rPr>
            <w:rFonts w:ascii="Times New Roman" w:hAnsi="Times New Roman" w:cs="Times New Roman"/>
            <w:sz w:val="24"/>
          </w:rPr>
          <w:fldChar w:fldCharType="begin"/>
        </w:r>
        <w:r w:rsidR="002D549D" w:rsidRPr="002D54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549D">
          <w:rPr>
            <w:rFonts w:ascii="Times New Roman" w:hAnsi="Times New Roman" w:cs="Times New Roman"/>
            <w:sz w:val="24"/>
          </w:rPr>
          <w:fldChar w:fldCharType="separate"/>
        </w:r>
        <w:r w:rsidR="008B38A0">
          <w:rPr>
            <w:rFonts w:ascii="Times New Roman" w:hAnsi="Times New Roman" w:cs="Times New Roman"/>
            <w:noProof/>
            <w:sz w:val="24"/>
          </w:rPr>
          <w:t>2</w:t>
        </w:r>
        <w:r w:rsidRPr="002D549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6" w:rsidRDefault="00C869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C6A60"/>
    <w:multiLevelType w:val="hybridMultilevel"/>
    <w:tmpl w:val="1D882EC0"/>
    <w:lvl w:ilvl="0" w:tplc="4B8CD0E2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771176-3ebb-4e48-ab13-e1e607851333"/>
  </w:docVars>
  <w:rsids>
    <w:rsidRoot w:val="00E40AA6"/>
    <w:rsid w:val="00004BE2"/>
    <w:rsid w:val="0002549A"/>
    <w:rsid w:val="0006465B"/>
    <w:rsid w:val="00067EB3"/>
    <w:rsid w:val="000778EB"/>
    <w:rsid w:val="000D77DA"/>
    <w:rsid w:val="000F658C"/>
    <w:rsid w:val="001E1DBF"/>
    <w:rsid w:val="002253E9"/>
    <w:rsid w:val="002470D8"/>
    <w:rsid w:val="00276158"/>
    <w:rsid w:val="002D549D"/>
    <w:rsid w:val="00320273"/>
    <w:rsid w:val="00374A2B"/>
    <w:rsid w:val="003A4AC0"/>
    <w:rsid w:val="003C1F46"/>
    <w:rsid w:val="003F77F2"/>
    <w:rsid w:val="004A2E20"/>
    <w:rsid w:val="004C5B3D"/>
    <w:rsid w:val="005D51C5"/>
    <w:rsid w:val="005F6F4A"/>
    <w:rsid w:val="00661A85"/>
    <w:rsid w:val="006B4367"/>
    <w:rsid w:val="006C5836"/>
    <w:rsid w:val="006E741F"/>
    <w:rsid w:val="006F186F"/>
    <w:rsid w:val="007C1651"/>
    <w:rsid w:val="007F1E96"/>
    <w:rsid w:val="008B38A0"/>
    <w:rsid w:val="008C4D1D"/>
    <w:rsid w:val="008D40F7"/>
    <w:rsid w:val="009678C1"/>
    <w:rsid w:val="009933D1"/>
    <w:rsid w:val="00996E60"/>
    <w:rsid w:val="00A00069"/>
    <w:rsid w:val="00A47514"/>
    <w:rsid w:val="00A572B9"/>
    <w:rsid w:val="00B9468F"/>
    <w:rsid w:val="00BF71AB"/>
    <w:rsid w:val="00BF7AF0"/>
    <w:rsid w:val="00C671AA"/>
    <w:rsid w:val="00C869C6"/>
    <w:rsid w:val="00C94FDD"/>
    <w:rsid w:val="00D269CC"/>
    <w:rsid w:val="00D35746"/>
    <w:rsid w:val="00DA1CF5"/>
    <w:rsid w:val="00DB0463"/>
    <w:rsid w:val="00E33041"/>
    <w:rsid w:val="00E40AA6"/>
    <w:rsid w:val="00E91308"/>
    <w:rsid w:val="00EE587F"/>
    <w:rsid w:val="00EE6061"/>
    <w:rsid w:val="00EF6E87"/>
    <w:rsid w:val="00F0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B673E-294A-417C-B18F-53D3333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,Bullet List,FooterText,numbered,Подпись рисунка,Маркированный список_уровень1,Абзац списка3,Абзац списка1,СПИСОК,lp"/>
    <w:basedOn w:val="a"/>
    <w:link w:val="a4"/>
    <w:uiPriority w:val="34"/>
    <w:qFormat/>
    <w:rsid w:val="000D7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,Bullet List Знак,FooterText Знак,numbered Знак,Подпись рисунка Знак"/>
    <w:link w:val="a3"/>
    <w:uiPriority w:val="34"/>
    <w:qFormat/>
    <w:locked/>
    <w:rsid w:val="000D77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C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D549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549D"/>
  </w:style>
  <w:style w:type="paragraph" w:styleId="ab">
    <w:name w:val="footer"/>
    <w:basedOn w:val="a"/>
    <w:link w:val="ac"/>
    <w:uiPriority w:val="99"/>
    <w:semiHidden/>
    <w:unhideWhenUsed/>
    <w:rsid w:val="002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2</cp:revision>
  <cp:lastPrinted>2023-04-03T09:11:00Z</cp:lastPrinted>
  <dcterms:created xsi:type="dcterms:W3CDTF">2023-04-03T09:12:00Z</dcterms:created>
  <dcterms:modified xsi:type="dcterms:W3CDTF">2023-04-03T09:12:00Z</dcterms:modified>
</cp:coreProperties>
</file>