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83" w:rsidRDefault="001E2783" w:rsidP="001E278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B7811" w:rsidRDefault="005B7811" w:rsidP="001E278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B7811" w:rsidRDefault="005B7811" w:rsidP="001E27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2783" w:rsidRPr="004C14FF" w:rsidRDefault="001E2783" w:rsidP="001E278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E2783" w:rsidRPr="0025472A" w:rsidRDefault="001E2783" w:rsidP="001E27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27CD" w:rsidRPr="005327CD" w:rsidRDefault="005327CD" w:rsidP="005327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27CD" w:rsidRPr="003841FB" w:rsidRDefault="003841FB" w:rsidP="003841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841FB">
        <w:rPr>
          <w:rFonts w:ascii="Times New Roman" w:hAnsi="Times New Roman" w:cs="Times New Roman"/>
          <w:sz w:val="28"/>
        </w:rPr>
        <w:t>от 6 апреля 2020 г. № 133</w:t>
      </w:r>
    </w:p>
    <w:p w:rsidR="005327CD" w:rsidRPr="003841FB" w:rsidRDefault="003841FB" w:rsidP="003841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841FB">
        <w:rPr>
          <w:rFonts w:ascii="Times New Roman" w:hAnsi="Times New Roman" w:cs="Times New Roman"/>
          <w:sz w:val="28"/>
        </w:rPr>
        <w:t>г</w:t>
      </w:r>
      <w:proofErr w:type="gramStart"/>
      <w:r w:rsidRPr="003841FB">
        <w:rPr>
          <w:rFonts w:ascii="Times New Roman" w:hAnsi="Times New Roman" w:cs="Times New Roman"/>
          <w:sz w:val="28"/>
        </w:rPr>
        <w:t>.К</w:t>
      </w:r>
      <w:proofErr w:type="gramEnd"/>
      <w:r w:rsidRPr="003841FB">
        <w:rPr>
          <w:rFonts w:ascii="Times New Roman" w:hAnsi="Times New Roman" w:cs="Times New Roman"/>
          <w:sz w:val="28"/>
        </w:rPr>
        <w:t>ызыл</w:t>
      </w:r>
    </w:p>
    <w:p w:rsidR="004E514C" w:rsidRPr="005327CD" w:rsidRDefault="004E514C" w:rsidP="005327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27CD" w:rsidRDefault="005327CD" w:rsidP="0053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5327C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признании утратившими силу постановлени</w:t>
      </w:r>
      <w:r w:rsidR="004E514C">
        <w:rPr>
          <w:rFonts w:ascii="Times New Roman" w:hAnsi="Times New Roman" w:cs="Times New Roman"/>
          <w:b/>
          <w:bCs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5327CD" w:rsidRDefault="005327CD" w:rsidP="0053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Правительства Республики Тыва от 15 марта 2019 г. </w:t>
      </w:r>
    </w:p>
    <w:p w:rsidR="005327CD" w:rsidRDefault="005327CD" w:rsidP="0053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№ 129 и пункта 2 постановления Правительства</w:t>
      </w:r>
      <w:r w:rsidRPr="005327C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5327CD" w:rsidRPr="005327CD" w:rsidRDefault="005327CD" w:rsidP="0053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5327CD">
        <w:rPr>
          <w:rFonts w:ascii="Times New Roman" w:hAnsi="Times New Roman" w:cs="Times New Roman"/>
          <w:b/>
          <w:bCs/>
          <w:spacing w:val="2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от 6 августа 2019 г. № 395</w:t>
      </w:r>
    </w:p>
    <w:p w:rsidR="005327CD" w:rsidRPr="005327CD" w:rsidRDefault="005327CD" w:rsidP="0053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27CD" w:rsidRPr="005327CD" w:rsidRDefault="005327CD" w:rsidP="0053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27CD" w:rsidRPr="005327CD" w:rsidRDefault="005327CD" w:rsidP="005327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Республики Тыва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</w:t>
      </w:r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327CD" w:rsidRPr="005327CD" w:rsidRDefault="005327CD" w:rsidP="005327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7CD" w:rsidRPr="005327CD" w:rsidRDefault="005327CD" w:rsidP="005327C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 :</w:t>
      </w:r>
    </w:p>
    <w:p w:rsidR="005327CD" w:rsidRPr="005327CD" w:rsidRDefault="005327CD" w:rsidP="005327CD">
      <w:pPr>
        <w:pStyle w:val="a5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7CD">
        <w:rPr>
          <w:rFonts w:ascii="Times New Roman" w:hAnsi="Times New Roman" w:cs="Times New Roman"/>
          <w:bCs/>
          <w:spacing w:val="2"/>
          <w:sz w:val="28"/>
          <w:szCs w:val="28"/>
        </w:rPr>
        <w:t>постановлени</w:t>
      </w:r>
      <w:r w:rsidR="00D3221A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5327C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Правительства Республики Тыва от 15 марта 2019 г. № 129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«О межведомственной комиссии по нормотворческой деятельности в Республике Тыва</w:t>
      </w:r>
      <w:r w:rsidR="004E514C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27CD" w:rsidRPr="005327CD" w:rsidRDefault="005327CD" w:rsidP="005327CD">
      <w:pPr>
        <w:pStyle w:val="a5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пункт</w:t>
      </w:r>
      <w:r w:rsidRPr="005327C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 постановления Правительства Республики Тыва от 6 августа 2019 г. № 395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«О внесении изменений в некоторые акты постановления Правительства Республики Тыва».</w:t>
      </w:r>
    </w:p>
    <w:p w:rsidR="005327CD" w:rsidRPr="005327CD" w:rsidRDefault="005327CD" w:rsidP="005327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</w:t>
      </w:r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астоящее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«Официальном интернет-портале правовой информации» (</w:t>
      </w:r>
      <w:proofErr w:type="spellStart"/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>www.pravo.gov.ru</w:t>
      </w:r>
      <w:proofErr w:type="spellEnd"/>
      <w:r w:rsidRPr="005327CD">
        <w:rPr>
          <w:rFonts w:ascii="Times New Roman" w:eastAsiaTheme="minorHAnsi" w:hAnsi="Times New Roman" w:cs="Times New Roman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5327CD" w:rsidRPr="005327CD" w:rsidRDefault="005327CD" w:rsidP="0053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7CD" w:rsidRPr="005327CD" w:rsidRDefault="005327CD" w:rsidP="0053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7CD" w:rsidRPr="005327CD" w:rsidRDefault="005327CD" w:rsidP="0053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7CD" w:rsidRPr="005327CD" w:rsidRDefault="005327CD" w:rsidP="005327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27C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 w:rsidRPr="005327C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04CAC" w:rsidRPr="005327CD" w:rsidRDefault="00804CAC" w:rsidP="005327CD">
      <w:pPr>
        <w:spacing w:after="0" w:line="240" w:lineRule="auto"/>
        <w:rPr>
          <w:rFonts w:ascii="Times New Roman" w:hAnsi="Times New Roman" w:cs="Times New Roman"/>
        </w:rPr>
      </w:pPr>
    </w:p>
    <w:sectPr w:rsidR="00804CAC" w:rsidRPr="005327CD" w:rsidSect="00532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44" w:rsidRDefault="005C1244" w:rsidP="00527611">
      <w:pPr>
        <w:spacing w:after="0" w:line="240" w:lineRule="auto"/>
      </w:pPr>
      <w:r>
        <w:separator/>
      </w:r>
    </w:p>
  </w:endnote>
  <w:endnote w:type="continuationSeparator" w:id="0">
    <w:p w:rsidR="005C1244" w:rsidRDefault="005C1244" w:rsidP="0052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11" w:rsidRDefault="005276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11" w:rsidRDefault="005276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11" w:rsidRDefault="005276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44" w:rsidRDefault="005C1244" w:rsidP="00527611">
      <w:pPr>
        <w:spacing w:after="0" w:line="240" w:lineRule="auto"/>
      </w:pPr>
      <w:r>
        <w:separator/>
      </w:r>
    </w:p>
  </w:footnote>
  <w:footnote w:type="continuationSeparator" w:id="0">
    <w:p w:rsidR="005C1244" w:rsidRDefault="005C1244" w:rsidP="0052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11" w:rsidRDefault="005276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11" w:rsidRDefault="005276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11" w:rsidRDefault="005276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2FF"/>
    <w:multiLevelType w:val="hybridMultilevel"/>
    <w:tmpl w:val="B54A66BA"/>
    <w:lvl w:ilvl="0" w:tplc="50DA2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8ae314be-0dbc-4e0f-8e1e-029ecc2612b2"/>
  </w:docVars>
  <w:rsids>
    <w:rsidRoot w:val="00366315"/>
    <w:rsid w:val="000068F8"/>
    <w:rsid w:val="001E2783"/>
    <w:rsid w:val="00366315"/>
    <w:rsid w:val="003841FB"/>
    <w:rsid w:val="004906AF"/>
    <w:rsid w:val="004E514C"/>
    <w:rsid w:val="00527611"/>
    <w:rsid w:val="005327CD"/>
    <w:rsid w:val="005B7811"/>
    <w:rsid w:val="005C1244"/>
    <w:rsid w:val="007D3E20"/>
    <w:rsid w:val="00804CAC"/>
    <w:rsid w:val="009909EB"/>
    <w:rsid w:val="00A43FE1"/>
    <w:rsid w:val="00AD77E6"/>
    <w:rsid w:val="00BF1846"/>
    <w:rsid w:val="00D3221A"/>
    <w:rsid w:val="00F3659F"/>
    <w:rsid w:val="00F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F8"/>
  </w:style>
  <w:style w:type="paragraph" w:styleId="1">
    <w:name w:val="heading 1"/>
    <w:basedOn w:val="a"/>
    <w:next w:val="a"/>
    <w:link w:val="10"/>
    <w:qFormat/>
    <w:rsid w:val="005327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27CD"/>
    <w:rPr>
      <w:rFonts w:ascii="Times New Roman" w:eastAsia="Times New Roman" w:hAnsi="Times New Roman" w:cs="Times New Roman"/>
      <w:b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327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27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611"/>
  </w:style>
  <w:style w:type="paragraph" w:styleId="a8">
    <w:name w:val="footer"/>
    <w:basedOn w:val="a"/>
    <w:link w:val="a9"/>
    <w:uiPriority w:val="99"/>
    <w:semiHidden/>
    <w:unhideWhenUsed/>
    <w:rsid w:val="0052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611"/>
  </w:style>
  <w:style w:type="paragraph" w:styleId="aa">
    <w:name w:val="Balloon Text"/>
    <w:basedOn w:val="a"/>
    <w:link w:val="ab"/>
    <w:uiPriority w:val="99"/>
    <w:semiHidden/>
    <w:unhideWhenUsed/>
    <w:rsid w:val="001E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ChamyanAD</dc:creator>
  <cp:lastModifiedBy>KardiMB</cp:lastModifiedBy>
  <cp:revision>3</cp:revision>
  <cp:lastPrinted>2020-04-06T08:08:00Z</cp:lastPrinted>
  <dcterms:created xsi:type="dcterms:W3CDTF">2020-04-06T08:08:00Z</dcterms:created>
  <dcterms:modified xsi:type="dcterms:W3CDTF">2020-04-06T08:09:00Z</dcterms:modified>
</cp:coreProperties>
</file>