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02FE8" w14:textId="38993404" w:rsidR="003A6153" w:rsidRDefault="003A6153" w:rsidP="003A615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86D5A83" w14:textId="77777777" w:rsidR="003A6153" w:rsidRDefault="003A6153" w:rsidP="003A615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12500C9" w14:textId="77777777" w:rsidR="003A6153" w:rsidRDefault="003A6153" w:rsidP="003A615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6CACFD7" w14:textId="77777777" w:rsidR="003A6153" w:rsidRPr="0025472A" w:rsidRDefault="003A6153" w:rsidP="003A6153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D944EFD" w14:textId="77777777" w:rsidR="003A6153" w:rsidRPr="004C14FF" w:rsidRDefault="003A6153" w:rsidP="003A615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263B8A4F" w14:textId="77777777" w:rsidR="00646BA0" w:rsidRDefault="00646BA0" w:rsidP="00646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9506F5" w14:textId="77777777" w:rsidR="003A6153" w:rsidRDefault="003A6153" w:rsidP="00646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5C1AE" w14:textId="77777777" w:rsidR="00646BA0" w:rsidRDefault="00646BA0" w:rsidP="00646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49BFC" w14:textId="77777777" w:rsidR="00345634" w:rsidRPr="00345634" w:rsidRDefault="00345634" w:rsidP="00345634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марта 2024 г. № 126</w:t>
      </w:r>
    </w:p>
    <w:p w14:paraId="16510C15" w14:textId="77777777" w:rsidR="00345634" w:rsidRPr="00345634" w:rsidRDefault="00345634" w:rsidP="00345634">
      <w:pPr>
        <w:shd w:val="clear" w:color="auto" w:fill="FFFFFF"/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3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6599D4F8" w14:textId="77777777" w:rsidR="00646BA0" w:rsidRPr="00646BA0" w:rsidRDefault="00646BA0" w:rsidP="00646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4630B" w14:textId="3B8C665D" w:rsidR="00E16031" w:rsidRPr="00646BA0" w:rsidRDefault="00DB3135" w:rsidP="00646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A0">
        <w:rPr>
          <w:rFonts w:ascii="Times New Roman" w:hAnsi="Times New Roman" w:cs="Times New Roman"/>
          <w:b/>
          <w:sz w:val="28"/>
          <w:szCs w:val="28"/>
        </w:rPr>
        <w:t>Об итогах деятельности Министерства</w:t>
      </w:r>
    </w:p>
    <w:p w14:paraId="7E589E52" w14:textId="143FCFC2" w:rsidR="00E16031" w:rsidRPr="00646BA0" w:rsidRDefault="00DB3135" w:rsidP="00646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A0">
        <w:rPr>
          <w:rFonts w:ascii="Times New Roman" w:hAnsi="Times New Roman" w:cs="Times New Roman"/>
          <w:b/>
          <w:sz w:val="28"/>
          <w:szCs w:val="28"/>
        </w:rPr>
        <w:t>дорожно-транспортного</w:t>
      </w:r>
      <w:r w:rsidR="00E16031" w:rsidRPr="00646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BA0">
        <w:rPr>
          <w:rFonts w:ascii="Times New Roman" w:hAnsi="Times New Roman" w:cs="Times New Roman"/>
          <w:b/>
          <w:sz w:val="28"/>
          <w:szCs w:val="28"/>
        </w:rPr>
        <w:t>к</w:t>
      </w:r>
      <w:r w:rsidR="00461AA8" w:rsidRPr="00646BA0">
        <w:rPr>
          <w:rFonts w:ascii="Times New Roman" w:hAnsi="Times New Roman" w:cs="Times New Roman"/>
          <w:b/>
          <w:sz w:val="28"/>
          <w:szCs w:val="28"/>
        </w:rPr>
        <w:t>омплекса</w:t>
      </w:r>
    </w:p>
    <w:p w14:paraId="28BE9D69" w14:textId="77777777" w:rsidR="00E16031" w:rsidRPr="00646BA0" w:rsidRDefault="00461AA8" w:rsidP="00646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A0">
        <w:rPr>
          <w:rFonts w:ascii="Times New Roman" w:hAnsi="Times New Roman" w:cs="Times New Roman"/>
          <w:b/>
          <w:sz w:val="28"/>
          <w:szCs w:val="28"/>
        </w:rPr>
        <w:t>Республики Тыва за 202</w:t>
      </w:r>
      <w:r w:rsidR="00DD5AF1" w:rsidRPr="00646BA0">
        <w:rPr>
          <w:rFonts w:ascii="Times New Roman" w:hAnsi="Times New Roman" w:cs="Times New Roman"/>
          <w:b/>
          <w:sz w:val="28"/>
          <w:szCs w:val="28"/>
        </w:rPr>
        <w:t>3</w:t>
      </w:r>
      <w:r w:rsidR="00DB3135" w:rsidRPr="00646BA0">
        <w:rPr>
          <w:rFonts w:ascii="Times New Roman" w:hAnsi="Times New Roman" w:cs="Times New Roman"/>
          <w:b/>
          <w:sz w:val="28"/>
          <w:szCs w:val="28"/>
        </w:rPr>
        <w:t xml:space="preserve"> год и о приоритетных</w:t>
      </w:r>
    </w:p>
    <w:p w14:paraId="33A99518" w14:textId="77777777" w:rsidR="00DB3135" w:rsidRPr="00646BA0" w:rsidRDefault="00DB3135" w:rsidP="00646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A0">
        <w:rPr>
          <w:rFonts w:ascii="Times New Roman" w:hAnsi="Times New Roman" w:cs="Times New Roman"/>
          <w:b/>
          <w:sz w:val="28"/>
          <w:szCs w:val="28"/>
        </w:rPr>
        <w:t>направлениях</w:t>
      </w:r>
      <w:r w:rsidR="00FD2426" w:rsidRPr="00646BA0">
        <w:rPr>
          <w:rFonts w:ascii="Times New Roman" w:hAnsi="Times New Roman" w:cs="Times New Roman"/>
          <w:b/>
          <w:sz w:val="28"/>
          <w:szCs w:val="28"/>
        </w:rPr>
        <w:t xml:space="preserve"> деятельности на 202</w:t>
      </w:r>
      <w:r w:rsidR="00DD5AF1" w:rsidRPr="00646BA0">
        <w:rPr>
          <w:rFonts w:ascii="Times New Roman" w:hAnsi="Times New Roman" w:cs="Times New Roman"/>
          <w:b/>
          <w:sz w:val="28"/>
          <w:szCs w:val="28"/>
        </w:rPr>
        <w:t>4</w:t>
      </w:r>
      <w:r w:rsidRPr="00646B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BC98C4B" w14:textId="77777777" w:rsidR="00DB3135" w:rsidRDefault="00DB3135" w:rsidP="00646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39BAF2" w14:textId="77777777" w:rsidR="00646BA0" w:rsidRPr="00646BA0" w:rsidRDefault="00646BA0" w:rsidP="00646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17D32A" w14:textId="3F1D9135" w:rsidR="00DB3135" w:rsidRDefault="00AA0BAF" w:rsidP="00646B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A0">
        <w:rPr>
          <w:rFonts w:ascii="Times New Roman" w:hAnsi="Times New Roman" w:cs="Times New Roman"/>
          <w:sz w:val="28"/>
          <w:szCs w:val="28"/>
        </w:rPr>
        <w:t>В</w:t>
      </w:r>
      <w:r w:rsidR="003E329C" w:rsidRPr="00646BA0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Pr="00646BA0">
        <w:rPr>
          <w:rFonts w:ascii="Times New Roman" w:hAnsi="Times New Roman" w:cs="Times New Roman"/>
          <w:sz w:val="28"/>
          <w:szCs w:val="28"/>
        </w:rPr>
        <w:t>стать</w:t>
      </w:r>
      <w:r w:rsidR="003E329C" w:rsidRPr="00646BA0">
        <w:rPr>
          <w:rFonts w:ascii="Times New Roman" w:hAnsi="Times New Roman" w:cs="Times New Roman"/>
          <w:sz w:val="28"/>
          <w:szCs w:val="28"/>
        </w:rPr>
        <w:t>ей</w:t>
      </w:r>
      <w:r w:rsidRPr="00646BA0">
        <w:rPr>
          <w:rFonts w:ascii="Times New Roman" w:hAnsi="Times New Roman" w:cs="Times New Roman"/>
          <w:sz w:val="28"/>
          <w:szCs w:val="28"/>
        </w:rPr>
        <w:t xml:space="preserve"> 14 Закона Республики Тыва </w:t>
      </w:r>
      <w:r w:rsidR="00E16031" w:rsidRPr="00646BA0">
        <w:rPr>
          <w:rFonts w:ascii="Times New Roman" w:hAnsi="Times New Roman" w:cs="Times New Roman"/>
          <w:sz w:val="28"/>
          <w:szCs w:val="28"/>
        </w:rPr>
        <w:t>от 11 апреля</w:t>
      </w:r>
      <w:r w:rsidR="00646BA0">
        <w:rPr>
          <w:rFonts w:ascii="Times New Roman" w:hAnsi="Times New Roman" w:cs="Times New Roman"/>
          <w:sz w:val="28"/>
          <w:szCs w:val="28"/>
        </w:rPr>
        <w:t xml:space="preserve">              2016 г. </w:t>
      </w:r>
      <w:r w:rsidR="003E329C" w:rsidRPr="00646BA0">
        <w:rPr>
          <w:rFonts w:ascii="Times New Roman" w:hAnsi="Times New Roman" w:cs="Times New Roman"/>
          <w:sz w:val="28"/>
          <w:szCs w:val="28"/>
        </w:rPr>
        <w:t xml:space="preserve">№ 160-ЗРТ </w:t>
      </w:r>
      <w:r w:rsidR="00E16031" w:rsidRPr="00646BA0">
        <w:rPr>
          <w:rFonts w:ascii="Times New Roman" w:hAnsi="Times New Roman" w:cs="Times New Roman"/>
          <w:sz w:val="28"/>
          <w:szCs w:val="28"/>
        </w:rPr>
        <w:t>«</w:t>
      </w:r>
      <w:r w:rsidRPr="00646BA0">
        <w:rPr>
          <w:rFonts w:ascii="Times New Roman" w:hAnsi="Times New Roman" w:cs="Times New Roman"/>
          <w:sz w:val="28"/>
          <w:szCs w:val="28"/>
        </w:rPr>
        <w:t>О стратегическом планировании в Республике Тыва</w:t>
      </w:r>
      <w:r w:rsidR="00E16031" w:rsidRPr="00646BA0">
        <w:rPr>
          <w:rFonts w:ascii="Times New Roman" w:hAnsi="Times New Roman" w:cs="Times New Roman"/>
          <w:sz w:val="28"/>
          <w:szCs w:val="28"/>
        </w:rPr>
        <w:t>»</w:t>
      </w:r>
      <w:r w:rsidRPr="00646BA0">
        <w:rPr>
          <w:rFonts w:ascii="Times New Roman" w:hAnsi="Times New Roman" w:cs="Times New Roman"/>
          <w:sz w:val="28"/>
          <w:szCs w:val="28"/>
        </w:rPr>
        <w:t xml:space="preserve"> </w:t>
      </w:r>
      <w:r w:rsidR="00DB3135" w:rsidRPr="00646BA0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14:paraId="6C586775" w14:textId="77777777" w:rsidR="00646BA0" w:rsidRPr="00646BA0" w:rsidRDefault="00646BA0" w:rsidP="00646B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CDBC3" w14:textId="78C739AE" w:rsidR="00DB3135" w:rsidRPr="00646BA0" w:rsidRDefault="00DB3135" w:rsidP="00646B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A0">
        <w:rPr>
          <w:rFonts w:ascii="Times New Roman" w:hAnsi="Times New Roman" w:cs="Times New Roman"/>
          <w:sz w:val="28"/>
          <w:szCs w:val="28"/>
        </w:rPr>
        <w:t>1. Принять к сведению информацию</w:t>
      </w:r>
      <w:r w:rsidR="00785A11" w:rsidRPr="00646BA0">
        <w:rPr>
          <w:rFonts w:ascii="Times New Roman" w:hAnsi="Times New Roman" w:cs="Times New Roman"/>
          <w:sz w:val="28"/>
          <w:szCs w:val="28"/>
        </w:rPr>
        <w:t xml:space="preserve"> </w:t>
      </w:r>
      <w:r w:rsidRPr="00646BA0">
        <w:rPr>
          <w:rFonts w:ascii="Times New Roman" w:hAnsi="Times New Roman" w:cs="Times New Roman"/>
          <w:sz w:val="28"/>
          <w:szCs w:val="28"/>
        </w:rPr>
        <w:t xml:space="preserve">министра дорожно-транспортного комплекса Республики Тыва </w:t>
      </w:r>
      <w:proofErr w:type="spellStart"/>
      <w:r w:rsidR="00FD2426" w:rsidRPr="00646BA0">
        <w:rPr>
          <w:rFonts w:ascii="Times New Roman" w:hAnsi="Times New Roman" w:cs="Times New Roman"/>
          <w:sz w:val="28"/>
          <w:szCs w:val="28"/>
        </w:rPr>
        <w:t>Чыргал-оол</w:t>
      </w:r>
      <w:r w:rsidR="00DD13D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2426" w:rsidRPr="00646BA0">
        <w:rPr>
          <w:rFonts w:ascii="Times New Roman" w:hAnsi="Times New Roman" w:cs="Times New Roman"/>
          <w:sz w:val="28"/>
          <w:szCs w:val="28"/>
        </w:rPr>
        <w:t xml:space="preserve"> Ш.А.</w:t>
      </w:r>
      <w:r w:rsidR="008D2A5D" w:rsidRPr="00646BA0">
        <w:rPr>
          <w:rFonts w:ascii="Times New Roman" w:hAnsi="Times New Roman" w:cs="Times New Roman"/>
          <w:sz w:val="28"/>
          <w:szCs w:val="28"/>
        </w:rPr>
        <w:t xml:space="preserve"> </w:t>
      </w:r>
      <w:r w:rsidRPr="00646BA0">
        <w:rPr>
          <w:rFonts w:ascii="Times New Roman" w:hAnsi="Times New Roman" w:cs="Times New Roman"/>
          <w:sz w:val="28"/>
          <w:szCs w:val="28"/>
        </w:rPr>
        <w:t>об итогах деятельности Министерства дорожно-транспортного комплекса Рес</w:t>
      </w:r>
      <w:r w:rsidR="00461AA8" w:rsidRPr="00646BA0">
        <w:rPr>
          <w:rFonts w:ascii="Times New Roman" w:hAnsi="Times New Roman" w:cs="Times New Roman"/>
          <w:sz w:val="28"/>
          <w:szCs w:val="28"/>
        </w:rPr>
        <w:t>публики Тыва за 202</w:t>
      </w:r>
      <w:r w:rsidR="00DD5AF1" w:rsidRPr="00646BA0">
        <w:rPr>
          <w:rFonts w:ascii="Times New Roman" w:hAnsi="Times New Roman" w:cs="Times New Roman"/>
          <w:sz w:val="28"/>
          <w:szCs w:val="28"/>
        </w:rPr>
        <w:t>3</w:t>
      </w:r>
      <w:r w:rsidRPr="00646BA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F5771BA" w14:textId="77777777" w:rsidR="00DB3135" w:rsidRPr="00646BA0" w:rsidRDefault="00DB3135" w:rsidP="00646B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A0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Министерства дорожно-транспортного комплекса Республики Тыва на 20</w:t>
      </w:r>
      <w:r w:rsidR="00785A11" w:rsidRPr="00646BA0">
        <w:rPr>
          <w:rFonts w:ascii="Times New Roman" w:hAnsi="Times New Roman" w:cs="Times New Roman"/>
          <w:sz w:val="28"/>
          <w:szCs w:val="28"/>
        </w:rPr>
        <w:t>2</w:t>
      </w:r>
      <w:r w:rsidR="00DD5AF1" w:rsidRPr="00646BA0">
        <w:rPr>
          <w:rFonts w:ascii="Times New Roman" w:hAnsi="Times New Roman" w:cs="Times New Roman"/>
          <w:sz w:val="28"/>
          <w:szCs w:val="28"/>
        </w:rPr>
        <w:t>4</w:t>
      </w:r>
      <w:r w:rsidRPr="00646BA0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8B2B4A7" w14:textId="700052E0" w:rsidR="00D25AB9" w:rsidRPr="00646BA0" w:rsidRDefault="003E329C" w:rsidP="00646B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A0">
        <w:rPr>
          <w:rFonts w:ascii="Times New Roman" w:hAnsi="Times New Roman" w:cs="Times New Roman"/>
          <w:sz w:val="28"/>
          <w:szCs w:val="28"/>
        </w:rPr>
        <w:t>1</w:t>
      </w:r>
      <w:r w:rsidR="00461AA8" w:rsidRPr="00646BA0">
        <w:rPr>
          <w:rFonts w:ascii="Times New Roman" w:hAnsi="Times New Roman" w:cs="Times New Roman"/>
          <w:sz w:val="28"/>
          <w:szCs w:val="28"/>
        </w:rPr>
        <w:t>)</w:t>
      </w:r>
      <w:r w:rsidR="004811C6" w:rsidRPr="00646BA0">
        <w:rPr>
          <w:rFonts w:ascii="Times New Roman" w:hAnsi="Times New Roman" w:cs="Times New Roman"/>
          <w:sz w:val="28"/>
          <w:szCs w:val="28"/>
        </w:rPr>
        <w:t xml:space="preserve"> </w:t>
      </w:r>
      <w:r w:rsidR="00543DD2" w:rsidRPr="00646BA0">
        <w:rPr>
          <w:rFonts w:ascii="Times New Roman" w:hAnsi="Times New Roman" w:cs="Times New Roman"/>
          <w:sz w:val="28"/>
          <w:szCs w:val="28"/>
        </w:rPr>
        <w:t>п</w:t>
      </w:r>
      <w:r w:rsidR="00DD5AF1" w:rsidRPr="00646BA0">
        <w:rPr>
          <w:rFonts w:ascii="Times New Roman" w:hAnsi="Times New Roman" w:cs="Times New Roman"/>
          <w:sz w:val="28"/>
          <w:szCs w:val="28"/>
        </w:rPr>
        <w:t>риобретение в лизинг 20 автобусов среднего класса для пригородных маршрутов Кызылской агломерации</w:t>
      </w:r>
      <w:r w:rsidR="00E67921" w:rsidRPr="00646BA0">
        <w:rPr>
          <w:rFonts w:ascii="Times New Roman" w:hAnsi="Times New Roman" w:cs="Times New Roman"/>
          <w:sz w:val="28"/>
          <w:szCs w:val="28"/>
        </w:rPr>
        <w:t>;</w:t>
      </w:r>
    </w:p>
    <w:p w14:paraId="7AC95177" w14:textId="41BCCDE5" w:rsidR="00590838" w:rsidRPr="00646BA0" w:rsidRDefault="00E67921" w:rsidP="00646BA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BA0">
        <w:rPr>
          <w:rFonts w:ascii="Times New Roman" w:hAnsi="Times New Roman" w:cs="Times New Roman"/>
          <w:sz w:val="28"/>
          <w:szCs w:val="28"/>
        </w:rPr>
        <w:t>2)</w:t>
      </w:r>
      <w:r w:rsidR="00C20095" w:rsidRPr="00646BA0">
        <w:rPr>
          <w:rFonts w:ascii="Times New Roman" w:hAnsi="Times New Roman" w:cs="Times New Roman"/>
          <w:sz w:val="28"/>
          <w:szCs w:val="28"/>
        </w:rPr>
        <w:t xml:space="preserve"> </w:t>
      </w:r>
      <w:r w:rsidR="00543DD2" w:rsidRPr="00646BA0">
        <w:rPr>
          <w:rFonts w:ascii="Times New Roman" w:hAnsi="Times New Roman" w:cs="Times New Roman"/>
          <w:sz w:val="28"/>
          <w:szCs w:val="28"/>
        </w:rPr>
        <w:t>в</w:t>
      </w:r>
      <w:r w:rsidR="00DD5AF1" w:rsidRPr="00646BA0">
        <w:rPr>
          <w:rFonts w:ascii="Times New Roman" w:eastAsia="Calibri" w:hAnsi="Times New Roman" w:cs="Times New Roman"/>
          <w:sz w:val="28"/>
          <w:szCs w:val="28"/>
        </w:rPr>
        <w:t>ыполнение международного а</w:t>
      </w:r>
      <w:r w:rsidR="00CC79BA" w:rsidRPr="00646BA0">
        <w:rPr>
          <w:rFonts w:ascii="Times New Roman" w:eastAsia="Calibri" w:hAnsi="Times New Roman" w:cs="Times New Roman"/>
          <w:sz w:val="28"/>
          <w:szCs w:val="28"/>
        </w:rPr>
        <w:t>виарейса</w:t>
      </w:r>
      <w:r w:rsidR="00CA1F2D" w:rsidRPr="00646BA0">
        <w:rPr>
          <w:rFonts w:ascii="Times New Roman" w:eastAsia="Calibri" w:hAnsi="Times New Roman" w:cs="Times New Roman"/>
          <w:sz w:val="28"/>
          <w:szCs w:val="28"/>
        </w:rPr>
        <w:t xml:space="preserve"> по маршруту</w:t>
      </w:r>
      <w:r w:rsidR="00CC79BA" w:rsidRPr="00646BA0">
        <w:rPr>
          <w:rFonts w:ascii="Times New Roman" w:eastAsia="Calibri" w:hAnsi="Times New Roman" w:cs="Times New Roman"/>
          <w:sz w:val="28"/>
          <w:szCs w:val="28"/>
        </w:rPr>
        <w:t xml:space="preserve"> Кызыл</w:t>
      </w:r>
      <w:r w:rsidR="00DD13D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C79BA" w:rsidRPr="00646BA0">
        <w:rPr>
          <w:rFonts w:ascii="Times New Roman" w:eastAsia="Calibri" w:hAnsi="Times New Roman" w:cs="Times New Roman"/>
          <w:sz w:val="28"/>
          <w:szCs w:val="28"/>
        </w:rPr>
        <w:t>Улан-Батор</w:t>
      </w:r>
      <w:r w:rsidR="00DD13D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C79BA" w:rsidRPr="00646BA0">
        <w:rPr>
          <w:rFonts w:ascii="Times New Roman" w:eastAsia="Calibri" w:hAnsi="Times New Roman" w:cs="Times New Roman"/>
          <w:sz w:val="28"/>
          <w:szCs w:val="28"/>
        </w:rPr>
        <w:t>Кызыл;</w:t>
      </w:r>
    </w:p>
    <w:p w14:paraId="18474A87" w14:textId="6E30765C" w:rsidR="001004C5" w:rsidRPr="00646BA0" w:rsidRDefault="00590838" w:rsidP="00646BA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BA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543DD2" w:rsidRPr="00646BA0">
        <w:rPr>
          <w:rFonts w:ascii="Times New Roman" w:hAnsi="Times New Roman" w:cs="Times New Roman"/>
          <w:sz w:val="28"/>
          <w:szCs w:val="28"/>
        </w:rPr>
        <w:t>р</w:t>
      </w:r>
      <w:r w:rsidR="002946AD" w:rsidRPr="00646BA0">
        <w:rPr>
          <w:rFonts w:ascii="Times New Roman" w:hAnsi="Times New Roman" w:cs="Times New Roman"/>
          <w:sz w:val="28"/>
          <w:szCs w:val="28"/>
        </w:rPr>
        <w:t>еализация мероприятий государственной программы «Комплексное развитие сельских территорий</w:t>
      </w:r>
      <w:r w:rsidR="00326AFA">
        <w:rPr>
          <w:rFonts w:ascii="Times New Roman" w:hAnsi="Times New Roman" w:cs="Times New Roman"/>
          <w:sz w:val="28"/>
          <w:szCs w:val="28"/>
        </w:rPr>
        <w:t>»</w:t>
      </w:r>
      <w:r w:rsidR="002946AD" w:rsidRPr="00646BA0">
        <w:rPr>
          <w:rFonts w:ascii="Times New Roman" w:hAnsi="Times New Roman" w:cs="Times New Roman"/>
          <w:sz w:val="28"/>
          <w:szCs w:val="28"/>
        </w:rPr>
        <w:t>;</w:t>
      </w:r>
    </w:p>
    <w:p w14:paraId="0202E01C" w14:textId="625E8598" w:rsidR="00C20095" w:rsidRPr="00646BA0" w:rsidRDefault="00006BA9" w:rsidP="00646B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A0">
        <w:rPr>
          <w:rFonts w:ascii="Times New Roman" w:hAnsi="Times New Roman" w:cs="Times New Roman"/>
          <w:sz w:val="28"/>
          <w:szCs w:val="28"/>
        </w:rPr>
        <w:t>4</w:t>
      </w:r>
      <w:r w:rsidR="00543DD2" w:rsidRPr="00646BA0">
        <w:rPr>
          <w:rFonts w:ascii="Times New Roman" w:hAnsi="Times New Roman" w:cs="Times New Roman"/>
          <w:sz w:val="28"/>
          <w:szCs w:val="28"/>
        </w:rPr>
        <w:t>) п</w:t>
      </w:r>
      <w:r w:rsidR="00C20095" w:rsidRPr="00646BA0">
        <w:rPr>
          <w:rFonts w:ascii="Times New Roman" w:hAnsi="Times New Roman" w:cs="Times New Roman"/>
          <w:sz w:val="28"/>
          <w:szCs w:val="28"/>
        </w:rPr>
        <w:t xml:space="preserve">риведение в нормативное состояние автомобильных дорог Абакан – Ак-Довурак, Чадан – Ак-Довурак и Кызыл – Эрзин </w:t>
      </w:r>
      <w:r w:rsidR="00E652DD" w:rsidRPr="00646BA0">
        <w:rPr>
          <w:rFonts w:ascii="Times New Roman" w:hAnsi="Times New Roman" w:cs="Times New Roman"/>
          <w:sz w:val="28"/>
          <w:szCs w:val="28"/>
        </w:rPr>
        <w:t>путем включения в состав</w:t>
      </w:r>
      <w:r w:rsidR="00C20095" w:rsidRPr="00646BA0">
        <w:rPr>
          <w:rFonts w:ascii="Times New Roman" w:hAnsi="Times New Roman" w:cs="Times New Roman"/>
          <w:sz w:val="28"/>
          <w:szCs w:val="28"/>
        </w:rPr>
        <w:t xml:space="preserve"> </w:t>
      </w:r>
      <w:r w:rsidR="00E652DD" w:rsidRPr="00646BA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20095" w:rsidRPr="00646BA0">
        <w:rPr>
          <w:rFonts w:ascii="Times New Roman" w:hAnsi="Times New Roman" w:cs="Times New Roman"/>
          <w:sz w:val="28"/>
          <w:szCs w:val="28"/>
        </w:rPr>
        <w:t>порн</w:t>
      </w:r>
      <w:r w:rsidR="00E652DD" w:rsidRPr="00646BA0">
        <w:rPr>
          <w:rFonts w:ascii="Times New Roman" w:hAnsi="Times New Roman" w:cs="Times New Roman"/>
          <w:sz w:val="28"/>
          <w:szCs w:val="28"/>
        </w:rPr>
        <w:t>ой</w:t>
      </w:r>
      <w:r w:rsidR="00C20095" w:rsidRPr="00646BA0">
        <w:rPr>
          <w:rFonts w:ascii="Times New Roman" w:hAnsi="Times New Roman" w:cs="Times New Roman"/>
          <w:sz w:val="28"/>
          <w:szCs w:val="28"/>
        </w:rPr>
        <w:t xml:space="preserve"> сет</w:t>
      </w:r>
      <w:r w:rsidR="00E652DD" w:rsidRPr="00646BA0">
        <w:rPr>
          <w:rFonts w:ascii="Times New Roman" w:hAnsi="Times New Roman" w:cs="Times New Roman"/>
          <w:sz w:val="28"/>
          <w:szCs w:val="28"/>
        </w:rPr>
        <w:t>и</w:t>
      </w:r>
      <w:r w:rsidR="00C20095" w:rsidRPr="00646BA0">
        <w:rPr>
          <w:rFonts w:ascii="Times New Roman" w:hAnsi="Times New Roman" w:cs="Times New Roman"/>
          <w:sz w:val="28"/>
          <w:szCs w:val="28"/>
        </w:rPr>
        <w:t xml:space="preserve"> или</w:t>
      </w:r>
      <w:r w:rsidR="00E652DD" w:rsidRPr="00646BA0">
        <w:rPr>
          <w:rFonts w:ascii="Times New Roman" w:hAnsi="Times New Roman" w:cs="Times New Roman"/>
          <w:sz w:val="28"/>
          <w:szCs w:val="28"/>
        </w:rPr>
        <w:t xml:space="preserve"> </w:t>
      </w:r>
      <w:r w:rsidR="00C20095" w:rsidRPr="00646BA0">
        <w:rPr>
          <w:rFonts w:ascii="Times New Roman" w:hAnsi="Times New Roman" w:cs="Times New Roman"/>
          <w:sz w:val="28"/>
          <w:szCs w:val="28"/>
        </w:rPr>
        <w:t>передачи</w:t>
      </w:r>
      <w:r w:rsidR="00E652DD" w:rsidRPr="00646BA0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C20095" w:rsidRPr="00646BA0">
        <w:rPr>
          <w:rFonts w:ascii="Times New Roman" w:hAnsi="Times New Roman" w:cs="Times New Roman"/>
          <w:sz w:val="28"/>
          <w:szCs w:val="28"/>
        </w:rPr>
        <w:t xml:space="preserve"> в федеральную собственность</w:t>
      </w:r>
      <w:r w:rsidR="00541FFC" w:rsidRPr="00646BA0">
        <w:rPr>
          <w:rFonts w:ascii="Times New Roman" w:hAnsi="Times New Roman" w:cs="Times New Roman"/>
          <w:sz w:val="28"/>
          <w:szCs w:val="28"/>
        </w:rPr>
        <w:t>;</w:t>
      </w:r>
    </w:p>
    <w:p w14:paraId="53384E7A" w14:textId="543991BF" w:rsidR="002946AD" w:rsidRPr="00646BA0" w:rsidRDefault="00006BA9" w:rsidP="00646B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A0">
        <w:rPr>
          <w:rFonts w:ascii="Times New Roman" w:hAnsi="Times New Roman" w:cs="Times New Roman"/>
          <w:sz w:val="28"/>
          <w:szCs w:val="28"/>
        </w:rPr>
        <w:t>5</w:t>
      </w:r>
      <w:r w:rsidR="00C20095" w:rsidRPr="00646BA0">
        <w:rPr>
          <w:rFonts w:ascii="Times New Roman" w:hAnsi="Times New Roman" w:cs="Times New Roman"/>
          <w:sz w:val="28"/>
          <w:szCs w:val="28"/>
        </w:rPr>
        <w:t xml:space="preserve">) </w:t>
      </w:r>
      <w:r w:rsidR="00543DD2" w:rsidRPr="00646BA0">
        <w:rPr>
          <w:rFonts w:ascii="Times New Roman" w:hAnsi="Times New Roman" w:cs="Times New Roman"/>
          <w:sz w:val="28"/>
          <w:szCs w:val="28"/>
        </w:rPr>
        <w:t>о</w:t>
      </w:r>
      <w:r w:rsidR="002946AD" w:rsidRPr="00646BA0">
        <w:rPr>
          <w:rFonts w:ascii="Times New Roman" w:hAnsi="Times New Roman" w:cs="Times New Roman"/>
          <w:sz w:val="28"/>
          <w:szCs w:val="28"/>
        </w:rPr>
        <w:t xml:space="preserve">бновление </w:t>
      </w:r>
      <w:r w:rsidR="00E652DD" w:rsidRPr="00646BA0">
        <w:rPr>
          <w:rFonts w:ascii="Times New Roman" w:hAnsi="Times New Roman" w:cs="Times New Roman"/>
          <w:sz w:val="28"/>
          <w:szCs w:val="28"/>
        </w:rPr>
        <w:t>м</w:t>
      </w:r>
      <w:r w:rsidR="002946AD" w:rsidRPr="00646BA0">
        <w:rPr>
          <w:rFonts w:ascii="Times New Roman" w:hAnsi="Times New Roman" w:cs="Times New Roman"/>
          <w:sz w:val="28"/>
          <w:szCs w:val="28"/>
        </w:rPr>
        <w:t>еморандума</w:t>
      </w:r>
      <w:r w:rsidR="00326AFA">
        <w:rPr>
          <w:rFonts w:ascii="Times New Roman" w:hAnsi="Times New Roman" w:cs="Times New Roman"/>
          <w:sz w:val="28"/>
          <w:szCs w:val="28"/>
        </w:rPr>
        <w:t>,</w:t>
      </w:r>
      <w:r w:rsidR="002946AD" w:rsidRPr="00646BA0">
        <w:rPr>
          <w:rFonts w:ascii="Times New Roman" w:hAnsi="Times New Roman" w:cs="Times New Roman"/>
          <w:sz w:val="28"/>
          <w:szCs w:val="28"/>
        </w:rPr>
        <w:t xml:space="preserve"> заключенного между ФДА Росавтодор и Правительство</w:t>
      </w:r>
      <w:r w:rsidR="00D10A88" w:rsidRPr="00646BA0">
        <w:rPr>
          <w:rFonts w:ascii="Times New Roman" w:hAnsi="Times New Roman" w:cs="Times New Roman"/>
          <w:sz w:val="28"/>
          <w:szCs w:val="28"/>
        </w:rPr>
        <w:t>м</w:t>
      </w:r>
      <w:r w:rsidR="002946AD" w:rsidRPr="00646BA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652DD" w:rsidRPr="00646BA0">
        <w:rPr>
          <w:rFonts w:ascii="Times New Roman" w:hAnsi="Times New Roman" w:cs="Times New Roman"/>
          <w:sz w:val="28"/>
          <w:szCs w:val="28"/>
        </w:rPr>
        <w:t xml:space="preserve"> </w:t>
      </w:r>
      <w:r w:rsidR="002946AD" w:rsidRPr="00646BA0">
        <w:rPr>
          <w:rFonts w:ascii="Times New Roman" w:hAnsi="Times New Roman" w:cs="Times New Roman"/>
          <w:sz w:val="28"/>
          <w:szCs w:val="28"/>
        </w:rPr>
        <w:t>на пятилетний период</w:t>
      </w:r>
      <w:r w:rsidR="00D10A88" w:rsidRPr="00646BA0">
        <w:rPr>
          <w:rFonts w:ascii="Times New Roman" w:hAnsi="Times New Roman" w:cs="Times New Roman"/>
          <w:sz w:val="28"/>
          <w:szCs w:val="28"/>
        </w:rPr>
        <w:t xml:space="preserve"> с прогнозом до </w:t>
      </w:r>
      <w:r w:rsidR="002946AD" w:rsidRPr="00646BA0">
        <w:rPr>
          <w:rFonts w:ascii="Times New Roman" w:hAnsi="Times New Roman" w:cs="Times New Roman"/>
          <w:sz w:val="28"/>
          <w:szCs w:val="28"/>
        </w:rPr>
        <w:t>2035 года;</w:t>
      </w:r>
    </w:p>
    <w:p w14:paraId="436D7F8F" w14:textId="10EDAD95" w:rsidR="00C20095" w:rsidRPr="00646BA0" w:rsidRDefault="00006BA9" w:rsidP="00646B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A0">
        <w:rPr>
          <w:rFonts w:ascii="Times New Roman" w:hAnsi="Times New Roman" w:cs="Times New Roman"/>
          <w:sz w:val="28"/>
          <w:szCs w:val="28"/>
        </w:rPr>
        <w:t>6</w:t>
      </w:r>
      <w:r w:rsidR="00C20095" w:rsidRPr="00646BA0">
        <w:rPr>
          <w:rFonts w:ascii="Times New Roman" w:hAnsi="Times New Roman" w:cs="Times New Roman"/>
          <w:sz w:val="28"/>
          <w:szCs w:val="28"/>
        </w:rPr>
        <w:t xml:space="preserve">) </w:t>
      </w:r>
      <w:r w:rsidR="00D10A88" w:rsidRPr="00646BA0">
        <w:rPr>
          <w:rFonts w:ascii="Times New Roman" w:hAnsi="Times New Roman" w:cs="Times New Roman"/>
          <w:sz w:val="28"/>
          <w:szCs w:val="28"/>
        </w:rPr>
        <w:t>выполнение</w:t>
      </w:r>
      <w:r w:rsidR="00C20095" w:rsidRPr="00646BA0">
        <w:rPr>
          <w:rFonts w:ascii="Times New Roman" w:hAnsi="Times New Roman" w:cs="Times New Roman"/>
          <w:sz w:val="28"/>
          <w:szCs w:val="28"/>
        </w:rPr>
        <w:t xml:space="preserve"> целевых показателей национального проекта «Безопасные качественные дороги».</w:t>
      </w:r>
    </w:p>
    <w:p w14:paraId="5AC37760" w14:textId="77777777" w:rsidR="00D25AB9" w:rsidRPr="00646BA0" w:rsidRDefault="00D25AB9" w:rsidP="00DD13D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A0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34" w:history="1">
        <w:r w:rsidRPr="00646BA0">
          <w:rPr>
            <w:rStyle w:val="a3"/>
            <w:color w:val="auto"/>
            <w:sz w:val="28"/>
            <w:szCs w:val="28"/>
            <w:u w:val="none"/>
          </w:rPr>
          <w:t>план</w:t>
        </w:r>
      </w:hyperlink>
      <w:r w:rsidRPr="00646BA0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приоритетных направлений деятельности Министерства дорожно-транспортного комплекса Республики Тыва на 20</w:t>
      </w:r>
      <w:r w:rsidR="00DD5AF1" w:rsidRPr="00646BA0">
        <w:rPr>
          <w:rFonts w:ascii="Times New Roman" w:hAnsi="Times New Roman" w:cs="Times New Roman"/>
          <w:sz w:val="28"/>
          <w:szCs w:val="28"/>
        </w:rPr>
        <w:t>24</w:t>
      </w:r>
      <w:r w:rsidRPr="00646BA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7C78355" w14:textId="77777777" w:rsidR="00D25AB9" w:rsidRPr="00646BA0" w:rsidRDefault="00D25AB9" w:rsidP="00DD13D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A0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7" w:history="1">
        <w:r w:rsidRPr="00646BA0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Pr="00646BA0">
        <w:rPr>
          <w:rFonts w:ascii="Times New Roman" w:hAnsi="Times New Roman" w:cs="Times New Roman"/>
          <w:sz w:val="28"/>
          <w:szCs w:val="28"/>
        </w:rPr>
        <w:t xml:space="preserve"> Правительства Республи</w:t>
      </w:r>
      <w:r w:rsidR="00DD5AF1" w:rsidRPr="00646BA0">
        <w:rPr>
          <w:rFonts w:ascii="Times New Roman" w:hAnsi="Times New Roman" w:cs="Times New Roman"/>
          <w:sz w:val="28"/>
          <w:szCs w:val="28"/>
        </w:rPr>
        <w:t>ки Тыва от 12</w:t>
      </w:r>
      <w:r w:rsidR="00E67921" w:rsidRPr="00646BA0">
        <w:rPr>
          <w:rFonts w:ascii="Times New Roman" w:hAnsi="Times New Roman" w:cs="Times New Roman"/>
          <w:sz w:val="28"/>
          <w:szCs w:val="28"/>
        </w:rPr>
        <w:t xml:space="preserve"> ма</w:t>
      </w:r>
      <w:r w:rsidR="00DD5AF1" w:rsidRPr="00646BA0">
        <w:rPr>
          <w:rFonts w:ascii="Times New Roman" w:hAnsi="Times New Roman" w:cs="Times New Roman"/>
          <w:sz w:val="28"/>
          <w:szCs w:val="28"/>
        </w:rPr>
        <w:t>я</w:t>
      </w:r>
      <w:r w:rsidR="00E67921" w:rsidRPr="00646BA0">
        <w:rPr>
          <w:rFonts w:ascii="Times New Roman" w:hAnsi="Times New Roman" w:cs="Times New Roman"/>
          <w:sz w:val="28"/>
          <w:szCs w:val="28"/>
        </w:rPr>
        <w:t xml:space="preserve"> 202</w:t>
      </w:r>
      <w:r w:rsidR="00DD5AF1" w:rsidRPr="00646BA0">
        <w:rPr>
          <w:rFonts w:ascii="Times New Roman" w:hAnsi="Times New Roman" w:cs="Times New Roman"/>
          <w:sz w:val="28"/>
          <w:szCs w:val="28"/>
        </w:rPr>
        <w:t>3 г. № 301</w:t>
      </w:r>
      <w:r w:rsidRPr="00646BA0">
        <w:rPr>
          <w:rFonts w:ascii="Times New Roman" w:hAnsi="Times New Roman" w:cs="Times New Roman"/>
          <w:sz w:val="28"/>
          <w:szCs w:val="28"/>
        </w:rPr>
        <w:t xml:space="preserve"> </w:t>
      </w:r>
      <w:r w:rsidR="00E16031" w:rsidRPr="00646BA0">
        <w:rPr>
          <w:rFonts w:ascii="Times New Roman" w:hAnsi="Times New Roman" w:cs="Times New Roman"/>
          <w:sz w:val="28"/>
          <w:szCs w:val="28"/>
        </w:rPr>
        <w:t>«</w:t>
      </w:r>
      <w:r w:rsidRPr="00646BA0">
        <w:rPr>
          <w:rFonts w:ascii="Times New Roman" w:hAnsi="Times New Roman" w:cs="Times New Roman"/>
          <w:sz w:val="28"/>
          <w:szCs w:val="28"/>
        </w:rPr>
        <w:t xml:space="preserve">Об итогах деятельности Министерства дорожно-транспортного </w:t>
      </w:r>
      <w:r w:rsidR="00E67921" w:rsidRPr="00646BA0">
        <w:rPr>
          <w:rFonts w:ascii="Times New Roman" w:hAnsi="Times New Roman" w:cs="Times New Roman"/>
          <w:sz w:val="28"/>
          <w:szCs w:val="28"/>
        </w:rPr>
        <w:t>комплекса Республики Тыва за 202</w:t>
      </w:r>
      <w:r w:rsidR="00DD5AF1" w:rsidRPr="00646BA0">
        <w:rPr>
          <w:rFonts w:ascii="Times New Roman" w:hAnsi="Times New Roman" w:cs="Times New Roman"/>
          <w:sz w:val="28"/>
          <w:szCs w:val="28"/>
        </w:rPr>
        <w:t>2</w:t>
      </w:r>
      <w:r w:rsidRPr="00646BA0">
        <w:rPr>
          <w:rFonts w:ascii="Times New Roman" w:hAnsi="Times New Roman" w:cs="Times New Roman"/>
          <w:sz w:val="28"/>
          <w:szCs w:val="28"/>
        </w:rPr>
        <w:t xml:space="preserve"> год и приоритетных н</w:t>
      </w:r>
      <w:r w:rsidR="00E67921" w:rsidRPr="00646BA0">
        <w:rPr>
          <w:rFonts w:ascii="Times New Roman" w:hAnsi="Times New Roman" w:cs="Times New Roman"/>
          <w:sz w:val="28"/>
          <w:szCs w:val="28"/>
        </w:rPr>
        <w:t>аправлени</w:t>
      </w:r>
      <w:r w:rsidR="00DD5AF1" w:rsidRPr="00646BA0">
        <w:rPr>
          <w:rFonts w:ascii="Times New Roman" w:hAnsi="Times New Roman" w:cs="Times New Roman"/>
          <w:sz w:val="28"/>
          <w:szCs w:val="28"/>
        </w:rPr>
        <w:t>ях деятельности на 2023</w:t>
      </w:r>
      <w:r w:rsidRPr="00646BA0">
        <w:rPr>
          <w:rFonts w:ascii="Times New Roman" w:hAnsi="Times New Roman" w:cs="Times New Roman"/>
          <w:sz w:val="28"/>
          <w:szCs w:val="28"/>
        </w:rPr>
        <w:t xml:space="preserve"> год</w:t>
      </w:r>
      <w:r w:rsidR="00E16031" w:rsidRPr="00646BA0">
        <w:rPr>
          <w:rFonts w:ascii="Times New Roman" w:hAnsi="Times New Roman" w:cs="Times New Roman"/>
          <w:sz w:val="28"/>
          <w:szCs w:val="28"/>
        </w:rPr>
        <w:t>»</w:t>
      </w:r>
      <w:r w:rsidRPr="00646BA0">
        <w:rPr>
          <w:rFonts w:ascii="Times New Roman" w:hAnsi="Times New Roman" w:cs="Times New Roman"/>
          <w:sz w:val="28"/>
          <w:szCs w:val="28"/>
        </w:rPr>
        <w:t>.</w:t>
      </w:r>
    </w:p>
    <w:p w14:paraId="5C06051B" w14:textId="77777777" w:rsidR="00D25AB9" w:rsidRPr="00646BA0" w:rsidRDefault="00D25AB9" w:rsidP="00DD13D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A0">
        <w:rPr>
          <w:rFonts w:ascii="Times New Roman" w:hAnsi="Times New Roman" w:cs="Times New Roman"/>
          <w:sz w:val="28"/>
          <w:szCs w:val="28"/>
        </w:rPr>
        <w:t>5. Размест</w:t>
      </w:r>
      <w:r w:rsidR="00A20DD1" w:rsidRPr="00646BA0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Pr="00646BA0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A20DD1" w:rsidRPr="00646BA0">
        <w:rPr>
          <w:rFonts w:ascii="Times New Roman" w:hAnsi="Times New Roman" w:cs="Times New Roman"/>
          <w:sz w:val="28"/>
          <w:szCs w:val="28"/>
        </w:rPr>
        <w:t>»</w:t>
      </w:r>
      <w:r w:rsidRPr="00646BA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E16031" w:rsidRPr="00646BA0">
        <w:rPr>
          <w:rFonts w:ascii="Times New Roman" w:hAnsi="Times New Roman" w:cs="Times New Roman"/>
          <w:sz w:val="28"/>
          <w:szCs w:val="28"/>
        </w:rPr>
        <w:t>«</w:t>
      </w:r>
      <w:r w:rsidRPr="00646BA0">
        <w:rPr>
          <w:rFonts w:ascii="Times New Roman" w:hAnsi="Times New Roman" w:cs="Times New Roman"/>
          <w:sz w:val="28"/>
          <w:szCs w:val="28"/>
        </w:rPr>
        <w:t>Интернет</w:t>
      </w:r>
      <w:r w:rsidR="00E16031" w:rsidRPr="00646BA0">
        <w:rPr>
          <w:rFonts w:ascii="Times New Roman" w:hAnsi="Times New Roman" w:cs="Times New Roman"/>
          <w:sz w:val="28"/>
          <w:szCs w:val="28"/>
        </w:rPr>
        <w:t>»</w:t>
      </w:r>
      <w:r w:rsidRPr="00646BA0">
        <w:rPr>
          <w:rFonts w:ascii="Times New Roman" w:hAnsi="Times New Roman" w:cs="Times New Roman"/>
          <w:sz w:val="28"/>
          <w:szCs w:val="28"/>
        </w:rPr>
        <w:t>.</w:t>
      </w:r>
    </w:p>
    <w:p w14:paraId="6DFEC39C" w14:textId="016E1E47" w:rsidR="00D25AB9" w:rsidRPr="00DD13D1" w:rsidRDefault="00D25AB9" w:rsidP="00DD13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D1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</w:t>
      </w:r>
      <w:r w:rsidR="00C20095" w:rsidRPr="00DD13D1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DD13D1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Республики Тыва</w:t>
      </w:r>
      <w:r w:rsidR="00C20095" w:rsidRPr="00DD13D1">
        <w:rPr>
          <w:rFonts w:ascii="Times New Roman" w:hAnsi="Times New Roman" w:cs="Times New Roman"/>
          <w:sz w:val="28"/>
          <w:szCs w:val="28"/>
        </w:rPr>
        <w:t xml:space="preserve"> Донских </w:t>
      </w:r>
      <w:r w:rsidR="00D10A88" w:rsidRPr="00DD13D1">
        <w:rPr>
          <w:rFonts w:ascii="Times New Roman" w:hAnsi="Times New Roman" w:cs="Times New Roman"/>
          <w:sz w:val="28"/>
          <w:szCs w:val="28"/>
        </w:rPr>
        <w:t>В.А.</w:t>
      </w:r>
    </w:p>
    <w:p w14:paraId="61A3199A" w14:textId="2A9F33F6" w:rsidR="00D25AB9" w:rsidRPr="00646BA0" w:rsidRDefault="00D25AB9" w:rsidP="00646BA0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491A125F" w14:textId="148C6D16" w:rsidR="00A20DD1" w:rsidRPr="00646BA0" w:rsidRDefault="00A20DD1" w:rsidP="00646BA0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083F8FCC" w14:textId="0745E745" w:rsidR="00D25AB9" w:rsidRPr="00646BA0" w:rsidRDefault="00D25AB9" w:rsidP="00646BA0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097C2AF4" w14:textId="489CA6AD" w:rsidR="00812865" w:rsidRPr="00646BA0" w:rsidRDefault="00A30CCC" w:rsidP="00646BA0">
      <w:pPr>
        <w:spacing w:after="0" w:line="360" w:lineRule="atLeast"/>
        <w:rPr>
          <w:rFonts w:ascii="Times New Roman" w:eastAsia="Calibri" w:hAnsi="Times New Roman" w:cs="Times New Roman"/>
          <w:sz w:val="28"/>
          <w:szCs w:val="28"/>
        </w:rPr>
      </w:pPr>
      <w:r w:rsidRPr="00646B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12865" w:rsidRPr="0064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                                                      </w:t>
      </w:r>
      <w:r w:rsidR="0064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2865" w:rsidRPr="0064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4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646B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7B887BB3" w14:textId="77777777" w:rsidR="00E377E2" w:rsidRPr="00646BA0" w:rsidRDefault="00E377E2" w:rsidP="00646B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A879F" w14:textId="77777777" w:rsidR="008D33F1" w:rsidRDefault="008D33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FE708C" w14:textId="732A6F3E" w:rsidR="00322590" w:rsidRDefault="00322590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22590" w:rsidSect="00646B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653081B3" w14:textId="77777777" w:rsidR="0064612F" w:rsidRPr="00060592" w:rsidRDefault="008D33F1" w:rsidP="0006059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06059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4612F" w:rsidRPr="00060592">
        <w:rPr>
          <w:rFonts w:ascii="Times New Roman" w:hAnsi="Times New Roman" w:cs="Times New Roman"/>
          <w:sz w:val="28"/>
          <w:szCs w:val="28"/>
        </w:rPr>
        <w:t>твержден</w:t>
      </w:r>
    </w:p>
    <w:p w14:paraId="10EC9DE0" w14:textId="77777777" w:rsidR="0064612F" w:rsidRPr="00060592" w:rsidRDefault="0064612F" w:rsidP="0006059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06059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07158CA" w14:textId="77777777" w:rsidR="0064612F" w:rsidRPr="00060592" w:rsidRDefault="0064612F" w:rsidP="0006059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060592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1130312" w14:textId="3036FC98" w:rsidR="00E16031" w:rsidRPr="00060592" w:rsidRDefault="00345634" w:rsidP="0006059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345634">
        <w:rPr>
          <w:rFonts w:ascii="Times New Roman" w:hAnsi="Times New Roman" w:cs="Times New Roman"/>
          <w:sz w:val="28"/>
          <w:szCs w:val="28"/>
        </w:rPr>
        <w:t>от 27 марта 2024 г. № 126</w:t>
      </w:r>
    </w:p>
    <w:p w14:paraId="6D916961" w14:textId="77777777" w:rsidR="00060592" w:rsidRPr="00060592" w:rsidRDefault="00060592" w:rsidP="00060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849A35" w14:textId="77777777" w:rsidR="00060592" w:rsidRPr="00060592" w:rsidRDefault="00060592" w:rsidP="00060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9CE8A" w14:textId="77777777" w:rsidR="00785A11" w:rsidRPr="00060592" w:rsidRDefault="00785A11" w:rsidP="0006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92">
        <w:rPr>
          <w:rFonts w:ascii="Times New Roman" w:hAnsi="Times New Roman" w:cs="Times New Roman"/>
          <w:b/>
          <w:sz w:val="28"/>
          <w:szCs w:val="28"/>
        </w:rPr>
        <w:t>П</w:t>
      </w:r>
      <w:r w:rsidR="00E16031" w:rsidRPr="0006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592">
        <w:rPr>
          <w:rFonts w:ascii="Times New Roman" w:hAnsi="Times New Roman" w:cs="Times New Roman"/>
          <w:b/>
          <w:sz w:val="28"/>
          <w:szCs w:val="28"/>
        </w:rPr>
        <w:t>Л</w:t>
      </w:r>
      <w:r w:rsidR="00E16031" w:rsidRPr="0006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592">
        <w:rPr>
          <w:rFonts w:ascii="Times New Roman" w:hAnsi="Times New Roman" w:cs="Times New Roman"/>
          <w:b/>
          <w:sz w:val="28"/>
          <w:szCs w:val="28"/>
        </w:rPr>
        <w:t>А</w:t>
      </w:r>
      <w:r w:rsidR="00E16031" w:rsidRPr="0006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592">
        <w:rPr>
          <w:rFonts w:ascii="Times New Roman" w:hAnsi="Times New Roman" w:cs="Times New Roman"/>
          <w:b/>
          <w:sz w:val="28"/>
          <w:szCs w:val="28"/>
        </w:rPr>
        <w:t>Н</w:t>
      </w:r>
    </w:p>
    <w:p w14:paraId="33B55193" w14:textId="77777777" w:rsidR="00060592" w:rsidRDefault="00785A11" w:rsidP="00060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592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</w:t>
      </w:r>
      <w:r w:rsidR="00060592">
        <w:rPr>
          <w:rFonts w:ascii="Times New Roman" w:hAnsi="Times New Roman" w:cs="Times New Roman"/>
          <w:sz w:val="28"/>
          <w:szCs w:val="28"/>
        </w:rPr>
        <w:t xml:space="preserve"> </w:t>
      </w:r>
      <w:r w:rsidRPr="00060592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14:paraId="583491ED" w14:textId="4E074014" w:rsidR="00785A11" w:rsidRPr="00060592" w:rsidRDefault="00785A11" w:rsidP="00060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592">
        <w:rPr>
          <w:rFonts w:ascii="Times New Roman" w:hAnsi="Times New Roman" w:cs="Times New Roman"/>
          <w:sz w:val="28"/>
          <w:szCs w:val="28"/>
        </w:rPr>
        <w:t xml:space="preserve">Министерства дорожно-транспортного комплекса Республики Тыва </w:t>
      </w:r>
      <w:r w:rsidR="00E723E1" w:rsidRPr="00060592">
        <w:rPr>
          <w:rFonts w:ascii="Times New Roman" w:hAnsi="Times New Roman" w:cs="Times New Roman"/>
          <w:sz w:val="28"/>
          <w:szCs w:val="28"/>
        </w:rPr>
        <w:t>на 202</w:t>
      </w:r>
      <w:r w:rsidR="00DD5AF1" w:rsidRPr="00060592">
        <w:rPr>
          <w:rFonts w:ascii="Times New Roman" w:hAnsi="Times New Roman" w:cs="Times New Roman"/>
          <w:sz w:val="28"/>
          <w:szCs w:val="28"/>
        </w:rPr>
        <w:t>4</w:t>
      </w:r>
      <w:r w:rsidRPr="0006059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3CF1EA4" w14:textId="77777777" w:rsidR="0064612F" w:rsidRPr="00060592" w:rsidRDefault="0064612F" w:rsidP="00060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73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7"/>
        <w:gridCol w:w="1757"/>
        <w:gridCol w:w="3204"/>
        <w:gridCol w:w="4854"/>
      </w:tblGrid>
      <w:tr w:rsidR="00E16031" w:rsidRPr="00CA44C4" w14:paraId="1EDCB562" w14:textId="77777777" w:rsidTr="00CA44C4">
        <w:trPr>
          <w:trHeight w:val="20"/>
          <w:tblHeader/>
          <w:jc w:val="center"/>
        </w:trPr>
        <w:tc>
          <w:tcPr>
            <w:tcW w:w="5917" w:type="dxa"/>
          </w:tcPr>
          <w:p w14:paraId="6BD768D8" w14:textId="77777777" w:rsidR="0064612F" w:rsidRPr="00CA44C4" w:rsidRDefault="0064612F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7" w:type="dxa"/>
          </w:tcPr>
          <w:p w14:paraId="41DE1CA2" w14:textId="493A1321" w:rsidR="00E16031" w:rsidRPr="00CA44C4" w:rsidRDefault="0064612F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00FD3791" w14:textId="77777777" w:rsidR="0064612F" w:rsidRPr="00CA44C4" w:rsidRDefault="0064612F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04" w:type="dxa"/>
          </w:tcPr>
          <w:p w14:paraId="0D495872" w14:textId="77777777" w:rsidR="0064612F" w:rsidRPr="00CA44C4" w:rsidRDefault="0064612F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854" w:type="dxa"/>
          </w:tcPr>
          <w:p w14:paraId="51D2CBAE" w14:textId="77777777" w:rsidR="0064612F" w:rsidRPr="00CA44C4" w:rsidRDefault="0064612F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83429" w:rsidRPr="00CA44C4" w14:paraId="3C0D4B89" w14:textId="77777777" w:rsidTr="00CA44C4">
        <w:trPr>
          <w:trHeight w:val="20"/>
          <w:jc w:val="center"/>
        </w:trPr>
        <w:tc>
          <w:tcPr>
            <w:tcW w:w="15732" w:type="dxa"/>
            <w:gridSpan w:val="4"/>
          </w:tcPr>
          <w:p w14:paraId="14272042" w14:textId="5D9218AA" w:rsidR="00583429" w:rsidRPr="00CA44C4" w:rsidRDefault="00731B91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D5AF1" w:rsidRPr="00CA44C4">
              <w:rPr>
                <w:rFonts w:ascii="Times New Roman" w:hAnsi="Times New Roman" w:cs="Times New Roman"/>
                <w:sz w:val="24"/>
                <w:szCs w:val="24"/>
              </w:rPr>
              <w:t>Приобретение в лизинг 20 автобусов среднего класса для пригородных маршрутов Кызылской агломерации;</w:t>
            </w:r>
          </w:p>
        </w:tc>
      </w:tr>
      <w:tr w:rsidR="00E67921" w:rsidRPr="00CA44C4" w14:paraId="1A378666" w14:textId="77777777" w:rsidTr="00CA44C4">
        <w:trPr>
          <w:trHeight w:val="20"/>
          <w:jc w:val="center"/>
        </w:trPr>
        <w:tc>
          <w:tcPr>
            <w:tcW w:w="5917" w:type="dxa"/>
          </w:tcPr>
          <w:p w14:paraId="65178C27" w14:textId="2B19C796" w:rsidR="00E67921" w:rsidRPr="00CA44C4" w:rsidRDefault="00CA44C4" w:rsidP="00CA44C4">
            <w:pPr>
              <w:pStyle w:val="p1mrcssattr"/>
              <w:shd w:val="clear" w:color="auto" w:fill="FFFFFF"/>
              <w:spacing w:before="0" w:beforeAutospacing="0" w:after="0" w:afterAutospacing="0"/>
            </w:pPr>
            <w:r w:rsidRPr="00CA44C4">
              <w:t>1.1. О</w:t>
            </w:r>
            <w:r w:rsidR="00DD5AF1" w:rsidRPr="00CA44C4">
              <w:t>бъявление закупок на приобретение в лизинг 20 ед. автобусов среднего класса для пригородных маршрутов Кызылской агломерации</w:t>
            </w:r>
          </w:p>
        </w:tc>
        <w:tc>
          <w:tcPr>
            <w:tcW w:w="1757" w:type="dxa"/>
          </w:tcPr>
          <w:p w14:paraId="536895A6" w14:textId="05A31225" w:rsidR="00E67921" w:rsidRPr="00CA44C4" w:rsidRDefault="00543DD2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E67921" w:rsidRPr="00CA44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5AF1" w:rsidRPr="00CA4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85D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4" w:type="dxa"/>
            <w:vMerge w:val="restart"/>
          </w:tcPr>
          <w:p w14:paraId="6E41E734" w14:textId="77777777" w:rsidR="00E67921" w:rsidRPr="00CA44C4" w:rsidRDefault="00E67921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</w:t>
            </w:r>
            <w:r w:rsidR="00DD5AF1"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истерство дорожно-транспортного комплекса</w:t>
            </w:r>
            <w:r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="00DD5AF1"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еспублики </w:t>
            </w:r>
            <w:r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DD5AF1"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ыва</w:t>
            </w:r>
          </w:p>
        </w:tc>
        <w:tc>
          <w:tcPr>
            <w:tcW w:w="4854" w:type="dxa"/>
          </w:tcPr>
          <w:p w14:paraId="714FB74A" w14:textId="50819EC1" w:rsidR="00A24DCC" w:rsidRPr="00CA44C4" w:rsidRDefault="007F3E41" w:rsidP="00CA4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3704" w:rsidRPr="00CA44C4">
              <w:rPr>
                <w:rFonts w:ascii="Times New Roman" w:hAnsi="Times New Roman"/>
                <w:sz w:val="24"/>
                <w:szCs w:val="24"/>
              </w:rPr>
              <w:t>пределение исполнителя контракта на приобретение в лизинг автобусов среднего класса</w:t>
            </w:r>
          </w:p>
        </w:tc>
      </w:tr>
      <w:tr w:rsidR="00E67921" w:rsidRPr="00CA44C4" w14:paraId="3B5A6D56" w14:textId="77777777" w:rsidTr="00CA44C4">
        <w:trPr>
          <w:trHeight w:val="20"/>
          <w:jc w:val="center"/>
        </w:trPr>
        <w:tc>
          <w:tcPr>
            <w:tcW w:w="5917" w:type="dxa"/>
          </w:tcPr>
          <w:p w14:paraId="5F2BBBEA" w14:textId="5A7B8BBE" w:rsidR="00E67921" w:rsidRPr="00CA44C4" w:rsidRDefault="00EF0DA2" w:rsidP="00CA44C4">
            <w:pPr>
              <w:pStyle w:val="p1mrcssattr"/>
              <w:shd w:val="clear" w:color="auto" w:fill="FFFFFF"/>
              <w:spacing w:before="0" w:beforeAutospacing="0" w:after="0" w:afterAutospacing="0"/>
            </w:pPr>
            <w:r w:rsidRPr="00CA44C4">
              <w:t>1.2</w:t>
            </w:r>
            <w:r w:rsidR="00CA44C4" w:rsidRPr="00CA44C4">
              <w:t>.</w:t>
            </w:r>
            <w:r w:rsidRPr="00CA44C4">
              <w:t xml:space="preserve"> </w:t>
            </w:r>
            <w:r w:rsidR="00CA44C4" w:rsidRPr="00CA44C4">
              <w:t>П</w:t>
            </w:r>
            <w:r w:rsidR="00DD5AF1" w:rsidRPr="00CA44C4">
              <w:t xml:space="preserve">оставка автобусов и проведение регистрационных мероприятий транспортных средств </w:t>
            </w:r>
          </w:p>
        </w:tc>
        <w:tc>
          <w:tcPr>
            <w:tcW w:w="1757" w:type="dxa"/>
          </w:tcPr>
          <w:p w14:paraId="2BD4D713" w14:textId="77777777" w:rsidR="00E67921" w:rsidRPr="00CA44C4" w:rsidRDefault="00DD5AF1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45685D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4" w:type="dxa"/>
            <w:vMerge/>
          </w:tcPr>
          <w:p w14:paraId="1F4BD04B" w14:textId="77777777" w:rsidR="00E67921" w:rsidRPr="00CA44C4" w:rsidRDefault="00E67921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54" w:type="dxa"/>
          </w:tcPr>
          <w:p w14:paraId="3A827F4D" w14:textId="53861414" w:rsidR="00E67921" w:rsidRPr="00CA44C4" w:rsidRDefault="007F3E41" w:rsidP="00326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3704" w:rsidRPr="00CA44C4">
              <w:rPr>
                <w:rFonts w:ascii="Times New Roman" w:hAnsi="Times New Roman" w:cs="Times New Roman"/>
                <w:sz w:val="24"/>
                <w:szCs w:val="24"/>
              </w:rPr>
              <w:t>одписание акта</w:t>
            </w:r>
            <w:r w:rsidR="0032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704" w:rsidRPr="00CA44C4">
              <w:rPr>
                <w:rFonts w:ascii="Times New Roman" w:hAnsi="Times New Roman" w:cs="Times New Roman"/>
                <w:sz w:val="24"/>
                <w:szCs w:val="24"/>
              </w:rPr>
              <w:t>приема и передачи транспортных средств и получение регистрационных документов транспортных средств для дальнейшей эксплуатации</w:t>
            </w:r>
          </w:p>
        </w:tc>
      </w:tr>
      <w:tr w:rsidR="00DD5AF1" w:rsidRPr="00CA44C4" w14:paraId="14BAA761" w14:textId="77777777" w:rsidTr="00CA44C4">
        <w:trPr>
          <w:trHeight w:val="20"/>
          <w:jc w:val="center"/>
        </w:trPr>
        <w:tc>
          <w:tcPr>
            <w:tcW w:w="5917" w:type="dxa"/>
            <w:tcBorders>
              <w:bottom w:val="single" w:sz="4" w:space="0" w:color="auto"/>
            </w:tcBorders>
          </w:tcPr>
          <w:p w14:paraId="17215735" w14:textId="45D4FCD2" w:rsidR="00DD5AF1" w:rsidRPr="00CA44C4" w:rsidRDefault="00CA44C4" w:rsidP="007F3E41">
            <w:pPr>
              <w:pStyle w:val="p1mrcssattr"/>
              <w:shd w:val="clear" w:color="auto" w:fill="FFFFFF"/>
              <w:spacing w:before="0" w:beforeAutospacing="0" w:after="0" w:afterAutospacing="0"/>
            </w:pPr>
            <w:r w:rsidRPr="00CA44C4">
              <w:t xml:space="preserve">1.3. </w:t>
            </w:r>
            <w:r w:rsidR="007F3E41">
              <w:t>З</w:t>
            </w:r>
            <w:r w:rsidR="00DD5AF1" w:rsidRPr="00CA44C4">
              <w:t>апуск приобретённых автобусов на пригородные маршруты Кызылской агломерации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751B535C" w14:textId="77777777" w:rsidR="00DD5AF1" w:rsidRPr="00CA44C4" w:rsidRDefault="00DD5AF1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3204" w:type="dxa"/>
            <w:vMerge/>
            <w:tcBorders>
              <w:bottom w:val="single" w:sz="4" w:space="0" w:color="auto"/>
            </w:tcBorders>
          </w:tcPr>
          <w:p w14:paraId="3459D8B9" w14:textId="77777777" w:rsidR="00DD5AF1" w:rsidRPr="00CA44C4" w:rsidRDefault="00DD5AF1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54" w:type="dxa"/>
          </w:tcPr>
          <w:p w14:paraId="75DC050D" w14:textId="5C00811E" w:rsidR="00DD5AF1" w:rsidRPr="00CA44C4" w:rsidRDefault="007F3E41" w:rsidP="00CA4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10A88" w:rsidRPr="00CA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беспечение доступности и качества транспортных услуг для населения </w:t>
            </w:r>
            <w:r w:rsidR="007B3704" w:rsidRPr="00CA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Кызылской агломерации</w:t>
            </w:r>
          </w:p>
        </w:tc>
      </w:tr>
      <w:tr w:rsidR="007B04E0" w:rsidRPr="00CA44C4" w14:paraId="2F2B825B" w14:textId="77777777" w:rsidTr="00CA44C4">
        <w:trPr>
          <w:trHeight w:val="20"/>
          <w:jc w:val="center"/>
        </w:trPr>
        <w:tc>
          <w:tcPr>
            <w:tcW w:w="15732" w:type="dxa"/>
            <w:gridSpan w:val="4"/>
          </w:tcPr>
          <w:p w14:paraId="57B3FE31" w14:textId="3D12887F" w:rsidR="007B04E0" w:rsidRPr="00CA44C4" w:rsidRDefault="00A24DCC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D5AF1" w:rsidRPr="00CA44C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международного авиарейса Кызыл</w:t>
            </w:r>
            <w:r w:rsidR="007F3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DD5AF1" w:rsidRPr="00CA44C4">
              <w:rPr>
                <w:rFonts w:ascii="Times New Roman" w:eastAsia="Calibri" w:hAnsi="Times New Roman" w:cs="Times New Roman"/>
                <w:sz w:val="24"/>
                <w:szCs w:val="24"/>
              </w:rPr>
              <w:t>Улан-Батор</w:t>
            </w:r>
            <w:r w:rsidR="007F3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DD5AF1" w:rsidRPr="00CA44C4">
              <w:rPr>
                <w:rFonts w:ascii="Times New Roman" w:eastAsia="Calibri" w:hAnsi="Times New Roman" w:cs="Times New Roman"/>
                <w:sz w:val="24"/>
                <w:szCs w:val="24"/>
              </w:rPr>
              <w:t>Кызыл</w:t>
            </w:r>
            <w:r w:rsidR="007F3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DCC" w:rsidRPr="00CA44C4" w14:paraId="31124D6D" w14:textId="77777777" w:rsidTr="00CA44C4">
        <w:trPr>
          <w:trHeight w:val="20"/>
          <w:jc w:val="center"/>
        </w:trPr>
        <w:tc>
          <w:tcPr>
            <w:tcW w:w="5917" w:type="dxa"/>
          </w:tcPr>
          <w:p w14:paraId="3334ADC2" w14:textId="6D033C27" w:rsidR="00A24DCC" w:rsidRPr="00CA44C4" w:rsidRDefault="00A24DCC" w:rsidP="00CA4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4C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  <w:r w:rsidR="00CA44C4" w:rsidRPr="00CA4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A44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3E4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D5AF1" w:rsidRPr="00CA44C4">
              <w:rPr>
                <w:rFonts w:ascii="Times New Roman" w:hAnsi="Times New Roman"/>
                <w:bCs/>
                <w:sz w:val="24"/>
                <w:szCs w:val="24"/>
              </w:rPr>
              <w:t>публикование приказа Министерства транспорта Российской Федерации о</w:t>
            </w:r>
            <w:r w:rsidR="00AD01E2" w:rsidRPr="00CA44C4">
              <w:rPr>
                <w:rFonts w:ascii="Times New Roman" w:hAnsi="Times New Roman"/>
                <w:bCs/>
                <w:sz w:val="24"/>
                <w:szCs w:val="24"/>
              </w:rPr>
              <w:t xml:space="preserve">б открытии воздушного пункта пропуска в аэропорту </w:t>
            </w:r>
            <w:r w:rsidR="00326AFA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EE02AD">
              <w:rPr>
                <w:rFonts w:ascii="Times New Roman" w:hAnsi="Times New Roman"/>
                <w:bCs/>
                <w:sz w:val="24"/>
                <w:szCs w:val="24"/>
              </w:rPr>
              <w:t>Кызыл</w:t>
            </w:r>
            <w:r w:rsidR="00326AF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757" w:type="dxa"/>
          </w:tcPr>
          <w:p w14:paraId="06FAB702" w14:textId="77777777" w:rsidR="00A24DCC" w:rsidRPr="00CA44C4" w:rsidRDefault="00DD5AF1" w:rsidP="00CA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182D6F" w:rsidRPr="00CA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DCC" w:rsidRPr="00CA44C4">
              <w:rPr>
                <w:rFonts w:ascii="Times New Roman" w:hAnsi="Times New Roman"/>
                <w:sz w:val="24"/>
                <w:szCs w:val="24"/>
              </w:rPr>
              <w:t>202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>4</w:t>
            </w:r>
            <w:r w:rsidR="0045685D" w:rsidRPr="00CA44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4" w:type="dxa"/>
            <w:vMerge w:val="restart"/>
          </w:tcPr>
          <w:p w14:paraId="7A4C455A" w14:textId="7AA2C2A8" w:rsidR="0045685D" w:rsidRPr="00CA44C4" w:rsidRDefault="00A24DCC" w:rsidP="007F3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D5AF1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едеральное казенное предприятие </w:t>
            </w: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«Аэ</w:t>
            </w:r>
            <w:r w:rsidR="007F3E41">
              <w:rPr>
                <w:rFonts w:ascii="Times New Roman" w:hAnsi="Times New Roman" w:cs="Times New Roman"/>
                <w:sz w:val="24"/>
                <w:szCs w:val="24"/>
              </w:rPr>
              <w:t xml:space="preserve">ропорт Кызыл» (по согласованию), </w:t>
            </w:r>
            <w:r w:rsidR="00DD5AF1"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дорожно-транспортного комплекса Республики Тыва</w:t>
            </w:r>
          </w:p>
        </w:tc>
        <w:tc>
          <w:tcPr>
            <w:tcW w:w="4854" w:type="dxa"/>
          </w:tcPr>
          <w:p w14:paraId="5B0D8774" w14:textId="5E030703" w:rsidR="00A24DCC" w:rsidRPr="00CA44C4" w:rsidRDefault="007F3E41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3704" w:rsidRPr="00CA44C4">
              <w:rPr>
                <w:rFonts w:ascii="Times New Roman" w:hAnsi="Times New Roman" w:cs="Times New Roman"/>
                <w:sz w:val="24"/>
                <w:szCs w:val="24"/>
              </w:rPr>
              <w:t>олучение ФКП «Аэропорт Кызыл» статуса международного и признания воздушного пункта пропуска Кызыл действующим</w:t>
            </w:r>
          </w:p>
        </w:tc>
      </w:tr>
      <w:tr w:rsidR="00A24DCC" w:rsidRPr="00CA44C4" w14:paraId="035C7969" w14:textId="77777777" w:rsidTr="00CA44C4">
        <w:trPr>
          <w:trHeight w:val="20"/>
          <w:jc w:val="center"/>
        </w:trPr>
        <w:tc>
          <w:tcPr>
            <w:tcW w:w="5917" w:type="dxa"/>
          </w:tcPr>
          <w:p w14:paraId="263111BC" w14:textId="0528FB40" w:rsidR="00A24DCC" w:rsidRPr="00CA44C4" w:rsidRDefault="009210F7" w:rsidP="00CA44C4">
            <w:pPr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2.2</w:t>
            </w:r>
            <w:r w:rsidR="00CA44C4" w:rsidRPr="00CA44C4">
              <w:rPr>
                <w:rFonts w:ascii="Times New Roman" w:hAnsi="Times New Roman"/>
                <w:sz w:val="24"/>
                <w:szCs w:val="24"/>
              </w:rPr>
              <w:t>.</w:t>
            </w:r>
            <w:r w:rsidR="00DD5AF1" w:rsidRPr="00CA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41">
              <w:rPr>
                <w:rFonts w:ascii="Times New Roman" w:hAnsi="Times New Roman"/>
                <w:sz w:val="24"/>
                <w:szCs w:val="24"/>
              </w:rPr>
              <w:t>П</w:t>
            </w:r>
            <w:r w:rsidR="00543DD2" w:rsidRPr="00CA44C4">
              <w:rPr>
                <w:rFonts w:ascii="Times New Roman" w:hAnsi="Times New Roman"/>
                <w:sz w:val="24"/>
                <w:szCs w:val="24"/>
              </w:rPr>
              <w:t xml:space="preserve">ривлечение авиакомпаний </w:t>
            </w:r>
            <w:r w:rsidR="00DD5AF1" w:rsidRPr="00CA44C4">
              <w:rPr>
                <w:rFonts w:ascii="Times New Roman" w:hAnsi="Times New Roman"/>
                <w:sz w:val="24"/>
                <w:szCs w:val="24"/>
              </w:rPr>
              <w:t>на выполнение международного авиарей</w:t>
            </w:r>
            <w:r w:rsidR="00543DD2" w:rsidRPr="00CA44C4">
              <w:rPr>
                <w:rFonts w:ascii="Times New Roman" w:hAnsi="Times New Roman"/>
                <w:sz w:val="24"/>
                <w:szCs w:val="24"/>
              </w:rPr>
              <w:t>са Кызыл</w:t>
            </w:r>
            <w:r w:rsidR="00326AF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43DD2" w:rsidRPr="00CA44C4">
              <w:rPr>
                <w:rFonts w:ascii="Times New Roman" w:hAnsi="Times New Roman"/>
                <w:sz w:val="24"/>
                <w:szCs w:val="24"/>
              </w:rPr>
              <w:t>Улан-Батор</w:t>
            </w:r>
            <w:r w:rsidR="00326AF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43DD2" w:rsidRPr="00CA44C4">
              <w:rPr>
                <w:rFonts w:ascii="Times New Roman" w:hAnsi="Times New Roman"/>
                <w:sz w:val="24"/>
                <w:szCs w:val="24"/>
              </w:rPr>
              <w:t>Кызыл</w:t>
            </w:r>
          </w:p>
        </w:tc>
        <w:tc>
          <w:tcPr>
            <w:tcW w:w="1757" w:type="dxa"/>
          </w:tcPr>
          <w:p w14:paraId="4382298C" w14:textId="77777777" w:rsidR="00A24DCC" w:rsidRPr="00CA44C4" w:rsidRDefault="00DD5AF1" w:rsidP="00CA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24DCC" w:rsidRPr="00CA44C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>4</w:t>
            </w:r>
            <w:r w:rsidR="0045685D" w:rsidRPr="00CA44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4" w:type="dxa"/>
            <w:vMerge/>
          </w:tcPr>
          <w:p w14:paraId="7380A7F0" w14:textId="77777777" w:rsidR="00A24DCC" w:rsidRPr="00CA44C4" w:rsidRDefault="00A24DCC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9B7985A" w14:textId="300EDDA8" w:rsidR="00A24DCC" w:rsidRPr="00CA44C4" w:rsidRDefault="007F3E41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3704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разрешения на выполнение международного авиарейса и включение в перечень международных авиарейсов </w:t>
            </w:r>
          </w:p>
        </w:tc>
      </w:tr>
      <w:tr w:rsidR="00A24DCC" w:rsidRPr="00CA44C4" w14:paraId="5C30D24B" w14:textId="77777777" w:rsidTr="00CA44C4">
        <w:trPr>
          <w:trHeight w:val="20"/>
          <w:jc w:val="center"/>
        </w:trPr>
        <w:tc>
          <w:tcPr>
            <w:tcW w:w="5917" w:type="dxa"/>
          </w:tcPr>
          <w:p w14:paraId="0DAA53EA" w14:textId="5DF5247C" w:rsidR="00A24DCC" w:rsidRPr="00CA44C4" w:rsidRDefault="00543DD2" w:rsidP="00CA44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  <w:r w:rsidR="00CA44C4" w:rsidRPr="00CA44C4">
              <w:rPr>
                <w:rFonts w:ascii="Times New Roman" w:hAnsi="Times New Roman"/>
                <w:sz w:val="24"/>
                <w:szCs w:val="24"/>
              </w:rPr>
              <w:t>.</w:t>
            </w:r>
            <w:r w:rsidR="007F3E41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A24DCC" w:rsidRPr="00CA44C4">
              <w:rPr>
                <w:rFonts w:ascii="Times New Roman" w:hAnsi="Times New Roman"/>
                <w:sz w:val="24"/>
                <w:szCs w:val="24"/>
              </w:rPr>
              <w:t>ачало осуществления авиарейса Кызыл</w:t>
            </w:r>
            <w:r w:rsidR="007F3E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D5AF1" w:rsidRPr="00CA44C4">
              <w:rPr>
                <w:rFonts w:ascii="Times New Roman" w:hAnsi="Times New Roman"/>
                <w:sz w:val="24"/>
                <w:szCs w:val="24"/>
              </w:rPr>
              <w:t>Улан-Батор</w:t>
            </w:r>
            <w:r w:rsidR="007F3E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24DCC" w:rsidRPr="00CA44C4">
              <w:rPr>
                <w:rFonts w:ascii="Times New Roman" w:hAnsi="Times New Roman"/>
                <w:sz w:val="24"/>
                <w:szCs w:val="24"/>
              </w:rPr>
              <w:t>Кызыл</w:t>
            </w:r>
            <w:r w:rsidR="007F3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14:paraId="0B0B4A21" w14:textId="77777777" w:rsidR="007F3E41" w:rsidRDefault="00543DD2" w:rsidP="00CA44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24DCC" w:rsidRPr="00CA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61F646" w14:textId="4B278D3C" w:rsidR="00A24DCC" w:rsidRPr="00CA44C4" w:rsidRDefault="00A24DCC" w:rsidP="00CA44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202</w:t>
            </w:r>
            <w:r w:rsidR="00DD5AF1" w:rsidRPr="00CA44C4">
              <w:rPr>
                <w:rFonts w:ascii="Times New Roman" w:hAnsi="Times New Roman"/>
                <w:sz w:val="24"/>
                <w:szCs w:val="24"/>
              </w:rPr>
              <w:t>4</w:t>
            </w:r>
            <w:r w:rsidR="0045685D" w:rsidRPr="00CA44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4" w:type="dxa"/>
            <w:vMerge/>
          </w:tcPr>
          <w:p w14:paraId="7B31B318" w14:textId="77777777" w:rsidR="00A24DCC" w:rsidRPr="00CA44C4" w:rsidRDefault="00A24DCC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CB08D7D" w14:textId="49D86689" w:rsidR="00A24DCC" w:rsidRPr="00CA44C4" w:rsidRDefault="007F3E41" w:rsidP="00326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685D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 w:rsidR="007B3704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доступности населения и открытие международного транспортного воздушного коридора через </w:t>
            </w:r>
            <w:r w:rsidR="00326A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3704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эропорт Кызыл </w:t>
            </w:r>
          </w:p>
        </w:tc>
      </w:tr>
      <w:tr w:rsidR="00205C9B" w:rsidRPr="00CA44C4" w14:paraId="25061339" w14:textId="77777777" w:rsidTr="00CA44C4">
        <w:trPr>
          <w:trHeight w:val="20"/>
          <w:jc w:val="center"/>
        </w:trPr>
        <w:tc>
          <w:tcPr>
            <w:tcW w:w="15732" w:type="dxa"/>
            <w:gridSpan w:val="4"/>
          </w:tcPr>
          <w:p w14:paraId="580077F0" w14:textId="187EBAE3" w:rsidR="00205C9B" w:rsidRPr="00CA44C4" w:rsidRDefault="00205C9B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72F3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6AD" w:rsidRPr="00CA44C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«Комплексное развитие сельских территорий</w:t>
            </w:r>
            <w:r w:rsidR="00326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6BA9" w:rsidRPr="00CA44C4" w14:paraId="1D2BBC66" w14:textId="77777777" w:rsidTr="00CA44C4">
        <w:trPr>
          <w:trHeight w:val="20"/>
          <w:jc w:val="center"/>
        </w:trPr>
        <w:tc>
          <w:tcPr>
            <w:tcW w:w="5917" w:type="dxa"/>
          </w:tcPr>
          <w:p w14:paraId="3AC90E57" w14:textId="77777777" w:rsidR="007F3E41" w:rsidRDefault="002946AD" w:rsidP="007F3E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 xml:space="preserve">Текущий ремонт автомобильной дороги подъезд к </w:t>
            </w:r>
          </w:p>
          <w:p w14:paraId="751C2DCC" w14:textId="03AE2653" w:rsidR="002946AD" w:rsidRPr="00CA44C4" w:rsidRDefault="002946AD" w:rsidP="007F3E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с. Нарын</w:t>
            </w:r>
            <w:r w:rsidR="007F3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Текущий ремонт автомобильной дороги </w:t>
            </w:r>
            <w:r w:rsidR="00326AFA">
              <w:rPr>
                <w:rFonts w:ascii="Times New Roman" w:hAnsi="Times New Roman"/>
                <w:sz w:val="24"/>
                <w:szCs w:val="24"/>
              </w:rPr>
              <w:t>«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Подъезд к с. </w:t>
            </w:r>
            <w:proofErr w:type="spellStart"/>
            <w:r w:rsidRPr="00CA44C4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CA44C4">
              <w:rPr>
                <w:rFonts w:ascii="Times New Roman" w:hAnsi="Times New Roman"/>
                <w:sz w:val="24"/>
                <w:szCs w:val="24"/>
              </w:rPr>
              <w:t>-Бурен</w:t>
            </w:r>
            <w:r w:rsidR="00326A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</w:tcPr>
          <w:p w14:paraId="5515DEDF" w14:textId="77777777" w:rsidR="00006BA9" w:rsidRPr="00CA44C4" w:rsidRDefault="00C85057" w:rsidP="00CA44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3204" w:type="dxa"/>
          </w:tcPr>
          <w:p w14:paraId="43140347" w14:textId="12502717" w:rsidR="00006BA9" w:rsidRPr="00CA44C4" w:rsidRDefault="002D3CF5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дорожно-транспортного комплекса Республики Тыва</w:t>
            </w:r>
            <w:r w:rsidR="00C85057" w:rsidRPr="00CA44C4">
              <w:rPr>
                <w:rFonts w:ascii="Times New Roman" w:hAnsi="Times New Roman" w:cs="Times New Roman"/>
                <w:sz w:val="24"/>
                <w:szCs w:val="24"/>
              </w:rPr>
              <w:t>, ГКУ «</w:t>
            </w:r>
            <w:proofErr w:type="spellStart"/>
            <w:r w:rsidR="00C85057" w:rsidRPr="00CA44C4">
              <w:rPr>
                <w:rFonts w:ascii="Times New Roman" w:hAnsi="Times New Roman" w:cs="Times New Roman"/>
                <w:sz w:val="24"/>
                <w:szCs w:val="24"/>
              </w:rPr>
              <w:t>Тываавтодор</w:t>
            </w:r>
            <w:proofErr w:type="spellEnd"/>
            <w:r w:rsidR="00C85057" w:rsidRPr="00CA4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14:paraId="71CE94B4" w14:textId="1DED1980" w:rsidR="00006BA9" w:rsidRPr="00CA44C4" w:rsidRDefault="007F3E41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68CE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в нормативное состояние </w:t>
            </w:r>
            <w:r w:rsidR="00931068" w:rsidRPr="00CA44C4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 w:rsidR="002946AD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931068" w:rsidRPr="00CA44C4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2946AD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068" w:rsidRPr="00CA44C4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</w:tr>
      <w:tr w:rsidR="00541FFC" w:rsidRPr="00CA44C4" w14:paraId="1029E2D7" w14:textId="77777777" w:rsidTr="00CA44C4">
        <w:trPr>
          <w:trHeight w:val="20"/>
          <w:jc w:val="center"/>
        </w:trPr>
        <w:tc>
          <w:tcPr>
            <w:tcW w:w="15732" w:type="dxa"/>
            <w:gridSpan w:val="4"/>
          </w:tcPr>
          <w:p w14:paraId="1238865B" w14:textId="77777777" w:rsidR="00582895" w:rsidRDefault="00541FFC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4. Приведение в нормативное состояние автомобильных дорог Абакан – Ак-Довурак, Чадан – Ак-Довурак и Кызыл – Эрзин </w:t>
            </w:r>
          </w:p>
          <w:p w14:paraId="31E74409" w14:textId="2525DC48" w:rsidR="00541FFC" w:rsidRPr="00CA44C4" w:rsidRDefault="00541FFC" w:rsidP="00A61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через инструменты проекта </w:t>
            </w:r>
            <w:r w:rsidR="00A613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Опорная сеть</w:t>
            </w:r>
            <w:r w:rsidR="00A61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или передач</w:t>
            </w:r>
            <w:r w:rsidR="00A613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федеральную собственность</w:t>
            </w:r>
          </w:p>
        </w:tc>
      </w:tr>
      <w:tr w:rsidR="0045685D" w:rsidRPr="00CA44C4" w14:paraId="2C229469" w14:textId="77777777" w:rsidTr="00CA44C4">
        <w:trPr>
          <w:trHeight w:val="20"/>
          <w:jc w:val="center"/>
        </w:trPr>
        <w:tc>
          <w:tcPr>
            <w:tcW w:w="5917" w:type="dxa"/>
          </w:tcPr>
          <w:p w14:paraId="31F01637" w14:textId="041DA85A" w:rsidR="0045685D" w:rsidRPr="00CA44C4" w:rsidRDefault="00423394" w:rsidP="00CA44C4">
            <w:pPr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4.1</w:t>
            </w:r>
            <w:r w:rsidR="00CA44C4" w:rsidRPr="00CA44C4">
              <w:rPr>
                <w:rFonts w:ascii="Times New Roman" w:hAnsi="Times New Roman"/>
                <w:sz w:val="24"/>
                <w:szCs w:val="24"/>
              </w:rPr>
              <w:t>.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 Капитальный ремонт автомобильной дороги Кызыл </w:t>
            </w:r>
            <w:r w:rsidR="005828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 Эрзин </w:t>
            </w:r>
            <w:r w:rsidR="005828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 Госграница с Монголией, участок км 144+000 </w:t>
            </w:r>
            <w:r w:rsidR="005828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 км 149+000</w:t>
            </w:r>
          </w:p>
        </w:tc>
        <w:tc>
          <w:tcPr>
            <w:tcW w:w="1757" w:type="dxa"/>
          </w:tcPr>
          <w:p w14:paraId="62911A17" w14:textId="1F70F0DF" w:rsidR="0045685D" w:rsidRPr="00CA44C4" w:rsidRDefault="00B71B97" w:rsidP="00CA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582895">
              <w:rPr>
                <w:rFonts w:ascii="Times New Roman" w:hAnsi="Times New Roman"/>
                <w:sz w:val="24"/>
                <w:szCs w:val="24"/>
              </w:rPr>
              <w:t>-</w:t>
            </w:r>
            <w:r w:rsidR="0082688E" w:rsidRPr="00CA44C4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23394" w:rsidRPr="00CA44C4">
              <w:rPr>
                <w:rFonts w:ascii="Times New Roman" w:hAnsi="Times New Roman"/>
                <w:sz w:val="24"/>
                <w:szCs w:val="24"/>
              </w:rPr>
              <w:t>4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204" w:type="dxa"/>
          </w:tcPr>
          <w:p w14:paraId="73A2C396" w14:textId="7AD1DD9A" w:rsidR="0045685D" w:rsidRPr="00CA44C4" w:rsidRDefault="002D3CF5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дорожно-транспортного комплекса Республики Тыва</w:t>
            </w:r>
            <w:r w:rsidR="00B71B97" w:rsidRPr="00CA4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ГКУ «</w:t>
            </w:r>
            <w:proofErr w:type="spellStart"/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>Тываавтодор</w:t>
            </w:r>
            <w:proofErr w:type="spellEnd"/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14:paraId="46364C86" w14:textId="294976EA" w:rsidR="0045685D" w:rsidRPr="00CA44C4" w:rsidRDefault="00582895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688E" w:rsidRPr="00CA44C4">
              <w:rPr>
                <w:rFonts w:ascii="Times New Roman" w:hAnsi="Times New Roman" w:cs="Times New Roman"/>
                <w:sz w:val="24"/>
                <w:szCs w:val="24"/>
              </w:rPr>
              <w:t>риведение в нормативное состояние автомобильной дороги регионального значения</w:t>
            </w:r>
          </w:p>
        </w:tc>
      </w:tr>
      <w:tr w:rsidR="0045685D" w:rsidRPr="00CA44C4" w14:paraId="57305DC8" w14:textId="77777777" w:rsidTr="00CA44C4">
        <w:trPr>
          <w:trHeight w:val="20"/>
          <w:jc w:val="center"/>
        </w:trPr>
        <w:tc>
          <w:tcPr>
            <w:tcW w:w="5917" w:type="dxa"/>
          </w:tcPr>
          <w:p w14:paraId="45A450EB" w14:textId="3ABADA76" w:rsidR="0045685D" w:rsidRPr="00CA44C4" w:rsidRDefault="00B71B97" w:rsidP="00CA44C4">
            <w:pPr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4.2</w:t>
            </w:r>
            <w:r w:rsidR="00CA44C4" w:rsidRPr="00CA44C4">
              <w:rPr>
                <w:rFonts w:ascii="Times New Roman" w:hAnsi="Times New Roman"/>
                <w:sz w:val="24"/>
                <w:szCs w:val="24"/>
              </w:rPr>
              <w:t>.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394" w:rsidRPr="00CA44C4"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  <w:r w:rsidR="00A61383" w:rsidRPr="00CA44C4">
              <w:rPr>
                <w:rFonts w:ascii="Times New Roman" w:hAnsi="Times New Roman"/>
                <w:sz w:val="24"/>
                <w:szCs w:val="24"/>
              </w:rPr>
              <w:t xml:space="preserve">автомобильной дороги </w:t>
            </w:r>
            <w:r w:rsidR="00423394" w:rsidRPr="00CA44C4">
              <w:rPr>
                <w:rFonts w:ascii="Times New Roman" w:hAnsi="Times New Roman"/>
                <w:sz w:val="24"/>
                <w:szCs w:val="24"/>
              </w:rPr>
              <w:t xml:space="preserve">Чадан </w:t>
            </w:r>
            <w:r w:rsidR="00582895">
              <w:rPr>
                <w:rFonts w:ascii="Times New Roman" w:hAnsi="Times New Roman"/>
                <w:sz w:val="24"/>
                <w:szCs w:val="24"/>
              </w:rPr>
              <w:t>–</w:t>
            </w:r>
            <w:r w:rsidR="00423394" w:rsidRPr="00CA44C4">
              <w:rPr>
                <w:rFonts w:ascii="Times New Roman" w:hAnsi="Times New Roman"/>
                <w:sz w:val="24"/>
                <w:szCs w:val="24"/>
              </w:rPr>
              <w:t xml:space="preserve"> Ак-Довурак, участок км 1+421 </w:t>
            </w:r>
            <w:r w:rsidR="00582895">
              <w:rPr>
                <w:rFonts w:ascii="Times New Roman" w:hAnsi="Times New Roman"/>
                <w:sz w:val="24"/>
                <w:szCs w:val="24"/>
              </w:rPr>
              <w:t>–</w:t>
            </w:r>
            <w:r w:rsidR="00423394" w:rsidRPr="00CA44C4">
              <w:rPr>
                <w:rFonts w:ascii="Times New Roman" w:hAnsi="Times New Roman"/>
                <w:sz w:val="24"/>
                <w:szCs w:val="24"/>
              </w:rPr>
              <w:t xml:space="preserve"> км 3+010, км 4+910 </w:t>
            </w:r>
            <w:r w:rsidR="00582895">
              <w:rPr>
                <w:rFonts w:ascii="Times New Roman" w:hAnsi="Times New Roman"/>
                <w:sz w:val="24"/>
                <w:szCs w:val="24"/>
              </w:rPr>
              <w:t>–</w:t>
            </w:r>
            <w:r w:rsidR="00423394" w:rsidRPr="00CA44C4">
              <w:rPr>
                <w:rFonts w:ascii="Times New Roman" w:hAnsi="Times New Roman"/>
                <w:sz w:val="24"/>
                <w:szCs w:val="24"/>
              </w:rPr>
              <w:t xml:space="preserve"> км 6+953, км, км 7+950 </w:t>
            </w:r>
            <w:r w:rsidR="00582895">
              <w:rPr>
                <w:rFonts w:ascii="Times New Roman" w:hAnsi="Times New Roman"/>
                <w:sz w:val="24"/>
                <w:szCs w:val="24"/>
              </w:rPr>
              <w:t>–</w:t>
            </w:r>
            <w:r w:rsidR="00423394" w:rsidRPr="00CA44C4">
              <w:rPr>
                <w:rFonts w:ascii="Times New Roman" w:hAnsi="Times New Roman"/>
                <w:sz w:val="24"/>
                <w:szCs w:val="24"/>
              </w:rPr>
              <w:t xml:space="preserve"> км 10+568 (переходящий)</w:t>
            </w:r>
          </w:p>
        </w:tc>
        <w:tc>
          <w:tcPr>
            <w:tcW w:w="1757" w:type="dxa"/>
          </w:tcPr>
          <w:p w14:paraId="4BC119DE" w14:textId="4D11B182" w:rsidR="0045685D" w:rsidRPr="00CA44C4" w:rsidRDefault="00582895" w:rsidP="00CA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</w:t>
            </w:r>
            <w:r w:rsidR="0082688E" w:rsidRPr="00CA44C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B71B97" w:rsidRPr="00CA44C4">
              <w:rPr>
                <w:rFonts w:ascii="Times New Roman" w:hAnsi="Times New Roman"/>
                <w:sz w:val="24"/>
                <w:szCs w:val="24"/>
              </w:rPr>
              <w:t>202</w:t>
            </w:r>
            <w:r w:rsidR="00423394" w:rsidRPr="00CA44C4">
              <w:rPr>
                <w:rFonts w:ascii="Times New Roman" w:hAnsi="Times New Roman"/>
                <w:sz w:val="24"/>
                <w:szCs w:val="24"/>
              </w:rPr>
              <w:t>4</w:t>
            </w:r>
            <w:r w:rsidR="00B71B97" w:rsidRPr="00CA44C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204" w:type="dxa"/>
          </w:tcPr>
          <w:p w14:paraId="4A0A32F6" w14:textId="12941DE2" w:rsidR="0045685D" w:rsidRPr="00CA44C4" w:rsidRDefault="002D3CF5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дорожно-транспортного комплекса Республики Тыва</w:t>
            </w:r>
            <w:r w:rsidR="00B71B97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>Тываавтодор</w:t>
            </w:r>
            <w:proofErr w:type="spellEnd"/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14:paraId="0451F4FE" w14:textId="472BB4E1" w:rsidR="0045685D" w:rsidRPr="00CA44C4" w:rsidRDefault="00582895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688E" w:rsidRPr="00CA44C4">
              <w:rPr>
                <w:rFonts w:ascii="Times New Roman" w:hAnsi="Times New Roman" w:cs="Times New Roman"/>
                <w:sz w:val="24"/>
                <w:szCs w:val="24"/>
              </w:rPr>
              <w:t>риведение в нормативное состояние автомобильной дороги регионального значения</w:t>
            </w:r>
          </w:p>
        </w:tc>
      </w:tr>
      <w:tr w:rsidR="0082688E" w:rsidRPr="00CA44C4" w14:paraId="6519BF2A" w14:textId="77777777" w:rsidTr="00CA44C4">
        <w:trPr>
          <w:trHeight w:val="20"/>
          <w:jc w:val="center"/>
        </w:trPr>
        <w:tc>
          <w:tcPr>
            <w:tcW w:w="15732" w:type="dxa"/>
            <w:gridSpan w:val="4"/>
          </w:tcPr>
          <w:p w14:paraId="00D04A75" w14:textId="2D5BAE7F" w:rsidR="00582895" w:rsidRDefault="0082688E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25CD8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меморандума</w:t>
            </w:r>
            <w:r w:rsidR="00A613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5CD8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заключенного между ФДА Росавтодор и Правительством </w:t>
            </w:r>
          </w:p>
          <w:p w14:paraId="758AB39F" w14:textId="286D3816" w:rsidR="0082688E" w:rsidRPr="00CA44C4" w:rsidRDefault="00725CD8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на пятилетний период </w:t>
            </w:r>
            <w:r w:rsidR="00D10A88" w:rsidRPr="00CA44C4">
              <w:rPr>
                <w:rFonts w:ascii="Times New Roman" w:hAnsi="Times New Roman" w:cs="Times New Roman"/>
                <w:sz w:val="24"/>
                <w:szCs w:val="24"/>
              </w:rPr>
              <w:t>с прогнозом до</w:t>
            </w:r>
            <w:r w:rsidR="00A61383">
              <w:rPr>
                <w:rFonts w:ascii="Times New Roman" w:hAnsi="Times New Roman" w:cs="Times New Roman"/>
                <w:sz w:val="24"/>
                <w:szCs w:val="24"/>
              </w:rPr>
              <w:t xml:space="preserve"> 2035 года</w:t>
            </w:r>
          </w:p>
        </w:tc>
      </w:tr>
      <w:tr w:rsidR="0045685D" w:rsidRPr="00CA44C4" w14:paraId="11C81963" w14:textId="77777777" w:rsidTr="00CA44C4">
        <w:trPr>
          <w:trHeight w:val="20"/>
          <w:jc w:val="center"/>
        </w:trPr>
        <w:tc>
          <w:tcPr>
            <w:tcW w:w="5917" w:type="dxa"/>
          </w:tcPr>
          <w:p w14:paraId="27C79762" w14:textId="3141F882" w:rsidR="0045685D" w:rsidRPr="00CA44C4" w:rsidRDefault="00725CD8" w:rsidP="00CA44C4">
            <w:pPr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Обновление меморандума</w:t>
            </w:r>
            <w:r w:rsidR="00A61383">
              <w:rPr>
                <w:rFonts w:ascii="Times New Roman" w:hAnsi="Times New Roman"/>
                <w:sz w:val="24"/>
                <w:szCs w:val="24"/>
              </w:rPr>
              <w:t>,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 заключенного между ФДА Росавтодор и Правительством Республики Тыва</w:t>
            </w:r>
          </w:p>
        </w:tc>
        <w:tc>
          <w:tcPr>
            <w:tcW w:w="1757" w:type="dxa"/>
          </w:tcPr>
          <w:p w14:paraId="2F075E5F" w14:textId="53FCBC7E" w:rsidR="0045685D" w:rsidRPr="00CA44C4" w:rsidRDefault="0082688E" w:rsidP="00CA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май 2024 г</w:t>
            </w:r>
          </w:p>
        </w:tc>
        <w:tc>
          <w:tcPr>
            <w:tcW w:w="3204" w:type="dxa"/>
          </w:tcPr>
          <w:p w14:paraId="6FAA6DBD" w14:textId="6D994A53" w:rsidR="002D3CF5" w:rsidRDefault="002D3CF5" w:rsidP="00582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дорожно-транспортного комплекса Республики Тыва</w:t>
            </w:r>
            <w:r w:rsidR="0082688E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>Тываавтодор</w:t>
            </w:r>
            <w:proofErr w:type="spellEnd"/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5CD8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138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</w:t>
            </w:r>
            <w:r w:rsidR="005828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5CD8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эрии </w:t>
            </w:r>
          </w:p>
          <w:p w14:paraId="48BC3F33" w14:textId="7840ED0F" w:rsidR="0045685D" w:rsidRPr="00CA44C4" w:rsidRDefault="00725CD8" w:rsidP="00582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г. Кызыла</w:t>
            </w:r>
            <w:r w:rsidR="0058289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854" w:type="dxa"/>
          </w:tcPr>
          <w:p w14:paraId="78D15573" w14:textId="4915C742" w:rsidR="0045685D" w:rsidRPr="00CA44C4" w:rsidRDefault="00582895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4E3A" w:rsidRPr="00CA44C4">
              <w:rPr>
                <w:rFonts w:ascii="Times New Roman" w:hAnsi="Times New Roman" w:cs="Times New Roman"/>
                <w:sz w:val="24"/>
                <w:szCs w:val="24"/>
              </w:rPr>
              <w:t>одписан</w:t>
            </w:r>
            <w:r w:rsidR="00D10A88" w:rsidRPr="00CA44C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8D4E3A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25CD8" w:rsidRPr="00CA44C4">
              <w:rPr>
                <w:rFonts w:ascii="Times New Roman" w:hAnsi="Times New Roman" w:cs="Times New Roman"/>
                <w:sz w:val="24"/>
                <w:szCs w:val="24"/>
              </w:rPr>
              <w:t>бновлен</w:t>
            </w:r>
            <w:r w:rsidR="008D4E3A" w:rsidRPr="00CA44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6404" w:rsidRPr="00CA44C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5CD8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E3A" w:rsidRPr="00CA44C4">
              <w:rPr>
                <w:rFonts w:ascii="Times New Roman" w:hAnsi="Times New Roman" w:cs="Times New Roman"/>
                <w:sz w:val="24"/>
                <w:szCs w:val="24"/>
              </w:rPr>
              <w:t>меморандум</w:t>
            </w:r>
            <w:r w:rsidR="00D26404" w:rsidRPr="00CA4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6F7615B2" w14:textId="77777777" w:rsidR="002541DC" w:rsidRDefault="002541DC"/>
    <w:p w14:paraId="202B4900" w14:textId="77777777" w:rsidR="002541DC" w:rsidRDefault="002541DC"/>
    <w:p w14:paraId="379C37E1" w14:textId="77777777" w:rsidR="002541DC" w:rsidRDefault="002541DC"/>
    <w:tbl>
      <w:tblPr>
        <w:tblStyle w:val="a6"/>
        <w:tblW w:w="1573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7"/>
        <w:gridCol w:w="1757"/>
        <w:gridCol w:w="3204"/>
        <w:gridCol w:w="4854"/>
      </w:tblGrid>
      <w:tr w:rsidR="002541DC" w:rsidRPr="00CA44C4" w14:paraId="24DA4DAD" w14:textId="77777777" w:rsidTr="005A1DE7">
        <w:trPr>
          <w:trHeight w:val="20"/>
          <w:tblHeader/>
          <w:jc w:val="center"/>
        </w:trPr>
        <w:tc>
          <w:tcPr>
            <w:tcW w:w="5917" w:type="dxa"/>
          </w:tcPr>
          <w:p w14:paraId="22852470" w14:textId="77777777" w:rsidR="002541DC" w:rsidRPr="00CA44C4" w:rsidRDefault="002541DC" w:rsidP="005A1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7" w:type="dxa"/>
          </w:tcPr>
          <w:p w14:paraId="68D3A537" w14:textId="77777777" w:rsidR="002541DC" w:rsidRPr="00CA44C4" w:rsidRDefault="002541DC" w:rsidP="005A1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1A762897" w14:textId="77777777" w:rsidR="002541DC" w:rsidRPr="00CA44C4" w:rsidRDefault="002541DC" w:rsidP="005A1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04" w:type="dxa"/>
          </w:tcPr>
          <w:p w14:paraId="41FFFB20" w14:textId="77777777" w:rsidR="002541DC" w:rsidRPr="00CA44C4" w:rsidRDefault="002541DC" w:rsidP="005A1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854" w:type="dxa"/>
          </w:tcPr>
          <w:p w14:paraId="1451E567" w14:textId="77777777" w:rsidR="002541DC" w:rsidRPr="00CA44C4" w:rsidRDefault="002541DC" w:rsidP="005A1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2688E" w:rsidRPr="00CA44C4" w14:paraId="626CA211" w14:textId="77777777" w:rsidTr="00CA44C4">
        <w:trPr>
          <w:trHeight w:val="20"/>
          <w:jc w:val="center"/>
        </w:trPr>
        <w:tc>
          <w:tcPr>
            <w:tcW w:w="15732" w:type="dxa"/>
            <w:gridSpan w:val="4"/>
          </w:tcPr>
          <w:p w14:paraId="4482A123" w14:textId="48B61B56" w:rsidR="0082688E" w:rsidRPr="00CA44C4" w:rsidRDefault="0082688E" w:rsidP="00CA4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26404" w:rsidRPr="00CA44C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национального проекта «Безопасные качественные дороги»</w:t>
            </w:r>
          </w:p>
        </w:tc>
      </w:tr>
      <w:tr w:rsidR="00927F45" w:rsidRPr="00CA44C4" w14:paraId="28F056D8" w14:textId="77777777" w:rsidTr="00CA44C4">
        <w:trPr>
          <w:trHeight w:val="20"/>
          <w:jc w:val="center"/>
        </w:trPr>
        <w:tc>
          <w:tcPr>
            <w:tcW w:w="5917" w:type="dxa"/>
          </w:tcPr>
          <w:p w14:paraId="7C9244A8" w14:textId="2F7A6E17" w:rsidR="00927F45" w:rsidRPr="00CA44C4" w:rsidRDefault="00927F45" w:rsidP="00582895">
            <w:pPr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6.1</w:t>
            </w:r>
            <w:r w:rsidR="00CA44C4" w:rsidRPr="00CA44C4">
              <w:rPr>
                <w:rFonts w:ascii="Times New Roman" w:hAnsi="Times New Roman"/>
                <w:sz w:val="24"/>
                <w:szCs w:val="24"/>
              </w:rPr>
              <w:t>.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A5E" w:rsidRPr="00CA44C4">
              <w:rPr>
                <w:rFonts w:ascii="Times New Roman" w:hAnsi="Times New Roman"/>
                <w:sz w:val="24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  <w:r w:rsidR="00FB1B43" w:rsidRPr="00CA44C4">
              <w:rPr>
                <w:rFonts w:ascii="Times New Roman" w:hAnsi="Times New Roman"/>
                <w:sz w:val="24"/>
                <w:szCs w:val="24"/>
              </w:rPr>
              <w:t>, план – 5</w:t>
            </w:r>
            <w:r w:rsidR="00243F02" w:rsidRPr="00CA44C4">
              <w:rPr>
                <w:rFonts w:ascii="Times New Roman" w:hAnsi="Times New Roman"/>
                <w:sz w:val="24"/>
                <w:szCs w:val="24"/>
              </w:rPr>
              <w:t>1,76</w:t>
            </w:r>
            <w:r w:rsidR="00582895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="00FB1B43" w:rsidRPr="00CA44C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43F02" w:rsidRPr="00CA44C4">
              <w:rPr>
                <w:rFonts w:ascii="Times New Roman" w:hAnsi="Times New Roman"/>
                <w:sz w:val="24"/>
                <w:szCs w:val="24"/>
              </w:rPr>
              <w:t>6,06</w:t>
            </w:r>
            <w:r w:rsidR="00FB1B43" w:rsidRPr="00CA44C4">
              <w:rPr>
                <w:rFonts w:ascii="Times New Roman" w:hAnsi="Times New Roman"/>
                <w:sz w:val="24"/>
                <w:szCs w:val="24"/>
              </w:rPr>
              <w:t xml:space="preserve"> км)</w:t>
            </w:r>
          </w:p>
        </w:tc>
        <w:tc>
          <w:tcPr>
            <w:tcW w:w="1757" w:type="dxa"/>
          </w:tcPr>
          <w:p w14:paraId="1260E31C" w14:textId="77777777" w:rsidR="00927F45" w:rsidRPr="00CA44C4" w:rsidRDefault="00FB56DE" w:rsidP="00CA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н</w:t>
            </w:r>
            <w:r w:rsidR="00927F45" w:rsidRPr="00CA44C4">
              <w:rPr>
                <w:rFonts w:ascii="Times New Roman" w:hAnsi="Times New Roman"/>
                <w:sz w:val="24"/>
                <w:szCs w:val="24"/>
              </w:rPr>
              <w:t>оябрь 202</w:t>
            </w:r>
            <w:r w:rsidR="00CD3B11" w:rsidRPr="00CA44C4">
              <w:rPr>
                <w:rFonts w:ascii="Times New Roman" w:hAnsi="Times New Roman"/>
                <w:sz w:val="24"/>
                <w:szCs w:val="24"/>
              </w:rPr>
              <w:t>4</w:t>
            </w:r>
            <w:r w:rsidR="00927F45" w:rsidRPr="00CA44C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204" w:type="dxa"/>
          </w:tcPr>
          <w:p w14:paraId="29F5693D" w14:textId="488AEB3D" w:rsidR="00927F45" w:rsidRPr="00CA44C4" w:rsidRDefault="002D3CF5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дорожно-транспортного комплекса Республики Тыва</w:t>
            </w:r>
            <w:r w:rsidR="00927F45" w:rsidRPr="00CA4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ГКУ «</w:t>
            </w:r>
            <w:proofErr w:type="spellStart"/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>Тываавтодор</w:t>
            </w:r>
            <w:proofErr w:type="spellEnd"/>
            <w:r w:rsidR="00FB56DE" w:rsidRPr="00CA4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14:paraId="46D30840" w14:textId="2BEF1F9C" w:rsidR="00927F45" w:rsidRPr="00CA44C4" w:rsidRDefault="00582895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5D21" w:rsidRPr="00CA44C4">
              <w:rPr>
                <w:rFonts w:ascii="Times New Roman" w:hAnsi="Times New Roman" w:cs="Times New Roman"/>
                <w:sz w:val="24"/>
                <w:szCs w:val="24"/>
              </w:rPr>
              <w:t>риведение в нормативное состояние автомобильной дороги регионального значения и достижение целевых показателей национально</w:t>
            </w:r>
            <w:r w:rsidR="00D26404" w:rsidRPr="00CA44C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05D21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D26404" w:rsidRPr="00CA4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5D21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качественные дороги»</w:t>
            </w:r>
          </w:p>
        </w:tc>
      </w:tr>
      <w:tr w:rsidR="00F45A5E" w:rsidRPr="00CA44C4" w14:paraId="2DF73BD9" w14:textId="77777777" w:rsidTr="00CA44C4">
        <w:trPr>
          <w:trHeight w:val="20"/>
          <w:jc w:val="center"/>
        </w:trPr>
        <w:tc>
          <w:tcPr>
            <w:tcW w:w="5917" w:type="dxa"/>
          </w:tcPr>
          <w:p w14:paraId="27405CE9" w14:textId="5B98F165" w:rsidR="00F45A5E" w:rsidRPr="00CA44C4" w:rsidRDefault="00F45A5E" w:rsidP="002D3CF5">
            <w:pPr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6.2</w:t>
            </w:r>
            <w:r w:rsidR="00CA44C4" w:rsidRPr="00CA44C4">
              <w:rPr>
                <w:rFonts w:ascii="Times New Roman" w:hAnsi="Times New Roman"/>
                <w:sz w:val="24"/>
                <w:szCs w:val="24"/>
              </w:rPr>
              <w:t>.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 Доля дорожной сети городских агломераций, находящаяся в нормативном состоянии, </w:t>
            </w:r>
            <w:r w:rsidR="00FB1B43" w:rsidRPr="00CA44C4">
              <w:rPr>
                <w:rFonts w:ascii="Times New Roman" w:hAnsi="Times New Roman"/>
                <w:sz w:val="24"/>
                <w:szCs w:val="24"/>
              </w:rPr>
              <w:t xml:space="preserve">план – </w:t>
            </w:r>
            <w:r w:rsidR="00243F02" w:rsidRPr="00CA44C4">
              <w:rPr>
                <w:rFonts w:ascii="Times New Roman" w:hAnsi="Times New Roman"/>
                <w:sz w:val="24"/>
                <w:szCs w:val="24"/>
              </w:rPr>
              <w:t>85,0</w:t>
            </w:r>
            <w:r w:rsidR="00CD3B11" w:rsidRPr="00CA44C4">
              <w:rPr>
                <w:rFonts w:ascii="Times New Roman" w:hAnsi="Times New Roman"/>
                <w:sz w:val="24"/>
                <w:szCs w:val="24"/>
              </w:rPr>
              <w:t>5</w:t>
            </w:r>
            <w:r w:rsidR="002D3CF5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="00FB1B43" w:rsidRPr="00CA44C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D3B11" w:rsidRPr="00CA44C4">
              <w:rPr>
                <w:rFonts w:ascii="Times New Roman" w:hAnsi="Times New Roman"/>
                <w:sz w:val="24"/>
                <w:szCs w:val="24"/>
              </w:rPr>
              <w:t>15,51</w:t>
            </w:r>
            <w:r w:rsidR="00305D21" w:rsidRPr="00CA44C4">
              <w:rPr>
                <w:rFonts w:ascii="Times New Roman" w:hAnsi="Times New Roman"/>
                <w:sz w:val="24"/>
                <w:szCs w:val="24"/>
              </w:rPr>
              <w:t xml:space="preserve"> км)</w:t>
            </w:r>
          </w:p>
        </w:tc>
        <w:tc>
          <w:tcPr>
            <w:tcW w:w="1757" w:type="dxa"/>
          </w:tcPr>
          <w:p w14:paraId="6B391236" w14:textId="77777777" w:rsidR="00F45A5E" w:rsidRPr="00CA44C4" w:rsidRDefault="00305D21" w:rsidP="00CA4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4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CD3B11" w:rsidRPr="00CA44C4">
              <w:rPr>
                <w:rFonts w:ascii="Times New Roman" w:hAnsi="Times New Roman"/>
                <w:sz w:val="24"/>
                <w:szCs w:val="24"/>
              </w:rPr>
              <w:t>4</w:t>
            </w:r>
            <w:r w:rsidRPr="00CA44C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204" w:type="dxa"/>
          </w:tcPr>
          <w:p w14:paraId="077C8AF8" w14:textId="11FE9BC4" w:rsidR="00F45A5E" w:rsidRPr="00CA44C4" w:rsidRDefault="002D3CF5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дорожно-транспортного комплекса Республики Тыва</w:t>
            </w:r>
            <w:r w:rsidR="00305D21" w:rsidRPr="00CA44C4">
              <w:rPr>
                <w:rFonts w:ascii="Times New Roman" w:hAnsi="Times New Roman" w:cs="Times New Roman"/>
                <w:sz w:val="24"/>
                <w:szCs w:val="24"/>
              </w:rPr>
              <w:t>, ГКУ «</w:t>
            </w:r>
            <w:proofErr w:type="spellStart"/>
            <w:r w:rsidR="00305D21" w:rsidRPr="00CA44C4">
              <w:rPr>
                <w:rFonts w:ascii="Times New Roman" w:hAnsi="Times New Roman" w:cs="Times New Roman"/>
                <w:sz w:val="24"/>
                <w:szCs w:val="24"/>
              </w:rPr>
              <w:t>Тываавтодор</w:t>
            </w:r>
            <w:proofErr w:type="spellEnd"/>
            <w:r w:rsidR="00305D21" w:rsidRPr="00CA4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14:paraId="4FEC0E8E" w14:textId="026B7352" w:rsidR="00F45A5E" w:rsidRPr="00CA44C4" w:rsidRDefault="002D3CF5" w:rsidP="00CA4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5D21" w:rsidRPr="00CA44C4">
              <w:rPr>
                <w:rFonts w:ascii="Times New Roman" w:hAnsi="Times New Roman" w:cs="Times New Roman"/>
                <w:sz w:val="24"/>
                <w:szCs w:val="24"/>
              </w:rPr>
              <w:t>риведение в нормативное состояние автомобильной дороги регионального значения и достижение целевых показателей</w:t>
            </w:r>
            <w:r w:rsidR="00D26404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D21" w:rsidRPr="00CA44C4">
              <w:rPr>
                <w:rFonts w:ascii="Times New Roman" w:hAnsi="Times New Roman" w:cs="Times New Roman"/>
                <w:sz w:val="24"/>
                <w:szCs w:val="24"/>
              </w:rPr>
              <w:t>национально</w:t>
            </w:r>
            <w:r w:rsidR="00D26404" w:rsidRPr="00CA44C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05D21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D26404" w:rsidRPr="00CA4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5D21" w:rsidRPr="00CA44C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качественные дороги»</w:t>
            </w:r>
          </w:p>
        </w:tc>
      </w:tr>
    </w:tbl>
    <w:p w14:paraId="00BFBAA5" w14:textId="15719C7D" w:rsidR="00BA3776" w:rsidRDefault="00BA3776" w:rsidP="0078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8D375C" w14:textId="77777777" w:rsidR="002D3CF5" w:rsidRPr="00C86BA0" w:rsidRDefault="002D3CF5" w:rsidP="0078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3CF5" w:rsidRPr="00C86BA0" w:rsidSect="00060592">
      <w:pgSz w:w="16838" w:h="11906" w:orient="landscape" w:code="9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E83E9" w14:textId="77777777" w:rsidR="002208BD" w:rsidRDefault="002208BD" w:rsidP="00EB296F">
      <w:pPr>
        <w:spacing w:after="0" w:line="240" w:lineRule="auto"/>
      </w:pPr>
      <w:r>
        <w:separator/>
      </w:r>
    </w:p>
  </w:endnote>
  <w:endnote w:type="continuationSeparator" w:id="0">
    <w:p w14:paraId="05F95887" w14:textId="77777777" w:rsidR="002208BD" w:rsidRDefault="002208BD" w:rsidP="00EB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34E5A" w14:textId="77777777" w:rsidR="00DD5AF1" w:rsidRDefault="00DD5A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566A0" w14:textId="77777777" w:rsidR="00DD5AF1" w:rsidRDefault="00DD5A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5E7F8" w14:textId="77777777" w:rsidR="00DD5AF1" w:rsidRDefault="00DD5A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9869F" w14:textId="77777777" w:rsidR="002208BD" w:rsidRDefault="002208BD" w:rsidP="00EB296F">
      <w:pPr>
        <w:spacing w:after="0" w:line="240" w:lineRule="auto"/>
      </w:pPr>
      <w:r>
        <w:separator/>
      </w:r>
    </w:p>
  </w:footnote>
  <w:footnote w:type="continuationSeparator" w:id="0">
    <w:p w14:paraId="3D1888FB" w14:textId="77777777" w:rsidR="002208BD" w:rsidRDefault="002208BD" w:rsidP="00EB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CD136" w14:textId="77777777" w:rsidR="00DD5AF1" w:rsidRDefault="00DD5A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3468"/>
    </w:sdtPr>
    <w:sdtEndPr>
      <w:rPr>
        <w:rFonts w:ascii="Times New Roman" w:hAnsi="Times New Roman" w:cs="Times New Roman"/>
        <w:sz w:val="24"/>
        <w:szCs w:val="24"/>
      </w:rPr>
    </w:sdtEndPr>
    <w:sdtContent>
      <w:p w14:paraId="25369A72" w14:textId="77777777" w:rsidR="00DD5AF1" w:rsidRPr="00A20DD1" w:rsidRDefault="00B9417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0D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5AF1" w:rsidRPr="00A20D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0D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615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0D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50BAE" w14:textId="77777777" w:rsidR="00DD5AF1" w:rsidRDefault="00DD5A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6941"/>
    <w:multiLevelType w:val="hybridMultilevel"/>
    <w:tmpl w:val="7194D02C"/>
    <w:lvl w:ilvl="0" w:tplc="2C46CDDE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421"/>
    <w:multiLevelType w:val="hybridMultilevel"/>
    <w:tmpl w:val="48B6D38C"/>
    <w:lvl w:ilvl="0" w:tplc="BFDC0D1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85D7F"/>
    <w:multiLevelType w:val="hybridMultilevel"/>
    <w:tmpl w:val="4790B0D0"/>
    <w:lvl w:ilvl="0" w:tplc="BB9C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4B6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EF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20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E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AE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4F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B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0C2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44FBE"/>
    <w:multiLevelType w:val="hybridMultilevel"/>
    <w:tmpl w:val="208E30FE"/>
    <w:lvl w:ilvl="0" w:tplc="C7B4FA1C">
      <w:start w:val="1"/>
      <w:numFmt w:val="decimal"/>
      <w:lvlText w:val="%1."/>
      <w:lvlJc w:val="left"/>
      <w:pPr>
        <w:ind w:left="1575" w:hanging="360"/>
      </w:pPr>
      <w:rPr>
        <w:rFonts w:ascii="Times New Roman" w:eastAsiaTheme="minorHAnsi" w:hAnsi="Times New Roman" w:cstheme="minorBidi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6136F07"/>
    <w:multiLevelType w:val="hybridMultilevel"/>
    <w:tmpl w:val="368AB03A"/>
    <w:lvl w:ilvl="0" w:tplc="E0CEDE20">
      <w:start w:val="2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7596F"/>
    <w:multiLevelType w:val="hybridMultilevel"/>
    <w:tmpl w:val="11E4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8D8"/>
    <w:multiLevelType w:val="hybridMultilevel"/>
    <w:tmpl w:val="60D0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C001D"/>
    <w:multiLevelType w:val="hybridMultilevel"/>
    <w:tmpl w:val="60D0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671AB"/>
    <w:multiLevelType w:val="hybridMultilevel"/>
    <w:tmpl w:val="1190321C"/>
    <w:lvl w:ilvl="0" w:tplc="C858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08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E3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A6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61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AC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A1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E8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25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C67D86"/>
    <w:multiLevelType w:val="multilevel"/>
    <w:tmpl w:val="DA163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10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8" w:hanging="1800"/>
      </w:pPr>
      <w:rPr>
        <w:rFonts w:hint="default"/>
      </w:rPr>
    </w:lvl>
  </w:abstractNum>
  <w:abstractNum w:abstractNumId="10">
    <w:nsid w:val="611E7F0A"/>
    <w:multiLevelType w:val="multilevel"/>
    <w:tmpl w:val="04A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8" w:hanging="1800"/>
      </w:pPr>
      <w:rPr>
        <w:rFonts w:hint="default"/>
      </w:rPr>
    </w:lvl>
  </w:abstractNum>
  <w:abstractNum w:abstractNumId="11">
    <w:nsid w:val="68D04761"/>
    <w:multiLevelType w:val="hybridMultilevel"/>
    <w:tmpl w:val="60D0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13B17"/>
    <w:multiLevelType w:val="multilevel"/>
    <w:tmpl w:val="46ACB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98434E"/>
    <w:multiLevelType w:val="multilevel"/>
    <w:tmpl w:val="C802B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8" w:hanging="1800"/>
      </w:pPr>
      <w:rPr>
        <w:rFonts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2773e33-2583-4fa5-a32e-3b1922080f6d"/>
  </w:docVars>
  <w:rsids>
    <w:rsidRoot w:val="0064612F"/>
    <w:rsid w:val="00006BA9"/>
    <w:rsid w:val="00050556"/>
    <w:rsid w:val="00050CA6"/>
    <w:rsid w:val="00054CF8"/>
    <w:rsid w:val="00060592"/>
    <w:rsid w:val="00080535"/>
    <w:rsid w:val="00095B14"/>
    <w:rsid w:val="0009661E"/>
    <w:rsid w:val="000B35A3"/>
    <w:rsid w:val="000F00BC"/>
    <w:rsid w:val="000F143A"/>
    <w:rsid w:val="001004C5"/>
    <w:rsid w:val="001063F1"/>
    <w:rsid w:val="00111F37"/>
    <w:rsid w:val="001156C3"/>
    <w:rsid w:val="00156DDF"/>
    <w:rsid w:val="00182D6F"/>
    <w:rsid w:val="00193BAC"/>
    <w:rsid w:val="001A067D"/>
    <w:rsid w:val="00203420"/>
    <w:rsid w:val="00205C9B"/>
    <w:rsid w:val="002120C8"/>
    <w:rsid w:val="002208BD"/>
    <w:rsid w:val="00234893"/>
    <w:rsid w:val="00243F02"/>
    <w:rsid w:val="00244B58"/>
    <w:rsid w:val="002541DC"/>
    <w:rsid w:val="0025757B"/>
    <w:rsid w:val="00270688"/>
    <w:rsid w:val="002835ED"/>
    <w:rsid w:val="00291E6F"/>
    <w:rsid w:val="002946AD"/>
    <w:rsid w:val="00297F55"/>
    <w:rsid w:val="002A137B"/>
    <w:rsid w:val="002A34C5"/>
    <w:rsid w:val="002B07A0"/>
    <w:rsid w:val="002C01E4"/>
    <w:rsid w:val="002C7303"/>
    <w:rsid w:val="002D2103"/>
    <w:rsid w:val="002D3CF5"/>
    <w:rsid w:val="002D43AD"/>
    <w:rsid w:val="002D7603"/>
    <w:rsid w:val="002F37E5"/>
    <w:rsid w:val="003015C0"/>
    <w:rsid w:val="00305D21"/>
    <w:rsid w:val="00322590"/>
    <w:rsid w:val="00326AFA"/>
    <w:rsid w:val="00342979"/>
    <w:rsid w:val="00345634"/>
    <w:rsid w:val="00362E79"/>
    <w:rsid w:val="0036435F"/>
    <w:rsid w:val="003869D0"/>
    <w:rsid w:val="003A6153"/>
    <w:rsid w:val="003D4329"/>
    <w:rsid w:val="003E329C"/>
    <w:rsid w:val="00421036"/>
    <w:rsid w:val="00423394"/>
    <w:rsid w:val="00434049"/>
    <w:rsid w:val="004419E2"/>
    <w:rsid w:val="0045257C"/>
    <w:rsid w:val="00453F43"/>
    <w:rsid w:val="0045685D"/>
    <w:rsid w:val="00461AA8"/>
    <w:rsid w:val="00471B9B"/>
    <w:rsid w:val="004811C6"/>
    <w:rsid w:val="00483900"/>
    <w:rsid w:val="004911DE"/>
    <w:rsid w:val="0049154D"/>
    <w:rsid w:val="00492B90"/>
    <w:rsid w:val="00493C5B"/>
    <w:rsid w:val="004D401F"/>
    <w:rsid w:val="004E4E3E"/>
    <w:rsid w:val="00506CBD"/>
    <w:rsid w:val="00516ACA"/>
    <w:rsid w:val="00531309"/>
    <w:rsid w:val="00536931"/>
    <w:rsid w:val="005379CB"/>
    <w:rsid w:val="00541FFC"/>
    <w:rsid w:val="00543DD2"/>
    <w:rsid w:val="00556CD9"/>
    <w:rsid w:val="00582895"/>
    <w:rsid w:val="00582D80"/>
    <w:rsid w:val="00583429"/>
    <w:rsid w:val="00590838"/>
    <w:rsid w:val="00591575"/>
    <w:rsid w:val="005F034D"/>
    <w:rsid w:val="005F0AC7"/>
    <w:rsid w:val="00643D60"/>
    <w:rsid w:val="0064612F"/>
    <w:rsid w:val="00646BA0"/>
    <w:rsid w:val="00652975"/>
    <w:rsid w:val="00654DC1"/>
    <w:rsid w:val="0066189D"/>
    <w:rsid w:val="0066637D"/>
    <w:rsid w:val="006A5213"/>
    <w:rsid w:val="006B4E49"/>
    <w:rsid w:val="006C76FE"/>
    <w:rsid w:val="006D2489"/>
    <w:rsid w:val="006E127F"/>
    <w:rsid w:val="006E58A3"/>
    <w:rsid w:val="00725CD8"/>
    <w:rsid w:val="00731B91"/>
    <w:rsid w:val="00741227"/>
    <w:rsid w:val="0075432F"/>
    <w:rsid w:val="0078535E"/>
    <w:rsid w:val="00785A11"/>
    <w:rsid w:val="00791E6C"/>
    <w:rsid w:val="00796B3F"/>
    <w:rsid w:val="007B04E0"/>
    <w:rsid w:val="007B3704"/>
    <w:rsid w:val="007D23C1"/>
    <w:rsid w:val="007D37C1"/>
    <w:rsid w:val="007D6F1A"/>
    <w:rsid w:val="007E1B23"/>
    <w:rsid w:val="007E7759"/>
    <w:rsid w:val="007F3E41"/>
    <w:rsid w:val="00812865"/>
    <w:rsid w:val="0082688E"/>
    <w:rsid w:val="008372F3"/>
    <w:rsid w:val="0086007B"/>
    <w:rsid w:val="00861567"/>
    <w:rsid w:val="0086360E"/>
    <w:rsid w:val="00873B1B"/>
    <w:rsid w:val="00874C82"/>
    <w:rsid w:val="00887057"/>
    <w:rsid w:val="00895B48"/>
    <w:rsid w:val="008A21B5"/>
    <w:rsid w:val="008A47A4"/>
    <w:rsid w:val="008C5F01"/>
    <w:rsid w:val="008D28B8"/>
    <w:rsid w:val="008D2A5D"/>
    <w:rsid w:val="008D33F1"/>
    <w:rsid w:val="008D4E3A"/>
    <w:rsid w:val="008E61BF"/>
    <w:rsid w:val="008F38E4"/>
    <w:rsid w:val="008F519F"/>
    <w:rsid w:val="009210F7"/>
    <w:rsid w:val="00923E75"/>
    <w:rsid w:val="00927F45"/>
    <w:rsid w:val="00931068"/>
    <w:rsid w:val="009333C5"/>
    <w:rsid w:val="0095595D"/>
    <w:rsid w:val="009569BE"/>
    <w:rsid w:val="00956E94"/>
    <w:rsid w:val="00975340"/>
    <w:rsid w:val="00984467"/>
    <w:rsid w:val="009914DB"/>
    <w:rsid w:val="009946B9"/>
    <w:rsid w:val="009A0DC9"/>
    <w:rsid w:val="009D1580"/>
    <w:rsid w:val="009E6F55"/>
    <w:rsid w:val="00A11AC4"/>
    <w:rsid w:val="00A20DD1"/>
    <w:rsid w:val="00A23822"/>
    <w:rsid w:val="00A24DCC"/>
    <w:rsid w:val="00A30CCC"/>
    <w:rsid w:val="00A61383"/>
    <w:rsid w:val="00A83587"/>
    <w:rsid w:val="00A8723C"/>
    <w:rsid w:val="00A913A9"/>
    <w:rsid w:val="00AA0BAF"/>
    <w:rsid w:val="00AA53AD"/>
    <w:rsid w:val="00AD01E2"/>
    <w:rsid w:val="00AD4B94"/>
    <w:rsid w:val="00AD74C8"/>
    <w:rsid w:val="00AE3C7F"/>
    <w:rsid w:val="00AF04CB"/>
    <w:rsid w:val="00AF426A"/>
    <w:rsid w:val="00B0155D"/>
    <w:rsid w:val="00B1760C"/>
    <w:rsid w:val="00B25BE3"/>
    <w:rsid w:val="00B27F6C"/>
    <w:rsid w:val="00B61CB7"/>
    <w:rsid w:val="00B63216"/>
    <w:rsid w:val="00B64AFD"/>
    <w:rsid w:val="00B6743A"/>
    <w:rsid w:val="00B71B97"/>
    <w:rsid w:val="00B9104F"/>
    <w:rsid w:val="00B9417F"/>
    <w:rsid w:val="00B97C85"/>
    <w:rsid w:val="00BA3776"/>
    <w:rsid w:val="00BB1AC1"/>
    <w:rsid w:val="00BB3459"/>
    <w:rsid w:val="00BB5ED7"/>
    <w:rsid w:val="00BC68CE"/>
    <w:rsid w:val="00BC7138"/>
    <w:rsid w:val="00BD4B60"/>
    <w:rsid w:val="00C20095"/>
    <w:rsid w:val="00C32A66"/>
    <w:rsid w:val="00C34101"/>
    <w:rsid w:val="00C36120"/>
    <w:rsid w:val="00C40252"/>
    <w:rsid w:val="00C54FEB"/>
    <w:rsid w:val="00C70E51"/>
    <w:rsid w:val="00C73BA2"/>
    <w:rsid w:val="00C83FE7"/>
    <w:rsid w:val="00C85057"/>
    <w:rsid w:val="00C86BA0"/>
    <w:rsid w:val="00CA1F2D"/>
    <w:rsid w:val="00CA44C4"/>
    <w:rsid w:val="00CC79BA"/>
    <w:rsid w:val="00CD3653"/>
    <w:rsid w:val="00CD3B11"/>
    <w:rsid w:val="00CD455B"/>
    <w:rsid w:val="00CE0D42"/>
    <w:rsid w:val="00CF34E2"/>
    <w:rsid w:val="00D10A88"/>
    <w:rsid w:val="00D127C2"/>
    <w:rsid w:val="00D2427A"/>
    <w:rsid w:val="00D25AB9"/>
    <w:rsid w:val="00D26404"/>
    <w:rsid w:val="00D4485D"/>
    <w:rsid w:val="00D52007"/>
    <w:rsid w:val="00D71748"/>
    <w:rsid w:val="00D75B1A"/>
    <w:rsid w:val="00DB3135"/>
    <w:rsid w:val="00DD13D1"/>
    <w:rsid w:val="00DD5AF1"/>
    <w:rsid w:val="00DE6220"/>
    <w:rsid w:val="00E11ADE"/>
    <w:rsid w:val="00E15B49"/>
    <w:rsid w:val="00E16031"/>
    <w:rsid w:val="00E377E2"/>
    <w:rsid w:val="00E53FD1"/>
    <w:rsid w:val="00E63D81"/>
    <w:rsid w:val="00E652DD"/>
    <w:rsid w:val="00E672F4"/>
    <w:rsid w:val="00E67921"/>
    <w:rsid w:val="00E723E1"/>
    <w:rsid w:val="00E87456"/>
    <w:rsid w:val="00E970E3"/>
    <w:rsid w:val="00EB296F"/>
    <w:rsid w:val="00EC1260"/>
    <w:rsid w:val="00EC1D43"/>
    <w:rsid w:val="00EC4F45"/>
    <w:rsid w:val="00EC57C8"/>
    <w:rsid w:val="00ED1201"/>
    <w:rsid w:val="00EE02AD"/>
    <w:rsid w:val="00EF05C6"/>
    <w:rsid w:val="00EF0DA2"/>
    <w:rsid w:val="00EF5AFF"/>
    <w:rsid w:val="00F115CC"/>
    <w:rsid w:val="00F174D1"/>
    <w:rsid w:val="00F352FC"/>
    <w:rsid w:val="00F45A5E"/>
    <w:rsid w:val="00F8160B"/>
    <w:rsid w:val="00F846C6"/>
    <w:rsid w:val="00F8575B"/>
    <w:rsid w:val="00FA40A1"/>
    <w:rsid w:val="00FB1B43"/>
    <w:rsid w:val="00FB3C4E"/>
    <w:rsid w:val="00FB56DE"/>
    <w:rsid w:val="00FD058D"/>
    <w:rsid w:val="00FD2426"/>
    <w:rsid w:val="00FD4791"/>
    <w:rsid w:val="00FE5517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8CF6A"/>
  <w15:docId w15:val="{B11B7D02-51C9-4C1A-B00E-9BD1369B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46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1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313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5"/>
    <w:uiPriority w:val="34"/>
    <w:qFormat/>
    <w:rsid w:val="00DB3135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DB3135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rsid w:val="00EB29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B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96F"/>
  </w:style>
  <w:style w:type="paragraph" w:styleId="a9">
    <w:name w:val="footer"/>
    <w:basedOn w:val="a"/>
    <w:link w:val="aa"/>
    <w:uiPriority w:val="99"/>
    <w:unhideWhenUsed/>
    <w:rsid w:val="00EB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96F"/>
  </w:style>
  <w:style w:type="paragraph" w:styleId="ab">
    <w:name w:val="No Spacing"/>
    <w:uiPriority w:val="1"/>
    <w:qFormat/>
    <w:rsid w:val="00AA0BAF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B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BA2"/>
    <w:rPr>
      <w:rFonts w:ascii="Tahoma" w:hAnsi="Tahoma" w:cs="Tahoma"/>
      <w:sz w:val="16"/>
      <w:szCs w:val="16"/>
    </w:rPr>
  </w:style>
  <w:style w:type="paragraph" w:customStyle="1" w:styleId="p1mrcssattr">
    <w:name w:val="p1_mr_css_attr"/>
    <w:basedOn w:val="a"/>
    <w:rsid w:val="00E6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E679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6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3mrcssattr">
    <w:name w:val="s3_mr_css_attr"/>
    <w:basedOn w:val="a0"/>
    <w:rsid w:val="00EF0DA2"/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rsid w:val="005908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9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F7262783BDA46B2C4B42D7ED347CD66ED13C9DFA95A051B27F7E6C1F049D9801290A331DCD232EB6CCDA7E4FA09F1Fn5W3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2024-03-27T08:50:00Z</cp:lastPrinted>
  <dcterms:created xsi:type="dcterms:W3CDTF">2024-03-27T08:51:00Z</dcterms:created>
  <dcterms:modified xsi:type="dcterms:W3CDTF">2024-03-27T08:51:00Z</dcterms:modified>
</cp:coreProperties>
</file>