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3" w:rsidRDefault="00CD3653" w:rsidP="00CD365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4B60" w:rsidRDefault="00BD4B60" w:rsidP="00CD365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4B60" w:rsidRDefault="00BD4B60" w:rsidP="00CD36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3653" w:rsidRPr="004C14FF" w:rsidRDefault="00CD3653" w:rsidP="00CD36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D3653" w:rsidRPr="0025472A" w:rsidRDefault="00CD3653" w:rsidP="00CD36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6031" w:rsidRDefault="00E16031" w:rsidP="00E160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031" w:rsidRDefault="00E16031" w:rsidP="00E160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031" w:rsidRDefault="00654DC1" w:rsidP="00654DC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2021 г. № 108</w:t>
      </w:r>
    </w:p>
    <w:p w:rsidR="00654DC1" w:rsidRDefault="00654DC1" w:rsidP="00654DC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16031" w:rsidRPr="003E329C" w:rsidRDefault="00E16031" w:rsidP="00E160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031" w:rsidRDefault="00DB3135" w:rsidP="00E16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</w:t>
      </w:r>
    </w:p>
    <w:p w:rsidR="00E16031" w:rsidRDefault="00DB3135" w:rsidP="00E16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дорожно-транспортного</w:t>
      </w:r>
      <w:r w:rsidR="00E16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461AA8">
        <w:rPr>
          <w:rFonts w:ascii="Times New Roman" w:hAnsi="Times New Roman"/>
          <w:b/>
          <w:sz w:val="28"/>
          <w:szCs w:val="28"/>
        </w:rPr>
        <w:t xml:space="preserve">омплекса </w:t>
      </w:r>
    </w:p>
    <w:p w:rsidR="00E16031" w:rsidRDefault="00461AA8" w:rsidP="00E16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за 2020</w:t>
      </w:r>
      <w:r w:rsidR="00DB3135">
        <w:rPr>
          <w:rFonts w:ascii="Times New Roman" w:hAnsi="Times New Roman"/>
          <w:b/>
          <w:sz w:val="28"/>
          <w:szCs w:val="28"/>
        </w:rPr>
        <w:t xml:space="preserve"> год и о </w:t>
      </w:r>
      <w:proofErr w:type="gramStart"/>
      <w:r w:rsidR="00DB3135">
        <w:rPr>
          <w:rFonts w:ascii="Times New Roman" w:hAnsi="Times New Roman"/>
          <w:b/>
          <w:sz w:val="28"/>
          <w:szCs w:val="28"/>
        </w:rPr>
        <w:t>приоритетных</w:t>
      </w:r>
      <w:proofErr w:type="gramEnd"/>
    </w:p>
    <w:p w:rsidR="00DB3135" w:rsidRPr="00E16031" w:rsidRDefault="00DB3135" w:rsidP="00E16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направлениях</w:t>
      </w:r>
      <w:proofErr w:type="gramEnd"/>
      <w:r w:rsidR="00461AA8">
        <w:rPr>
          <w:rFonts w:ascii="Times New Roman" w:hAnsi="Times New Roman"/>
          <w:b/>
          <w:sz w:val="28"/>
          <w:szCs w:val="28"/>
        </w:rPr>
        <w:t xml:space="preserve"> деятельности 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3135" w:rsidRDefault="00DB3135" w:rsidP="00E1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DD1" w:rsidRDefault="00A20DD1" w:rsidP="00E1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135" w:rsidRDefault="00AA0BAF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BAF">
        <w:rPr>
          <w:rFonts w:ascii="Times New Roman" w:hAnsi="Times New Roman"/>
          <w:sz w:val="28"/>
          <w:szCs w:val="28"/>
        </w:rPr>
        <w:t>В</w:t>
      </w:r>
      <w:r w:rsidR="003E329C">
        <w:rPr>
          <w:rFonts w:ascii="Times New Roman" w:hAnsi="Times New Roman"/>
          <w:sz w:val="28"/>
          <w:szCs w:val="28"/>
        </w:rPr>
        <w:t xml:space="preserve"> соответствии со </w:t>
      </w:r>
      <w:r w:rsidRPr="00AA0BAF">
        <w:rPr>
          <w:rFonts w:ascii="Times New Roman" w:hAnsi="Times New Roman"/>
          <w:sz w:val="28"/>
          <w:szCs w:val="28"/>
        </w:rPr>
        <w:t>стать</w:t>
      </w:r>
      <w:r w:rsidR="003E329C">
        <w:rPr>
          <w:rFonts w:ascii="Times New Roman" w:hAnsi="Times New Roman"/>
          <w:sz w:val="28"/>
          <w:szCs w:val="28"/>
        </w:rPr>
        <w:t>ей</w:t>
      </w:r>
      <w:r w:rsidRPr="00AA0BAF">
        <w:rPr>
          <w:rFonts w:ascii="Times New Roman" w:hAnsi="Times New Roman"/>
          <w:sz w:val="28"/>
          <w:szCs w:val="28"/>
        </w:rPr>
        <w:t xml:space="preserve"> 14 Закона Республики Тыва </w:t>
      </w:r>
      <w:r w:rsidR="00E16031">
        <w:rPr>
          <w:rFonts w:ascii="Times New Roman" w:hAnsi="Times New Roman"/>
          <w:sz w:val="28"/>
          <w:szCs w:val="28"/>
        </w:rPr>
        <w:t xml:space="preserve">от 11 апреля 2016 г.    </w:t>
      </w:r>
      <w:r w:rsidR="003E329C" w:rsidRPr="00AA0BAF">
        <w:rPr>
          <w:rFonts w:ascii="Times New Roman" w:hAnsi="Times New Roman"/>
          <w:sz w:val="28"/>
          <w:szCs w:val="28"/>
        </w:rPr>
        <w:t xml:space="preserve"> № 160-ЗРТ </w:t>
      </w:r>
      <w:r w:rsidR="00E16031">
        <w:rPr>
          <w:rFonts w:ascii="Times New Roman" w:hAnsi="Times New Roman"/>
          <w:sz w:val="28"/>
          <w:szCs w:val="28"/>
        </w:rPr>
        <w:t>«</w:t>
      </w:r>
      <w:r w:rsidRPr="00AA0BAF">
        <w:rPr>
          <w:rFonts w:ascii="Times New Roman" w:hAnsi="Times New Roman"/>
          <w:sz w:val="28"/>
          <w:szCs w:val="28"/>
        </w:rPr>
        <w:t>О стратегическом планировании в Республике Тыва</w:t>
      </w:r>
      <w:r w:rsidR="00E160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135" w:rsidRPr="00AA0BA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E329C" w:rsidRPr="00AA0BAF" w:rsidRDefault="003E329C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35" w:rsidRDefault="00DB313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1. Принять к сведению информацию</w:t>
      </w:r>
      <w:r w:rsidR="00785A11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>министра дорожно-транспортного ко</w:t>
      </w:r>
      <w:r w:rsidRPr="00DB3135">
        <w:rPr>
          <w:rFonts w:ascii="Times New Roman" w:hAnsi="Times New Roman"/>
          <w:sz w:val="28"/>
          <w:szCs w:val="28"/>
        </w:rPr>
        <w:t>м</w:t>
      </w:r>
      <w:r w:rsidRPr="00DB3135">
        <w:rPr>
          <w:rFonts w:ascii="Times New Roman" w:hAnsi="Times New Roman"/>
          <w:sz w:val="28"/>
          <w:szCs w:val="28"/>
        </w:rPr>
        <w:t xml:space="preserve">плекса Республики Тыва </w:t>
      </w:r>
      <w:proofErr w:type="spellStart"/>
      <w:r w:rsidR="00461AA8">
        <w:rPr>
          <w:rFonts w:ascii="Times New Roman" w:hAnsi="Times New Roman"/>
          <w:sz w:val="28"/>
          <w:szCs w:val="28"/>
        </w:rPr>
        <w:t>Дандаа</w:t>
      </w:r>
      <w:proofErr w:type="spellEnd"/>
      <w:r w:rsidR="00461AA8">
        <w:rPr>
          <w:rFonts w:ascii="Times New Roman" w:hAnsi="Times New Roman"/>
          <w:sz w:val="28"/>
          <w:szCs w:val="28"/>
        </w:rPr>
        <w:t xml:space="preserve"> </w:t>
      </w:r>
      <w:r w:rsidR="008D2A5D">
        <w:rPr>
          <w:rFonts w:ascii="Times New Roman" w:hAnsi="Times New Roman"/>
          <w:sz w:val="28"/>
          <w:szCs w:val="28"/>
        </w:rPr>
        <w:t xml:space="preserve">К.К. </w:t>
      </w:r>
      <w:r w:rsidRPr="00DB3135">
        <w:rPr>
          <w:rFonts w:ascii="Times New Roman" w:hAnsi="Times New Roman"/>
          <w:sz w:val="28"/>
          <w:szCs w:val="28"/>
        </w:rPr>
        <w:t>об итогах деятельности Министерства доро</w:t>
      </w:r>
      <w:r w:rsidRPr="00DB3135">
        <w:rPr>
          <w:rFonts w:ascii="Times New Roman" w:hAnsi="Times New Roman"/>
          <w:sz w:val="28"/>
          <w:szCs w:val="28"/>
        </w:rPr>
        <w:t>ж</w:t>
      </w:r>
      <w:r w:rsidRPr="00DB3135">
        <w:rPr>
          <w:rFonts w:ascii="Times New Roman" w:hAnsi="Times New Roman"/>
          <w:sz w:val="28"/>
          <w:szCs w:val="28"/>
        </w:rPr>
        <w:t>но-транспортного комплекса Рес</w:t>
      </w:r>
      <w:r w:rsidR="00461AA8">
        <w:rPr>
          <w:rFonts w:ascii="Times New Roman" w:hAnsi="Times New Roman"/>
          <w:sz w:val="28"/>
          <w:szCs w:val="28"/>
        </w:rPr>
        <w:t>публики Тыва за 2020</w:t>
      </w:r>
      <w:r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DB3135" w:rsidRPr="00F115CC" w:rsidRDefault="00DB313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2. Определить приоритетными направлениями деятельности Министерства </w:t>
      </w:r>
      <w:r w:rsidRPr="00F115CC">
        <w:rPr>
          <w:rFonts w:ascii="Times New Roman" w:hAnsi="Times New Roman"/>
          <w:sz w:val="28"/>
          <w:szCs w:val="28"/>
        </w:rPr>
        <w:t>дорожно-транспортного комплекса Республики Тыва на 20</w:t>
      </w:r>
      <w:r w:rsidR="00785A11" w:rsidRPr="00F115CC">
        <w:rPr>
          <w:rFonts w:ascii="Times New Roman" w:hAnsi="Times New Roman"/>
          <w:sz w:val="28"/>
          <w:szCs w:val="28"/>
        </w:rPr>
        <w:t>2</w:t>
      </w:r>
      <w:r w:rsidR="00461AA8" w:rsidRPr="00F115CC">
        <w:rPr>
          <w:rFonts w:ascii="Times New Roman" w:hAnsi="Times New Roman"/>
          <w:sz w:val="28"/>
          <w:szCs w:val="28"/>
        </w:rPr>
        <w:t>1</w:t>
      </w:r>
      <w:r w:rsidRPr="00F115CC">
        <w:rPr>
          <w:rFonts w:ascii="Times New Roman" w:hAnsi="Times New Roman"/>
          <w:sz w:val="28"/>
          <w:szCs w:val="28"/>
        </w:rPr>
        <w:t xml:space="preserve"> год:</w:t>
      </w:r>
    </w:p>
    <w:p w:rsidR="00E377E2" w:rsidRDefault="003E329C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AA8" w:rsidRPr="007D23C1">
        <w:rPr>
          <w:rFonts w:ascii="Times New Roman" w:hAnsi="Times New Roman" w:cs="Times New Roman"/>
          <w:sz w:val="28"/>
          <w:szCs w:val="28"/>
        </w:rPr>
        <w:t>)</w:t>
      </w:r>
      <w:r w:rsidR="004811C6" w:rsidRPr="007D23C1">
        <w:rPr>
          <w:rFonts w:ascii="Times New Roman" w:hAnsi="Times New Roman" w:cs="Times New Roman"/>
          <w:sz w:val="28"/>
          <w:szCs w:val="28"/>
        </w:rPr>
        <w:t xml:space="preserve"> </w:t>
      </w:r>
      <w:r w:rsidR="00E377E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Республики Тыва;</w:t>
      </w:r>
    </w:p>
    <w:p w:rsidR="00D25AB9" w:rsidRDefault="003E329C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1AA8" w:rsidRPr="002D2103">
        <w:rPr>
          <w:rFonts w:ascii="Times New Roman" w:hAnsi="Times New Roman"/>
          <w:sz w:val="28"/>
          <w:szCs w:val="28"/>
        </w:rPr>
        <w:t>)</w:t>
      </w:r>
      <w:r w:rsidR="004811C6" w:rsidRPr="004811C6">
        <w:t xml:space="preserve"> </w:t>
      </w:r>
      <w:r w:rsidR="00D25AB9">
        <w:rPr>
          <w:rFonts w:ascii="Times New Roman" w:hAnsi="Times New Roman" w:cs="Times New Roman"/>
          <w:sz w:val="28"/>
          <w:szCs w:val="28"/>
        </w:rPr>
        <w:t xml:space="preserve">развитие межрегиональных и международных транспортных маршрутов. </w:t>
      </w:r>
    </w:p>
    <w:p w:rsidR="00D25AB9" w:rsidRPr="00DB313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3. Утвердить прилагаемый </w:t>
      </w:r>
      <w:hyperlink w:anchor="P34" w:history="1">
        <w:r w:rsidRPr="00785A11">
          <w:rPr>
            <w:rStyle w:val="a3"/>
            <w:rFonts w:cstheme="minorBidi"/>
            <w:color w:val="auto"/>
            <w:sz w:val="28"/>
            <w:szCs w:val="28"/>
            <w:u w:val="none"/>
          </w:rPr>
          <w:t>план</w:t>
        </w:r>
      </w:hyperlink>
      <w:r w:rsidRPr="00DB3135">
        <w:rPr>
          <w:rFonts w:ascii="Times New Roman" w:hAnsi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дорожно-транспортного комплекса Ре</w:t>
      </w:r>
      <w:r w:rsidRPr="00DB3135">
        <w:rPr>
          <w:rFonts w:ascii="Times New Roman" w:hAnsi="Times New Roman"/>
          <w:sz w:val="28"/>
          <w:szCs w:val="28"/>
        </w:rPr>
        <w:t>с</w:t>
      </w:r>
      <w:r w:rsidRPr="00DB3135">
        <w:rPr>
          <w:rFonts w:ascii="Times New Roman" w:hAnsi="Times New Roman"/>
          <w:sz w:val="28"/>
          <w:szCs w:val="28"/>
        </w:rPr>
        <w:t>публики Тыва на 20</w:t>
      </w:r>
      <w:r>
        <w:rPr>
          <w:rFonts w:ascii="Times New Roman" w:hAnsi="Times New Roman"/>
          <w:sz w:val="28"/>
          <w:szCs w:val="28"/>
        </w:rPr>
        <w:t>21</w:t>
      </w:r>
      <w:r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D25AB9" w:rsidRPr="00DB313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hyperlink r:id="rId7" w:history="1">
        <w:r w:rsidRPr="00785A11">
          <w:rPr>
            <w:rStyle w:val="a3"/>
            <w:rFonts w:cstheme="minorBidi"/>
            <w:color w:val="auto"/>
            <w:sz w:val="28"/>
            <w:szCs w:val="28"/>
            <w:u w:val="none"/>
          </w:rPr>
          <w:t>постановление</w:t>
        </w:r>
      </w:hyperlink>
      <w:r w:rsidRPr="00785A11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>1 апреля 2020</w:t>
      </w:r>
      <w:r w:rsidRPr="00DB313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DB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</w:t>
      </w:r>
      <w:r w:rsidRPr="00DB3135">
        <w:rPr>
          <w:rFonts w:ascii="Times New Roman" w:hAnsi="Times New Roman"/>
          <w:sz w:val="28"/>
          <w:szCs w:val="28"/>
        </w:rPr>
        <w:t xml:space="preserve"> </w:t>
      </w:r>
      <w:r w:rsidR="00E16031">
        <w:rPr>
          <w:rFonts w:ascii="Times New Roman" w:hAnsi="Times New Roman"/>
          <w:sz w:val="28"/>
          <w:szCs w:val="28"/>
        </w:rPr>
        <w:t>«</w:t>
      </w:r>
      <w:r w:rsidRPr="00DB3135">
        <w:rPr>
          <w:rFonts w:ascii="Times New Roman" w:hAnsi="Times New Roman"/>
          <w:sz w:val="28"/>
          <w:szCs w:val="28"/>
        </w:rPr>
        <w:t>Об итогах деятельности Министерства дорожно-транспортного комплекса Республики Тыва за 201</w:t>
      </w:r>
      <w:r>
        <w:rPr>
          <w:rFonts w:ascii="Times New Roman" w:hAnsi="Times New Roman"/>
          <w:sz w:val="28"/>
          <w:szCs w:val="28"/>
        </w:rPr>
        <w:t>9</w:t>
      </w:r>
      <w:r w:rsidRPr="00DB3135">
        <w:rPr>
          <w:rFonts w:ascii="Times New Roman" w:hAnsi="Times New Roman"/>
          <w:sz w:val="28"/>
          <w:szCs w:val="28"/>
        </w:rPr>
        <w:t xml:space="preserve"> год и приоритетных направл</w:t>
      </w:r>
      <w:r w:rsidRPr="00DB3135">
        <w:rPr>
          <w:rFonts w:ascii="Times New Roman" w:hAnsi="Times New Roman"/>
          <w:sz w:val="28"/>
          <w:szCs w:val="28"/>
        </w:rPr>
        <w:t>е</w:t>
      </w:r>
      <w:r w:rsidRPr="00DB3135">
        <w:rPr>
          <w:rFonts w:ascii="Times New Roman" w:hAnsi="Times New Roman"/>
          <w:sz w:val="28"/>
          <w:szCs w:val="28"/>
        </w:rPr>
        <w:t>ниях деятельности на 20</w:t>
      </w:r>
      <w:r>
        <w:rPr>
          <w:rFonts w:ascii="Times New Roman" w:hAnsi="Times New Roman"/>
          <w:sz w:val="28"/>
          <w:szCs w:val="28"/>
        </w:rPr>
        <w:t>20</w:t>
      </w:r>
      <w:r w:rsidRPr="00DB3135">
        <w:rPr>
          <w:rFonts w:ascii="Times New Roman" w:hAnsi="Times New Roman"/>
          <w:sz w:val="28"/>
          <w:szCs w:val="28"/>
        </w:rPr>
        <w:t xml:space="preserve"> год</w:t>
      </w:r>
      <w:r w:rsidR="00E16031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>.</w:t>
      </w:r>
    </w:p>
    <w:p w:rsidR="00D25AB9" w:rsidRPr="00DB313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DB3135">
        <w:rPr>
          <w:rFonts w:ascii="Times New Roman" w:hAnsi="Times New Roman"/>
          <w:sz w:val="28"/>
          <w:szCs w:val="28"/>
        </w:rPr>
        <w:t>Размест</w:t>
      </w:r>
      <w:r w:rsidR="00A20DD1">
        <w:rPr>
          <w:rFonts w:ascii="Times New Roman" w:hAnsi="Times New Roman"/>
          <w:sz w:val="28"/>
          <w:szCs w:val="28"/>
        </w:rPr>
        <w:t>ить</w:t>
      </w:r>
      <w:proofErr w:type="gramEnd"/>
      <w:r w:rsidR="00A20DD1">
        <w:rPr>
          <w:rFonts w:ascii="Times New Roman" w:hAnsi="Times New Roman"/>
          <w:sz w:val="28"/>
          <w:szCs w:val="28"/>
        </w:rPr>
        <w:t xml:space="preserve"> настоящее постановление на «О</w:t>
      </w:r>
      <w:r w:rsidRPr="00DB313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20DD1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313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B3135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E16031">
        <w:rPr>
          <w:rFonts w:ascii="Times New Roman" w:hAnsi="Times New Roman"/>
          <w:sz w:val="28"/>
          <w:szCs w:val="28"/>
        </w:rPr>
        <w:t>«</w:t>
      </w:r>
      <w:r w:rsidRPr="00DB3135">
        <w:rPr>
          <w:rFonts w:ascii="Times New Roman" w:hAnsi="Times New Roman"/>
          <w:sz w:val="28"/>
          <w:szCs w:val="28"/>
        </w:rPr>
        <w:t>Интернет</w:t>
      </w:r>
      <w:r w:rsidR="00E16031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>.</w:t>
      </w:r>
    </w:p>
    <w:p w:rsidR="00D25AB9" w:rsidRPr="00785A11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B31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13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785A11">
        <w:rPr>
          <w:rFonts w:ascii="Times New Roman" w:hAnsi="Times New Roman"/>
          <w:sz w:val="28"/>
          <w:szCs w:val="28"/>
        </w:rPr>
        <w:t>замест</w:t>
      </w:r>
      <w:r w:rsidRPr="00785A11">
        <w:rPr>
          <w:rFonts w:ascii="Times New Roman" w:hAnsi="Times New Roman"/>
          <w:sz w:val="28"/>
          <w:szCs w:val="28"/>
        </w:rPr>
        <w:t>и</w:t>
      </w:r>
      <w:r w:rsidRPr="00785A11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785A11">
        <w:rPr>
          <w:rFonts w:ascii="Times New Roman" w:hAnsi="Times New Roman"/>
          <w:sz w:val="28"/>
          <w:szCs w:val="28"/>
        </w:rPr>
        <w:t>Бады</w:t>
      </w:r>
      <w:proofErr w:type="spellEnd"/>
      <w:r w:rsidRPr="00785A11">
        <w:rPr>
          <w:rFonts w:ascii="Times New Roman" w:hAnsi="Times New Roman"/>
          <w:sz w:val="28"/>
          <w:szCs w:val="28"/>
        </w:rPr>
        <w:t xml:space="preserve"> О.О.</w:t>
      </w:r>
    </w:p>
    <w:p w:rsidR="00D25AB9" w:rsidRPr="00A20DD1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20DD1" w:rsidRPr="00A20DD1" w:rsidRDefault="00A20DD1" w:rsidP="00E16031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D25AB9" w:rsidRPr="00A20DD1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12865" w:rsidRPr="00812865" w:rsidRDefault="00812865" w:rsidP="0081286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812865" w:rsidRPr="00812865" w:rsidRDefault="00812865" w:rsidP="00812865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Ш. </w:t>
      </w:r>
      <w:proofErr w:type="spellStart"/>
      <w:r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Хопуя</w:t>
      </w:r>
      <w:proofErr w:type="spellEnd"/>
    </w:p>
    <w:p w:rsidR="00E377E2" w:rsidRDefault="00E377E2" w:rsidP="002D210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D33F1" w:rsidRDefault="008D33F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D33F1" w:rsidSect="00A20D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64612F" w:rsidRPr="000F00BC" w:rsidRDefault="008D33F1" w:rsidP="00E16031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612F" w:rsidRPr="000F00BC">
        <w:rPr>
          <w:rFonts w:ascii="Times New Roman" w:hAnsi="Times New Roman" w:cs="Times New Roman"/>
          <w:sz w:val="28"/>
          <w:szCs w:val="28"/>
        </w:rPr>
        <w:t>твержден</w:t>
      </w:r>
    </w:p>
    <w:p w:rsidR="0064612F" w:rsidRPr="000F00BC" w:rsidRDefault="0064612F" w:rsidP="00E16031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4612F" w:rsidRPr="000F00BC" w:rsidRDefault="0064612F" w:rsidP="00E16031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54DC1" w:rsidRDefault="00654DC1" w:rsidP="00654DC1">
      <w:pPr>
        <w:pStyle w:val="ConsPlusTitle"/>
        <w:widowControl/>
        <w:spacing w:line="360" w:lineRule="auto"/>
        <w:ind w:left="9204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от 11 марта 2021 г. № 108</w:t>
      </w:r>
    </w:p>
    <w:p w:rsidR="00E16031" w:rsidRDefault="00E16031" w:rsidP="00E16031">
      <w:pPr>
        <w:pStyle w:val="ConsPlusTitle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785A11" w:rsidRPr="000F00BC" w:rsidRDefault="00785A11" w:rsidP="00BC7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00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Л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А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Н</w:t>
      </w:r>
    </w:p>
    <w:p w:rsidR="00E723E1" w:rsidRPr="000F00BC" w:rsidRDefault="00785A11" w:rsidP="00BC7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приоритетных направлений </w:t>
      </w:r>
    </w:p>
    <w:p w:rsidR="00785A11" w:rsidRPr="000F00BC" w:rsidRDefault="00785A11" w:rsidP="00BC7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Министерства дорожно-транспортного комплекса Республики Тыва </w:t>
      </w:r>
      <w:r w:rsidR="00E723E1" w:rsidRPr="000F00BC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64612F" w:rsidRPr="000F00BC" w:rsidRDefault="0064612F" w:rsidP="00BC71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2" w:type="dxa"/>
        <w:tblInd w:w="-38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17"/>
        <w:gridCol w:w="1418"/>
        <w:gridCol w:w="3543"/>
        <w:gridCol w:w="4854"/>
      </w:tblGrid>
      <w:tr w:rsidR="00E16031" w:rsidRPr="00E16031" w:rsidTr="00E16031">
        <w:tc>
          <w:tcPr>
            <w:tcW w:w="5917" w:type="dxa"/>
          </w:tcPr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</w:tcPr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54" w:type="dxa"/>
          </w:tcPr>
          <w:p w:rsidR="0064612F" w:rsidRPr="00E16031" w:rsidRDefault="0064612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3429" w:rsidRPr="00E16031" w:rsidTr="00E16031">
        <w:tc>
          <w:tcPr>
            <w:tcW w:w="15732" w:type="dxa"/>
            <w:gridSpan w:val="4"/>
          </w:tcPr>
          <w:p w:rsidR="00583429" w:rsidRPr="00E16031" w:rsidRDefault="00731B91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5517" w:rsidRPr="00E1603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</w:t>
            </w:r>
            <w:r w:rsidR="007B04E0" w:rsidRPr="00E16031">
              <w:rPr>
                <w:rFonts w:ascii="Times New Roman" w:hAnsi="Times New Roman" w:cs="Times New Roman"/>
                <w:sz w:val="24"/>
                <w:szCs w:val="24"/>
              </w:rPr>
              <w:t>я на территории Республики Тыва</w:t>
            </w:r>
          </w:p>
        </w:tc>
      </w:tr>
      <w:tr w:rsidR="00E16031" w:rsidRPr="00E16031" w:rsidTr="00E16031">
        <w:tc>
          <w:tcPr>
            <w:tcW w:w="5917" w:type="dxa"/>
          </w:tcPr>
          <w:p w:rsidR="008E61BF" w:rsidRPr="00E16031" w:rsidRDefault="00342979" w:rsidP="00E1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03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Завершение строительства переходящих объектов 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 xml:space="preserve">дорожной сети </w:t>
            </w:r>
            <w:proofErr w:type="spellStart"/>
            <w:r w:rsidR="008E61BF" w:rsidRPr="00E16031">
              <w:rPr>
                <w:rFonts w:ascii="Times New Roman" w:hAnsi="Times New Roman"/>
                <w:sz w:val="24"/>
                <w:szCs w:val="24"/>
              </w:rPr>
              <w:t>Кызылской</w:t>
            </w:r>
            <w:proofErr w:type="spellEnd"/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агломерации (ул. Шевченко, 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E61BF" w:rsidRPr="00E16031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61BF" w:rsidRPr="00E16031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E61BF" w:rsidRPr="00E16031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E16031">
              <w:rPr>
                <w:rFonts w:ascii="Times New Roman" w:hAnsi="Times New Roman"/>
                <w:sz w:val="24"/>
                <w:szCs w:val="24"/>
              </w:rPr>
              <w:t xml:space="preserve"> г. Кызыла</w:t>
            </w:r>
            <w:r w:rsidR="00C73BA2">
              <w:rPr>
                <w:rFonts w:ascii="Times New Roman" w:hAnsi="Times New Roman"/>
                <w:sz w:val="24"/>
                <w:szCs w:val="24"/>
              </w:rPr>
              <w:t>) – 5,149 км</w:t>
            </w:r>
          </w:p>
          <w:p w:rsidR="008E61BF" w:rsidRPr="00E16031" w:rsidRDefault="008E61B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BF" w:rsidRPr="00E16031" w:rsidRDefault="008E61BF" w:rsidP="004E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1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="00C40252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8E61BF" w:rsidRPr="00E16031" w:rsidRDefault="008E61BF" w:rsidP="00BC7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E61BF" w:rsidRPr="00E16031" w:rsidRDefault="008E61BF" w:rsidP="00E16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</w:t>
            </w:r>
            <w:r w:rsidR="00D4485D" w:rsidRPr="00E16031">
              <w:rPr>
                <w:rFonts w:ascii="Times New Roman" w:hAnsi="Times New Roman" w:cs="Times New Roman"/>
                <w:sz w:val="24"/>
                <w:szCs w:val="24"/>
              </w:rPr>
              <w:t>о комплекса Ре</w:t>
            </w:r>
            <w:r w:rsidR="00D4485D" w:rsidRPr="00E1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85D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ГКУ 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ние автомобильных дорог Ре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, мэрия </w:t>
            </w:r>
            <w:proofErr w:type="gram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. Кызыла (по согласованию),</w:t>
            </w:r>
            <w:r w:rsidR="00E15B49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15B49" w:rsidRPr="00E16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B49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E15B49" w:rsidRPr="00E16031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E15B49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B49" w:rsidRPr="00E1603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854" w:type="dxa"/>
            <w:vMerge w:val="restart"/>
          </w:tcPr>
          <w:p w:rsidR="00342979" w:rsidRPr="00E16031" w:rsidRDefault="00E16031" w:rsidP="00BC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риведение транспортно-эксплуата</w:t>
            </w:r>
            <w:r w:rsidR="00C73BA2">
              <w:rPr>
                <w:rFonts w:ascii="Times New Roman" w:hAnsi="Times New Roman"/>
                <w:sz w:val="24"/>
                <w:szCs w:val="24"/>
              </w:rPr>
              <w:t>ционных характеристик 20,049 км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о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рог общего пользования регионального или межмуниципального значения, дорожной с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е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proofErr w:type="spellStart"/>
            <w:r w:rsidR="00342979" w:rsidRPr="00E16031">
              <w:rPr>
                <w:rFonts w:ascii="Times New Roman" w:hAnsi="Times New Roman"/>
                <w:sz w:val="24"/>
                <w:szCs w:val="24"/>
              </w:rPr>
              <w:t>Кызылской</w:t>
            </w:r>
            <w:proofErr w:type="spellEnd"/>
            <w:r w:rsidR="00342979" w:rsidRPr="00E16031">
              <w:rPr>
                <w:rFonts w:ascii="Times New Roman" w:hAnsi="Times New Roman"/>
                <w:sz w:val="24"/>
                <w:szCs w:val="24"/>
              </w:rPr>
              <w:t xml:space="preserve"> городской агломерации в с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о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ответствие с требованиями технических ре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г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 xml:space="preserve">ламентов, из них: </w:t>
            </w:r>
          </w:p>
          <w:p w:rsidR="00E15B49" w:rsidRPr="00E16031" w:rsidRDefault="00C73BA2" w:rsidP="00BC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5,149 км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 xml:space="preserve">– объекты дорожной сети 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8E61BF" w:rsidRPr="00E16031">
              <w:rPr>
                <w:rFonts w:ascii="Times New Roman" w:hAnsi="Times New Roman"/>
                <w:sz w:val="24"/>
                <w:szCs w:val="24"/>
              </w:rPr>
              <w:t>Кызы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>л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>агломерации</w:t>
            </w:r>
            <w:r w:rsidR="00E15B49" w:rsidRPr="00E160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1BF" w:rsidRPr="00E16031" w:rsidRDefault="00C73BA2" w:rsidP="00BC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 км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979" w:rsidRPr="00E16031">
              <w:rPr>
                <w:rFonts w:ascii="Times New Roman" w:hAnsi="Times New Roman"/>
                <w:sz w:val="24"/>
                <w:szCs w:val="24"/>
              </w:rPr>
              <w:t>– автомобильные дороги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 xml:space="preserve"> регионал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>ь</w:t>
            </w:r>
            <w:r w:rsidR="008E61BF" w:rsidRPr="00E16031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</w:tr>
      <w:tr w:rsidR="00E16031" w:rsidRPr="00E16031" w:rsidTr="00E16031">
        <w:tc>
          <w:tcPr>
            <w:tcW w:w="5917" w:type="dxa"/>
          </w:tcPr>
          <w:p w:rsidR="008E61BF" w:rsidRPr="00E16031" w:rsidRDefault="00342979" w:rsidP="00BC7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переходящи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х объектов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 (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одъезды к с. Чаа-Холь,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ву-Аксы,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й-Хаак, 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61BF" w:rsidRPr="00E16031">
              <w:rPr>
                <w:rFonts w:ascii="Times New Roman" w:hAnsi="Times New Roman" w:cs="Times New Roman"/>
                <w:sz w:val="24"/>
                <w:szCs w:val="24"/>
              </w:rPr>
              <w:t>– 14,9 км</w:t>
            </w:r>
            <w:proofErr w:type="gramEnd"/>
          </w:p>
        </w:tc>
        <w:tc>
          <w:tcPr>
            <w:tcW w:w="1418" w:type="dxa"/>
          </w:tcPr>
          <w:p w:rsidR="008E61BF" w:rsidRPr="00E16031" w:rsidRDefault="008E61BF" w:rsidP="00E1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</w:tc>
        <w:tc>
          <w:tcPr>
            <w:tcW w:w="3543" w:type="dxa"/>
            <w:vMerge/>
          </w:tcPr>
          <w:p w:rsidR="008E61BF" w:rsidRPr="00E16031" w:rsidRDefault="008E61B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8E61BF" w:rsidRPr="00E16031" w:rsidRDefault="008E61B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31" w:rsidRPr="00E16031" w:rsidTr="00E16031">
        <w:tc>
          <w:tcPr>
            <w:tcW w:w="5917" w:type="dxa"/>
          </w:tcPr>
          <w:p w:rsidR="008E61BF" w:rsidRPr="00E16031" w:rsidRDefault="00342979" w:rsidP="00BC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031">
              <w:rPr>
                <w:rFonts w:ascii="Times New Roman" w:eastAsia="Calibri" w:hAnsi="Times New Roman"/>
                <w:sz w:val="24"/>
                <w:szCs w:val="24"/>
              </w:rPr>
              <w:t xml:space="preserve">1.3. </w:t>
            </w:r>
            <w:r w:rsidR="008E61BF" w:rsidRPr="00E16031">
              <w:rPr>
                <w:rFonts w:ascii="Times New Roman" w:eastAsia="Calibri" w:hAnsi="Times New Roman"/>
                <w:sz w:val="24"/>
                <w:szCs w:val="24"/>
              </w:rPr>
              <w:t>Приобретение и установка стационарных компле</w:t>
            </w:r>
            <w:r w:rsidR="008E61BF" w:rsidRPr="00E1603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8E61BF" w:rsidRPr="00E16031">
              <w:rPr>
                <w:rFonts w:ascii="Times New Roman" w:eastAsia="Calibri" w:hAnsi="Times New Roman"/>
                <w:sz w:val="24"/>
                <w:szCs w:val="24"/>
              </w:rPr>
              <w:t>сов автоматической фиксации нарушений Правил д</w:t>
            </w:r>
            <w:r w:rsidR="008E61BF" w:rsidRPr="00E1603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E61BF" w:rsidRPr="00E16031">
              <w:rPr>
                <w:rFonts w:ascii="Times New Roman" w:eastAsia="Calibri" w:hAnsi="Times New Roman"/>
                <w:sz w:val="24"/>
                <w:szCs w:val="24"/>
              </w:rPr>
              <w:t xml:space="preserve">рожного движения </w:t>
            </w:r>
            <w:r w:rsidR="00E1603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8E61BF" w:rsidRPr="00E16031">
              <w:rPr>
                <w:rFonts w:ascii="Times New Roman" w:eastAsia="Calibri" w:hAnsi="Times New Roman"/>
                <w:sz w:val="24"/>
                <w:szCs w:val="24"/>
              </w:rPr>
              <w:t>СКАТ-С</w:t>
            </w:r>
            <w:r w:rsidR="00E1603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E61BF" w:rsidRPr="00E16031" w:rsidRDefault="008E61BF" w:rsidP="00E1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vMerge w:val="restart"/>
          </w:tcPr>
          <w:p w:rsidR="008E61BF" w:rsidRPr="00E16031" w:rsidRDefault="008E61BF" w:rsidP="00C7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ГУП Республики Тыва 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Центр организации д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485D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485D" w:rsidRPr="00E16031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Республики Тыва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», адм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4854" w:type="dxa"/>
            <w:vMerge w:val="restart"/>
          </w:tcPr>
          <w:p w:rsidR="00D4485D" w:rsidRPr="00E16031" w:rsidRDefault="00E16031" w:rsidP="00BC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4F45" w:rsidRPr="00E16031">
              <w:rPr>
                <w:rFonts w:ascii="Times New Roman" w:hAnsi="Times New Roman"/>
                <w:sz w:val="24"/>
                <w:szCs w:val="24"/>
              </w:rPr>
              <w:t xml:space="preserve">остижение </w:t>
            </w:r>
            <w:r w:rsidR="005F034D" w:rsidRPr="00E16031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F034D" w:rsidRPr="00E16031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="00EC4F45" w:rsidRPr="00E16031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73BA2">
              <w:rPr>
                <w:rFonts w:ascii="Times New Roman" w:hAnsi="Times New Roman"/>
                <w:sz w:val="24"/>
                <w:szCs w:val="24"/>
              </w:rPr>
              <w:t xml:space="preserve"> до 23,31 процента</w:t>
            </w:r>
            <w:r w:rsidR="00EC4F45" w:rsidRPr="00E16031">
              <w:rPr>
                <w:rFonts w:ascii="Times New Roman" w:hAnsi="Times New Roman"/>
                <w:sz w:val="24"/>
                <w:szCs w:val="24"/>
              </w:rPr>
              <w:t xml:space="preserve"> на 100 тыс. насе</w:t>
            </w:r>
            <w:r w:rsidR="00C73BA2">
              <w:rPr>
                <w:rFonts w:ascii="Times New Roman" w:hAnsi="Times New Roman"/>
                <w:sz w:val="24"/>
                <w:szCs w:val="24"/>
              </w:rPr>
              <w:t>ления, п</w:t>
            </w:r>
            <w:r w:rsidR="00C73BA2">
              <w:rPr>
                <w:rFonts w:ascii="Times New Roman" w:hAnsi="Times New Roman"/>
                <w:sz w:val="24"/>
                <w:szCs w:val="24"/>
              </w:rPr>
              <w:t>о</w:t>
            </w:r>
            <w:r w:rsidR="00C73BA2">
              <w:rPr>
                <w:rFonts w:ascii="Times New Roman" w:hAnsi="Times New Roman"/>
                <w:sz w:val="24"/>
                <w:szCs w:val="24"/>
              </w:rPr>
              <w:t xml:space="preserve">гибших </w:t>
            </w:r>
            <w:r w:rsidR="00EC4F45" w:rsidRPr="00E16031">
              <w:rPr>
                <w:rFonts w:ascii="Times New Roman" w:hAnsi="Times New Roman"/>
                <w:sz w:val="24"/>
                <w:szCs w:val="24"/>
              </w:rPr>
              <w:t>в дорожно-транспортных происшес</w:t>
            </w:r>
            <w:r w:rsidR="00EC4F45" w:rsidRPr="00E16031">
              <w:rPr>
                <w:rFonts w:ascii="Times New Roman" w:hAnsi="Times New Roman"/>
                <w:sz w:val="24"/>
                <w:szCs w:val="24"/>
              </w:rPr>
              <w:t>т</w:t>
            </w:r>
            <w:r w:rsidR="00EC4F45" w:rsidRPr="00E16031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</w:tr>
      <w:tr w:rsidR="00E16031" w:rsidRPr="00E16031" w:rsidTr="00E16031">
        <w:tc>
          <w:tcPr>
            <w:tcW w:w="5917" w:type="dxa"/>
          </w:tcPr>
          <w:p w:rsidR="008E61BF" w:rsidRPr="00E16031" w:rsidRDefault="00342979" w:rsidP="00BC7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r w:rsidR="008E61BF"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ежегодного </w:t>
            </w:r>
            <w:r w:rsidR="00C7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мониторинга аварийно </w:t>
            </w:r>
            <w:r w:rsidR="008E61BF"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>опасных участков на автомобильных дорогах регионального, межмуниципального и местного знач</w:t>
            </w:r>
            <w:r w:rsidR="008E61BF"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E61BF"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 разработка первоочередных мер, </w:t>
            </w:r>
            <w:r w:rsidR="00D4485D"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</w:t>
            </w:r>
            <w:r w:rsidR="008E61BF"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устранение причин и условий совершения дорожно-транспортных происшествий</w:t>
            </w:r>
          </w:p>
        </w:tc>
        <w:tc>
          <w:tcPr>
            <w:tcW w:w="1418" w:type="dxa"/>
          </w:tcPr>
          <w:p w:rsidR="008E61BF" w:rsidRPr="00E16031" w:rsidRDefault="008E61BF" w:rsidP="00E1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1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vMerge/>
          </w:tcPr>
          <w:p w:rsidR="008E61BF" w:rsidRPr="00E16031" w:rsidRDefault="008E61B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8E61BF" w:rsidRPr="00E16031" w:rsidRDefault="008E61BF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DD1" w:rsidRDefault="00A20DD1"/>
    <w:p w:rsidR="00A20DD1" w:rsidRDefault="00A20DD1"/>
    <w:tbl>
      <w:tblPr>
        <w:tblStyle w:val="a5"/>
        <w:tblW w:w="15732" w:type="dxa"/>
        <w:tblInd w:w="-38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17"/>
        <w:gridCol w:w="1418"/>
        <w:gridCol w:w="3543"/>
        <w:gridCol w:w="4854"/>
      </w:tblGrid>
      <w:tr w:rsidR="00A20DD1" w:rsidRPr="00E16031" w:rsidTr="00D911BB">
        <w:tc>
          <w:tcPr>
            <w:tcW w:w="5917" w:type="dxa"/>
          </w:tcPr>
          <w:p w:rsidR="00A20DD1" w:rsidRPr="00E16031" w:rsidRDefault="00A20DD1" w:rsidP="00D9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A20DD1" w:rsidRDefault="00A20DD1" w:rsidP="00D9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20DD1" w:rsidRPr="00E16031" w:rsidRDefault="00A20DD1" w:rsidP="00D9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</w:tcPr>
          <w:p w:rsidR="00A20DD1" w:rsidRPr="00E16031" w:rsidRDefault="00A20DD1" w:rsidP="00D9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54" w:type="dxa"/>
          </w:tcPr>
          <w:p w:rsidR="00A20DD1" w:rsidRPr="00E16031" w:rsidRDefault="00A20DD1" w:rsidP="00D9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B04E0" w:rsidRPr="00E16031" w:rsidTr="00E16031">
        <w:tc>
          <w:tcPr>
            <w:tcW w:w="15732" w:type="dxa"/>
            <w:gridSpan w:val="4"/>
          </w:tcPr>
          <w:p w:rsidR="007B04E0" w:rsidRPr="00E16031" w:rsidRDefault="007B04E0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2. Развитие межрегиональных и международных транспортных маршрутов</w:t>
            </w:r>
          </w:p>
        </w:tc>
      </w:tr>
      <w:tr w:rsidR="00E16031" w:rsidRPr="00E16031" w:rsidTr="00E16031">
        <w:tc>
          <w:tcPr>
            <w:tcW w:w="5917" w:type="dxa"/>
          </w:tcPr>
          <w:p w:rsidR="007B04E0" w:rsidRPr="00E16031" w:rsidRDefault="007B04E0" w:rsidP="00BC713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Выполнение мероприятий для строительства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мобильной дороги 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C73BA2">
              <w:rPr>
                <w:rFonts w:ascii="Times New Roman" w:hAnsi="Times New Roman" w:cs="Times New Roman"/>
                <w:sz w:val="24"/>
                <w:szCs w:val="24"/>
              </w:rPr>
              <w:t>Кызыл-Хая</w:t>
            </w:r>
            <w:proofErr w:type="spellEnd"/>
            <w:proofErr w:type="gramEnd"/>
            <w:r w:rsidR="00C73BA2"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Республики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Алтай (пер. </w:t>
            </w:r>
            <w:proofErr w:type="spell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Бугузун</w:t>
            </w:r>
            <w:proofErr w:type="spell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Кокоря</w:t>
            </w:r>
            <w:proofErr w:type="spell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. км 0+000 - км 11+00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20DD1" w:rsidRDefault="004E4E3E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B04E0" w:rsidRPr="00E16031" w:rsidRDefault="004E4E3E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3543" w:type="dxa"/>
          </w:tcPr>
          <w:p w:rsidR="007B04E0" w:rsidRPr="00E16031" w:rsidRDefault="007B04E0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блики Тыва, ГКУ 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Тываавт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="00E16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B23" w:rsidRPr="00E1603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E16031">
              <w:rPr>
                <w:rFonts w:ascii="Times New Roman" w:hAnsi="Times New Roman" w:cs="Times New Roman"/>
                <w:sz w:val="24"/>
                <w:szCs w:val="24"/>
              </w:rPr>
              <w:t>гун-Тайгинского</w:t>
            </w:r>
            <w:proofErr w:type="spellEnd"/>
            <w:r w:rsid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D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854" w:type="dxa"/>
          </w:tcPr>
          <w:p w:rsidR="007B04E0" w:rsidRPr="00E16031" w:rsidRDefault="00E16031" w:rsidP="00C7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5C0" w:rsidRPr="00E16031">
              <w:rPr>
                <w:rFonts w:ascii="Times New Roman" w:hAnsi="Times New Roman" w:cs="Times New Roman"/>
                <w:sz w:val="24"/>
                <w:szCs w:val="24"/>
              </w:rPr>
              <w:t>аключение г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3015C0" w:rsidRPr="00E160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3015C0" w:rsidRPr="00E16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автомобильной дор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Кызыл-Хая</w:t>
            </w:r>
            <w:proofErr w:type="spellEnd"/>
            <w:proofErr w:type="gramEnd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Рес</w:t>
            </w:r>
            <w:r w:rsidR="003015C0" w:rsidRPr="00E16031"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5C0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Алтай (пер. </w:t>
            </w:r>
            <w:proofErr w:type="spellStart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Бугузун</w:t>
            </w:r>
            <w:proofErr w:type="spellEnd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0D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Кокоря</w:t>
            </w:r>
            <w:proofErr w:type="spellEnd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. км 0+000 </w:t>
            </w:r>
            <w:r w:rsidR="00A20D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км 11+00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периодом </w:t>
            </w:r>
            <w:bookmarkStart w:id="1" w:name="_GoBack"/>
            <w:bookmarkEnd w:id="1"/>
            <w:r w:rsidR="004E4E3E" w:rsidRPr="00E16031">
              <w:rPr>
                <w:rFonts w:ascii="Times New Roman" w:hAnsi="Times New Roman" w:cs="Times New Roman"/>
                <w:sz w:val="24"/>
                <w:szCs w:val="24"/>
              </w:rPr>
              <w:t>реализации 2021-2023 гг.</w:t>
            </w:r>
          </w:p>
        </w:tc>
      </w:tr>
      <w:tr w:rsidR="00E16031" w:rsidRPr="00E16031" w:rsidTr="00E16031">
        <w:tc>
          <w:tcPr>
            <w:tcW w:w="5917" w:type="dxa"/>
          </w:tcPr>
          <w:p w:rsidR="009946B9" w:rsidRPr="00E16031" w:rsidRDefault="009946B9" w:rsidP="00BC713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Организация межрегиональных авиационных ма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шрутов с привлечением субсидий из федерального бюджета</w:t>
            </w:r>
          </w:p>
        </w:tc>
        <w:tc>
          <w:tcPr>
            <w:tcW w:w="1418" w:type="dxa"/>
          </w:tcPr>
          <w:p w:rsidR="009946B9" w:rsidRPr="00E16031" w:rsidRDefault="00A20DD1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vMerge w:val="restart"/>
          </w:tcPr>
          <w:p w:rsidR="009946B9" w:rsidRPr="00E16031" w:rsidRDefault="009946B9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9946B9" w:rsidRPr="00E16031" w:rsidRDefault="009946B9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9946B9" w:rsidRPr="00E16031" w:rsidRDefault="00A20DD1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46B9" w:rsidRPr="00E16031">
              <w:rPr>
                <w:rFonts w:ascii="Times New Roman" w:hAnsi="Times New Roman" w:cs="Times New Roman"/>
                <w:sz w:val="24"/>
                <w:szCs w:val="24"/>
              </w:rPr>
              <w:t>величение пассажиропотока до 58 тыс. пасс</w:t>
            </w:r>
            <w:proofErr w:type="gramStart"/>
            <w:r w:rsidR="009946B9" w:rsidRPr="00E1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46B9" w:rsidRPr="00E16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9946B9" w:rsidRPr="00E160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946B9" w:rsidRPr="00E1603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16031" w:rsidRPr="00E16031" w:rsidTr="00E16031">
        <w:tc>
          <w:tcPr>
            <w:tcW w:w="5917" w:type="dxa"/>
          </w:tcPr>
          <w:p w:rsidR="009946B9" w:rsidRPr="00E16031" w:rsidRDefault="009946B9" w:rsidP="00C73BA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Принятие мер по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включению авиарейсов Кызыл-Новосибирск, Кызыл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Красноярск, Кызыл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Иркутск в перечень </w:t>
            </w:r>
            <w:r w:rsidR="00C73BA2" w:rsidRPr="00E16031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субсидируемых из федерального бюджета в 2021 году </w:t>
            </w:r>
          </w:p>
        </w:tc>
        <w:tc>
          <w:tcPr>
            <w:tcW w:w="1418" w:type="dxa"/>
          </w:tcPr>
          <w:p w:rsidR="009946B9" w:rsidRPr="00E16031" w:rsidRDefault="00A20DD1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vMerge/>
          </w:tcPr>
          <w:p w:rsidR="009946B9" w:rsidRPr="00E16031" w:rsidRDefault="009946B9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9946B9" w:rsidRPr="00E16031" w:rsidRDefault="009946B9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31" w:rsidRPr="00E16031" w:rsidTr="00E16031">
        <w:tc>
          <w:tcPr>
            <w:tcW w:w="5917" w:type="dxa"/>
          </w:tcPr>
          <w:p w:rsidR="009946B9" w:rsidRPr="00E16031" w:rsidRDefault="009946B9" w:rsidP="00C73BA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2.4. Обустройство и открытие воздушного грузопасс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жирского многостороннего пункта пропуска через 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сударственную границу Росс</w:t>
            </w:r>
            <w:r w:rsidR="000F00BC" w:rsidRPr="00E16031">
              <w:rPr>
                <w:rFonts w:ascii="Times New Roman" w:hAnsi="Times New Roman" w:cs="Times New Roman"/>
                <w:sz w:val="24"/>
                <w:szCs w:val="24"/>
              </w:rPr>
              <w:t>ийской Федерации в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 аэр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 xml:space="preserve">порту 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C73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946B9" w:rsidRPr="00E16031" w:rsidRDefault="00A20DD1" w:rsidP="00BC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9946B9" w:rsidRPr="00E16031" w:rsidRDefault="000F00BC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3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854" w:type="dxa"/>
          </w:tcPr>
          <w:p w:rsidR="009946B9" w:rsidRPr="00E16031" w:rsidRDefault="00A20DD1" w:rsidP="00A20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20C8" w:rsidRPr="00E16031">
              <w:rPr>
                <w:rFonts w:ascii="Times New Roman" w:hAnsi="Times New Roman" w:cs="Times New Roman"/>
                <w:sz w:val="24"/>
                <w:szCs w:val="24"/>
              </w:rPr>
              <w:t>нятие инфраструктурных ограничений</w:t>
            </w:r>
            <w:r w:rsidR="00EC4F45" w:rsidRPr="00E16031">
              <w:rPr>
                <w:rFonts w:ascii="Times New Roman" w:hAnsi="Times New Roman" w:cs="Times New Roman"/>
                <w:sz w:val="24"/>
                <w:szCs w:val="24"/>
              </w:rPr>
              <w:t>, а также  привлечение инвестиций в размере 20 млн. рублей, создание 5 рабочих мест</w:t>
            </w:r>
          </w:p>
        </w:tc>
      </w:tr>
    </w:tbl>
    <w:p w:rsidR="00BA3776" w:rsidRPr="00C86BA0" w:rsidRDefault="00BA3776" w:rsidP="0078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3776" w:rsidRPr="00C86BA0" w:rsidSect="00A20DD1">
      <w:pgSz w:w="16838" w:h="11906" w:orient="landscape" w:code="9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20" w:rsidRDefault="00C36120" w:rsidP="00EB296F">
      <w:pPr>
        <w:spacing w:after="0" w:line="240" w:lineRule="auto"/>
      </w:pPr>
      <w:r>
        <w:separator/>
      </w:r>
    </w:p>
  </w:endnote>
  <w:endnote w:type="continuationSeparator" w:id="0">
    <w:p w:rsidR="00C36120" w:rsidRDefault="00C36120" w:rsidP="00E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4D" w:rsidRDefault="004915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4D" w:rsidRDefault="004915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4D" w:rsidRDefault="004915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20" w:rsidRDefault="00C36120" w:rsidP="00EB296F">
      <w:pPr>
        <w:spacing w:after="0" w:line="240" w:lineRule="auto"/>
      </w:pPr>
      <w:r>
        <w:separator/>
      </w:r>
    </w:p>
  </w:footnote>
  <w:footnote w:type="continuationSeparator" w:id="0">
    <w:p w:rsidR="00C36120" w:rsidRDefault="00C36120" w:rsidP="00E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4D" w:rsidRDefault="004915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468"/>
    </w:sdtPr>
    <w:sdtEndPr>
      <w:rPr>
        <w:rFonts w:ascii="Times New Roman" w:hAnsi="Times New Roman" w:cs="Times New Roman"/>
        <w:sz w:val="24"/>
        <w:szCs w:val="24"/>
      </w:rPr>
    </w:sdtEndPr>
    <w:sdtContent>
      <w:p w:rsidR="00A20DD1" w:rsidRPr="00A20DD1" w:rsidRDefault="00E11AD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0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0DD1" w:rsidRPr="00A20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B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4D" w:rsidRDefault="004915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41"/>
    <w:multiLevelType w:val="hybridMultilevel"/>
    <w:tmpl w:val="7194D02C"/>
    <w:lvl w:ilvl="0" w:tplc="2C46CDD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421"/>
    <w:multiLevelType w:val="hybridMultilevel"/>
    <w:tmpl w:val="48B6D38C"/>
    <w:lvl w:ilvl="0" w:tplc="BFDC0D1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85D7F"/>
    <w:multiLevelType w:val="hybridMultilevel"/>
    <w:tmpl w:val="4790B0D0"/>
    <w:lvl w:ilvl="0" w:tplc="BB9C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B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EF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2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E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AE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C2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7596F"/>
    <w:multiLevelType w:val="hybridMultilevel"/>
    <w:tmpl w:val="11E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8D8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001D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71AB"/>
    <w:multiLevelType w:val="hybridMultilevel"/>
    <w:tmpl w:val="1190321C"/>
    <w:lvl w:ilvl="0" w:tplc="C85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8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E3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A6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1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C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E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25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04761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7cb51b-4721-47bb-90aa-eef30474dcdc"/>
  </w:docVars>
  <w:rsids>
    <w:rsidRoot w:val="0064612F"/>
    <w:rsid w:val="00054CF8"/>
    <w:rsid w:val="00080535"/>
    <w:rsid w:val="00095B14"/>
    <w:rsid w:val="0009661E"/>
    <w:rsid w:val="000B35A3"/>
    <w:rsid w:val="000F00BC"/>
    <w:rsid w:val="00111F37"/>
    <w:rsid w:val="001156C3"/>
    <w:rsid w:val="00193BAC"/>
    <w:rsid w:val="00203420"/>
    <w:rsid w:val="002120C8"/>
    <w:rsid w:val="00244B58"/>
    <w:rsid w:val="0025757B"/>
    <w:rsid w:val="00270688"/>
    <w:rsid w:val="00291E6F"/>
    <w:rsid w:val="00297F55"/>
    <w:rsid w:val="002A34C5"/>
    <w:rsid w:val="002B07A0"/>
    <w:rsid w:val="002C01E4"/>
    <w:rsid w:val="002C7303"/>
    <w:rsid w:val="002D2103"/>
    <w:rsid w:val="003015C0"/>
    <w:rsid w:val="00342979"/>
    <w:rsid w:val="0036435F"/>
    <w:rsid w:val="003869D0"/>
    <w:rsid w:val="003D4329"/>
    <w:rsid w:val="003E329C"/>
    <w:rsid w:val="00434049"/>
    <w:rsid w:val="004419E2"/>
    <w:rsid w:val="0045257C"/>
    <w:rsid w:val="00453F43"/>
    <w:rsid w:val="00461AA8"/>
    <w:rsid w:val="00471B9B"/>
    <w:rsid w:val="004811C6"/>
    <w:rsid w:val="00483900"/>
    <w:rsid w:val="0049154D"/>
    <w:rsid w:val="004D401F"/>
    <w:rsid w:val="004E4E3E"/>
    <w:rsid w:val="00506CBD"/>
    <w:rsid w:val="00516ACA"/>
    <w:rsid w:val="00531309"/>
    <w:rsid w:val="00536931"/>
    <w:rsid w:val="00556CD9"/>
    <w:rsid w:val="00582D80"/>
    <w:rsid w:val="00583429"/>
    <w:rsid w:val="005F034D"/>
    <w:rsid w:val="005F0AC7"/>
    <w:rsid w:val="00643D60"/>
    <w:rsid w:val="0064612F"/>
    <w:rsid w:val="00652975"/>
    <w:rsid w:val="00654DC1"/>
    <w:rsid w:val="0066189D"/>
    <w:rsid w:val="0066637D"/>
    <w:rsid w:val="006A5213"/>
    <w:rsid w:val="006B4E49"/>
    <w:rsid w:val="006D2489"/>
    <w:rsid w:val="006E127F"/>
    <w:rsid w:val="006E58A3"/>
    <w:rsid w:val="00731B91"/>
    <w:rsid w:val="00741227"/>
    <w:rsid w:val="0078535E"/>
    <w:rsid w:val="00785A11"/>
    <w:rsid w:val="00791E6C"/>
    <w:rsid w:val="00796B3F"/>
    <w:rsid w:val="007B04E0"/>
    <w:rsid w:val="007D23C1"/>
    <w:rsid w:val="007D37C1"/>
    <w:rsid w:val="007E1B23"/>
    <w:rsid w:val="007E7759"/>
    <w:rsid w:val="00812865"/>
    <w:rsid w:val="0086007B"/>
    <w:rsid w:val="00873B1B"/>
    <w:rsid w:val="00874C82"/>
    <w:rsid w:val="00887057"/>
    <w:rsid w:val="00895B48"/>
    <w:rsid w:val="008A21B5"/>
    <w:rsid w:val="008A47A4"/>
    <w:rsid w:val="008C5F01"/>
    <w:rsid w:val="008D2A5D"/>
    <w:rsid w:val="008D33F1"/>
    <w:rsid w:val="008E61BF"/>
    <w:rsid w:val="008F38E4"/>
    <w:rsid w:val="008F519F"/>
    <w:rsid w:val="00923E75"/>
    <w:rsid w:val="009333C5"/>
    <w:rsid w:val="0095595D"/>
    <w:rsid w:val="009569BE"/>
    <w:rsid w:val="00975340"/>
    <w:rsid w:val="00984467"/>
    <w:rsid w:val="009914DB"/>
    <w:rsid w:val="009946B9"/>
    <w:rsid w:val="009A0DC9"/>
    <w:rsid w:val="009D1580"/>
    <w:rsid w:val="009E6F55"/>
    <w:rsid w:val="00A20DD1"/>
    <w:rsid w:val="00A8723C"/>
    <w:rsid w:val="00A913A9"/>
    <w:rsid w:val="00AA0BAF"/>
    <w:rsid w:val="00AD74C8"/>
    <w:rsid w:val="00AF426A"/>
    <w:rsid w:val="00B1760C"/>
    <w:rsid w:val="00B25BE3"/>
    <w:rsid w:val="00B61CB7"/>
    <w:rsid w:val="00B63216"/>
    <w:rsid w:val="00B64AFD"/>
    <w:rsid w:val="00B6743A"/>
    <w:rsid w:val="00B9104F"/>
    <w:rsid w:val="00BA3776"/>
    <w:rsid w:val="00BB3459"/>
    <w:rsid w:val="00BB5ED7"/>
    <w:rsid w:val="00BC7138"/>
    <w:rsid w:val="00BD4B60"/>
    <w:rsid w:val="00C34101"/>
    <w:rsid w:val="00C36120"/>
    <w:rsid w:val="00C40252"/>
    <w:rsid w:val="00C54FEB"/>
    <w:rsid w:val="00C73BA2"/>
    <w:rsid w:val="00C83FE7"/>
    <w:rsid w:val="00C86BA0"/>
    <w:rsid w:val="00CD3653"/>
    <w:rsid w:val="00CD455B"/>
    <w:rsid w:val="00CE0D42"/>
    <w:rsid w:val="00CF34E2"/>
    <w:rsid w:val="00D127C2"/>
    <w:rsid w:val="00D2427A"/>
    <w:rsid w:val="00D25AB9"/>
    <w:rsid w:val="00D4485D"/>
    <w:rsid w:val="00D52007"/>
    <w:rsid w:val="00D71748"/>
    <w:rsid w:val="00D75B1A"/>
    <w:rsid w:val="00DB3135"/>
    <w:rsid w:val="00E11ADE"/>
    <w:rsid w:val="00E15B49"/>
    <w:rsid w:val="00E16031"/>
    <w:rsid w:val="00E377E2"/>
    <w:rsid w:val="00E53FD1"/>
    <w:rsid w:val="00E63D81"/>
    <w:rsid w:val="00E672F4"/>
    <w:rsid w:val="00E723E1"/>
    <w:rsid w:val="00E87456"/>
    <w:rsid w:val="00E970E3"/>
    <w:rsid w:val="00EB296F"/>
    <w:rsid w:val="00EC4F45"/>
    <w:rsid w:val="00EC57C8"/>
    <w:rsid w:val="00ED1201"/>
    <w:rsid w:val="00EF05C6"/>
    <w:rsid w:val="00EF5AFF"/>
    <w:rsid w:val="00F115CC"/>
    <w:rsid w:val="00F174D1"/>
    <w:rsid w:val="00F352FC"/>
    <w:rsid w:val="00F8160B"/>
    <w:rsid w:val="00F846C6"/>
    <w:rsid w:val="00F8575B"/>
    <w:rsid w:val="00FA40A1"/>
    <w:rsid w:val="00FB3C4E"/>
    <w:rsid w:val="00FD058D"/>
    <w:rsid w:val="00FD4791"/>
    <w:rsid w:val="00F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3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313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B31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EB29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96F"/>
  </w:style>
  <w:style w:type="paragraph" w:styleId="a8">
    <w:name w:val="footer"/>
    <w:basedOn w:val="a"/>
    <w:link w:val="a9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96F"/>
  </w:style>
  <w:style w:type="paragraph" w:styleId="aa">
    <w:name w:val="No Spacing"/>
    <w:uiPriority w:val="1"/>
    <w:qFormat/>
    <w:rsid w:val="00AA0BAF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B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262783BDA46B2C4B42D7ED347CD66ED13C9DFA95A051B27F7E6C1F049D9801290A331DCD232EB6CCDA7E4FA09F1Fn5W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2021-03-11T09:21:00Z</cp:lastPrinted>
  <dcterms:created xsi:type="dcterms:W3CDTF">2021-03-11T09:21:00Z</dcterms:created>
  <dcterms:modified xsi:type="dcterms:W3CDTF">2021-03-11T09:22:00Z</dcterms:modified>
</cp:coreProperties>
</file>