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4E" w:rsidRDefault="00CA094E" w:rsidP="00CA094E">
      <w:pPr>
        <w:spacing w:after="200" w:line="276" w:lineRule="auto"/>
        <w:jc w:val="center"/>
        <w:rPr>
          <w:noProof/>
        </w:rPr>
      </w:pPr>
    </w:p>
    <w:p w:rsidR="007563BA" w:rsidRDefault="007563BA" w:rsidP="00CA094E">
      <w:pPr>
        <w:spacing w:after="200" w:line="276" w:lineRule="auto"/>
        <w:jc w:val="center"/>
        <w:rPr>
          <w:noProof/>
        </w:rPr>
      </w:pPr>
    </w:p>
    <w:p w:rsidR="007563BA" w:rsidRDefault="007563BA" w:rsidP="00CA094E">
      <w:pPr>
        <w:spacing w:after="200" w:line="276" w:lineRule="auto"/>
        <w:jc w:val="center"/>
        <w:rPr>
          <w:lang w:val="en-US"/>
        </w:rPr>
      </w:pPr>
    </w:p>
    <w:p w:rsidR="00CA094E" w:rsidRPr="004C14FF" w:rsidRDefault="00CA094E" w:rsidP="00CA094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A094E" w:rsidRPr="0025472A" w:rsidRDefault="00CA094E" w:rsidP="00CA094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71AB9" w:rsidRPr="00371AB9" w:rsidRDefault="00371AB9" w:rsidP="00371AB9">
      <w:pPr>
        <w:pStyle w:val="a6"/>
        <w:jc w:val="right"/>
      </w:pPr>
      <w:r w:rsidRPr="00371AB9">
        <w:t xml:space="preserve">  </w:t>
      </w:r>
    </w:p>
    <w:p w:rsidR="00CA094E" w:rsidRDefault="00CA094E" w:rsidP="00331FC1">
      <w:pPr>
        <w:spacing w:line="360" w:lineRule="auto"/>
        <w:ind w:left="283" w:hanging="170"/>
        <w:jc w:val="center"/>
        <w:rPr>
          <w:sz w:val="28"/>
          <w:szCs w:val="28"/>
        </w:rPr>
      </w:pPr>
    </w:p>
    <w:p w:rsidR="00371AB9" w:rsidRDefault="00331FC1" w:rsidP="00331FC1">
      <w:pPr>
        <w:spacing w:line="360" w:lineRule="auto"/>
        <w:ind w:left="283" w:hanging="170"/>
        <w:jc w:val="center"/>
        <w:rPr>
          <w:sz w:val="28"/>
          <w:szCs w:val="28"/>
        </w:rPr>
      </w:pPr>
      <w:r>
        <w:rPr>
          <w:sz w:val="28"/>
          <w:szCs w:val="28"/>
        </w:rPr>
        <w:t>от 28 февраля 2019 г. № 102</w:t>
      </w:r>
    </w:p>
    <w:p w:rsidR="00331FC1" w:rsidRPr="00EB7591" w:rsidRDefault="00331FC1" w:rsidP="00331FC1">
      <w:pPr>
        <w:spacing w:line="360" w:lineRule="auto"/>
        <w:ind w:left="283" w:hanging="170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71AB9" w:rsidRPr="00EB7591" w:rsidRDefault="00371AB9" w:rsidP="00371AB9">
      <w:pPr>
        <w:ind w:left="285" w:hanging="171"/>
        <w:jc w:val="center"/>
        <w:rPr>
          <w:sz w:val="28"/>
          <w:szCs w:val="28"/>
        </w:rPr>
      </w:pPr>
    </w:p>
    <w:p w:rsidR="00371AB9" w:rsidRPr="00371AB9" w:rsidRDefault="00EB7591" w:rsidP="00371AB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пункт</w:t>
      </w:r>
      <w:r w:rsidR="00371AB9" w:rsidRPr="00371AB9">
        <w:rPr>
          <w:b/>
          <w:szCs w:val="28"/>
        </w:rPr>
        <w:t xml:space="preserve"> 4 </w:t>
      </w:r>
    </w:p>
    <w:p w:rsidR="00371AB9" w:rsidRPr="00371AB9" w:rsidRDefault="00371AB9" w:rsidP="00371AB9">
      <w:pPr>
        <w:pStyle w:val="a6"/>
        <w:jc w:val="center"/>
        <w:rPr>
          <w:b/>
          <w:szCs w:val="28"/>
        </w:rPr>
      </w:pPr>
      <w:r w:rsidRPr="00371AB9">
        <w:rPr>
          <w:b/>
          <w:szCs w:val="28"/>
        </w:rPr>
        <w:t xml:space="preserve">Положения о Территориальном фонде </w:t>
      </w:r>
    </w:p>
    <w:p w:rsidR="00371AB9" w:rsidRPr="00371AB9" w:rsidRDefault="00371AB9" w:rsidP="00371AB9">
      <w:pPr>
        <w:pStyle w:val="a6"/>
        <w:jc w:val="center"/>
        <w:rPr>
          <w:b/>
          <w:szCs w:val="28"/>
        </w:rPr>
      </w:pPr>
      <w:r w:rsidRPr="00371AB9">
        <w:rPr>
          <w:b/>
          <w:szCs w:val="28"/>
        </w:rPr>
        <w:t xml:space="preserve">обязательного медицинского страхования </w:t>
      </w:r>
    </w:p>
    <w:p w:rsidR="00371AB9" w:rsidRPr="00371AB9" w:rsidRDefault="00371AB9" w:rsidP="00371AB9">
      <w:pPr>
        <w:pStyle w:val="a6"/>
        <w:jc w:val="center"/>
        <w:rPr>
          <w:b/>
          <w:szCs w:val="28"/>
        </w:rPr>
      </w:pPr>
      <w:r w:rsidRPr="00371AB9">
        <w:rPr>
          <w:b/>
          <w:szCs w:val="28"/>
        </w:rPr>
        <w:t>Республики Тыва</w:t>
      </w:r>
    </w:p>
    <w:p w:rsidR="00371AB9" w:rsidRDefault="00371AB9" w:rsidP="00371AB9">
      <w:pPr>
        <w:pStyle w:val="a6"/>
        <w:ind w:left="567" w:right="992" w:firstLine="284"/>
        <w:jc w:val="center"/>
        <w:rPr>
          <w:szCs w:val="28"/>
        </w:rPr>
      </w:pPr>
    </w:p>
    <w:p w:rsidR="00371AB9" w:rsidRPr="00EB7591" w:rsidRDefault="00371AB9" w:rsidP="00371AB9">
      <w:pPr>
        <w:pStyle w:val="a6"/>
        <w:spacing w:line="360" w:lineRule="atLeast"/>
        <w:ind w:firstLine="709"/>
        <w:jc w:val="both"/>
        <w:rPr>
          <w:szCs w:val="28"/>
        </w:rPr>
      </w:pPr>
      <w:r w:rsidRPr="00EB7591">
        <w:rPr>
          <w:szCs w:val="28"/>
        </w:rPr>
        <w:t>В соответствии со статьями 83, 84 Налогового кодекса Российской Федерации, частью 6 статьи 17 Федерального закона от 8 августа 2001 г.</w:t>
      </w:r>
      <w:r w:rsidR="008A1B42" w:rsidRPr="00EB7591">
        <w:rPr>
          <w:szCs w:val="28"/>
        </w:rPr>
        <w:t xml:space="preserve"> № 129-</w:t>
      </w:r>
      <w:r w:rsidRPr="00EB7591">
        <w:rPr>
          <w:szCs w:val="28"/>
        </w:rPr>
        <w:t>ФЗ «О госуда</w:t>
      </w:r>
      <w:r w:rsidRPr="00EB7591">
        <w:rPr>
          <w:szCs w:val="28"/>
        </w:rPr>
        <w:t>р</w:t>
      </w:r>
      <w:r w:rsidRPr="00EB7591">
        <w:rPr>
          <w:szCs w:val="28"/>
        </w:rPr>
        <w:t>ственной регистрации юридических лиц и индивидуальных предпринимателей» Правительство Республики Тыва ПОСТАНОВЛЯЕТ:</w:t>
      </w:r>
    </w:p>
    <w:p w:rsidR="00371AB9" w:rsidRPr="00EB7591" w:rsidRDefault="00371AB9" w:rsidP="00371AB9">
      <w:pPr>
        <w:pStyle w:val="a6"/>
        <w:spacing w:line="360" w:lineRule="atLeast"/>
        <w:ind w:firstLine="709"/>
        <w:jc w:val="both"/>
        <w:rPr>
          <w:szCs w:val="28"/>
        </w:rPr>
      </w:pPr>
      <w:r w:rsidRPr="00EB7591">
        <w:rPr>
          <w:szCs w:val="28"/>
        </w:rPr>
        <w:t xml:space="preserve"> </w:t>
      </w:r>
    </w:p>
    <w:p w:rsidR="00371AB9" w:rsidRPr="00EB7591" w:rsidRDefault="00371AB9" w:rsidP="00371AB9">
      <w:pPr>
        <w:pStyle w:val="a6"/>
        <w:spacing w:line="360" w:lineRule="atLeast"/>
        <w:ind w:firstLine="709"/>
        <w:jc w:val="both"/>
        <w:rPr>
          <w:szCs w:val="28"/>
        </w:rPr>
      </w:pPr>
      <w:r w:rsidRPr="00EB7591">
        <w:rPr>
          <w:szCs w:val="28"/>
        </w:rPr>
        <w:t xml:space="preserve">1. </w:t>
      </w:r>
      <w:r w:rsidR="00EB7591" w:rsidRPr="00EB7591">
        <w:rPr>
          <w:szCs w:val="28"/>
        </w:rPr>
        <w:t>Внести в пункт</w:t>
      </w:r>
      <w:r w:rsidRPr="00EB7591">
        <w:rPr>
          <w:szCs w:val="28"/>
        </w:rPr>
        <w:t xml:space="preserve"> 4 Положения о Территориальном фонде обязательного м</w:t>
      </w:r>
      <w:r w:rsidRPr="00EB7591">
        <w:rPr>
          <w:szCs w:val="28"/>
        </w:rPr>
        <w:t>е</w:t>
      </w:r>
      <w:r w:rsidRPr="00EB7591">
        <w:rPr>
          <w:szCs w:val="28"/>
        </w:rPr>
        <w:t>дицинского страхования, утвержденного постановлением Правительства Республ</w:t>
      </w:r>
      <w:r w:rsidRPr="00EB7591">
        <w:rPr>
          <w:szCs w:val="28"/>
        </w:rPr>
        <w:t>и</w:t>
      </w:r>
      <w:r w:rsidRPr="00EB7591">
        <w:rPr>
          <w:szCs w:val="28"/>
        </w:rPr>
        <w:t>ки Тыва от 15 ноября 2011 г. № 675</w:t>
      </w:r>
      <w:r w:rsidR="00EB7591" w:rsidRPr="00EB7591">
        <w:rPr>
          <w:szCs w:val="28"/>
        </w:rPr>
        <w:t>,</w:t>
      </w:r>
      <w:r w:rsidRPr="00EB7591">
        <w:rPr>
          <w:szCs w:val="28"/>
        </w:rPr>
        <w:t xml:space="preserve"> изменение, изложив его в следующей редакции:</w:t>
      </w:r>
    </w:p>
    <w:p w:rsidR="00371AB9" w:rsidRPr="00EB7591" w:rsidRDefault="00371AB9" w:rsidP="00371AB9">
      <w:pPr>
        <w:pStyle w:val="a6"/>
        <w:spacing w:line="360" w:lineRule="atLeast"/>
        <w:ind w:firstLine="709"/>
        <w:jc w:val="both"/>
        <w:rPr>
          <w:szCs w:val="28"/>
        </w:rPr>
      </w:pPr>
      <w:r w:rsidRPr="00EB7591">
        <w:rPr>
          <w:szCs w:val="28"/>
        </w:rPr>
        <w:t xml:space="preserve">«4. Местонахождение Территориального фонда и его юридический адрес – 667000, Республика Тыва, </w:t>
      </w:r>
      <w:proofErr w:type="gramStart"/>
      <w:r w:rsidRPr="00EB7591">
        <w:rPr>
          <w:szCs w:val="28"/>
        </w:rPr>
        <w:t>г</w:t>
      </w:r>
      <w:proofErr w:type="gramEnd"/>
      <w:r w:rsidRPr="00EB7591">
        <w:rPr>
          <w:szCs w:val="28"/>
        </w:rPr>
        <w:t>. Кызыл, ул. Красных Партизан, д. 38.</w:t>
      </w:r>
      <w:r w:rsidR="00EB7591" w:rsidRPr="00EB7591">
        <w:rPr>
          <w:szCs w:val="28"/>
        </w:rPr>
        <w:t>».</w:t>
      </w:r>
      <w:r w:rsidRPr="00EB7591">
        <w:rPr>
          <w:szCs w:val="28"/>
        </w:rPr>
        <w:t xml:space="preserve"> </w:t>
      </w:r>
    </w:p>
    <w:p w:rsidR="00371AB9" w:rsidRPr="00EB7591" w:rsidRDefault="00371AB9" w:rsidP="00371A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7591">
        <w:rPr>
          <w:sz w:val="28"/>
          <w:szCs w:val="28"/>
        </w:rPr>
        <w:t xml:space="preserve">2. </w:t>
      </w:r>
      <w:proofErr w:type="gramStart"/>
      <w:r w:rsidRPr="00EB7591">
        <w:rPr>
          <w:sz w:val="28"/>
          <w:szCs w:val="28"/>
        </w:rPr>
        <w:t>Разместить</w:t>
      </w:r>
      <w:proofErr w:type="gramEnd"/>
      <w:r w:rsidRPr="00EB7591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EB759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EB7591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EB7591">
          <w:rPr>
            <w:rStyle w:val="a8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EB7591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EB7591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EB7591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EB7591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7591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71AB9" w:rsidRPr="00EB7591" w:rsidRDefault="00371AB9" w:rsidP="00371A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71AB9" w:rsidRPr="00371AB9" w:rsidRDefault="00371AB9" w:rsidP="00371A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71AB9" w:rsidRPr="00371AB9" w:rsidRDefault="00371AB9" w:rsidP="00371A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71AB9" w:rsidRPr="00371AB9" w:rsidRDefault="00371AB9" w:rsidP="00371AB9">
      <w:pPr>
        <w:pStyle w:val="a6"/>
        <w:jc w:val="both"/>
        <w:rPr>
          <w:szCs w:val="28"/>
        </w:rPr>
      </w:pPr>
      <w:r w:rsidRPr="00371AB9">
        <w:rPr>
          <w:szCs w:val="28"/>
        </w:rPr>
        <w:t xml:space="preserve">Глава Республики Тыва                                                            </w:t>
      </w:r>
      <w:r w:rsidR="006B75BB">
        <w:rPr>
          <w:szCs w:val="28"/>
        </w:rPr>
        <w:t xml:space="preserve"> </w:t>
      </w:r>
      <w:r w:rsidRPr="00371AB9">
        <w:rPr>
          <w:szCs w:val="28"/>
        </w:rPr>
        <w:t xml:space="preserve">     </w:t>
      </w:r>
      <w:r>
        <w:rPr>
          <w:szCs w:val="28"/>
        </w:rPr>
        <w:t xml:space="preserve">           </w:t>
      </w:r>
      <w:r w:rsidRPr="00371AB9">
        <w:rPr>
          <w:szCs w:val="28"/>
        </w:rPr>
        <w:t xml:space="preserve">     Ш.</w:t>
      </w:r>
      <w:r w:rsidR="006B75BB">
        <w:rPr>
          <w:szCs w:val="28"/>
        </w:rPr>
        <w:t xml:space="preserve"> </w:t>
      </w:r>
      <w:proofErr w:type="spellStart"/>
      <w:r w:rsidRPr="00371AB9">
        <w:rPr>
          <w:szCs w:val="28"/>
        </w:rPr>
        <w:t>Кара-оол</w:t>
      </w:r>
      <w:proofErr w:type="spellEnd"/>
    </w:p>
    <w:p w:rsidR="00FC188C" w:rsidRPr="00371AB9" w:rsidRDefault="00FC188C" w:rsidP="00371AB9"/>
    <w:sectPr w:rsidR="00FC188C" w:rsidRPr="00371AB9" w:rsidSect="0037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1E" w:rsidRDefault="008F6C1E" w:rsidP="003E2427">
      <w:r>
        <w:separator/>
      </w:r>
    </w:p>
  </w:endnote>
  <w:endnote w:type="continuationSeparator" w:id="0">
    <w:p w:rsidR="008F6C1E" w:rsidRDefault="008F6C1E" w:rsidP="003E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2" w:rsidRDefault="003759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2" w:rsidRDefault="003759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2" w:rsidRDefault="003759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1E" w:rsidRDefault="008F6C1E" w:rsidP="003E2427">
      <w:r>
        <w:separator/>
      </w:r>
    </w:p>
  </w:footnote>
  <w:footnote w:type="continuationSeparator" w:id="0">
    <w:p w:rsidR="008F6C1E" w:rsidRDefault="008F6C1E" w:rsidP="003E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CE" w:rsidRDefault="004032EC" w:rsidP="005D14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CE" w:rsidRDefault="008F6C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27" w:rsidRDefault="003E24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2" w:rsidRDefault="003759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D6B"/>
    <w:multiLevelType w:val="hybridMultilevel"/>
    <w:tmpl w:val="CBC0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c0ad4e-caef-4e6a-8d87-271dbdab62de"/>
  </w:docVars>
  <w:rsids>
    <w:rsidRoot w:val="00371AB9"/>
    <w:rsid w:val="001C6579"/>
    <w:rsid w:val="001F3703"/>
    <w:rsid w:val="00331FC1"/>
    <w:rsid w:val="0034473F"/>
    <w:rsid w:val="00371AB9"/>
    <w:rsid w:val="00375992"/>
    <w:rsid w:val="003E2427"/>
    <w:rsid w:val="003F02CE"/>
    <w:rsid w:val="004032EC"/>
    <w:rsid w:val="004222ED"/>
    <w:rsid w:val="004835A1"/>
    <w:rsid w:val="0062170B"/>
    <w:rsid w:val="006B75BB"/>
    <w:rsid w:val="007563BA"/>
    <w:rsid w:val="00767563"/>
    <w:rsid w:val="00880529"/>
    <w:rsid w:val="008A1B42"/>
    <w:rsid w:val="008A7FA8"/>
    <w:rsid w:val="008F081B"/>
    <w:rsid w:val="008F6C1E"/>
    <w:rsid w:val="0099117D"/>
    <w:rsid w:val="009B5EAF"/>
    <w:rsid w:val="00BC6049"/>
    <w:rsid w:val="00BE1EC1"/>
    <w:rsid w:val="00C95C65"/>
    <w:rsid w:val="00CA094E"/>
    <w:rsid w:val="00CD207B"/>
    <w:rsid w:val="00DE60A0"/>
    <w:rsid w:val="00EA486B"/>
    <w:rsid w:val="00EB7591"/>
    <w:rsid w:val="00ED4FCA"/>
    <w:rsid w:val="00F03B09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AB9"/>
  </w:style>
  <w:style w:type="paragraph" w:styleId="a6">
    <w:name w:val="Body Text"/>
    <w:basedOn w:val="a"/>
    <w:link w:val="a7"/>
    <w:rsid w:val="00371AB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71AB9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371AB9"/>
    <w:pPr>
      <w:widowControl w:val="0"/>
      <w:autoSpaceDE w:val="0"/>
      <w:autoSpaceDN w:val="0"/>
      <w:adjustRightInd w:val="0"/>
      <w:spacing w:before="100" w:line="316" w:lineRule="auto"/>
      <w:ind w:left="1200" w:right="1400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styleId="a8">
    <w:name w:val="Hyperlink"/>
    <w:rsid w:val="00371AB9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E2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2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0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2019-02-27T03:29:00Z</cp:lastPrinted>
  <dcterms:created xsi:type="dcterms:W3CDTF">2019-02-28T11:26:00Z</dcterms:created>
  <dcterms:modified xsi:type="dcterms:W3CDTF">2019-02-28T11:27:00Z</dcterms:modified>
</cp:coreProperties>
</file>